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8526" w14:textId="77777777" w:rsidR="00876C01" w:rsidRDefault="00000000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</w:t>
      </w:r>
    </w:p>
    <w:p w14:paraId="47C4ECC1" w14:textId="77777777" w:rsidR="00876C01" w:rsidRDefault="00000000"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>Problem – Solution Fit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876C01" w14:paraId="667CC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BB7BCE" w14:textId="77777777" w:rsidR="00876C01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8989EA" w14:textId="77777777" w:rsidR="00876C01" w:rsidRDefault="00000000">
            <w:r>
              <w:rPr>
                <w:color w:val="222222"/>
                <w:sz w:val="21"/>
                <w:szCs w:val="21"/>
              </w:rPr>
              <w:t>24 September 2026</w:t>
            </w:r>
          </w:p>
        </w:tc>
      </w:tr>
      <w:tr w:rsidR="00876C01" w14:paraId="0BBF6F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7B4D0" w14:textId="77777777" w:rsidR="00876C01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B07684" w14:textId="1CBF0090" w:rsidR="00876C01" w:rsidRDefault="005B660F">
            <w:r>
              <w:t>SWTID-2026-9408</w:t>
            </w:r>
          </w:p>
        </w:tc>
      </w:tr>
      <w:tr w:rsidR="00876C01" w14:paraId="361606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23BC9C" w14:textId="77777777" w:rsidR="00876C01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079618" w14:textId="77777777" w:rsidR="00876C01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876C01" w14:paraId="4226D1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EE9FE" w14:textId="77777777" w:rsidR="00876C01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635E56" w14:textId="77777777" w:rsidR="00876C01" w:rsidRDefault="00000000">
            <w:r>
              <w:rPr>
                <w:color w:val="222222"/>
                <w:sz w:val="21"/>
                <w:szCs w:val="21"/>
              </w:rPr>
              <w:t>2 Marks</w:t>
            </w:r>
          </w:p>
        </w:tc>
      </w:tr>
    </w:tbl>
    <w:p w14:paraId="663C0CD2" w14:textId="77777777" w:rsidR="00876C01" w:rsidRDefault="00876C01">
      <w:pPr>
        <w:spacing w:after="120"/>
      </w:pPr>
    </w:p>
    <w:p w14:paraId="28C4BB2B" w14:textId="77777777" w:rsidR="00876C01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Problem – Solution Fit Template:</w:t>
      </w:r>
    </w:p>
    <w:p w14:paraId="1E4D2329" w14:textId="77777777" w:rsidR="00876C01" w:rsidRDefault="00000000">
      <w:pPr>
        <w:spacing w:after="120"/>
      </w:pPr>
      <w:r>
        <w:rPr>
          <w:color w:val="222222"/>
          <w:sz w:val="21"/>
          <w:szCs w:val="21"/>
        </w:rPr>
        <w:t>The Problem-Solution Fit means the problem found with the customer is genuinely solved by the proposed solution. Purpose:</w:t>
      </w:r>
    </w:p>
    <w:p w14:paraId="104A9AC3" w14:textId="77777777" w:rsidR="00876C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Solve complex problems in a way that fits the state of the customer.</w:t>
      </w:r>
    </w:p>
    <w:p w14:paraId="191FED87" w14:textId="77777777" w:rsidR="00876C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Succeed faster and increase solution adoption by tapping into existing behaviour.</w:t>
      </w:r>
    </w:p>
    <w:p w14:paraId="78E820D7" w14:textId="77777777" w:rsidR="00876C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Sharpen communication with the right triggers and messaging.</w:t>
      </w:r>
    </w:p>
    <w:p w14:paraId="7C40DF46" w14:textId="77777777" w:rsidR="00876C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Increase </w:t>
      </w:r>
      <w:proofErr w:type="gramStart"/>
      <w:r>
        <w:rPr>
          <w:color w:val="222222"/>
          <w:sz w:val="21"/>
          <w:szCs w:val="21"/>
        </w:rPr>
        <w:t>touch-points</w:t>
      </w:r>
      <w:proofErr w:type="gramEnd"/>
      <w:r>
        <w:rPr>
          <w:color w:val="222222"/>
          <w:sz w:val="21"/>
          <w:szCs w:val="21"/>
        </w:rPr>
        <w:t xml:space="preserve"> by finding the right problem-behaviour fit and building trust.</w:t>
      </w:r>
    </w:p>
    <w:p w14:paraId="5FC27458" w14:textId="77777777" w:rsidR="00876C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Understand the existing situation </w:t>
      </w:r>
      <w:proofErr w:type="gramStart"/>
      <w:r>
        <w:rPr>
          <w:color w:val="222222"/>
          <w:sz w:val="21"/>
          <w:szCs w:val="21"/>
        </w:rPr>
        <w:t>in order to</w:t>
      </w:r>
      <w:proofErr w:type="gramEnd"/>
      <w:r>
        <w:rPr>
          <w:color w:val="222222"/>
          <w:sz w:val="21"/>
          <w:szCs w:val="21"/>
        </w:rPr>
        <w:t xml:space="preserve"> improve it for the target group.</w:t>
      </w:r>
    </w:p>
    <w:p w14:paraId="41F62DCF" w14:textId="77777777" w:rsidR="00876C01" w:rsidRDefault="00000000">
      <w:pPr>
        <w:pStyle w:val="Heading1"/>
        <w:spacing w:before="220" w:after="140"/>
      </w:pPr>
      <w:r>
        <w:rPr>
          <w:b/>
          <w:bCs/>
          <w:color w:val="1F4E79"/>
        </w:rPr>
        <w:t>Problem – Solution Fit Canvas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76C01" w14:paraId="49C4D0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E091B0"/>
              <w:left w:val="single" w:sz="4" w:space="0" w:color="E091B0"/>
              <w:bottom w:val="single" w:sz="4" w:space="0" w:color="E091B0"/>
              <w:right w:val="single" w:sz="4" w:space="0" w:color="E091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482FE0" w14:textId="77777777" w:rsidR="00876C01" w:rsidRDefault="00000000">
            <w:pPr>
              <w:spacing w:after="40"/>
            </w:pPr>
            <w:r>
              <w:rPr>
                <w:b/>
                <w:bCs/>
                <w:color w:val="B5651D"/>
                <w:sz w:val="18"/>
                <w:szCs w:val="18"/>
              </w:rPr>
              <w:t>1. CUSTOMER SEGMENT(S)</w:t>
            </w:r>
          </w:p>
          <w:p w14:paraId="18615767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Employees requesting a standard laptop (new hires and replacement cases), and the internal IT Hardware/Support team who configure it.</w:t>
            </w:r>
          </w:p>
        </w:tc>
        <w:tc>
          <w:tcPr>
            <w:tcW w:w="3360" w:type="dxa"/>
            <w:tcBorders>
              <w:top w:val="single" w:sz="4" w:space="0" w:color="E091B0"/>
              <w:left w:val="single" w:sz="4" w:space="0" w:color="E091B0"/>
              <w:bottom w:val="single" w:sz="4" w:space="0" w:color="E091B0"/>
              <w:right w:val="single" w:sz="4" w:space="0" w:color="E091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62D8A4" w14:textId="77777777" w:rsidR="00876C01" w:rsidRDefault="00000000">
            <w:pPr>
              <w:spacing w:after="40"/>
            </w:pPr>
            <w:r>
              <w:rPr>
                <w:b/>
                <w:bCs/>
                <w:color w:val="B5651D"/>
                <w:sz w:val="18"/>
                <w:szCs w:val="18"/>
              </w:rPr>
              <w:t>6. CUSTOMER CONSTRAINTS</w:t>
            </w:r>
          </w:p>
          <w:p w14:paraId="101DFDB2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Limited IT staff bandwidth; approvals depend on manager availability; no dedicated status-tracking tool outside ServiceNow; hardware stock levels can vary.</w:t>
            </w:r>
          </w:p>
        </w:tc>
        <w:tc>
          <w:tcPr>
            <w:tcW w:w="3360" w:type="dxa"/>
            <w:tcBorders>
              <w:top w:val="single" w:sz="4" w:space="0" w:color="E091B0"/>
              <w:left w:val="single" w:sz="4" w:space="0" w:color="E091B0"/>
              <w:bottom w:val="single" w:sz="4" w:space="0" w:color="E091B0"/>
              <w:right w:val="single" w:sz="4" w:space="0" w:color="E091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9A61A4" w14:textId="77777777" w:rsidR="00876C01" w:rsidRDefault="00000000">
            <w:pPr>
              <w:spacing w:after="40"/>
            </w:pPr>
            <w:r>
              <w:rPr>
                <w:b/>
                <w:bCs/>
                <w:color w:val="B5651D"/>
                <w:sz w:val="18"/>
                <w:szCs w:val="18"/>
              </w:rPr>
              <w:t>5. AVAILABLE SOLUTIONS</w:t>
            </w:r>
          </w:p>
          <w:p w14:paraId="62A0B175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Manual email/chat handoff from IT procurement to the Hardware team, verbal follow-ups, or spreadsheet tracking — none integrated with the approval step.</w:t>
            </w:r>
          </w:p>
        </w:tc>
      </w:tr>
      <w:tr w:rsidR="00876C01" w14:paraId="2E7BEAE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F0B37E"/>
              <w:left w:val="single" w:sz="4" w:space="0" w:color="F0B37E"/>
              <w:bottom w:val="single" w:sz="4" w:space="0" w:color="F0B37E"/>
              <w:right w:val="single" w:sz="4" w:space="0" w:color="F0B37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7B3B9C" w14:textId="77777777" w:rsidR="00876C01" w:rsidRDefault="00000000">
            <w:pPr>
              <w:spacing w:after="40"/>
            </w:pPr>
            <w:r>
              <w:rPr>
                <w:b/>
                <w:bCs/>
                <w:color w:val="B5651D"/>
                <w:sz w:val="18"/>
                <w:szCs w:val="18"/>
              </w:rPr>
              <w:t>2. JOBS-TO-BE-DONE / PROBLEMS</w:t>
            </w:r>
          </w:p>
          <w:p w14:paraId="78AA9ABF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Get a fully configured standard laptop to the employee as quickly as possible after approval, without anyone manually chasing status.</w:t>
            </w:r>
          </w:p>
        </w:tc>
        <w:tc>
          <w:tcPr>
            <w:tcW w:w="3360" w:type="dxa"/>
            <w:tcBorders>
              <w:top w:val="single" w:sz="4" w:space="0" w:color="F0B37E"/>
              <w:left w:val="single" w:sz="4" w:space="0" w:color="F0B37E"/>
              <w:bottom w:val="single" w:sz="4" w:space="0" w:color="F0B37E"/>
              <w:right w:val="single" w:sz="4" w:space="0" w:color="F0B37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FF91BD" w14:textId="77777777" w:rsidR="00876C01" w:rsidRDefault="00000000">
            <w:pPr>
              <w:spacing w:after="40"/>
            </w:pPr>
            <w:r>
              <w:rPr>
                <w:b/>
                <w:bCs/>
                <w:color w:val="B5651D"/>
                <w:sz w:val="18"/>
                <w:szCs w:val="18"/>
              </w:rPr>
              <w:t>9. PROBLEM ROOT CAUSE</w:t>
            </w:r>
          </w:p>
          <w:p w14:paraId="3E86DF58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 xml:space="preserve">The Service </w:t>
            </w:r>
            <w:proofErr w:type="spellStart"/>
            <w:r>
              <w:rPr>
                <w:color w:val="222222"/>
                <w:sz w:val="18"/>
                <w:szCs w:val="18"/>
              </w:rPr>
              <w:t>Catalog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request has no automated link to a Hardware team task — creation and assignment currently depend on someone remembering to notify the team.</w:t>
            </w:r>
          </w:p>
        </w:tc>
        <w:tc>
          <w:tcPr>
            <w:tcW w:w="3360" w:type="dxa"/>
            <w:tcBorders>
              <w:top w:val="single" w:sz="4" w:space="0" w:color="F0B37E"/>
              <w:left w:val="single" w:sz="4" w:space="0" w:color="F0B37E"/>
              <w:bottom w:val="single" w:sz="4" w:space="0" w:color="F0B37E"/>
              <w:right w:val="single" w:sz="4" w:space="0" w:color="F0B37E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330B15" w14:textId="77777777" w:rsidR="00876C01" w:rsidRDefault="00000000">
            <w:pPr>
              <w:spacing w:after="40"/>
            </w:pPr>
            <w:r>
              <w:rPr>
                <w:b/>
                <w:bCs/>
                <w:color w:val="B5651D"/>
                <w:sz w:val="18"/>
                <w:szCs w:val="18"/>
              </w:rPr>
              <w:t>7. BEHAVIOUR</w:t>
            </w:r>
          </w:p>
          <w:p w14:paraId="5C3D15D8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Employees email/message IT for updates; procurement manually pings the Hardware team; the team configures laptops in the order they hear about them, not by approval order.</w:t>
            </w:r>
          </w:p>
        </w:tc>
      </w:tr>
      <w:tr w:rsidR="00876C01" w14:paraId="7D3F8E5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8FCBB0"/>
              <w:left w:val="single" w:sz="4" w:space="0" w:color="8FCBB0"/>
              <w:bottom w:val="single" w:sz="4" w:space="0" w:color="8FCBB0"/>
              <w:right w:val="single" w:sz="4" w:space="0" w:color="8FCB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EFFEFA" w14:textId="77777777" w:rsidR="00876C01" w:rsidRDefault="00000000">
            <w:pPr>
              <w:spacing w:after="40"/>
            </w:pPr>
            <w:r>
              <w:rPr>
                <w:b/>
                <w:bCs/>
                <w:color w:val="2E5E4E"/>
                <w:sz w:val="18"/>
                <w:szCs w:val="18"/>
              </w:rPr>
              <w:t>3. TRIGGERS</w:t>
            </w:r>
          </w:p>
          <w:p w14:paraId="2C15B335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A new-hire record appears in HR onboarding; a manager requests a replacement; a request sits unassigned for days, prompting a follow-up email.</w:t>
            </w:r>
          </w:p>
          <w:p w14:paraId="5788D1CB" w14:textId="77777777" w:rsidR="00876C01" w:rsidRDefault="00000000">
            <w:pPr>
              <w:pBdr>
                <w:top w:val="single" w:sz="4" w:space="0" w:color="CCCCCC"/>
              </w:pBdr>
              <w:spacing w:before="120" w:after="40"/>
            </w:pPr>
            <w:r>
              <w:rPr>
                <w:b/>
                <w:bCs/>
                <w:color w:val="2E5E4E"/>
                <w:sz w:val="18"/>
                <w:szCs w:val="18"/>
              </w:rPr>
              <w:t>4. EMOTIONS: BEFORE / AFTER</w:t>
            </w:r>
          </w:p>
          <w:p w14:paraId="36E534E9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Before: frustrated, unproductive, unsure who to follow up with. After: confident the request is progressing and able to start work without delay.</w:t>
            </w:r>
          </w:p>
        </w:tc>
        <w:tc>
          <w:tcPr>
            <w:tcW w:w="3360" w:type="dxa"/>
            <w:tcBorders>
              <w:top w:val="single" w:sz="4" w:space="0" w:color="B9A2D6"/>
              <w:left w:val="single" w:sz="4" w:space="0" w:color="B9A2D6"/>
              <w:bottom w:val="single" w:sz="4" w:space="0" w:color="B9A2D6"/>
              <w:right w:val="single" w:sz="4" w:space="0" w:color="B9A2D6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2B9228" w14:textId="77777777" w:rsidR="00876C01" w:rsidRDefault="00000000">
            <w:pPr>
              <w:spacing w:after="40"/>
            </w:pPr>
            <w:r>
              <w:rPr>
                <w:b/>
                <w:bCs/>
                <w:color w:val="6A3D9A"/>
                <w:sz w:val="18"/>
                <w:szCs w:val="18"/>
              </w:rPr>
              <w:t>10. YOUR SOLUTION</w:t>
            </w:r>
          </w:p>
          <w:p w14:paraId="2C92D542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A Flow Designer flow that automatically creates and assigns a hardware configuration task the moment a standard laptop request is approved, updates the request stage automatically, and notifies the requester when the laptop is ready — removing the manual handoff entirely.</w:t>
            </w:r>
          </w:p>
        </w:tc>
        <w:tc>
          <w:tcPr>
            <w:tcW w:w="3360" w:type="dxa"/>
            <w:tcBorders>
              <w:top w:val="single" w:sz="4" w:space="0" w:color="8FCBB0"/>
              <w:left w:val="single" w:sz="4" w:space="0" w:color="8FCBB0"/>
              <w:bottom w:val="single" w:sz="4" w:space="0" w:color="8FCBB0"/>
              <w:right w:val="single" w:sz="4" w:space="0" w:color="8FCBB0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0C1ED1" w14:textId="77777777" w:rsidR="00876C01" w:rsidRDefault="00000000">
            <w:pPr>
              <w:spacing w:after="40"/>
            </w:pPr>
            <w:r>
              <w:rPr>
                <w:b/>
                <w:bCs/>
                <w:color w:val="2E5E4E"/>
                <w:sz w:val="18"/>
                <w:szCs w:val="18"/>
              </w:rPr>
              <w:t>8. CHANNELS OF BEHAVIOUR — 8.1 ONLINE</w:t>
            </w:r>
          </w:p>
          <w:p w14:paraId="2407099A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 xml:space="preserve">ServiceNow Employee </w:t>
            </w:r>
            <w:proofErr w:type="spellStart"/>
            <w:r>
              <w:rPr>
                <w:color w:val="222222"/>
                <w:sz w:val="18"/>
                <w:szCs w:val="18"/>
              </w:rPr>
              <w:t>Center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(submit/track request), email / in-app notifications, Agent Workspace (Hardware team's task queue).</w:t>
            </w:r>
          </w:p>
          <w:p w14:paraId="3D080BF9" w14:textId="77777777" w:rsidR="00876C01" w:rsidRDefault="00000000">
            <w:pPr>
              <w:pBdr>
                <w:top w:val="single" w:sz="4" w:space="0" w:color="CCCCCC"/>
              </w:pBdr>
              <w:spacing w:before="120" w:after="40"/>
            </w:pPr>
            <w:r>
              <w:rPr>
                <w:b/>
                <w:bCs/>
                <w:color w:val="2E5E4E"/>
                <w:sz w:val="18"/>
                <w:szCs w:val="18"/>
              </w:rPr>
              <w:t>8.2 OFFLINE</w:t>
            </w:r>
          </w:p>
          <w:p w14:paraId="78C01DAE" w14:textId="77777777" w:rsidR="00876C01" w:rsidRDefault="00000000">
            <w:pPr>
              <w:spacing w:after="60"/>
            </w:pPr>
            <w:r>
              <w:rPr>
                <w:color w:val="222222"/>
                <w:sz w:val="18"/>
                <w:szCs w:val="18"/>
              </w:rPr>
              <w:t>Physical laptop handover/pickup at the IT desk; manager verbal approval discussions.</w:t>
            </w:r>
          </w:p>
        </w:tc>
      </w:tr>
    </w:tbl>
    <w:p w14:paraId="0A43F892" w14:textId="77777777" w:rsidR="00876C01" w:rsidRDefault="00876C01">
      <w:pPr>
        <w:spacing w:after="120"/>
      </w:pPr>
    </w:p>
    <w:p w14:paraId="6CA3BA99" w14:textId="2D888C8F" w:rsidR="00876C01" w:rsidRDefault="00876C01">
      <w:pPr>
        <w:spacing w:after="160"/>
      </w:pPr>
    </w:p>
    <w:sectPr w:rsidR="00876C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C425B"/>
    <w:multiLevelType w:val="hybridMultilevel"/>
    <w:tmpl w:val="09266C00"/>
    <w:lvl w:ilvl="0" w:tplc="B42A578C">
      <w:start w:val="1"/>
      <w:numFmt w:val="bullet"/>
      <w:lvlText w:val="●"/>
      <w:lvlJc w:val="left"/>
      <w:pPr>
        <w:ind w:left="720" w:hanging="360"/>
      </w:pPr>
    </w:lvl>
    <w:lvl w:ilvl="1" w:tplc="24647E20">
      <w:start w:val="1"/>
      <w:numFmt w:val="bullet"/>
      <w:lvlText w:val="○"/>
      <w:lvlJc w:val="left"/>
      <w:pPr>
        <w:ind w:left="1440" w:hanging="360"/>
      </w:pPr>
    </w:lvl>
    <w:lvl w:ilvl="2" w:tplc="FCF4DC6E">
      <w:start w:val="1"/>
      <w:numFmt w:val="bullet"/>
      <w:lvlText w:val="■"/>
      <w:lvlJc w:val="left"/>
      <w:pPr>
        <w:ind w:left="2160" w:hanging="360"/>
      </w:pPr>
    </w:lvl>
    <w:lvl w:ilvl="3" w:tplc="E5BC1E34">
      <w:start w:val="1"/>
      <w:numFmt w:val="bullet"/>
      <w:lvlText w:val="●"/>
      <w:lvlJc w:val="left"/>
      <w:pPr>
        <w:ind w:left="2880" w:hanging="360"/>
      </w:pPr>
    </w:lvl>
    <w:lvl w:ilvl="4" w:tplc="0A40AD94">
      <w:start w:val="1"/>
      <w:numFmt w:val="bullet"/>
      <w:lvlText w:val="○"/>
      <w:lvlJc w:val="left"/>
      <w:pPr>
        <w:ind w:left="3600" w:hanging="360"/>
      </w:pPr>
    </w:lvl>
    <w:lvl w:ilvl="5" w:tplc="8D1E44AC">
      <w:start w:val="1"/>
      <w:numFmt w:val="bullet"/>
      <w:lvlText w:val="■"/>
      <w:lvlJc w:val="left"/>
      <w:pPr>
        <w:ind w:left="4320" w:hanging="360"/>
      </w:pPr>
    </w:lvl>
    <w:lvl w:ilvl="6" w:tplc="0FA6CF02">
      <w:start w:val="1"/>
      <w:numFmt w:val="bullet"/>
      <w:lvlText w:val="●"/>
      <w:lvlJc w:val="left"/>
      <w:pPr>
        <w:ind w:left="5040" w:hanging="360"/>
      </w:pPr>
    </w:lvl>
    <w:lvl w:ilvl="7" w:tplc="F9CCB562">
      <w:start w:val="1"/>
      <w:numFmt w:val="bullet"/>
      <w:lvlText w:val="●"/>
      <w:lvlJc w:val="left"/>
      <w:pPr>
        <w:ind w:left="5760" w:hanging="360"/>
      </w:pPr>
    </w:lvl>
    <w:lvl w:ilvl="8" w:tplc="069E2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06E2A"/>
    <w:multiLevelType w:val="hybridMultilevel"/>
    <w:tmpl w:val="01961F00"/>
    <w:lvl w:ilvl="0" w:tplc="C0146854">
      <w:start w:val="1"/>
      <w:numFmt w:val="bullet"/>
      <w:lvlText w:val="•"/>
      <w:lvlJc w:val="left"/>
      <w:pPr>
        <w:ind w:left="460" w:hanging="260"/>
      </w:pPr>
    </w:lvl>
    <w:lvl w:ilvl="1" w:tplc="E390D184">
      <w:numFmt w:val="decimal"/>
      <w:lvlText w:val=""/>
      <w:lvlJc w:val="left"/>
    </w:lvl>
    <w:lvl w:ilvl="2" w:tplc="3CA4D29A">
      <w:numFmt w:val="decimal"/>
      <w:lvlText w:val=""/>
      <w:lvlJc w:val="left"/>
    </w:lvl>
    <w:lvl w:ilvl="3" w:tplc="EE0CE3FE">
      <w:numFmt w:val="decimal"/>
      <w:lvlText w:val=""/>
      <w:lvlJc w:val="left"/>
    </w:lvl>
    <w:lvl w:ilvl="4" w:tplc="086429D6">
      <w:numFmt w:val="decimal"/>
      <w:lvlText w:val=""/>
      <w:lvlJc w:val="left"/>
    </w:lvl>
    <w:lvl w:ilvl="5" w:tplc="40C088BC">
      <w:numFmt w:val="decimal"/>
      <w:lvlText w:val=""/>
      <w:lvlJc w:val="left"/>
    </w:lvl>
    <w:lvl w:ilvl="6" w:tplc="2454F928">
      <w:numFmt w:val="decimal"/>
      <w:lvlText w:val=""/>
      <w:lvlJc w:val="left"/>
    </w:lvl>
    <w:lvl w:ilvl="7" w:tplc="F6A00390">
      <w:numFmt w:val="decimal"/>
      <w:lvlText w:val=""/>
      <w:lvlJc w:val="left"/>
    </w:lvl>
    <w:lvl w:ilvl="8" w:tplc="279CFFF0">
      <w:numFmt w:val="decimal"/>
      <w:lvlText w:val=""/>
      <w:lvlJc w:val="left"/>
    </w:lvl>
  </w:abstractNum>
  <w:num w:numId="1" w16cid:durableId="212036008">
    <w:abstractNumId w:val="0"/>
    <w:lvlOverride w:ilvl="0">
      <w:startOverride w:val="1"/>
    </w:lvlOverride>
  </w:num>
  <w:num w:numId="2" w16cid:durableId="20460998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01"/>
    <w:rsid w:val="005B660F"/>
    <w:rsid w:val="00876C01"/>
    <w:rsid w:val="00D0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ECEB"/>
  <w15:docId w15:val="{E573CDE2-7773-4D3E-B2D1-95AF847C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2</cp:revision>
  <dcterms:created xsi:type="dcterms:W3CDTF">2026-09-24T09:16:00Z</dcterms:created>
  <dcterms:modified xsi:type="dcterms:W3CDTF">2026-09-27T07:47:00Z</dcterms:modified>
</cp:coreProperties>
</file>