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1B829" w14:textId="77777777" w:rsidR="005B561D" w:rsidRDefault="00EF7AEF">
      <w:pPr>
        <w:pStyle w:val="Titolo1"/>
        <w:jc w:val="center"/>
        <w:rPr>
          <w:color w:val="000000"/>
        </w:rPr>
      </w:pPr>
      <w:r>
        <w:rPr>
          <w:color w:val="000000"/>
        </w:rPr>
        <w:t>Note e tag per Angelo e Silvia</w:t>
      </w:r>
    </w:p>
    <w:p w14:paraId="3E81B82A" w14:textId="77777777" w:rsidR="005B561D" w:rsidRDefault="005B561D">
      <w:pPr>
        <w:rPr>
          <w:sz w:val="14"/>
          <w:szCs w:val="14"/>
        </w:rPr>
      </w:pPr>
    </w:p>
    <w:p w14:paraId="3E81B82B" w14:textId="77777777" w:rsidR="005B561D" w:rsidRDefault="00EF7AEF">
      <w:pPr>
        <w:pStyle w:val="Titolo2"/>
        <w:jc w:val="center"/>
        <w:rPr>
          <w:color w:val="4472C4"/>
        </w:rPr>
      </w:pPr>
      <w:r>
        <w:rPr>
          <w:color w:val="4472C4"/>
        </w:rPr>
        <w:t>Elementi paratestuali</w:t>
      </w:r>
    </w:p>
    <w:p w14:paraId="3E81B82C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 xml:space="preserve">&lt;title&gt;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Titolo del documento</w:t>
      </w:r>
    </w:p>
    <w:p w14:paraId="3E81B82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Possiamo utilizzare &lt;titleStmt&gt; per inserire, oltre al titolo del documento, anche i metadati riguardanti l’autore e alcune responsabilità (come quella della trascrizione).</w:t>
      </w:r>
    </w:p>
    <w:p w14:paraId="3E81B82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2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&lt;teiHeader&gt;</w:t>
      </w:r>
    </w:p>
    <w:p w14:paraId="3E81B83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&lt;fileDesc&gt;</w:t>
      </w:r>
    </w:p>
    <w:p w14:paraId="3E81B83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hyperlink r:id="rId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titleStmt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&gt;   </w:t>
      </w:r>
    </w:p>
    <w:p w14:paraId="3E81B83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&lt;title&gt; … &lt;/title&gt;</w:t>
      </w:r>
    </w:p>
    <w:p w14:paraId="3E81B83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    &lt;author ref="#FdS" role="…"&gt; Ferdinand de Saussure &lt;/author&gt;</w:t>
      </w:r>
    </w:p>
    <w:p w14:paraId="3E81B83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    &lt;respStmt&gt;</w:t>
      </w:r>
    </w:p>
    <w:p w14:paraId="3E81B83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       […]                </w:t>
      </w:r>
    </w:p>
    <w:p w14:paraId="3E81B83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    &lt;/respStmt&gt;</w:t>
      </w:r>
    </w:p>
    <w:p w14:paraId="3E81B83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&lt;/titleStmt&gt;</w:t>
      </w:r>
    </w:p>
    <w:p w14:paraId="3E81B838" w14:textId="77777777" w:rsidR="005B561D" w:rsidRDefault="005B561D">
      <w:pPr>
        <w:spacing w:after="0" w:line="240" w:lineRule="auto"/>
        <w:ind w:left="1416" w:hanging="1416"/>
        <w:rPr>
          <w:sz w:val="24"/>
          <w:szCs w:val="24"/>
        </w:rPr>
      </w:pPr>
    </w:p>
    <w:p w14:paraId="3E81B839" w14:textId="77777777" w:rsidR="005B561D" w:rsidRDefault="005B561D">
      <w:pPr>
        <w:spacing w:after="0" w:line="240" w:lineRule="auto"/>
        <w:ind w:left="1416" w:hanging="1416"/>
        <w:rPr>
          <w:sz w:val="24"/>
          <w:szCs w:val="24"/>
        </w:rPr>
      </w:pPr>
    </w:p>
    <w:p w14:paraId="3E81B83A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 xml:space="preserve">&lt;shelfmark&gt; </w:t>
      </w:r>
      <w:r>
        <w:rPr>
          <w:b/>
          <w:color w:val="000000"/>
        </w:rPr>
        <w:tab/>
      </w:r>
      <w:r>
        <w:rPr>
          <w:b/>
          <w:color w:val="000000"/>
        </w:rPr>
        <w:tab/>
        <w:t>Segnatura archivistica</w:t>
      </w:r>
    </w:p>
    <w:p w14:paraId="3E81B83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All’interno di &lt;fileDesc&gt; e nello specifico di &lt;sourceDesc&gt;, possiamo usare &lt;msIdentifier&gt; per annotare le info archivistiche, come la collocazione fisica del manoscritto in un archivio e gli eventuali identificatori.</w:t>
      </w:r>
    </w:p>
    <w:p w14:paraId="3E81B83C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3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&lt;msDesc&gt;</w:t>
      </w:r>
    </w:p>
    <w:p w14:paraId="3E81B83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b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 xml:space="preserve">   &lt;</w:t>
      </w:r>
      <w:hyperlink r:id="rId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msIdentifier</w:t>
        </w:r>
      </w:hyperlink>
      <w:r>
        <w:rPr>
          <w:rFonts w:ascii="Consolas" w:eastAsia="Consolas" w:hAnsi="Consolas" w:cs="Consolas"/>
          <w:b/>
          <w:color w:val="000000"/>
          <w:sz w:val="16"/>
          <w:szCs w:val="16"/>
        </w:rPr>
        <w:t>&gt;</w:t>
      </w:r>
    </w:p>
    <w:p w14:paraId="3E81B83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&lt;country&gt; … &lt;/country&gt;</w:t>
      </w:r>
    </w:p>
    <w:p w14:paraId="3E81B84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&lt;repository role=“…” ref=“http…” n=“…”&gt; … &lt;/repository&gt;</w:t>
      </w:r>
    </w:p>
    <w:p w14:paraId="3E81B84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&lt;idno type=“inventory”&gt; … &lt;/idno&gt;</w:t>
      </w:r>
    </w:p>
    <w:p w14:paraId="3E81B84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&lt;altIdentifier&gt;</w:t>
      </w:r>
    </w:p>
    <w:p w14:paraId="3E81B84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&lt;idno type=“collation”&gt; … &lt;/idno&gt;&lt;/altIdentifier&gt;</w:t>
      </w:r>
    </w:p>
    <w:p w14:paraId="3E81B84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&lt;/msIdentifier&gt;</w:t>
      </w:r>
    </w:p>
    <w:p w14:paraId="3E81B845" w14:textId="77777777" w:rsidR="005B561D" w:rsidRDefault="005B561D">
      <w:pPr>
        <w:spacing w:after="0" w:line="240" w:lineRule="auto"/>
        <w:rPr>
          <w:sz w:val="24"/>
          <w:szCs w:val="24"/>
        </w:rPr>
      </w:pPr>
    </w:p>
    <w:p w14:paraId="3E81B846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&lt;date&gt;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Datazione del documento</w:t>
      </w:r>
    </w:p>
    <w:p w14:paraId="3E81B84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All’interno di &lt;fileDesc&gt;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&lt;sourceDesc&gt;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&lt;msDesc&gt; possiamo inserire metadati riguardanti la datazione dentro &lt;</w:t>
      </w:r>
      <w:hyperlink r:id="rId8">
        <w:r>
          <w:rPr>
            <w:b/>
            <w:color w:val="0563C1"/>
            <w:sz w:val="20"/>
            <w:szCs w:val="20"/>
            <w:u w:val="single"/>
          </w:rPr>
          <w:t>docDate</w:t>
        </w:r>
      </w:hyperlink>
      <w:r>
        <w:rPr>
          <w:color w:val="000000"/>
          <w:sz w:val="20"/>
          <w:szCs w:val="20"/>
        </w:rPr>
        <w:t>&gt;:</w:t>
      </w:r>
    </w:p>
    <w:p w14:paraId="3E81B84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4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9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msContents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4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10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msItem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4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&lt;docAuthor&gt;</w:t>
      </w:r>
    </w:p>
    <w:p w14:paraId="3E81B84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&lt;surname&gt;Longus&lt;/surname&gt;</w:t>
      </w:r>
    </w:p>
    <w:p w14:paraId="3E81B84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&lt;/docAuthor&gt;</w:t>
      </w:r>
    </w:p>
    <w:p w14:paraId="3E81B84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&lt;docTitle&gt;</w:t>
      </w:r>
    </w:p>
    <w:p w14:paraId="3E81B84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&lt;titlePart type="main"&gt;Les amours pastorales de Daphnis et Chloé&lt;/titlePart&gt;</w:t>
      </w:r>
    </w:p>
    <w:p w14:paraId="3E81B85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&lt;/docTitle&gt;</w:t>
      </w:r>
    </w:p>
    <w:p w14:paraId="3E81B85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&lt;docImprint&gt;</w:t>
      </w:r>
    </w:p>
    <w:p w14:paraId="3E81B85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&lt;pubPlace&gt;Paris&lt;/pubPlace&gt;</w:t>
      </w:r>
    </w:p>
    <w:p w14:paraId="3E81B85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&lt;publisher&gt;[Jacques Quillau]&lt;/publisher&gt;</w:t>
      </w:r>
    </w:p>
    <w:p w14:paraId="3E81B85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&lt;/docImprint&gt;</w:t>
      </w:r>
    </w:p>
    <w:p w14:paraId="3E81B85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docDate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when="1718"&gt;1718&lt;/docDate&gt;</w:t>
      </w:r>
    </w:p>
    <w:p w14:paraId="3E81B85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&lt;note&gt;in-8°.&lt;/note&gt;</w:t>
      </w:r>
    </w:p>
    <w:p w14:paraId="3E81B85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&lt;!-- in-32°; in-24°; in-16°; in-8°; in-4°; in-folio; gr. folio --&gt;</w:t>
      </w:r>
    </w:p>
    <w:p w14:paraId="3E81B85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&lt;note&gt;Exemplaire réglé.&lt;/note&gt;</w:t>
      </w:r>
    </w:p>
    <w:p w14:paraId="3E81B85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&lt;note&gt;</w:t>
      </w:r>
    </w:p>
    <w:p w14:paraId="3E81B85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&lt;ref target="http://catalogue.bnf.fr/ark:/12148/cb30831232s"&gt;Notice bibliographique dans le Catalogue général&lt;/ref&gt;</w:t>
      </w:r>
    </w:p>
    <w:p w14:paraId="3E81B85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&lt;/note&gt;</w:t>
      </w:r>
    </w:p>
    <w:p w14:paraId="3E81B85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&lt;/msItem&gt;</w:t>
      </w:r>
    </w:p>
    <w:p w14:paraId="3E81B85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&lt;/msContents&gt;</w:t>
      </w:r>
    </w:p>
    <w:p w14:paraId="3E81B85E" w14:textId="77777777" w:rsidR="005B561D" w:rsidRDefault="005B561D"/>
    <w:p w14:paraId="3E81B85F" w14:textId="77777777" w:rsidR="005B561D" w:rsidRDefault="00EF7AEF">
      <w:pPr>
        <w:pStyle w:val="Titolo3"/>
        <w:rPr>
          <w:rFonts w:ascii="Calibri" w:eastAsia="Calibri" w:hAnsi="Calibri" w:cs="Calibri"/>
          <w:b/>
          <w:color w:val="000000"/>
        </w:rPr>
      </w:pPr>
      <w:r>
        <w:rPr>
          <w:b/>
          <w:color w:val="000000"/>
        </w:rPr>
        <w:t>&lt;support&gt;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Tipologia del supporto scrittorio    &lt;extent&gt;</w:t>
      </w:r>
      <w:r>
        <w:rPr>
          <w:b/>
          <w:color w:val="000000"/>
        </w:rPr>
        <w:tab/>
        <w:t>Consistenza materiale</w:t>
      </w:r>
    </w:p>
    <w:p w14:paraId="3E81B86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 utilizza &lt;physDesc&gt; per inserire i metadati del supporto fisico compresa l’estensione (consistenza):</w:t>
      </w:r>
    </w:p>
    <w:p w14:paraId="3E81B861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6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&lt;physDesc&gt;</w:t>
      </w:r>
    </w:p>
    <w:p w14:paraId="3E81B86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&lt;objectDesc&gt;</w:t>
      </w:r>
    </w:p>
    <w:p w14:paraId="3E81B86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&lt;supportDesc&gt;</w:t>
      </w:r>
    </w:p>
    <w:p w14:paraId="3E81B86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</w:t>
      </w:r>
      <w:hyperlink r:id="rId1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support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6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&lt;material&gt; … &lt;/material&gt;</w:t>
      </w:r>
    </w:p>
    <w:p w14:paraId="3E81B86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   [ … eventuali altre info sul supporto scrittorio … ]</w:t>
      </w:r>
    </w:p>
    <w:p w14:paraId="3E81B86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&lt;/support&gt;</w:t>
      </w:r>
    </w:p>
    <w:p w14:paraId="3E81B86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</w:t>
      </w:r>
      <w:hyperlink r:id="rId1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extent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6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lastRenderedPageBreak/>
        <w:t xml:space="preserve">         &lt;measure type="folio"&gt; … &lt;/measure&gt;</w:t>
      </w:r>
    </w:p>
    <w:p w14:paraId="3E81B86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&lt;dimensions unit="mm"&gt; [… altezza, larghezza …]&lt;/dimensions&gt;</w:t>
      </w:r>
    </w:p>
    <w:p w14:paraId="3E81B86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&lt;/extent&gt;</w:t>
      </w:r>
    </w:p>
    <w:p w14:paraId="3E81B86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&lt;foliation&gt; [ … info su come sia stato piegato il foglio per ottenere le facciate … ] &lt;/foliation&gt;</w:t>
      </w:r>
    </w:p>
    <w:p w14:paraId="3E81B86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&lt;condition&gt; [ … info condizioni manutenzione … ] &lt;/condition&gt;</w:t>
      </w:r>
    </w:p>
    <w:p w14:paraId="3E81B86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&lt;/supportDesc&gt;</w:t>
      </w:r>
    </w:p>
    <w:p w14:paraId="3E81B87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&lt;/objectDesc&gt;</w:t>
      </w:r>
    </w:p>
    <w:p w14:paraId="3E81B87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[ … eventuale specifica sul numero di mani intervenute nel documento … ]</w:t>
      </w:r>
    </w:p>
    <w:p w14:paraId="3E81B87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&lt;/physDesc&gt;</w:t>
      </w:r>
    </w:p>
    <w:p w14:paraId="3E81B873" w14:textId="77777777" w:rsidR="005B561D" w:rsidRDefault="005B561D"/>
    <w:p w14:paraId="3E81B874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&lt;language&gt;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Lingua del documento</w:t>
      </w:r>
    </w:p>
    <w:p w14:paraId="3E81B87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All’interno di &lt;fileDesc&gt;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&lt;sourceDesc&gt; </w:t>
      </w:r>
      <w:r>
        <w:rPr>
          <w:rFonts w:ascii="Wingdings" w:eastAsia="Wingdings" w:hAnsi="Wingdings" w:cs="Wingdings"/>
          <w:color w:val="000000"/>
          <w:sz w:val="20"/>
          <w:szCs w:val="20"/>
        </w:rPr>
        <w:t>🡪</w:t>
      </w:r>
      <w:r>
        <w:rPr>
          <w:color w:val="000000"/>
          <w:sz w:val="20"/>
          <w:szCs w:val="20"/>
        </w:rPr>
        <w:t xml:space="preserve"> &lt;msDesc&gt; possiamo inserire metadati riguardanti le lingue utilizzate all’interno del documento:</w:t>
      </w:r>
    </w:p>
    <w:p w14:paraId="3E81B876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7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&lt;msContents&gt;</w:t>
      </w:r>
    </w:p>
    <w:p w14:paraId="3E81B87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&lt;msItem&gt;</w:t>
      </w:r>
    </w:p>
    <w:p w14:paraId="3E81B87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&lt;author xml:lang="fr" ref="#FdS"&gt;Ferdinand de Saussure &lt;/author&gt;</w:t>
      </w:r>
    </w:p>
    <w:p w14:paraId="3E81B87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&lt;title type="uniform" xml:lang="it"&gt;</w:t>
      </w:r>
    </w:p>
    <w:p w14:paraId="3E81B87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[ …titolo del documento… ]</w:t>
      </w:r>
    </w:p>
    <w:p w14:paraId="3E81B87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&lt;date when="…"&gt; … &lt;/date&gt;</w:t>
      </w:r>
    </w:p>
    <w:p w14:paraId="3E81B87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&lt;/title&gt;</w:t>
      </w:r>
    </w:p>
    <w:p w14:paraId="3E81B87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hyperlink r:id="rId13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textLang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mainLang="fr"&gt; … &lt;/textLang&gt;</w:t>
      </w:r>
    </w:p>
    <w:p w14:paraId="3E81B87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&lt;/msItem&gt;</w:t>
      </w:r>
    </w:p>
    <w:p w14:paraId="3E81B88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&lt;/msContents&gt;</w:t>
      </w:r>
    </w:p>
    <w:p w14:paraId="3E81B881" w14:textId="77777777" w:rsidR="005B561D" w:rsidRDefault="005B561D"/>
    <w:p w14:paraId="3E81B882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&lt;ed&gt;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Edizioni disponibili</w:t>
      </w:r>
    </w:p>
    <w:p w14:paraId="3E81B88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 indicare le edizioni disponibili possiamo utilizzare il tag &lt;editionStmt&gt; all’interno &lt;fileDesc&gt;. Utilizzeremo una &lt;edition&gt; per ogni edizione disponibile:</w:t>
      </w:r>
    </w:p>
    <w:p w14:paraId="3E81B884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8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1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editionStmt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88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1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edition</w:t>
        </w:r>
      </w:hyperlink>
      <w:hyperlink r:id="rId16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n="E1"&gt; First edition &lt;/edition&gt;</w:t>
      </w:r>
    </w:p>
    <w:p w14:paraId="3E81B88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&lt;edition n="E2"&gt; Students' edition &lt;/edition&gt;</w:t>
      </w:r>
    </w:p>
    <w:p w14:paraId="3E81B88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&lt;/editionStmt&gt;</w:t>
      </w:r>
    </w:p>
    <w:p w14:paraId="3E81B889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88A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88B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t>&lt;XXXX-XXXX&gt;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Intervallo delle pericopi comprese nel documento (</w:t>
      </w:r>
      <w:sdt>
        <w:sdtPr>
          <w:tag w:val="goog_rdk_0"/>
          <w:id w:val="-1103487654"/>
        </w:sdtPr>
        <w:sdtEndPr/>
        <w:sdtContent>
          <w:commentRangeStart w:id="0"/>
        </w:sdtContent>
      </w:sdt>
      <w:sdt>
        <w:sdtPr>
          <w:tag w:val="goog_rdk_1"/>
          <w:id w:val="1715773564"/>
        </w:sdtPr>
        <w:sdtEndPr/>
        <w:sdtContent>
          <w:commentRangeStart w:id="1"/>
        </w:sdtContent>
      </w:sdt>
      <w:sdt>
        <w:sdtPr>
          <w:tag w:val="goog_rdk_2"/>
          <w:id w:val="126057081"/>
        </w:sdtPr>
        <w:sdtEndPr/>
        <w:sdtContent>
          <w:commentRangeStart w:id="2"/>
        </w:sdtContent>
      </w:sdt>
      <w:sdt>
        <w:sdtPr>
          <w:tag w:val="goog_rdk_3"/>
          <w:id w:val="-988942441"/>
        </w:sdtPr>
        <w:sdtEndPr/>
        <w:sdtContent>
          <w:commentRangeStart w:id="3"/>
        </w:sdtContent>
      </w:sdt>
      <w:sdt>
        <w:sdtPr>
          <w:tag w:val="goog_rdk_4"/>
          <w:id w:val="-363054531"/>
        </w:sdtPr>
        <w:sdtEndPr/>
        <w:sdtContent>
          <w:commentRangeStart w:id="4"/>
        </w:sdtContent>
      </w:sdt>
      <w:sdt>
        <w:sdtPr>
          <w:tag w:val="goog_rdk_5"/>
          <w:id w:val="-1712948695"/>
        </w:sdtPr>
        <w:sdtEndPr/>
        <w:sdtContent>
          <w:commentRangeStart w:id="5"/>
        </w:sdtContent>
      </w:sdt>
      <w:sdt>
        <w:sdtPr>
          <w:tag w:val="goog_rdk_6"/>
          <w:id w:val="-797144673"/>
        </w:sdtPr>
        <w:sdtEndPr/>
        <w:sdtContent>
          <w:commentRangeStart w:id="6"/>
        </w:sdtContent>
      </w:sdt>
      <w:r>
        <w:rPr>
          <w:b/>
          <w:color w:val="ED7D31"/>
        </w:rPr>
        <w:t>DUBBIO</w:t>
      </w:r>
      <w:commentRangeEnd w:id="0"/>
      <w:r>
        <w:commentReference w:id="0"/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  <w:commentRangeEnd w:id="5"/>
      <w:r>
        <w:commentReference w:id="5"/>
      </w:r>
      <w:commentRangeEnd w:id="6"/>
      <w:r>
        <w:commentReference w:id="6"/>
      </w:r>
      <w:r>
        <w:rPr>
          <w:b/>
          <w:color w:val="000000"/>
        </w:rPr>
        <w:t>)</w:t>
      </w:r>
    </w:p>
    <w:p w14:paraId="5E777D9B" w14:textId="3E06BD70" w:rsidR="00017A5E" w:rsidRDefault="008F15B3" w:rsidP="00383B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383B55">
        <w:rPr>
          <w:color w:val="000000"/>
          <w:sz w:val="20"/>
          <w:szCs w:val="20"/>
        </w:rPr>
        <w:t xml:space="preserve">Prima ipotesi </w:t>
      </w:r>
      <w:r w:rsidRPr="00383B55">
        <w:rPr>
          <w:color w:val="000000"/>
          <w:sz w:val="20"/>
          <w:szCs w:val="20"/>
        </w:rPr>
        <w:sym w:font="Wingdings" w:char="F0E0"/>
      </w:r>
      <w:r w:rsidRPr="00383B55">
        <w:rPr>
          <w:color w:val="000000"/>
          <w:sz w:val="20"/>
          <w:szCs w:val="20"/>
        </w:rPr>
        <w:t xml:space="preserve"> </w:t>
      </w:r>
      <w:r w:rsidR="005555C4">
        <w:rPr>
          <w:color w:val="000000"/>
          <w:sz w:val="20"/>
          <w:szCs w:val="20"/>
        </w:rPr>
        <w:t>&lt;</w:t>
      </w:r>
      <w:r w:rsidR="00853187">
        <w:rPr>
          <w:color w:val="000000"/>
          <w:sz w:val="20"/>
          <w:szCs w:val="20"/>
        </w:rPr>
        <w:t>teiHeader&gt;</w:t>
      </w:r>
      <w:r w:rsidR="00E61747">
        <w:rPr>
          <w:color w:val="000000"/>
          <w:sz w:val="20"/>
          <w:szCs w:val="20"/>
        </w:rPr>
        <w:t xml:space="preserve"> </w:t>
      </w:r>
      <w:hyperlink r:id="rId20" w:history="1">
        <w:r w:rsidR="00853187" w:rsidRPr="00EA2079">
          <w:rPr>
            <w:rStyle w:val="Collegamentoipertestuale"/>
            <w:sz w:val="20"/>
            <w:szCs w:val="20"/>
          </w:rPr>
          <w:t>&lt;encodingDesc&gt;</w:t>
        </w:r>
      </w:hyperlink>
      <w:r w:rsidR="00E61747" w:rsidRPr="009A117C">
        <w:rPr>
          <w:b/>
          <w:bCs/>
          <w:color w:val="000000"/>
          <w:sz w:val="20"/>
          <w:szCs w:val="20"/>
        </w:rPr>
        <w:t xml:space="preserve"> </w:t>
      </w:r>
      <w:hyperlink r:id="rId21" w:history="1">
        <w:r w:rsidR="00E61747" w:rsidRPr="006A4E77">
          <w:rPr>
            <w:rStyle w:val="Collegamentoipertestuale"/>
            <w:b/>
            <w:bCs/>
            <w:sz w:val="20"/>
            <w:szCs w:val="20"/>
          </w:rPr>
          <w:t>&lt;editorialDesc&gt;</w:t>
        </w:r>
      </w:hyperlink>
      <w:r w:rsidR="00E61747">
        <w:rPr>
          <w:color w:val="000000"/>
          <w:sz w:val="20"/>
          <w:szCs w:val="20"/>
        </w:rPr>
        <w:t xml:space="preserve"> </w:t>
      </w:r>
      <w:hyperlink r:id="rId22" w:history="1">
        <w:r w:rsidR="00E61747" w:rsidRPr="00052284">
          <w:rPr>
            <w:rStyle w:val="Collegamentoipertestuale"/>
            <w:b/>
            <w:bCs/>
            <w:sz w:val="20"/>
            <w:szCs w:val="20"/>
          </w:rPr>
          <w:t>&lt;</w:t>
        </w:r>
        <w:r w:rsidR="00876625" w:rsidRPr="00052284">
          <w:rPr>
            <w:rStyle w:val="Collegamentoipertestuale"/>
            <w:b/>
            <w:bCs/>
            <w:sz w:val="20"/>
            <w:szCs w:val="20"/>
          </w:rPr>
          <w:t>segmentation&gt;</w:t>
        </w:r>
      </w:hyperlink>
      <w:r w:rsidR="00876625">
        <w:rPr>
          <w:color w:val="000000"/>
          <w:sz w:val="20"/>
          <w:szCs w:val="20"/>
        </w:rPr>
        <w:t xml:space="preserve"> &lt;p&gt; &lt;list&gt;</w:t>
      </w:r>
    </w:p>
    <w:p w14:paraId="5A1737A2" w14:textId="388BFA7C" w:rsidR="009A117C" w:rsidRDefault="009A117C" w:rsidP="00017A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Il tag &lt;segmentation&gt; ci permette di </w:t>
      </w:r>
      <w:r w:rsidR="00F72DB8">
        <w:rPr>
          <w:color w:val="000000"/>
          <w:sz w:val="20"/>
          <w:szCs w:val="20"/>
        </w:rPr>
        <w:t xml:space="preserve">descrivere la segmentazione del testo in unità, nel nostro caso in pericopi. </w:t>
      </w:r>
    </w:p>
    <w:p w14:paraId="41D77E95" w14:textId="3746D24D" w:rsidR="008F15B3" w:rsidRDefault="009F67EC" w:rsidP="00017A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  <w:r w:rsidRPr="00017A5E">
        <w:rPr>
          <w:color w:val="000000"/>
          <w:sz w:val="20"/>
          <w:szCs w:val="20"/>
        </w:rPr>
        <w:t>Creiamo una lista di</w:t>
      </w:r>
      <w:r w:rsidR="0025239B" w:rsidRPr="00017A5E">
        <w:rPr>
          <w:color w:val="000000"/>
          <w:sz w:val="20"/>
          <w:szCs w:val="20"/>
        </w:rPr>
        <w:t xml:space="preserve"> pericopi utilizzando il tag &lt;list&gt; per inserire nei label</w:t>
      </w:r>
      <w:r w:rsidR="00594960" w:rsidRPr="00017A5E">
        <w:rPr>
          <w:color w:val="000000"/>
          <w:sz w:val="20"/>
          <w:szCs w:val="20"/>
        </w:rPr>
        <w:t xml:space="preserve"> della lista l’</w:t>
      </w:r>
      <w:r w:rsidR="00F37398">
        <w:rPr>
          <w:color w:val="000000"/>
          <w:sz w:val="20"/>
          <w:szCs w:val="20"/>
        </w:rPr>
        <w:t>ID</w:t>
      </w:r>
      <w:r w:rsidR="00594960" w:rsidRPr="00017A5E">
        <w:rPr>
          <w:color w:val="000000"/>
          <w:sz w:val="20"/>
          <w:szCs w:val="20"/>
        </w:rPr>
        <w:t xml:space="preserve"> della pericope e negli item la </w:t>
      </w:r>
      <w:r w:rsidR="00017A5E">
        <w:rPr>
          <w:color w:val="000000"/>
          <w:sz w:val="20"/>
          <w:szCs w:val="20"/>
        </w:rPr>
        <w:t xml:space="preserve">sua </w:t>
      </w:r>
      <w:r w:rsidR="00594960" w:rsidRPr="00017A5E">
        <w:rPr>
          <w:color w:val="000000"/>
          <w:sz w:val="20"/>
          <w:szCs w:val="20"/>
        </w:rPr>
        <w:t>descrizione.</w:t>
      </w:r>
    </w:p>
    <w:p w14:paraId="1ED9E879" w14:textId="77777777" w:rsidR="00003863" w:rsidRDefault="00003863" w:rsidP="00017A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</w:p>
    <w:p w14:paraId="00E6900C" w14:textId="77777777" w:rsidR="00B14F29" w:rsidRPr="00003863" w:rsidRDefault="00B14F2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b/>
          <w:bCs/>
          <w:color w:val="000000"/>
          <w:sz w:val="16"/>
          <w:szCs w:val="16"/>
        </w:rPr>
      </w:pPr>
      <w:r w:rsidRPr="00003863">
        <w:rPr>
          <w:rFonts w:ascii="Consolas" w:hAnsi="Consolas"/>
          <w:b/>
          <w:bCs/>
          <w:color w:val="000000"/>
          <w:sz w:val="16"/>
          <w:szCs w:val="16"/>
        </w:rPr>
        <w:t>&lt;editorialDecl&gt;</w:t>
      </w:r>
    </w:p>
    <w:p w14:paraId="2830CBB7" w14:textId="7B8BA0C7" w:rsidR="00B14F29" w:rsidRPr="00003863" w:rsidRDefault="00B14F2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b/>
          <w:bCs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</w:t>
      </w:r>
      <w:r w:rsidRPr="00003863">
        <w:rPr>
          <w:rFonts w:ascii="Consolas" w:hAnsi="Consolas"/>
          <w:b/>
          <w:bCs/>
          <w:color w:val="000000"/>
          <w:sz w:val="16"/>
          <w:szCs w:val="16"/>
        </w:rPr>
        <w:t xml:space="preserve"> &lt;segmentation&gt;</w:t>
      </w:r>
    </w:p>
    <w:p w14:paraId="7303FD86" w14:textId="72BD5149" w:rsidR="00B14F29" w:rsidRPr="00B14F29" w:rsidRDefault="00B14F2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</w:t>
      </w:r>
      <w:r w:rsidRPr="00B14F29">
        <w:rPr>
          <w:rFonts w:ascii="Consolas" w:hAnsi="Consolas"/>
          <w:color w:val="000000"/>
          <w:sz w:val="16"/>
          <w:szCs w:val="16"/>
        </w:rPr>
        <w:t>&lt;p&gt;</w:t>
      </w:r>
    </w:p>
    <w:p w14:paraId="6CB5360D" w14:textId="7508632C" w:rsidR="00F80860" w:rsidRDefault="00003863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   </w:t>
      </w:r>
      <w:r w:rsidR="00B14F29" w:rsidRPr="00B14F29">
        <w:rPr>
          <w:rFonts w:ascii="Consolas" w:hAnsi="Consolas"/>
          <w:color w:val="000000"/>
          <w:sz w:val="16"/>
          <w:szCs w:val="16"/>
        </w:rPr>
        <w:t>&lt;list&gt;</w:t>
      </w:r>
    </w:p>
    <w:p w14:paraId="5DD1745C" w14:textId="19596DF1" w:rsidR="00EF2614" w:rsidRDefault="00EF2614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   &lt;</w:t>
      </w:r>
      <w:hyperlink r:id="rId23" w:history="1">
        <w:r w:rsidRPr="005E1979">
          <w:rPr>
            <w:rStyle w:val="Collegamentoipertestuale"/>
            <w:rFonts w:ascii="Consolas" w:hAnsi="Consolas"/>
            <w:sz w:val="16"/>
            <w:szCs w:val="16"/>
          </w:rPr>
          <w:t>label</w:t>
        </w:r>
      </w:hyperlink>
      <w:r>
        <w:rPr>
          <w:rFonts w:ascii="Consolas" w:hAnsi="Consolas"/>
          <w:color w:val="000000"/>
          <w:sz w:val="16"/>
          <w:szCs w:val="16"/>
        </w:rPr>
        <w:t xml:space="preserve"> </w:t>
      </w:r>
      <w:r w:rsidR="00F37398">
        <w:rPr>
          <w:rFonts w:ascii="Consolas" w:hAnsi="Consolas"/>
          <w:color w:val="000000"/>
          <w:sz w:val="16"/>
          <w:szCs w:val="16"/>
        </w:rPr>
        <w:t>corresp</w:t>
      </w:r>
      <w:r>
        <w:rPr>
          <w:rFonts w:ascii="Consolas" w:hAnsi="Consolas"/>
          <w:color w:val="000000"/>
          <w:sz w:val="16"/>
          <w:szCs w:val="16"/>
        </w:rPr>
        <w:t>=“</w:t>
      </w:r>
      <w:r w:rsidR="00DA1476">
        <w:rPr>
          <w:rFonts w:ascii="Consolas" w:hAnsi="Consolas"/>
          <w:color w:val="000000"/>
          <w:sz w:val="16"/>
          <w:szCs w:val="16"/>
        </w:rPr>
        <w:t>#</w:t>
      </w:r>
      <w:r w:rsidRPr="00EF2614">
        <w:rPr>
          <w:rFonts w:ascii="Consolas" w:hAnsi="Consolas"/>
          <w:color w:val="000000"/>
          <w:sz w:val="16"/>
          <w:szCs w:val="16"/>
        </w:rPr>
        <w:t>91Aaab0003</w:t>
      </w:r>
      <w:r>
        <w:rPr>
          <w:rFonts w:ascii="Consolas" w:hAnsi="Consolas"/>
          <w:color w:val="000000"/>
          <w:sz w:val="16"/>
          <w:szCs w:val="16"/>
        </w:rPr>
        <w:t>”</w:t>
      </w:r>
      <w:r w:rsidR="000A4147">
        <w:rPr>
          <w:rFonts w:ascii="Consolas" w:hAnsi="Consolas"/>
          <w:color w:val="000000"/>
          <w:sz w:val="16"/>
          <w:szCs w:val="16"/>
        </w:rPr>
        <w:t>&gt;</w:t>
      </w:r>
    </w:p>
    <w:p w14:paraId="04E7FD93" w14:textId="2F06D378" w:rsidR="000A4147" w:rsidRDefault="000A4147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      </w:t>
      </w:r>
      <w:r w:rsidR="00051319">
        <w:rPr>
          <w:rFonts w:ascii="Consolas" w:hAnsi="Consolas"/>
          <w:color w:val="000000"/>
          <w:sz w:val="16"/>
          <w:szCs w:val="16"/>
        </w:rPr>
        <w:t>91Aaab0003</w:t>
      </w:r>
    </w:p>
    <w:p w14:paraId="4F2392EA" w14:textId="15BC0C1E" w:rsidR="000A4147" w:rsidRDefault="000A4147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0000"/>
          <w:sz w:val="16"/>
          <w:szCs w:val="16"/>
        </w:rPr>
        <w:tab/>
        <w:t xml:space="preserve">    &lt;/label&gt;</w:t>
      </w:r>
    </w:p>
    <w:p w14:paraId="6A2994D1" w14:textId="0AAC4835" w:rsidR="00A05289" w:rsidRDefault="00A0528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      </w:t>
      </w:r>
      <w:r w:rsidR="00560E53">
        <w:rPr>
          <w:rFonts w:ascii="Consolas" w:hAnsi="Consolas"/>
          <w:color w:val="000000"/>
          <w:sz w:val="16"/>
          <w:szCs w:val="16"/>
        </w:rPr>
        <w:t>&lt;</w:t>
      </w:r>
      <w:hyperlink r:id="rId24" w:history="1">
        <w:r w:rsidR="00560E53" w:rsidRPr="005E1979">
          <w:rPr>
            <w:rStyle w:val="Collegamentoipertestuale"/>
            <w:rFonts w:ascii="Consolas" w:hAnsi="Consolas"/>
            <w:sz w:val="16"/>
            <w:szCs w:val="16"/>
          </w:rPr>
          <w:t>item</w:t>
        </w:r>
      </w:hyperlink>
      <w:r w:rsidR="001654AE">
        <w:rPr>
          <w:rFonts w:ascii="Consolas" w:hAnsi="Consolas"/>
          <w:color w:val="000000"/>
          <w:sz w:val="16"/>
          <w:szCs w:val="16"/>
        </w:rPr>
        <w:t>&gt;</w:t>
      </w:r>
    </w:p>
    <w:p w14:paraId="46BDC48D" w14:textId="467015A1" w:rsidR="00A64B1F" w:rsidRDefault="00A64B1F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      ...</w:t>
      </w:r>
      <w:r w:rsidR="00051319">
        <w:rPr>
          <w:rFonts w:ascii="Consolas" w:hAnsi="Consolas"/>
          <w:color w:val="000000"/>
          <w:sz w:val="16"/>
          <w:szCs w:val="16"/>
        </w:rPr>
        <w:t>descrizione della pericope 91Aaab0003...</w:t>
      </w:r>
    </w:p>
    <w:p w14:paraId="6CBE39F2" w14:textId="6409C798" w:rsidR="00A64B1F" w:rsidRDefault="00A64B1F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   &lt;/item&gt;</w:t>
      </w:r>
    </w:p>
    <w:p w14:paraId="663AF951" w14:textId="5119346B" w:rsidR="001505CB" w:rsidRDefault="001505CB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 xml:space="preserve"> &lt;/list&gt;</w:t>
      </w:r>
    </w:p>
    <w:p w14:paraId="4EFCCB81" w14:textId="32B13E80" w:rsidR="001505CB" w:rsidRDefault="009D2F5B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</w:t>
      </w:r>
      <w:r w:rsidR="001505CB">
        <w:rPr>
          <w:rFonts w:ascii="Consolas" w:hAnsi="Consolas"/>
          <w:color w:val="000000"/>
          <w:sz w:val="16"/>
          <w:szCs w:val="16"/>
        </w:rPr>
        <w:t xml:space="preserve">    </w:t>
      </w:r>
      <w:r>
        <w:rPr>
          <w:rFonts w:ascii="Consolas" w:hAnsi="Consolas"/>
          <w:color w:val="000000"/>
          <w:sz w:val="16"/>
          <w:szCs w:val="16"/>
        </w:rPr>
        <w:t>&lt;/p&gt;</w:t>
      </w:r>
    </w:p>
    <w:p w14:paraId="54B78D37" w14:textId="1B586CAC" w:rsidR="00C03829" w:rsidRDefault="00C03829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&lt;p&gt; ...</w:t>
      </w:r>
    </w:p>
    <w:p w14:paraId="2A4DC10D" w14:textId="77777777" w:rsidR="005E7858" w:rsidRDefault="005E7858" w:rsidP="00B14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</w:p>
    <w:p w14:paraId="3E81B897" w14:textId="600983C5" w:rsidR="005B561D" w:rsidRDefault="005E7858" w:rsidP="005E785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5E7858">
        <w:rPr>
          <w:color w:val="000000"/>
          <w:sz w:val="20"/>
          <w:szCs w:val="20"/>
        </w:rPr>
        <w:t>Seconda ipotesi</w:t>
      </w:r>
      <w:r>
        <w:rPr>
          <w:color w:val="000000"/>
          <w:sz w:val="20"/>
          <w:szCs w:val="20"/>
        </w:rPr>
        <w:t xml:space="preserve"> </w:t>
      </w:r>
      <w:r w:rsidRPr="005E7858">
        <w:rPr>
          <w:color w:val="000000"/>
          <w:sz w:val="20"/>
          <w:szCs w:val="20"/>
        </w:rPr>
        <w:sym w:font="Wingdings" w:char="F0E0"/>
      </w:r>
      <w:r w:rsidR="0063237B">
        <w:rPr>
          <w:color w:val="000000"/>
          <w:sz w:val="20"/>
          <w:szCs w:val="20"/>
        </w:rPr>
        <w:t xml:space="preserve"> standOff + annotazioni</w:t>
      </w:r>
    </w:p>
    <w:p w14:paraId="68110A69" w14:textId="1412613F" w:rsidR="0063237B" w:rsidRDefault="00494BD0" w:rsidP="00494B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Potremmo inserire la lista di pericopi, non all’interno del </w:t>
      </w:r>
      <w:r w:rsidR="00676FD1">
        <w:rPr>
          <w:color w:val="000000"/>
          <w:sz w:val="20"/>
          <w:szCs w:val="20"/>
        </w:rPr>
        <w:t>&lt;teiHeader&gt; ma in una sezione di &lt;standoff&gt; al cui interno inseriremo annotazioni strutturate indicando la presenza delle pericopi</w:t>
      </w:r>
      <w:r w:rsidR="00746739">
        <w:rPr>
          <w:color w:val="000000"/>
          <w:sz w:val="20"/>
          <w:szCs w:val="20"/>
        </w:rPr>
        <w:t>. L’</w:t>
      </w:r>
      <w:r w:rsidR="000165A1">
        <w:rPr>
          <w:color w:val="000000"/>
          <w:sz w:val="20"/>
          <w:szCs w:val="20"/>
        </w:rPr>
        <w:t>attributo “target”</w:t>
      </w:r>
      <w:r w:rsidR="00AA2A7D">
        <w:rPr>
          <w:color w:val="000000"/>
          <w:sz w:val="20"/>
          <w:szCs w:val="20"/>
        </w:rPr>
        <w:t xml:space="preserve"> di annotation punterà l’ID della pericope.</w:t>
      </w:r>
    </w:p>
    <w:p w14:paraId="20296D47" w14:textId="705209E4" w:rsidR="00AA2A7D" w:rsidRDefault="00AA2A7D" w:rsidP="00494B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0"/>
          <w:szCs w:val="20"/>
        </w:rPr>
      </w:pPr>
    </w:p>
    <w:p w14:paraId="6EEE34A7" w14:textId="678C0916" w:rsidR="00AA2A7D" w:rsidRPr="00AA2A7D" w:rsidRDefault="00AA2A7D" w:rsidP="00AA2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 w:rsidRPr="00AA2A7D">
        <w:rPr>
          <w:rFonts w:ascii="Consolas" w:hAnsi="Consolas"/>
          <w:color w:val="000000"/>
          <w:sz w:val="16"/>
          <w:szCs w:val="16"/>
        </w:rPr>
        <w:t>&lt;</w:t>
      </w:r>
      <w:hyperlink r:id="rId25" w:history="1">
        <w:r w:rsidRPr="00E81A7D">
          <w:rPr>
            <w:rStyle w:val="Collegamentoipertestuale"/>
            <w:rFonts w:ascii="Consolas" w:hAnsi="Consolas"/>
            <w:sz w:val="16"/>
            <w:szCs w:val="16"/>
          </w:rPr>
          <w:t>standoff</w:t>
        </w:r>
      </w:hyperlink>
      <w:r w:rsidRPr="00AA2A7D">
        <w:rPr>
          <w:rFonts w:ascii="Consolas" w:hAnsi="Consolas"/>
          <w:color w:val="000000"/>
          <w:sz w:val="16"/>
          <w:szCs w:val="16"/>
        </w:rPr>
        <w:t>&gt;</w:t>
      </w:r>
    </w:p>
    <w:p w14:paraId="4366E3C1" w14:textId="6AEA0216" w:rsidR="00AA2A7D" w:rsidRPr="00AA2A7D" w:rsidRDefault="00AA2A7D" w:rsidP="00AA2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</w:t>
      </w:r>
      <w:r w:rsidRPr="00AA2A7D">
        <w:rPr>
          <w:rFonts w:ascii="Consolas" w:hAnsi="Consolas"/>
          <w:color w:val="000000"/>
          <w:sz w:val="16"/>
          <w:szCs w:val="16"/>
        </w:rPr>
        <w:t>&lt;</w:t>
      </w:r>
      <w:hyperlink r:id="rId26" w:history="1">
        <w:r w:rsidRPr="00697358">
          <w:rPr>
            <w:rStyle w:val="Collegamentoipertestuale"/>
            <w:rFonts w:ascii="Consolas" w:hAnsi="Consolas"/>
            <w:sz w:val="16"/>
            <w:szCs w:val="16"/>
          </w:rPr>
          <w:t>listAnnotation</w:t>
        </w:r>
      </w:hyperlink>
      <w:r w:rsidRPr="00AA2A7D">
        <w:rPr>
          <w:rFonts w:ascii="Consolas" w:hAnsi="Consolas"/>
          <w:color w:val="000000"/>
          <w:sz w:val="16"/>
          <w:szCs w:val="16"/>
        </w:rPr>
        <w:t>&gt;</w:t>
      </w:r>
    </w:p>
    <w:p w14:paraId="5D3C2AF8" w14:textId="1EAD9F21" w:rsidR="00AA2A7D" w:rsidRPr="00AA2A7D" w:rsidRDefault="00AA2A7D" w:rsidP="00AA2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     </w:t>
      </w:r>
      <w:r w:rsidRPr="00AA2A7D">
        <w:rPr>
          <w:rFonts w:ascii="Consolas" w:hAnsi="Consolas"/>
          <w:color w:val="000000"/>
          <w:sz w:val="16"/>
          <w:szCs w:val="16"/>
        </w:rPr>
        <w:t>&lt;</w:t>
      </w:r>
      <w:hyperlink r:id="rId27" w:history="1">
        <w:r w:rsidR="004B4261" w:rsidRPr="004B4261">
          <w:rPr>
            <w:rStyle w:val="Collegamentoipertestuale"/>
            <w:rFonts w:ascii="Consolas" w:hAnsi="Consolas"/>
            <w:sz w:val="16"/>
            <w:szCs w:val="16"/>
          </w:rPr>
          <w:t>annotation</w:t>
        </w:r>
      </w:hyperlink>
      <w:r w:rsidR="004B4261">
        <w:rPr>
          <w:rFonts w:ascii="Consolas" w:hAnsi="Consolas"/>
          <w:color w:val="000000"/>
          <w:sz w:val="16"/>
          <w:szCs w:val="16"/>
        </w:rPr>
        <w:t xml:space="preserve"> </w:t>
      </w:r>
      <w:r w:rsidRPr="00AA2A7D">
        <w:rPr>
          <w:rFonts w:ascii="Consolas" w:hAnsi="Consolas"/>
          <w:color w:val="000000"/>
          <w:sz w:val="16"/>
          <w:szCs w:val="16"/>
        </w:rPr>
        <w:t>target="ID-pericope"&gt;</w:t>
      </w:r>
    </w:p>
    <w:p w14:paraId="16526C83" w14:textId="5BD75244" w:rsidR="00AA2A7D" w:rsidRPr="00AA2A7D" w:rsidRDefault="00AA2A7D" w:rsidP="00AA2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hAnsi="Consolas"/>
          <w:color w:val="000000"/>
          <w:sz w:val="16"/>
          <w:szCs w:val="16"/>
        </w:rPr>
      </w:pPr>
      <w:r w:rsidRPr="00AA2A7D">
        <w:rPr>
          <w:rFonts w:ascii="Consolas" w:hAnsi="Consolas"/>
          <w:color w:val="000000"/>
          <w:sz w:val="16"/>
          <w:szCs w:val="16"/>
        </w:rPr>
        <w:tab/>
        <w:t>&lt;note&gt;</w:t>
      </w:r>
      <w:r w:rsidR="0056165B">
        <w:rPr>
          <w:rFonts w:ascii="Consolas" w:hAnsi="Consolas"/>
          <w:color w:val="000000"/>
          <w:sz w:val="16"/>
          <w:szCs w:val="16"/>
        </w:rPr>
        <w:t xml:space="preserve"> ...</w:t>
      </w:r>
    </w:p>
    <w:p w14:paraId="3E81B89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899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t>? &lt;crit&gt;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Studi critici su passi o elementi specifici tipo “gioco degli scacchi” (</w:t>
      </w:r>
      <w:sdt>
        <w:sdtPr>
          <w:tag w:val="goog_rdk_7"/>
          <w:id w:val="-1535728344"/>
        </w:sdtPr>
        <w:sdtEndPr/>
        <w:sdtContent>
          <w:commentRangeStart w:id="7"/>
        </w:sdtContent>
      </w:sdt>
      <w:r>
        <w:rPr>
          <w:b/>
          <w:color w:val="ED7D31"/>
        </w:rPr>
        <w:t>DUBBIO</w:t>
      </w:r>
      <w:commentRangeEnd w:id="7"/>
      <w:r>
        <w:commentReference w:id="7"/>
      </w:r>
      <w:r>
        <w:rPr>
          <w:b/>
          <w:color w:val="000000"/>
        </w:rPr>
        <w:t>)</w:t>
      </w:r>
    </w:p>
    <w:p w14:paraId="3E81B89D" w14:textId="4F8C04A7" w:rsidR="005B561D" w:rsidRDefault="00EF7AEF" w:rsidP="00D7134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Potremmo</w:t>
      </w:r>
      <w:r w:rsidR="00D7134D">
        <w:rPr>
          <w:sz w:val="20"/>
          <w:szCs w:val="20"/>
        </w:rPr>
        <w:t xml:space="preserve"> trattarli come dei semplici riferimenti bibliografici</w:t>
      </w:r>
      <w:r w:rsidR="004642CC">
        <w:rPr>
          <w:sz w:val="20"/>
          <w:szCs w:val="20"/>
        </w:rPr>
        <w:t xml:space="preserve">, con l’aggiunta di note con </w:t>
      </w:r>
      <w:r w:rsidR="00DD2A11">
        <w:rPr>
          <w:sz w:val="20"/>
          <w:szCs w:val="20"/>
        </w:rPr>
        <w:t xml:space="preserve">attributo </w:t>
      </w:r>
      <w:r w:rsidR="004642CC">
        <w:rPr>
          <w:sz w:val="20"/>
          <w:szCs w:val="20"/>
        </w:rPr>
        <w:t>type=“crit” dove opportuno</w:t>
      </w:r>
    </w:p>
    <w:p w14:paraId="3E81B89E" w14:textId="77777777" w:rsidR="005B561D" w:rsidRDefault="005B561D">
      <w:pPr>
        <w:spacing w:after="0" w:line="240" w:lineRule="auto"/>
        <w:rPr>
          <w:sz w:val="20"/>
          <w:szCs w:val="20"/>
        </w:rPr>
      </w:pPr>
    </w:p>
    <w:p w14:paraId="3E81B89F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lastRenderedPageBreak/>
        <w:t>? &lt;bibliography&gt;</w:t>
      </w:r>
      <w:r>
        <w:rPr>
          <w:b/>
          <w:color w:val="000000"/>
        </w:rPr>
        <w:tab/>
        <w:t>Elementi bibliografici relativi al documento</w:t>
      </w:r>
    </w:p>
    <w:p w14:paraId="3E81B8A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 intendono riferimenti bibliografici presenti nel testo, oppure una bibliografia del documento?</w:t>
      </w:r>
    </w:p>
    <w:p w14:paraId="3E81B8A1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A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↓ Riferimenti bibliografici nel testo ↓</w:t>
      </w:r>
    </w:p>
    <w:p w14:paraId="3E81B8A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Possiamo usare il tag &lt;bibl&gt; all’interno del testo per codificare riferimenti a testi o autori:</w:t>
      </w:r>
    </w:p>
    <w:p w14:paraId="3E81B8A4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A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2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bibl</w:t>
        </w:r>
      </w:hyperlink>
      <w:hyperlink r:id="rId29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xml:id="tlk_36"&gt;Tolkien (1936) &lt;/bibl&gt; tells us that &lt;quote source="#tlk_36"&gt; &lt;title&gt;Beowulf&lt;/title&gt; is in fact … &lt;/quote&gt;</w:t>
      </w:r>
    </w:p>
    <w:p w14:paraId="3E81B8A6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A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↓ Bibliografia del documento ↓</w:t>
      </w:r>
    </w:p>
    <w:p w14:paraId="3E81B8A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Possiamo creare una &lt;listBibl&gt; inserendo ogni elemento bibliografico come una entrata.</w:t>
      </w:r>
    </w:p>
    <w:p w14:paraId="3E81B8A9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A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30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listBibl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xml:id="LL1_1_bibliography"&gt;</w:t>
      </w:r>
    </w:p>
    <w:p w14:paraId="3E81B8A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&lt;head&gt;Bibliography of the letter LL1.1&lt;/head&gt;</w:t>
      </w:r>
    </w:p>
    <w:p w14:paraId="3E81B8A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bibl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xml:id="LL1_1_Cambi"&gt;</w:t>
      </w:r>
    </w:p>
    <w:p w14:paraId="3E81B8A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&lt;ref target="#Cambi1943"&gt;</w:t>
      </w:r>
    </w:p>
    <w:p w14:paraId="3E81B8A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&lt;bibl&gt;</w:t>
      </w:r>
    </w:p>
    <w:p w14:paraId="3E81B8A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&lt;author&gt;Cambi&lt;/author&gt;</w:t>
      </w:r>
    </w:p>
    <w:p w14:paraId="3E81B8B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&lt;date when="1943"&gt;1943&lt;/date&gt;</w:t>
      </w:r>
    </w:p>
    <w:p w14:paraId="3E81B8B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&lt;citedRange unit="page" from="18" to="19"&gt;18-19&lt;/citedRange&gt;</w:t>
      </w:r>
    </w:p>
    <w:p w14:paraId="3E81B8B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&lt;/bibl&gt;</w:t>
      </w:r>
    </w:p>
    <w:p w14:paraId="3E81B8B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&lt;/ref&gt;</w:t>
      </w:r>
    </w:p>
    <w:p w14:paraId="3E81B8B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&lt;/bibl&gt;</w:t>
      </w:r>
    </w:p>
    <w:p w14:paraId="3E81B8B5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B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Nota: &lt;bibl&gt; indica una citazione bibliografica con una struttura piuttosto libera, per citazioni bibliografiche più strutturate si può usare &lt;</w:t>
      </w:r>
      <w:hyperlink r:id="rId31">
        <w:r>
          <w:rPr>
            <w:b/>
            <w:color w:val="0563C1"/>
            <w:sz w:val="20"/>
            <w:szCs w:val="20"/>
            <w:u w:val="single"/>
          </w:rPr>
          <w:t>biblStruct</w:t>
        </w:r>
      </w:hyperlink>
      <w:r>
        <w:rPr>
          <w:color w:val="000000"/>
          <w:sz w:val="20"/>
          <w:szCs w:val="20"/>
        </w:rPr>
        <w:t>&gt;, e nel caso la struttura fosse completa &lt;</w:t>
      </w:r>
      <w:hyperlink r:id="rId32">
        <w:r>
          <w:rPr>
            <w:b/>
            <w:color w:val="0563C1"/>
            <w:sz w:val="20"/>
            <w:szCs w:val="20"/>
            <w:u w:val="single"/>
          </w:rPr>
          <w:t>biblFull</w:t>
        </w:r>
      </w:hyperlink>
      <w:r>
        <w:rPr>
          <w:color w:val="000000"/>
          <w:sz w:val="20"/>
          <w:szCs w:val="20"/>
        </w:rPr>
        <w:t>&gt;.</w:t>
      </w:r>
    </w:p>
    <w:p w14:paraId="3E81B8B7" w14:textId="77777777" w:rsidR="005B561D" w:rsidRDefault="005B561D"/>
    <w:p w14:paraId="3E81B8B8" w14:textId="77777777" w:rsidR="005B561D" w:rsidRDefault="00EF7AEF">
      <w:pPr>
        <w:pStyle w:val="Titolo3"/>
        <w:rPr>
          <w:b/>
          <w:color w:val="000000"/>
        </w:rPr>
      </w:pPr>
      <w:bookmarkStart w:id="8" w:name="_?_&lt;subject&gt;_"/>
      <w:bookmarkEnd w:id="8"/>
      <w:r>
        <w:rPr>
          <w:b/>
          <w:color w:val="000000"/>
          <w:highlight w:val="yellow"/>
        </w:rPr>
        <w:t>? &lt;subject&gt;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Temi caratteristici principali (</w:t>
      </w:r>
      <w:sdt>
        <w:sdtPr>
          <w:tag w:val="goog_rdk_8"/>
          <w:id w:val="1372574546"/>
        </w:sdtPr>
        <w:sdtEndPr/>
        <w:sdtContent>
          <w:commentRangeStart w:id="9"/>
        </w:sdtContent>
      </w:sdt>
      <w:r>
        <w:rPr>
          <w:b/>
          <w:color w:val="ED7D31"/>
        </w:rPr>
        <w:t>DUBBIO</w:t>
      </w:r>
      <w:commentRangeEnd w:id="9"/>
      <w:r>
        <w:commentReference w:id="9"/>
      </w:r>
      <w:r>
        <w:rPr>
          <w:b/>
          <w:color w:val="000000"/>
        </w:rPr>
        <w:t>)</w:t>
      </w:r>
    </w:p>
    <w:p w14:paraId="3E81B8D0" w14:textId="2A7378F8" w:rsidR="005B561D" w:rsidRDefault="00183C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Potremmo sfruttare &lt;</w:t>
      </w:r>
      <w:hyperlink r:id="rId33" w:history="1">
        <w:r w:rsidRPr="009C5A84">
          <w:rPr>
            <w:rStyle w:val="Collegamentoipertestuale"/>
            <w:b/>
            <w:bCs/>
            <w:sz w:val="20"/>
            <w:szCs w:val="20"/>
          </w:rPr>
          <w:t>textClass</w:t>
        </w:r>
      </w:hyperlink>
      <w:r w:rsidR="00E004BB">
        <w:rPr>
          <w:color w:val="000000"/>
          <w:sz w:val="20"/>
          <w:szCs w:val="20"/>
        </w:rPr>
        <w:t>&gt;</w:t>
      </w:r>
      <w:r w:rsidR="00564E68">
        <w:rPr>
          <w:color w:val="000000"/>
          <w:sz w:val="20"/>
          <w:szCs w:val="20"/>
        </w:rPr>
        <w:t xml:space="preserve"> fa</w:t>
      </w:r>
      <w:r w:rsidR="002E4B29">
        <w:rPr>
          <w:color w:val="000000"/>
          <w:sz w:val="20"/>
          <w:szCs w:val="20"/>
        </w:rPr>
        <w:t xml:space="preserve">cendo riferimento ad una tassonomia dichiarata nell’&lt;encodingDesc&gt; </w:t>
      </w:r>
      <w:r w:rsidR="001F428A">
        <w:rPr>
          <w:color w:val="000000"/>
          <w:sz w:val="20"/>
          <w:szCs w:val="20"/>
        </w:rPr>
        <w:t>all’interno di</w:t>
      </w:r>
      <w:r w:rsidR="002E4B29">
        <w:rPr>
          <w:color w:val="000000"/>
          <w:sz w:val="20"/>
          <w:szCs w:val="20"/>
        </w:rPr>
        <w:t xml:space="preserve"> &lt;</w:t>
      </w:r>
      <w:hyperlink r:id="rId34" w:history="1">
        <w:r w:rsidR="002E4B29" w:rsidRPr="007D4539">
          <w:rPr>
            <w:rStyle w:val="Collegamentoipertestuale"/>
            <w:b/>
            <w:bCs/>
            <w:sz w:val="20"/>
            <w:szCs w:val="20"/>
          </w:rPr>
          <w:t>classDecl</w:t>
        </w:r>
      </w:hyperlink>
      <w:r w:rsidR="002E4B29">
        <w:rPr>
          <w:color w:val="000000"/>
          <w:sz w:val="20"/>
          <w:szCs w:val="20"/>
        </w:rPr>
        <w:t>&gt;.</w:t>
      </w:r>
    </w:p>
    <w:p w14:paraId="2AF48635" w14:textId="01CD5701" w:rsidR="001F428A" w:rsidRDefault="001F42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2406425E" w14:textId="2FE1043C" w:rsidR="0099041B" w:rsidRDefault="009904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 w:rsidRPr="00B14FC0">
        <w:rPr>
          <w:rFonts w:ascii="Consolas" w:eastAsia="Consolas" w:hAnsi="Consolas" w:cs="Consolas"/>
          <w:b/>
          <w:bCs/>
          <w:color w:val="000000"/>
          <w:sz w:val="16"/>
          <w:szCs w:val="16"/>
        </w:rPr>
        <w:t>classDecl</w:t>
      </w:r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666C4052" w14:textId="4048B261" w:rsidR="0099041B" w:rsidRDefault="009904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35" w:history="1">
        <w:r w:rsidR="008419E7" w:rsidRPr="00332FC2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taxonomy</w:t>
        </w:r>
      </w:hyperlink>
      <w:r w:rsidR="008419E7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xml:id=“subjects”</w:t>
      </w:r>
      <w:r w:rsidR="00613DB6"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1CE079A0" w14:textId="5061F742" w:rsidR="00727BEE" w:rsidRDefault="00613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</w:t>
      </w:r>
      <w:r w:rsidR="00984F76"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36" w:history="1">
        <w:r w:rsidR="00600BE8" w:rsidRPr="00332FC2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category</w:t>
        </w:r>
      </w:hyperlink>
      <w:r w:rsidR="00600BE8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 w:rsidR="00A20808">
        <w:rPr>
          <w:rFonts w:ascii="Consolas" w:eastAsia="Consolas" w:hAnsi="Consolas" w:cs="Consolas"/>
          <w:color w:val="000000"/>
          <w:sz w:val="16"/>
          <w:szCs w:val="16"/>
        </w:rPr>
        <w:t>xml:id=“subj-</w:t>
      </w:r>
      <w:r w:rsidR="00AD0057">
        <w:rPr>
          <w:rFonts w:ascii="Consolas" w:eastAsia="Consolas" w:hAnsi="Consolas" w:cs="Consolas"/>
          <w:color w:val="000000"/>
          <w:sz w:val="16"/>
          <w:szCs w:val="16"/>
        </w:rPr>
        <w:t>sincr1</w:t>
      </w:r>
      <w:r w:rsidR="00066443">
        <w:rPr>
          <w:rFonts w:ascii="Consolas" w:eastAsia="Consolas" w:hAnsi="Consolas" w:cs="Consolas"/>
          <w:color w:val="000000"/>
          <w:sz w:val="16"/>
          <w:szCs w:val="16"/>
        </w:rPr>
        <w:t>”</w:t>
      </w:r>
      <w:r w:rsidR="00727BEE"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2916746A" w14:textId="18A75F08" w:rsidR="00727BEE" w:rsidRDefault="00727BEE" w:rsidP="009778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</w:t>
      </w:r>
      <w:hyperlink r:id="rId37" w:history="1">
        <w:r w:rsidRPr="00332FC2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catDesc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  <w:r w:rsidR="003271ED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 w:rsidR="00AD0057">
        <w:rPr>
          <w:rFonts w:ascii="Consolas" w:eastAsia="Consolas" w:hAnsi="Consolas" w:cs="Consolas"/>
          <w:color w:val="000000"/>
          <w:sz w:val="16"/>
          <w:szCs w:val="16"/>
        </w:rPr>
        <w:t>Sincronia</w:t>
      </w:r>
      <w:r w:rsidR="003271ED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&lt;/catDesc&gt;</w:t>
      </w:r>
      <w:r w:rsidR="00977880">
        <w:rPr>
          <w:rFonts w:ascii="Consolas" w:eastAsia="Consolas" w:hAnsi="Consolas" w:cs="Consolas"/>
          <w:color w:val="000000"/>
          <w:sz w:val="16"/>
          <w:szCs w:val="16"/>
        </w:rPr>
        <w:t>te</w:t>
      </w:r>
    </w:p>
    <w:p w14:paraId="3AAFA9C8" w14:textId="0ED7D7C3" w:rsidR="003271ED" w:rsidRDefault="009F4F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&lt;/category&gt;</w:t>
      </w:r>
    </w:p>
    <w:p w14:paraId="68404FD8" w14:textId="292A82E5" w:rsidR="009F4F80" w:rsidRPr="009F4F80" w:rsidRDefault="009F4F80" w:rsidP="009F4F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9F4F80">
        <w:rPr>
          <w:rFonts w:ascii="Consolas" w:eastAsia="Consolas" w:hAnsi="Consolas" w:cs="Consolas"/>
          <w:color w:val="000000"/>
          <w:sz w:val="16"/>
          <w:szCs w:val="16"/>
        </w:rPr>
        <w:t xml:space="preserve">     &lt;category xml:id=“subj-</w:t>
      </w:r>
      <w:r>
        <w:rPr>
          <w:rFonts w:ascii="Consolas" w:eastAsia="Consolas" w:hAnsi="Consolas" w:cs="Consolas"/>
          <w:color w:val="000000"/>
          <w:sz w:val="16"/>
          <w:szCs w:val="16"/>
        </w:rPr>
        <w:t>diacr</w:t>
      </w:r>
      <w:r w:rsidRPr="009F4F80">
        <w:rPr>
          <w:rFonts w:ascii="Consolas" w:eastAsia="Consolas" w:hAnsi="Consolas" w:cs="Consolas"/>
          <w:color w:val="000000"/>
          <w:sz w:val="16"/>
          <w:szCs w:val="16"/>
        </w:rPr>
        <w:t>1”&gt;</w:t>
      </w:r>
    </w:p>
    <w:p w14:paraId="06440E27" w14:textId="4CF2C25B" w:rsidR="009F4F80" w:rsidRPr="009F4F80" w:rsidRDefault="009F4F80" w:rsidP="009F4F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9F4F80">
        <w:rPr>
          <w:rFonts w:ascii="Consolas" w:eastAsia="Consolas" w:hAnsi="Consolas" w:cs="Consolas"/>
          <w:color w:val="000000"/>
          <w:sz w:val="16"/>
          <w:szCs w:val="16"/>
        </w:rPr>
        <w:t xml:space="preserve">         &lt;catDesc&gt; </w:t>
      </w:r>
      <w:r>
        <w:rPr>
          <w:rFonts w:ascii="Consolas" w:eastAsia="Consolas" w:hAnsi="Consolas" w:cs="Consolas"/>
          <w:color w:val="000000"/>
          <w:sz w:val="16"/>
          <w:szCs w:val="16"/>
        </w:rPr>
        <w:t>Diacronia</w:t>
      </w:r>
      <w:r w:rsidRPr="009F4F80">
        <w:rPr>
          <w:rFonts w:ascii="Consolas" w:eastAsia="Consolas" w:hAnsi="Consolas" w:cs="Consolas"/>
          <w:color w:val="000000"/>
          <w:sz w:val="16"/>
          <w:szCs w:val="16"/>
        </w:rPr>
        <w:t xml:space="preserve"> &lt;/catDesc&gt;</w:t>
      </w:r>
    </w:p>
    <w:p w14:paraId="097D09DE" w14:textId="7BDFAB3B" w:rsidR="009F4F80" w:rsidRDefault="009F4F80" w:rsidP="009F4F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9F4F80">
        <w:rPr>
          <w:rFonts w:ascii="Consolas" w:eastAsia="Consolas" w:hAnsi="Consolas" w:cs="Consolas"/>
          <w:color w:val="000000"/>
          <w:sz w:val="16"/>
          <w:szCs w:val="16"/>
        </w:rPr>
        <w:t xml:space="preserve">     &lt;/category&gt;</w:t>
      </w:r>
    </w:p>
    <w:p w14:paraId="3E81B8D1" w14:textId="3531977A" w:rsidR="005B561D" w:rsidRDefault="005E05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ab/>
        <w:t>...</w:t>
      </w:r>
    </w:p>
    <w:p w14:paraId="2B1F1145" w14:textId="10B8CA75" w:rsidR="005E05EC" w:rsidRDefault="005E05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&lt;/classDecl&gt;</w:t>
      </w:r>
    </w:p>
    <w:p w14:paraId="1C3B9212" w14:textId="011D06ED" w:rsidR="005E05EC" w:rsidRDefault="005E05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...</w:t>
      </w:r>
    </w:p>
    <w:p w14:paraId="4B829035" w14:textId="63713E85" w:rsid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 w:rsidRPr="002536F9">
        <w:rPr>
          <w:rFonts w:ascii="Consolas" w:eastAsia="Consolas" w:hAnsi="Consolas" w:cs="Consolas"/>
          <w:b/>
          <w:bCs/>
          <w:color w:val="000000"/>
          <w:sz w:val="16"/>
          <w:szCs w:val="16"/>
        </w:rPr>
        <w:t>profileDesc</w:t>
      </w:r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68CC4908" w14:textId="77777777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</w:t>
      </w:r>
      <w:r w:rsidRPr="00B14FC0">
        <w:rPr>
          <w:rFonts w:ascii="Consolas" w:eastAsia="Consolas" w:hAnsi="Consolas" w:cs="Consolas"/>
          <w:b/>
          <w:bCs/>
          <w:color w:val="000000"/>
          <w:sz w:val="16"/>
          <w:szCs w:val="16"/>
        </w:rPr>
        <w:t>textClass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001AA4C8" w14:textId="1B6C0CB9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38" w:history="1">
        <w:r w:rsidR="006978CD" w:rsidRPr="00DC1EFF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keywords</w:t>
        </w:r>
      </w:hyperlink>
      <w:r w:rsidR="006978CD"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scheme="#</w:t>
      </w:r>
      <w:r w:rsidR="00935188">
        <w:rPr>
          <w:rFonts w:ascii="Consolas" w:eastAsia="Consolas" w:hAnsi="Consolas" w:cs="Consolas"/>
          <w:color w:val="000000"/>
          <w:sz w:val="16"/>
          <w:szCs w:val="16"/>
        </w:rPr>
        <w:t>subjects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"&gt;</w:t>
      </w:r>
    </w:p>
    <w:p w14:paraId="19303D36" w14:textId="038DAE6E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39" w:history="1">
        <w:r w:rsidRPr="000B2E02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term</w:t>
        </w:r>
      </w:hyperlink>
      <w:r w:rsidRPr="00265E34">
        <w:rPr>
          <w:rFonts w:ascii="Consolas" w:eastAsia="Consolas" w:hAnsi="Consolas" w:cs="Consolas"/>
          <w:color w:val="000000"/>
          <w:sz w:val="16"/>
          <w:szCs w:val="16"/>
        </w:rPr>
        <w:t>&gt;</w:t>
      </w:r>
      <w:r w:rsidR="00BE7291">
        <w:rPr>
          <w:rFonts w:ascii="Consolas" w:eastAsia="Consolas" w:hAnsi="Consolas" w:cs="Consolas"/>
          <w:color w:val="000000"/>
          <w:sz w:val="16"/>
          <w:szCs w:val="16"/>
        </w:rPr>
        <w:t>Sincronia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&lt;/term&gt;</w:t>
      </w:r>
    </w:p>
    <w:p w14:paraId="72B3EE33" w14:textId="43EB724F" w:rsid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&lt;term&gt;</w:t>
      </w:r>
      <w:r w:rsidR="00BE7291">
        <w:rPr>
          <w:rFonts w:ascii="Consolas" w:eastAsia="Consolas" w:hAnsi="Consolas" w:cs="Consolas"/>
          <w:color w:val="000000"/>
          <w:sz w:val="16"/>
          <w:szCs w:val="16"/>
        </w:rPr>
        <w:t>Diacronia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&lt;/term&gt;</w:t>
      </w:r>
    </w:p>
    <w:p w14:paraId="3A8D203C" w14:textId="43BF57E2" w:rsidR="000B7643" w:rsidRPr="00265E34" w:rsidRDefault="000B7643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...</w:t>
      </w:r>
    </w:p>
    <w:p w14:paraId="7BC60393" w14:textId="11159223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="00BE7291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&lt;/keywords&gt;</w:t>
      </w:r>
    </w:p>
    <w:p w14:paraId="768411B7" w14:textId="6F88B0A3" w:rsidR="00265E34" w:rsidRPr="00265E34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="00BE7291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Pr="00265E34">
        <w:rPr>
          <w:rFonts w:ascii="Consolas" w:eastAsia="Consolas" w:hAnsi="Consolas" w:cs="Consolas"/>
          <w:color w:val="000000"/>
          <w:sz w:val="16"/>
          <w:szCs w:val="16"/>
        </w:rPr>
        <w:t>&lt;classCode scheme="#lc"&gt;JC 177&lt;/classCode&gt;</w:t>
      </w:r>
    </w:p>
    <w:p w14:paraId="519F5696" w14:textId="43A8884D" w:rsidR="005E05EC" w:rsidRDefault="00265E34" w:rsidP="00265E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 w:rsidRPr="00265E34">
        <w:rPr>
          <w:rFonts w:ascii="Consolas" w:eastAsia="Consolas" w:hAnsi="Consolas" w:cs="Consolas"/>
          <w:color w:val="000000"/>
          <w:sz w:val="16"/>
          <w:szCs w:val="16"/>
        </w:rPr>
        <w:t xml:space="preserve">  &lt;/textClass&gt;</w:t>
      </w:r>
    </w:p>
    <w:p w14:paraId="3E81B8D2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D3" w14:textId="77777777" w:rsidR="005B561D" w:rsidRDefault="00EF7AEF">
      <w:pPr>
        <w:pStyle w:val="Titolo3"/>
        <w:rPr>
          <w:b/>
          <w:highlight w:val="yellow"/>
        </w:rPr>
      </w:pPr>
      <w:r>
        <w:rPr>
          <w:b/>
          <w:highlight w:val="yellow"/>
        </w:rPr>
        <w:t>? &lt;keywords&gt;</w:t>
      </w:r>
    </w:p>
    <w:p w14:paraId="3E81B8D4" w14:textId="7B217E33" w:rsidR="005B561D" w:rsidRPr="009C5A84" w:rsidRDefault="00B14FC0">
      <w:pPr>
        <w:rPr>
          <w:sz w:val="20"/>
          <w:szCs w:val="20"/>
        </w:rPr>
      </w:pPr>
      <w:r>
        <w:rPr>
          <w:sz w:val="20"/>
          <w:szCs w:val="20"/>
        </w:rPr>
        <w:t xml:space="preserve">Vedi </w:t>
      </w:r>
      <w:hyperlink w:anchor="_?_&lt;subject&gt;_" w:history="1">
        <w:r w:rsidRPr="00AB280A">
          <w:rPr>
            <w:rStyle w:val="Collegamentoipertestuale"/>
            <w:i/>
            <w:iCs/>
            <w:color w:val="auto"/>
            <w:sz w:val="20"/>
            <w:szCs w:val="20"/>
          </w:rPr>
          <w:t>Temi caratteristici principali</w:t>
        </w:r>
      </w:hyperlink>
      <w:r w:rsidRPr="00AB280A">
        <w:rPr>
          <w:i/>
          <w:iCs/>
          <w:sz w:val="20"/>
          <w:szCs w:val="20"/>
        </w:rPr>
        <w:t xml:space="preserve"> </w:t>
      </w:r>
    </w:p>
    <w:p w14:paraId="3E81B8EE" w14:textId="39D30AEB" w:rsidR="005B561D" w:rsidRDefault="005B561D" w:rsidP="00B14F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472C4"/>
        </w:rPr>
      </w:pPr>
    </w:p>
    <w:p w14:paraId="3E81B8EF" w14:textId="77777777" w:rsidR="005B561D" w:rsidRDefault="005B561D"/>
    <w:p w14:paraId="3E81B8F0" w14:textId="77777777" w:rsidR="005B561D" w:rsidRDefault="00EF7AEF">
      <w:pPr>
        <w:pStyle w:val="Titolo2"/>
        <w:jc w:val="center"/>
        <w:rPr>
          <w:color w:val="4472C4"/>
        </w:rPr>
      </w:pPr>
      <w:r>
        <w:rPr>
          <w:color w:val="4472C4"/>
        </w:rPr>
        <w:t>Tag di trascrizione</w:t>
      </w:r>
    </w:p>
    <w:p w14:paraId="3E81B8F1" w14:textId="42CE1538" w:rsidR="005B561D" w:rsidRDefault="00EF7AEF">
      <w:pPr>
        <w:pStyle w:val="Titolo3"/>
      </w:pPr>
      <w:r>
        <w:rPr>
          <w:b/>
          <w:color w:val="000000"/>
          <w:highlight w:val="yellow"/>
        </w:rPr>
        <w:t>? &lt;mspageXXX&gt;</w:t>
      </w:r>
      <w:r>
        <w:rPr>
          <w:b/>
          <w:color w:val="000000"/>
        </w:rPr>
        <w:tab/>
      </w:r>
      <w:sdt>
        <w:sdtPr>
          <w:tag w:val="goog_rdk_9"/>
          <w:id w:val="780931119"/>
        </w:sdtPr>
        <w:sdtEndPr/>
        <w:sdtContent>
          <w:commentRangeStart w:id="10"/>
        </w:sdtContent>
      </w:sdt>
      <w:r>
        <w:rPr>
          <w:b/>
          <w:color w:val="FF0000"/>
        </w:rPr>
        <w:t>Indicazione della pagina secondo il dato archivistico</w:t>
      </w:r>
      <w:commentRangeEnd w:id="10"/>
      <w:r>
        <w:commentReference w:id="10"/>
      </w:r>
      <w:r>
        <w:rPr>
          <w:b/>
          <w:color w:val="FF0000"/>
        </w:rPr>
        <w:t xml:space="preserve">   </w:t>
      </w:r>
      <w:sdt>
        <w:sdtPr>
          <w:tag w:val="goog_rdk_10"/>
          <w:id w:val="41645667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FF0000"/>
            </w:rPr>
            <w:t>⚠</w:t>
          </w:r>
        </w:sdtContent>
      </w:sdt>
    </w:p>
    <w:p w14:paraId="7710D105" w14:textId="04B8088C" w:rsidR="002E0256" w:rsidRDefault="00653F05" w:rsidP="002E0256">
      <w:r w:rsidRPr="00363C23">
        <w:rPr>
          <w:sz w:val="20"/>
          <w:szCs w:val="20"/>
        </w:rPr>
        <w:t>Utilizziamo &lt;</w:t>
      </w:r>
      <w:r w:rsidRPr="00363C23">
        <w:rPr>
          <w:b/>
          <w:color w:val="0563C1"/>
          <w:sz w:val="20"/>
          <w:szCs w:val="20"/>
          <w:u w:val="single"/>
        </w:rPr>
        <w:t>pb</w:t>
      </w:r>
      <w:r w:rsidRPr="00363C23">
        <w:rPr>
          <w:sz w:val="20"/>
          <w:szCs w:val="20"/>
        </w:rPr>
        <w:t xml:space="preserve">&gt; per indicare </w:t>
      </w:r>
      <w:r w:rsidR="0026357C" w:rsidRPr="00363C23">
        <w:rPr>
          <w:sz w:val="20"/>
          <w:szCs w:val="20"/>
        </w:rPr>
        <w:t xml:space="preserve">l’inizio di una nuova pagina, </w:t>
      </w:r>
      <w:r w:rsidR="00C323BB">
        <w:rPr>
          <w:sz w:val="20"/>
          <w:szCs w:val="20"/>
        </w:rPr>
        <w:t xml:space="preserve">indicando nell’attributo “n” il numero di pagina, </w:t>
      </w:r>
      <w:r w:rsidR="0026357C" w:rsidRPr="00363C23">
        <w:rPr>
          <w:sz w:val="20"/>
          <w:szCs w:val="20"/>
        </w:rPr>
        <w:t>ma n</w:t>
      </w:r>
      <w:r w:rsidR="00302314" w:rsidRPr="00363C23">
        <w:rPr>
          <w:sz w:val="20"/>
          <w:szCs w:val="20"/>
        </w:rPr>
        <w:t>on potendo utilizzare l’attributo “ed”, potremmo usare l’attributo “</w:t>
      </w:r>
      <w:r w:rsidR="00302314" w:rsidRPr="00363C23">
        <w:rPr>
          <w:b/>
          <w:bCs/>
          <w:sz w:val="20"/>
          <w:szCs w:val="20"/>
        </w:rPr>
        <w:t>corresp</w:t>
      </w:r>
      <w:r w:rsidR="00302314" w:rsidRPr="00363C23">
        <w:rPr>
          <w:sz w:val="20"/>
          <w:szCs w:val="20"/>
        </w:rPr>
        <w:t>”</w:t>
      </w:r>
      <w:r w:rsidR="006C3DD4" w:rsidRPr="00363C23">
        <w:rPr>
          <w:sz w:val="20"/>
          <w:szCs w:val="20"/>
        </w:rPr>
        <w:t xml:space="preserve"> oppure “</w:t>
      </w:r>
      <w:r w:rsidR="006C3DD4" w:rsidRPr="00363C23">
        <w:rPr>
          <w:b/>
          <w:bCs/>
          <w:sz w:val="20"/>
          <w:szCs w:val="20"/>
        </w:rPr>
        <w:t>ana</w:t>
      </w:r>
      <w:r w:rsidR="006C3DD4" w:rsidRPr="00363C23">
        <w:rPr>
          <w:sz w:val="20"/>
          <w:szCs w:val="20"/>
        </w:rPr>
        <w:t>”</w:t>
      </w:r>
      <w:r w:rsidR="00302314" w:rsidRPr="00363C23">
        <w:rPr>
          <w:sz w:val="20"/>
          <w:szCs w:val="20"/>
        </w:rPr>
        <w:t xml:space="preserve"> </w:t>
      </w:r>
      <w:r w:rsidR="0081375A" w:rsidRPr="00363C23">
        <w:rPr>
          <w:sz w:val="20"/>
          <w:szCs w:val="20"/>
        </w:rPr>
        <w:t xml:space="preserve">con valore corrispondente all’ID </w:t>
      </w:r>
      <w:r w:rsidR="009E16D5">
        <w:rPr>
          <w:sz w:val="20"/>
          <w:szCs w:val="20"/>
        </w:rPr>
        <w:t>del dato archivistico.</w:t>
      </w:r>
    </w:p>
    <w:p w14:paraId="1DC24FFD" w14:textId="26E80F8F" w:rsidR="00363C23" w:rsidRDefault="0044745D" w:rsidP="00334E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44745D">
        <w:rPr>
          <w:rFonts w:ascii="Consolas" w:eastAsia="Consolas" w:hAnsi="Consolas" w:cs="Consolas"/>
          <w:color w:val="000000"/>
          <w:sz w:val="16"/>
          <w:szCs w:val="16"/>
        </w:rPr>
        <w:t>&lt;pb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n=“145” corresp=“#arc1”</w:t>
      </w:r>
      <w:r w:rsidR="00057547">
        <w:rPr>
          <w:rFonts w:ascii="Consolas" w:eastAsia="Consolas" w:hAnsi="Consolas" w:cs="Consolas"/>
          <w:color w:val="000000"/>
          <w:sz w:val="16"/>
          <w:szCs w:val="16"/>
        </w:rPr>
        <w:t>/&gt;</w:t>
      </w:r>
    </w:p>
    <w:p w14:paraId="2FA99E78" w14:textId="30B55708" w:rsidR="00057547" w:rsidRDefault="00057547" w:rsidP="001E27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&lt;pb n=“145” ana=“</w:t>
      </w:r>
      <w:r w:rsidR="001E27D7">
        <w:rPr>
          <w:rFonts w:ascii="Consolas" w:eastAsia="Consolas" w:hAnsi="Consolas" w:cs="Consolas"/>
          <w:color w:val="000000"/>
          <w:sz w:val="16"/>
          <w:szCs w:val="16"/>
        </w:rPr>
        <w:t>#</w:t>
      </w:r>
      <w:r w:rsidR="003814C9">
        <w:rPr>
          <w:rFonts w:ascii="Consolas" w:eastAsia="Consolas" w:hAnsi="Consolas" w:cs="Consolas"/>
          <w:color w:val="000000"/>
          <w:sz w:val="16"/>
          <w:szCs w:val="16"/>
        </w:rPr>
        <w:t>arc1”/&gt;</w:t>
      </w:r>
    </w:p>
    <w:p w14:paraId="4C6B2179" w14:textId="77777777" w:rsidR="0044745D" w:rsidRPr="0044745D" w:rsidRDefault="0044745D" w:rsidP="00334E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8F2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lastRenderedPageBreak/>
        <w:t>? &lt;edXpageXXX&gt;</w:t>
      </w:r>
      <w:r>
        <w:rPr>
          <w:b/>
          <w:color w:val="000000"/>
        </w:rPr>
        <w:tab/>
        <w:t>Indicazione della pagina secondo l’edizione X</w:t>
      </w:r>
    </w:p>
    <w:p w14:paraId="3E81B8F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Utilizziamo il tag &lt;</w:t>
      </w:r>
      <w:hyperlink r:id="rId40">
        <w:r>
          <w:rPr>
            <w:b/>
            <w:color w:val="0563C1"/>
            <w:sz w:val="20"/>
            <w:szCs w:val="20"/>
            <w:u w:val="single"/>
          </w:rPr>
          <w:t>pb</w:t>
        </w:r>
      </w:hyperlink>
      <w:r>
        <w:rPr>
          <w:color w:val="000000"/>
          <w:sz w:val="20"/>
          <w:szCs w:val="20"/>
        </w:rPr>
        <w:t>&gt; indicando due attributi: “n” per il numero di pagina e “ed” per l’edizione di riferimento per la numerazione.</w:t>
      </w:r>
    </w:p>
    <w:p w14:paraId="3E81B8F4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F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&lt;p&gt; </w:t>
      </w:r>
    </w:p>
    <w:p w14:paraId="3E81B8F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pb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n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="145" 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ed</w:t>
      </w:r>
      <w:r>
        <w:rPr>
          <w:rFonts w:ascii="Consolas" w:eastAsia="Consolas" w:hAnsi="Consolas" w:cs="Consolas"/>
          <w:color w:val="000000"/>
          <w:sz w:val="16"/>
          <w:szCs w:val="16"/>
        </w:rPr>
        <w:t>="ed2"/&gt;</w:t>
      </w:r>
    </w:p>
    <w:p w14:paraId="3E81B8F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&lt;pb n="283" ed="ed1"/&gt;</w:t>
      </w:r>
    </w:p>
    <w:p w14:paraId="3E81B8F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&lt;/p&gt;</w:t>
      </w:r>
    </w:p>
    <w:p w14:paraId="3E81B8F9" w14:textId="77777777" w:rsidR="005B561D" w:rsidRDefault="005B561D"/>
    <w:p w14:paraId="3E81B8FA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&lt;s&gt;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barrato</w:t>
      </w:r>
    </w:p>
    <w:p w14:paraId="3E81B8FB" w14:textId="2CC776B3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 il testo è stato barrato per </w:t>
      </w:r>
      <w:r>
        <w:rPr>
          <w:color w:val="000000"/>
          <w:sz w:val="20"/>
          <w:szCs w:val="20"/>
          <w:u w:val="single"/>
        </w:rPr>
        <w:t>eliminarlo</w:t>
      </w:r>
      <w:r w:rsidR="008F44C5">
        <w:rPr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&lt;</w:t>
      </w:r>
      <w:hyperlink r:id="rId41">
        <w:r>
          <w:rPr>
            <w:b/>
            <w:color w:val="0563C1"/>
            <w:sz w:val="20"/>
            <w:szCs w:val="20"/>
            <w:u w:val="single"/>
          </w:rPr>
          <w:t>del</w:t>
        </w:r>
      </w:hyperlink>
      <w:r>
        <w:rPr>
          <w:color w:val="000000"/>
          <w:sz w:val="20"/>
          <w:szCs w:val="20"/>
        </w:rPr>
        <w:t xml:space="preserve">&gt; </w:t>
      </w:r>
    </w:p>
    <w:p w14:paraId="3E81B8FC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8F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&lt;del rend="overstrike"&gt; &lt;gap reason="illegible" quantity="5" unit="character"/&gt; &lt;/del&gt; </w:t>
      </w:r>
    </w:p>
    <w:p w14:paraId="3E81B8F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(&lt;gap&gt; viene usato per indicare che il testo barrato è illeggibile) </w:t>
      </w:r>
    </w:p>
    <w:p w14:paraId="3E81B8FF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0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Nota: &lt;del&gt; vale solo nel caso di un’intervento di cancellazione.</w:t>
      </w:r>
    </w:p>
    <w:p w14:paraId="3E81B901" w14:textId="77777777" w:rsidR="005B561D" w:rsidRDefault="005B561D"/>
    <w:p w14:paraId="3E81B902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&lt;u&gt;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sottolineato</w:t>
      </w:r>
    </w:p>
    <w:p w14:paraId="3E81B90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 codificare una parola sottolineata, senza altri significati:</w:t>
      </w:r>
    </w:p>
    <w:p w14:paraId="3E81B904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4"/>
          <w:szCs w:val="14"/>
        </w:rPr>
      </w:pPr>
    </w:p>
    <w:p w14:paraId="3E81B90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4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hi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rend=“underline”</w:t>
      </w:r>
      <w:r>
        <w:rPr>
          <w:rFonts w:ascii="Consolas" w:eastAsia="Consolas" w:hAnsi="Consolas" w:cs="Consolas"/>
          <w:color w:val="000000"/>
          <w:sz w:val="16"/>
          <w:szCs w:val="16"/>
        </w:rPr>
        <w:t>&gt; … &lt;/hi&gt;</w:t>
      </w:r>
    </w:p>
    <w:p w14:paraId="3E81B906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4"/>
          <w:szCs w:val="14"/>
        </w:rPr>
      </w:pPr>
    </w:p>
    <w:p w14:paraId="3E81B90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&lt;hi&gt; si usa per annotare una parola “in evidenza” e l’attributo “rend” definisce come questa sia rappresentata graficamente.</w:t>
      </w:r>
    </w:p>
    <w:p w14:paraId="3E81B908" w14:textId="77777777" w:rsidR="005B561D" w:rsidRDefault="005B561D"/>
    <w:p w14:paraId="3E81B909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&lt;sup&gt;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sovrascritto</w:t>
      </w:r>
    </w:p>
    <w:p w14:paraId="3E81B90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>IPOTESI 1</w:t>
      </w:r>
      <w:r>
        <w:rPr>
          <w:color w:val="000000"/>
          <w:sz w:val="20"/>
          <w:szCs w:val="20"/>
        </w:rPr>
        <w:t xml:space="preserve"> = testo sovrascritto come inserimento, come aggiunta:</w:t>
      </w:r>
      <w:r>
        <w:rPr>
          <w:color w:val="000000"/>
          <w:sz w:val="20"/>
          <w:szCs w:val="20"/>
        </w:rPr>
        <w:br/>
        <w:t xml:space="preserve">&lt;add&gt; indica un’aggiunta al testo, l’attributo “place="above"” specifica la posizione nel foglio rispetto alla riga di testo </w:t>
      </w:r>
      <w:r>
        <w:rPr>
          <w:color w:val="000000"/>
          <w:sz w:val="20"/>
          <w:szCs w:val="20"/>
        </w:rPr>
        <w:tab/>
        <w:t xml:space="preserve"> “place” oppure “rend” </w:t>
      </w:r>
    </w:p>
    <w:p w14:paraId="3E81B90B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0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The story I am going to relate is true as to its main facts, and as to the consequences &lt;</w:t>
      </w:r>
      <w:hyperlink r:id="rId43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 xml:space="preserve">add </w:t>
        </w:r>
      </w:hyperlink>
      <w:hyperlink r:id="rId44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place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="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above</w:t>
      </w:r>
      <w:r>
        <w:rPr>
          <w:rFonts w:ascii="Consolas" w:eastAsia="Consolas" w:hAnsi="Consolas" w:cs="Consolas"/>
          <w:color w:val="000000"/>
          <w:sz w:val="16"/>
          <w:szCs w:val="16"/>
        </w:rPr>
        <w:t>"&gt;of these facts&lt;/add&gt; from which this tale takes its title.</w:t>
      </w:r>
    </w:p>
    <w:p w14:paraId="3E81B90D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0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u w:val="single"/>
        </w:rPr>
        <w:t>IPOTESI 2</w:t>
      </w:r>
      <w:r>
        <w:rPr>
          <w:color w:val="000000"/>
          <w:sz w:val="20"/>
          <w:szCs w:val="20"/>
        </w:rPr>
        <w:t xml:space="preserve"> = testo sovrascritto in sostituzione di testo barrato in quanto cancellatura:</w:t>
      </w:r>
    </w:p>
    <w:p w14:paraId="3E81B90F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1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4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del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rend="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overstrike</w:t>
      </w:r>
      <w:r>
        <w:rPr>
          <w:rFonts w:ascii="Consolas" w:eastAsia="Consolas" w:hAnsi="Consolas" w:cs="Consolas"/>
          <w:color w:val="000000"/>
          <w:sz w:val="16"/>
          <w:szCs w:val="16"/>
        </w:rPr>
        <w:t>"&gt;Inviolable&lt;/del&gt; &lt;</w:t>
      </w:r>
      <w:hyperlink r:id="rId4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add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place="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above</w:t>
      </w:r>
      <w:r>
        <w:rPr>
          <w:rFonts w:ascii="Consolas" w:eastAsia="Consolas" w:hAnsi="Consolas" w:cs="Consolas"/>
          <w:color w:val="000000"/>
          <w:sz w:val="16"/>
          <w:szCs w:val="16"/>
        </w:rPr>
        <w:t>"&gt;Inexplicable&lt;/add&gt; splendour of Corinthian white and gold</w:t>
      </w:r>
    </w:p>
    <w:p w14:paraId="3E81B911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20"/>
          <w:szCs w:val="20"/>
        </w:rPr>
      </w:pPr>
    </w:p>
    <w:p w14:paraId="3E81B912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&lt;sub&gt;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sottoscritto</w:t>
      </w:r>
    </w:p>
    <w:p w14:paraId="3E81B913" w14:textId="77777777" w:rsidR="005B561D" w:rsidRDefault="00EF7AEF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IPOTESI 1 = testo sottoscritto come inserimento, come aggiunta:</w:t>
      </w:r>
    </w:p>
    <w:p w14:paraId="3E81B914" w14:textId="77777777" w:rsidR="005B561D" w:rsidRDefault="00EF7AE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&lt;add&gt; indica un’aggiunta al testo, l’attributo “place="below"” specifica la posizione nel foglio rispetto alla riga di testo </w:t>
      </w:r>
      <w:r>
        <w:rPr>
          <w:sz w:val="20"/>
          <w:szCs w:val="20"/>
        </w:rPr>
        <w:tab/>
        <w:t xml:space="preserve"> “place” oppure “rend” </w:t>
      </w:r>
    </w:p>
    <w:p w14:paraId="3E81B915" w14:textId="77777777" w:rsidR="005B561D" w:rsidRDefault="005B561D">
      <w:pPr>
        <w:spacing w:after="0" w:line="240" w:lineRule="auto"/>
        <w:rPr>
          <w:sz w:val="20"/>
          <w:szCs w:val="20"/>
        </w:rPr>
      </w:pPr>
    </w:p>
    <w:p w14:paraId="3E81B916" w14:textId="77777777" w:rsidR="005B561D" w:rsidRDefault="00EF7AEF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The story I am going to relate is true as to its main facts, and as to the consequences &lt;</w:t>
      </w:r>
      <w:hyperlink r:id="rId4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add</w:t>
        </w:r>
      </w:hyperlink>
      <w:hyperlink r:id="rId48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hyperlink r:id="rId49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place</w:t>
        </w:r>
      </w:hyperlink>
      <w:r>
        <w:rPr>
          <w:rFonts w:ascii="Consolas" w:eastAsia="Consolas" w:hAnsi="Consolas" w:cs="Consolas"/>
          <w:sz w:val="16"/>
          <w:szCs w:val="16"/>
        </w:rPr>
        <w:t>="below"&gt;of these facts&lt;/add&gt; from which this tale takes its title.</w:t>
      </w:r>
    </w:p>
    <w:p w14:paraId="3E81B917" w14:textId="77777777" w:rsidR="005B561D" w:rsidRDefault="005B561D">
      <w:pPr>
        <w:spacing w:after="0" w:line="240" w:lineRule="auto"/>
        <w:rPr>
          <w:sz w:val="20"/>
          <w:szCs w:val="20"/>
        </w:rPr>
      </w:pPr>
    </w:p>
    <w:p w14:paraId="3E81B918" w14:textId="77777777" w:rsidR="005B561D" w:rsidRDefault="00EF7AEF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IPOTESI 2 = testo sottoscritto in sostituzione di testo barrato in quanto cancellatura:</w:t>
      </w:r>
    </w:p>
    <w:p w14:paraId="3E81B919" w14:textId="77777777" w:rsidR="005B561D" w:rsidRDefault="00EF7AEF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50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del</w:t>
        </w:r>
      </w:hyperlink>
      <w:hyperlink r:id="rId51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sz w:val="16"/>
          <w:szCs w:val="16"/>
        </w:rPr>
        <w:t>rend="overstrike"&gt;Inviolable&lt;/del&gt; &lt;add place="below"&gt;Inexplicable&lt;/add&gt; splendour of Corinthian white and gold</w:t>
      </w:r>
    </w:p>
    <w:p w14:paraId="3E81B91A" w14:textId="77777777" w:rsidR="005B561D" w:rsidRDefault="005B561D"/>
    <w:p w14:paraId="3E81B91B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&lt;cap&gt;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Testo maiuscolo</w:t>
      </w:r>
    </w:p>
    <w:p w14:paraId="3E81B91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5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hi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hyperlink r:id="rId53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rend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=“case(allcaps)”&gt; termine &lt;/hi&gt;</w:t>
      </w:r>
    </w:p>
    <w:p w14:paraId="3E81B91D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91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</w:p>
    <w:p w14:paraId="3E81B91F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&lt;pic&gt;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Figura, disegno, illustrazione</w:t>
      </w:r>
    </w:p>
    <w:p w14:paraId="3E81B92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5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figure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2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5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graphic</w:t>
        </w:r>
      </w:hyperlink>
      <w:hyperlink r:id="rId56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url="fig1.png"/&gt;</w:t>
      </w:r>
    </w:p>
    <w:p w14:paraId="3E81B92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&lt;head&gt;Figure One: titolo dell’illustrazione &lt;/head&gt;</w:t>
      </w:r>
    </w:p>
    <w:p w14:paraId="3E81B92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5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figDesc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 Descrizione di ciò che la figura rappresenta &lt;/figDesc&gt;</w:t>
      </w:r>
    </w:p>
    <w:p w14:paraId="3E81B92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&lt;/figure&gt;</w:t>
      </w:r>
    </w:p>
    <w:p w14:paraId="3E81B925" w14:textId="77777777" w:rsidR="005B561D" w:rsidRDefault="005B561D">
      <w:pPr>
        <w:rPr>
          <w:sz w:val="18"/>
          <w:szCs w:val="18"/>
        </w:rPr>
      </w:pPr>
    </w:p>
    <w:p w14:paraId="3E81B926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&lt;diag&gt;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Figura con scrittura (diagramma, schema, tabella…)</w:t>
      </w:r>
    </w:p>
    <w:p w14:paraId="3E81B92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TABELLA, esempio con due righe e tre colonne:</w:t>
      </w:r>
    </w:p>
    <w:p w14:paraId="3E81B92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2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lastRenderedPageBreak/>
        <w:t>&lt;</w:t>
      </w:r>
      <w:hyperlink r:id="rId5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table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rend="boxed" rows="2" cols="3"&gt;</w:t>
      </w:r>
    </w:p>
    <w:p w14:paraId="3E81B92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head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rend="it"&gt; Titolo tab &lt;/head&gt;</w:t>
      </w:r>
    </w:p>
    <w:p w14:paraId="3E81B92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row</w:t>
      </w:r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2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cell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role="…"&gt; Contenuto cellaA1 &lt;/cell&gt;</w:t>
      </w:r>
    </w:p>
    <w:p w14:paraId="3E81B92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&lt;cell&gt; Contenuto cellaB1 &lt;/cell&gt;</w:t>
      </w:r>
    </w:p>
    <w:p w14:paraId="3E81B92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&lt;cell&gt; Contenuto cellaC1 &lt;/cell&gt;</w:t>
      </w:r>
    </w:p>
    <w:p w14:paraId="3E81B92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&lt;/row&gt;</w:t>
      </w:r>
    </w:p>
    <w:p w14:paraId="3E81B93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&lt;row&gt;</w:t>
      </w:r>
    </w:p>
    <w:p w14:paraId="3E81B93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 role="…"&gt; Contenuto cellaA2 &lt;/cell&gt;</w:t>
      </w:r>
    </w:p>
    <w:p w14:paraId="3E81B93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&lt;cell&gt; Contenuto cellaB2&lt;/cell&gt;</w:t>
      </w:r>
    </w:p>
    <w:p w14:paraId="3E81B93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&lt;cell&gt; Contenuto cellaC2 &lt;/cell&gt;</w:t>
      </w:r>
    </w:p>
    <w:p w14:paraId="3E81B93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&lt;/row&gt;</w:t>
      </w:r>
    </w:p>
    <w:p w14:paraId="3E81B935" w14:textId="77777777" w:rsidR="005B561D" w:rsidRDefault="00EF7AEF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&lt;/table&gt;</w:t>
      </w:r>
    </w:p>
    <w:p w14:paraId="3E81B936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</w:rPr>
        <w:t>&lt;indent&gt;</w:t>
      </w:r>
      <w:r>
        <w:rPr>
          <w:b/>
          <w:color w:val="000000"/>
        </w:rPr>
        <w:tab/>
      </w:r>
      <w:r>
        <w:rPr>
          <w:b/>
          <w:color w:val="000000"/>
        </w:rPr>
        <w:tab/>
        <w:t>Rientro (</w:t>
      </w:r>
      <w:r>
        <w:rPr>
          <w:b/>
          <w:color w:val="ED7D31"/>
        </w:rPr>
        <w:t>DUBBIO</w:t>
      </w:r>
      <w:r>
        <w:rPr>
          <w:b/>
          <w:color w:val="000000"/>
        </w:rPr>
        <w:t>)</w:t>
      </w:r>
    </w:p>
    <w:p w14:paraId="3E81B937" w14:textId="0DD20500" w:rsidR="005B561D" w:rsidRDefault="00EB3A24">
      <w:r>
        <w:t>Usiamo il tag &lt;</w:t>
      </w:r>
      <w:hyperlink r:id="rId59" w:history="1">
        <w:r w:rsidRPr="00CE060F">
          <w:rPr>
            <w:rStyle w:val="Collegamentoipertestuale"/>
          </w:rPr>
          <w:t>lb</w:t>
        </w:r>
      </w:hyperlink>
      <w:r>
        <w:t xml:space="preserve"> </w:t>
      </w:r>
      <w:r w:rsidR="005C1F63">
        <w:t>rendition=“#margin-left”</w:t>
      </w:r>
      <w:r w:rsidR="00763C43">
        <w:t>/</w:t>
      </w:r>
      <w:r w:rsidR="005C1F63">
        <w:t>&gt; avendo</w:t>
      </w:r>
      <w:r w:rsidR="00877EF7">
        <w:t xml:space="preserve"> prima</w:t>
      </w:r>
      <w:r w:rsidR="005C1F63">
        <w:t xml:space="preserve"> indicato </w:t>
      </w:r>
      <w:r w:rsidR="00877EF7">
        <w:t>(nell’</w:t>
      </w:r>
      <w:hyperlink r:id="rId60" w:history="1">
        <w:r w:rsidR="00877EF7" w:rsidRPr="00DE5C10">
          <w:rPr>
            <w:rStyle w:val="Collegamentoipertestuale"/>
          </w:rPr>
          <w:t>encodingDesc</w:t>
        </w:r>
      </w:hyperlink>
      <w:r w:rsidR="00DE5C10">
        <w:t>&gt;</w:t>
      </w:r>
      <w:hyperlink r:id="rId61" w:history="1">
        <w:r w:rsidR="00DE5C10" w:rsidRPr="003F361F">
          <w:rPr>
            <w:rStyle w:val="Collegamentoipertestuale"/>
          </w:rPr>
          <w:t>tagsDecl</w:t>
        </w:r>
      </w:hyperlink>
      <w:r w:rsidR="00877EF7">
        <w:t xml:space="preserve">) </w:t>
      </w:r>
      <w:r w:rsidR="0002147A">
        <w:t>un &lt;</w:t>
      </w:r>
      <w:hyperlink r:id="rId62" w:history="1">
        <w:r w:rsidR="0002147A" w:rsidRPr="00640AA3">
          <w:rPr>
            <w:rStyle w:val="Collegamentoipertestuale"/>
          </w:rPr>
          <w:t xml:space="preserve">rendition </w:t>
        </w:r>
      </w:hyperlink>
      <w:r w:rsidR="00841F7A">
        <w:t xml:space="preserve">xml:id=“margin-left” </w:t>
      </w:r>
      <w:r w:rsidR="0002147A">
        <w:t>scheme=“css”</w:t>
      </w:r>
      <w:r w:rsidR="00877EF7">
        <w:t>&gt; a cui riferirci.</w:t>
      </w:r>
    </w:p>
    <w:p w14:paraId="17AE5339" w14:textId="1934DA21" w:rsidR="00844516" w:rsidRDefault="00DA07D3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844516">
        <w:rPr>
          <w:rFonts w:ascii="Consolas" w:eastAsia="Consolas" w:hAnsi="Consolas" w:cs="Consolas"/>
          <w:color w:val="000000"/>
          <w:sz w:val="16"/>
          <w:szCs w:val="16"/>
        </w:rPr>
        <w:t>&lt;encodingDesc</w:t>
      </w:r>
      <w:r w:rsidR="00844516" w:rsidRPr="00844516"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1BA0E840" w14:textId="34D1655A" w:rsidR="00844516" w:rsidRDefault="00844516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...</w:t>
      </w:r>
    </w:p>
    <w:p w14:paraId="6029F972" w14:textId="04C21B3D" w:rsidR="00844516" w:rsidRDefault="00844516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&lt;tagsDecl&gt;</w:t>
      </w:r>
    </w:p>
    <w:p w14:paraId="259BAA4F" w14:textId="6DC62D99" w:rsidR="009F66B0" w:rsidRDefault="009F66B0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r w:rsidR="00ED25AD">
        <w:rPr>
          <w:rFonts w:ascii="Consolas" w:eastAsia="Consolas" w:hAnsi="Consolas" w:cs="Consolas"/>
          <w:color w:val="000000"/>
          <w:sz w:val="16"/>
          <w:szCs w:val="16"/>
        </w:rPr>
        <w:t>rendition xml:id=“margin-left” scheme=“css”&gt;</w:t>
      </w:r>
    </w:p>
    <w:p w14:paraId="66D03493" w14:textId="1760F14F" w:rsidR="00ED25AD" w:rsidRDefault="00ED25AD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</w:t>
      </w:r>
      <w:r w:rsidR="005A0727">
        <w:rPr>
          <w:rFonts w:ascii="Consolas" w:eastAsia="Consolas" w:hAnsi="Consolas" w:cs="Consolas"/>
          <w:color w:val="000000"/>
          <w:sz w:val="16"/>
          <w:szCs w:val="16"/>
        </w:rPr>
        <w:t xml:space="preserve">   </w:t>
      </w:r>
      <w:r w:rsidR="005A0727" w:rsidRPr="005A0727">
        <w:rPr>
          <w:rFonts w:ascii="Consolas" w:eastAsia="Consolas" w:hAnsi="Consolas" w:cs="Consolas"/>
          <w:color w:val="000000"/>
          <w:sz w:val="16"/>
          <w:szCs w:val="16"/>
        </w:rPr>
        <w:t xml:space="preserve">margin-left: </w:t>
      </w:r>
      <w:r w:rsidR="005A0727">
        <w:rPr>
          <w:rFonts w:ascii="Consolas" w:eastAsia="Consolas" w:hAnsi="Consolas" w:cs="Consolas"/>
          <w:color w:val="000000"/>
          <w:sz w:val="16"/>
          <w:szCs w:val="16"/>
        </w:rPr>
        <w:t>1</w:t>
      </w:r>
      <w:r w:rsidR="005A0727" w:rsidRPr="005A0727">
        <w:rPr>
          <w:rFonts w:ascii="Consolas" w:eastAsia="Consolas" w:hAnsi="Consolas" w:cs="Consolas"/>
          <w:color w:val="000000"/>
          <w:sz w:val="16"/>
          <w:szCs w:val="16"/>
        </w:rPr>
        <w:t>0px;</w:t>
      </w:r>
    </w:p>
    <w:p w14:paraId="08FFBEC5" w14:textId="21FEA639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&lt;/rendition&gt;</w:t>
      </w:r>
    </w:p>
    <w:p w14:paraId="413BA4FC" w14:textId="18DF1304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...</w:t>
      </w:r>
    </w:p>
    <w:p w14:paraId="40E94DB4" w14:textId="1DAF72A9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&lt;/tagsDecl&gt;</w:t>
      </w:r>
    </w:p>
    <w:p w14:paraId="6ECE84F3" w14:textId="6F9D7786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&lt;/encodingDesc&gt;</w:t>
      </w:r>
    </w:p>
    <w:p w14:paraId="06FF40E6" w14:textId="2B11F438" w:rsidR="005A0727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...</w:t>
      </w:r>
    </w:p>
    <w:p w14:paraId="6AD2D990" w14:textId="33779669" w:rsidR="005A0727" w:rsidRPr="00844516" w:rsidRDefault="005A0727" w:rsidP="008445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 w:rsidR="00FF24EA">
        <w:rPr>
          <w:rFonts w:ascii="Consolas" w:eastAsia="Consolas" w:hAnsi="Consolas" w:cs="Consolas"/>
          <w:color w:val="000000"/>
          <w:sz w:val="16"/>
          <w:szCs w:val="16"/>
        </w:rPr>
        <w:t xml:space="preserve">lb </w:t>
      </w:r>
      <w:r w:rsidR="005F4C14">
        <w:rPr>
          <w:rFonts w:ascii="Consolas" w:eastAsia="Consolas" w:hAnsi="Consolas" w:cs="Consolas"/>
          <w:color w:val="000000"/>
          <w:sz w:val="16"/>
          <w:szCs w:val="16"/>
        </w:rPr>
        <w:t>rendition=“#margin-left”</w:t>
      </w:r>
      <w:r w:rsidR="00763C43">
        <w:rPr>
          <w:rFonts w:ascii="Consolas" w:eastAsia="Consolas" w:hAnsi="Consolas" w:cs="Consolas"/>
          <w:color w:val="000000"/>
          <w:sz w:val="16"/>
          <w:szCs w:val="16"/>
        </w:rPr>
        <w:t>/&gt;</w:t>
      </w:r>
    </w:p>
    <w:p w14:paraId="34E72234" w14:textId="66B3B62E" w:rsidR="00877EF7" w:rsidRDefault="00877EF7">
      <w:pPr>
        <w:rPr>
          <w:highlight w:val="yellow"/>
        </w:rPr>
      </w:pPr>
    </w:p>
    <w:p w14:paraId="3E81B938" w14:textId="77777777" w:rsidR="005B561D" w:rsidRDefault="00EF7AEF">
      <w:pPr>
        <w:pStyle w:val="Titolo3"/>
        <w:rPr>
          <w:b/>
          <w:color w:val="000000"/>
        </w:rPr>
      </w:pPr>
      <w:r>
        <w:rPr>
          <w:b/>
          <w:color w:val="000000"/>
          <w:highlight w:val="yellow"/>
        </w:rPr>
        <w:t xml:space="preserve">? </w:t>
      </w:r>
      <w:r>
        <w:rPr>
          <w:b/>
          <w:color w:val="000000"/>
          <w:highlight w:val="yellow"/>
        </w:rPr>
        <w:tab/>
        <w:t>[</w:t>
      </w:r>
      <w:r>
        <w:rPr>
          <w:b/>
          <w:color w:val="000000"/>
          <w:highlight w:val="yellow"/>
        </w:rPr>
        <w:tab/>
        <w:t>]</w:t>
      </w:r>
      <w:r>
        <w:rPr>
          <w:b/>
          <w:color w:val="000000"/>
        </w:rPr>
        <w:tab/>
        <w:t>Congettura</w:t>
      </w:r>
    </w:p>
    <w:p w14:paraId="3E81B939" w14:textId="76994604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Dipende dal contesto, un esempio potrebbe essere il &lt;supplied&gt; che inserisce del testo come ipotetico contenuto in un &lt;gap&gt;, in un &lt;damage&gt; etc., specificando la resp di chi fa l’aggiunta </w:t>
      </w:r>
    </w:p>
    <w:p w14:paraId="711FF72B" w14:textId="77777777" w:rsidR="00241605" w:rsidRDefault="00241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3A" w14:textId="7DD9A2F0" w:rsidR="005B561D" w:rsidRDefault="00EF7AEF">
      <w:pPr>
        <w:pStyle w:val="Titolo3"/>
      </w:pPr>
      <w:r>
        <w:rPr>
          <w:b/>
          <w:color w:val="000000"/>
          <w:highlight w:val="yellow"/>
        </w:rPr>
        <w:t xml:space="preserve">? </w:t>
      </w:r>
      <w:r>
        <w:rPr>
          <w:b/>
          <w:color w:val="000000"/>
          <w:highlight w:val="yellow"/>
        </w:rPr>
        <w:tab/>
        <w:t>[[</w:t>
      </w:r>
      <w:r>
        <w:rPr>
          <w:b/>
          <w:color w:val="000000"/>
          <w:highlight w:val="yellow"/>
        </w:rPr>
        <w:tab/>
        <w:t>]]</w:t>
      </w:r>
      <w:r>
        <w:rPr>
          <w:b/>
          <w:color w:val="000000"/>
        </w:rPr>
        <w:tab/>
      </w:r>
      <w:sdt>
        <w:sdtPr>
          <w:tag w:val="goog_rdk_11"/>
          <w:id w:val="352321675"/>
        </w:sdtPr>
        <w:sdtEndPr/>
        <w:sdtContent>
          <w:commentRangeStart w:id="11"/>
        </w:sdtContent>
      </w:sdt>
      <w:r>
        <w:rPr>
          <w:b/>
          <w:color w:val="FF0000"/>
        </w:rPr>
        <w:t>Spazio lasciato bianco</w:t>
      </w:r>
      <w:commentRangeEnd w:id="11"/>
      <w:r>
        <w:commentReference w:id="11"/>
      </w:r>
      <w:r>
        <w:rPr>
          <w:b/>
          <w:color w:val="FF0000"/>
        </w:rPr>
        <w:t xml:space="preserve">    </w:t>
      </w:r>
      <w:sdt>
        <w:sdtPr>
          <w:tag w:val="goog_rdk_12"/>
          <w:id w:val="103778320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FF0000"/>
            </w:rPr>
            <w:t>⚠</w:t>
          </w:r>
        </w:sdtContent>
      </w:sdt>
    </w:p>
    <w:p w14:paraId="214CCB06" w14:textId="6C888029" w:rsidR="005C515F" w:rsidRDefault="00FB5484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Viene indicata una lacuna tramite </w:t>
      </w:r>
      <w:r w:rsidRPr="007B1F2E">
        <w:rPr>
          <w:rFonts w:ascii="Consolas" w:eastAsia="Consolas" w:hAnsi="Consolas" w:cs="Consolas"/>
          <w:sz w:val="16"/>
          <w:szCs w:val="16"/>
        </w:rPr>
        <w:t>&lt;</w:t>
      </w:r>
      <w:hyperlink r:id="rId63" w:history="1">
        <w:r w:rsidR="006B04F4" w:rsidRPr="006B04F4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gap</w:t>
        </w:r>
      </w:hyperlink>
      <w:r w:rsidR="000F2CA1">
        <w:rPr>
          <w:rFonts w:ascii="Consolas" w:eastAsia="Consolas" w:hAnsi="Consolas" w:cs="Consolas"/>
          <w:b/>
          <w:bCs/>
          <w:sz w:val="16"/>
          <w:szCs w:val="16"/>
        </w:rPr>
        <w:t xml:space="preserve">&gt; </w:t>
      </w:r>
      <w:r w:rsidR="00D064FE">
        <w:t xml:space="preserve">eventualmente </w:t>
      </w:r>
      <w:r w:rsidR="007C0B3C">
        <w:t>indicando come motivo della lacuna un’omissione da parte dell’autore e</w:t>
      </w:r>
      <w:r w:rsidR="00BF004D">
        <w:t xml:space="preserve"> la sua estensione.</w:t>
      </w:r>
      <w:r w:rsidR="007C0B3C">
        <w:t xml:space="preserve"> </w:t>
      </w:r>
      <w:r w:rsidR="00D064FE">
        <w:t xml:space="preserve">La spiegazione dell’interpretazione della lacuna può essere fornita tramite </w:t>
      </w:r>
      <w:r w:rsidR="00AD1F01">
        <w:t>&lt;</w:t>
      </w:r>
      <w:hyperlink r:id="rId64" w:history="1">
        <w:r w:rsidR="00AD1F01" w:rsidRPr="00AD1F01">
          <w:rPr>
            <w:rStyle w:val="Collegamentoipertestuale"/>
            <w:b/>
            <w:bCs/>
          </w:rPr>
          <w:t>desc</w:t>
        </w:r>
      </w:hyperlink>
      <w:r w:rsidR="00AD1F01">
        <w:t>&gt;</w:t>
      </w:r>
      <w:r w:rsidR="00F95C09">
        <w:t>.</w:t>
      </w:r>
    </w:p>
    <w:p w14:paraId="5FD55087" w14:textId="4BA9912A" w:rsidR="000F2CA1" w:rsidRDefault="000F2CA1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332E43B" w14:textId="2FEE025D" w:rsidR="000F2CA1" w:rsidRDefault="00007E42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7B1F2E">
        <w:rPr>
          <w:rFonts w:ascii="Consolas" w:eastAsia="Consolas" w:hAnsi="Consolas" w:cs="Consolas"/>
          <w:sz w:val="16"/>
          <w:szCs w:val="16"/>
        </w:rPr>
        <w:t>&lt;</w:t>
      </w:r>
      <w:hyperlink r:id="rId65" w:history="1">
        <w:r w:rsidRPr="006B04F4">
          <w:rPr>
            <w:rStyle w:val="Collegamentoipertestuale"/>
            <w:rFonts w:ascii="Consolas" w:eastAsia="Consolas" w:hAnsi="Consolas" w:cs="Consolas"/>
            <w:b/>
            <w:bCs/>
            <w:sz w:val="16"/>
            <w:szCs w:val="16"/>
          </w:rPr>
          <w:t>gap</w:t>
        </w:r>
      </w:hyperlink>
      <w:r>
        <w:rPr>
          <w:rFonts w:ascii="Consolas" w:eastAsia="Consolas" w:hAnsi="Consolas" w:cs="Consolas"/>
          <w:b/>
          <w:bCs/>
          <w:sz w:val="16"/>
          <w:szCs w:val="16"/>
        </w:rPr>
        <w:t xml:space="preserve"> </w:t>
      </w:r>
      <w:r w:rsidRPr="007B1F2E">
        <w:rPr>
          <w:rFonts w:ascii="Consolas" w:eastAsia="Consolas" w:hAnsi="Consolas" w:cs="Consolas"/>
          <w:sz w:val="16"/>
          <w:szCs w:val="16"/>
        </w:rPr>
        <w:t>reason=“omitted” extent=“several words”&gt;</w:t>
      </w:r>
    </w:p>
    <w:p w14:paraId="58DD7EFA" w14:textId="50FB9F4E" w:rsidR="00007E42" w:rsidRDefault="00007E42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&lt;desc&gt;</w:t>
      </w:r>
    </w:p>
    <w:p w14:paraId="601B5CE9" w14:textId="2003A073" w:rsidR="009131D4" w:rsidRDefault="009131D4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...</w:t>
      </w:r>
    </w:p>
    <w:p w14:paraId="462F1625" w14:textId="124803F0" w:rsidR="009131D4" w:rsidRDefault="009131D4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&lt;/desc&gt;</w:t>
      </w:r>
    </w:p>
    <w:p w14:paraId="6FCBC4A8" w14:textId="1FC4AB78" w:rsidR="009131D4" w:rsidRDefault="009131D4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&lt;/gap&gt;</w:t>
      </w:r>
    </w:p>
    <w:p w14:paraId="4A747B3D" w14:textId="77777777" w:rsidR="000F2CA1" w:rsidRPr="005C515F" w:rsidRDefault="000F2CA1" w:rsidP="00F95C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E81B93B" w14:textId="77777777" w:rsidR="005B561D" w:rsidRDefault="005B561D">
      <w:pPr>
        <w:pStyle w:val="Titolo2"/>
        <w:jc w:val="center"/>
        <w:rPr>
          <w:color w:val="4472C4"/>
        </w:rPr>
      </w:pPr>
    </w:p>
    <w:p w14:paraId="3E81B93C" w14:textId="77777777" w:rsidR="005B561D" w:rsidRDefault="005B561D">
      <w:pPr>
        <w:pStyle w:val="Titolo2"/>
        <w:jc w:val="center"/>
        <w:rPr>
          <w:color w:val="4472C4"/>
        </w:rPr>
      </w:pPr>
    </w:p>
    <w:p w14:paraId="3E81B93D" w14:textId="77777777" w:rsidR="005B561D" w:rsidRDefault="00EF7AEF">
      <w:pPr>
        <w:pStyle w:val="Titolo2"/>
        <w:jc w:val="center"/>
        <w:rPr>
          <w:color w:val="4472C4"/>
        </w:rPr>
      </w:pPr>
      <w:r>
        <w:rPr>
          <w:color w:val="4472C4"/>
        </w:rPr>
        <w:t>Tag di contenuto:</w:t>
      </w:r>
    </w:p>
    <w:p w14:paraId="3E81B93E" w14:textId="77777777" w:rsidR="005B561D" w:rsidRDefault="00EF7AEF">
      <w:pPr>
        <w:pStyle w:val="Titolo3"/>
      </w:pPr>
      <w:bookmarkStart w:id="12" w:name="_heading=h.gjdgxs" w:colFirst="0" w:colLast="0"/>
      <w:bookmarkEnd w:id="12"/>
      <w:r>
        <w:rPr>
          <w:color w:val="000000"/>
          <w:sz w:val="20"/>
          <w:szCs w:val="20"/>
        </w:rPr>
        <w:t>&lt;[00(-99)]A(-Z)[aaa(-zzz)][0000(-9999)]&gt;</w:t>
      </w:r>
      <w:r>
        <w:rPr>
          <w:color w:val="000000"/>
          <w:sz w:val="20"/>
          <w:szCs w:val="20"/>
        </w:rPr>
        <w:tab/>
        <w:t>pericope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Struttura: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[00(-99)] </w:t>
      </w:r>
      <w:r>
        <w:rPr>
          <w:color w:val="000000"/>
          <w:sz w:val="20"/>
          <w:szCs w:val="20"/>
        </w:rPr>
        <w:tab/>
        <w:t>anno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A(-Z)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identificativo del testo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[aaa(-zzz)]</w:t>
      </w:r>
      <w:r>
        <w:rPr>
          <w:color w:val="000000"/>
          <w:sz w:val="20"/>
          <w:szCs w:val="20"/>
        </w:rPr>
        <w:tab/>
        <w:t>macrosezione testuale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[000(-999)]</w:t>
      </w:r>
      <w:r>
        <w:rPr>
          <w:color w:val="000000"/>
          <w:sz w:val="20"/>
          <w:szCs w:val="20"/>
        </w:rPr>
        <w:tab/>
        <w:t>identificativo della pericope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Esempio: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&lt;91Aaab0003&gt;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91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(1891)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A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Prima prolusione ginevrina 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aab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Secondo “capitolo”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0003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Terza pericope</w:t>
      </w:r>
      <w:r>
        <w:tab/>
      </w:r>
    </w:p>
    <w:p w14:paraId="3E81B93F" w14:textId="77777777" w:rsidR="005B561D" w:rsidRDefault="00EF7AE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&lt;91Aaab0003&gt; potrebbe essere usato come valore dell’attributo xml:id del tag che useremo per indicare una pericope (più di un semplice &lt;s&gt;?)</w:t>
      </w:r>
    </w:p>
    <w:p w14:paraId="3E81B940" w14:textId="25E8A318" w:rsidR="005B561D" w:rsidRDefault="00EF7AEF">
      <w:pPr>
        <w:pStyle w:val="Titolo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&lt;ref000(-999)&gt;</w:t>
      </w:r>
      <w:r>
        <w:rPr>
          <w:color w:val="000000"/>
          <w:sz w:val="20"/>
          <w:szCs w:val="20"/>
        </w:rPr>
        <w:tab/>
        <w:t>marca il carattere implicito e/o allusivo dell’elemento; l’allusione viene sciolta nell’apparato esterno dedicato</w:t>
      </w:r>
    </w:p>
    <w:p w14:paraId="3E81B94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 esempio…</w:t>
      </w:r>
    </w:p>
    <w:p w14:paraId="3E81B942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43" w14:textId="04139318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Ipotesi riferimento allusivo bibliografico</w:t>
      </w:r>
      <w:r w:rsidR="00194AD8">
        <w:rPr>
          <w:color w:val="000000"/>
          <w:sz w:val="20"/>
          <w:szCs w:val="20"/>
        </w:rPr>
        <w:t xml:space="preserve"> (</w:t>
      </w:r>
      <w:r w:rsidR="00F37902">
        <w:rPr>
          <w:color w:val="000000"/>
          <w:sz w:val="20"/>
          <w:szCs w:val="20"/>
        </w:rPr>
        <w:t xml:space="preserve">es. </w:t>
      </w:r>
      <w:r w:rsidR="00332C60">
        <w:rPr>
          <w:color w:val="000000"/>
          <w:sz w:val="20"/>
          <w:szCs w:val="20"/>
        </w:rPr>
        <w:t>metonimia</w:t>
      </w:r>
      <w:r w:rsidR="00B21459">
        <w:rPr>
          <w:color w:val="000000"/>
          <w:sz w:val="20"/>
          <w:szCs w:val="20"/>
        </w:rPr>
        <w:t>, nome per opera)</w:t>
      </w:r>
    </w:p>
    <w:p w14:paraId="3E81B94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marchiamo con </w:t>
      </w:r>
    </w:p>
    <w:p w14:paraId="3E81B94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6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ref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target</w:t>
      </w:r>
      <w:r>
        <w:rPr>
          <w:rFonts w:ascii="Consolas" w:eastAsia="Consolas" w:hAnsi="Consolas" w:cs="Consolas"/>
          <w:color w:val="000000"/>
          <w:sz w:val="16"/>
          <w:szCs w:val="16"/>
        </w:rPr>
        <w:t>=“#BiblXY”&gt;&lt;persName&gt;&lt;surname role=”author”&gt; X &lt;/surname&gt;&lt;/persName&gt;&lt;/ref&gt;</w:t>
      </w:r>
    </w:p>
    <w:p w14:paraId="3E81B94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dove BiblXY è il valore dell’attributo xml:id di un elemento di una </w:t>
      </w:r>
      <w:hyperlink r:id="rId67">
        <w:r>
          <w:rPr>
            <w:b/>
            <w:color w:val="0563C1"/>
            <w:sz w:val="20"/>
            <w:szCs w:val="20"/>
            <w:u w:val="single"/>
          </w:rPr>
          <w:t>listBibl</w:t>
        </w:r>
      </w:hyperlink>
      <w:r>
        <w:rPr>
          <w:color w:val="000000"/>
          <w:sz w:val="20"/>
          <w:szCs w:val="20"/>
        </w:rPr>
        <w:t xml:space="preserve"> dove inseriamo l’entrata del volume dell’autore a cui sta facendo riferimento utilizzando solo il cognome</w:t>
      </w:r>
    </w:p>
    <w:p w14:paraId="3E81B947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0000"/>
        </w:rPr>
      </w:pPr>
    </w:p>
    <w:p w14:paraId="3E81B948" w14:textId="77777777" w:rsidR="005B561D" w:rsidRDefault="005B561D">
      <w:pPr>
        <w:spacing w:after="0" w:line="240" w:lineRule="auto"/>
        <w:ind w:left="2120" w:hanging="2120"/>
        <w:rPr>
          <w:sz w:val="24"/>
          <w:szCs w:val="24"/>
        </w:rPr>
      </w:pPr>
    </w:p>
    <w:p w14:paraId="3E81B949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&lt;ex&gt;</w:t>
      </w:r>
      <w:r>
        <w:rPr>
          <w:color w:val="000000"/>
        </w:rPr>
        <w:tab/>
        <w:t>Esempio linguistico</w:t>
      </w:r>
    </w:p>
    <w:p w14:paraId="3E81B94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6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eg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lang = “codiceISO” &gt;</w:t>
      </w:r>
    </w:p>
    <w:p w14:paraId="3E81B94B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4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Codici ISO valori dell’attributo lang:</w:t>
      </w:r>
    </w:p>
    <w:p w14:paraId="3E81B94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gotico </w:t>
      </w:r>
      <w:r>
        <w:rPr>
          <w:color w:val="000000"/>
        </w:rPr>
        <w:tab/>
        <w:t xml:space="preserve">    GOT</w:t>
      </w:r>
    </w:p>
    <w:p w14:paraId="3E81B94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greco </w:t>
      </w:r>
      <w:r>
        <w:rPr>
          <w:color w:val="000000"/>
        </w:rPr>
        <w:tab/>
        <w:t xml:space="preserve">    GRE</w:t>
      </w:r>
    </w:p>
    <w:p w14:paraId="3E81B94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latino </w:t>
      </w:r>
      <w:r>
        <w:rPr>
          <w:color w:val="000000"/>
        </w:rPr>
        <w:tab/>
        <w:t xml:space="preserve">    LAT</w:t>
      </w:r>
    </w:p>
    <w:p w14:paraId="3E81B95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lituano </w:t>
      </w:r>
      <w:r>
        <w:rPr>
          <w:color w:val="000000"/>
        </w:rPr>
        <w:tab/>
        <w:t xml:space="preserve">    LIT</w:t>
      </w:r>
    </w:p>
    <w:p w14:paraId="3E81B95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sanscrito   SAN</w:t>
      </w:r>
    </w:p>
    <w:p w14:paraId="3E81B952" w14:textId="77777777" w:rsidR="005B561D" w:rsidRDefault="005B561D"/>
    <w:p w14:paraId="3E81B953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&lt;bib&gt;</w:t>
      </w:r>
      <w:r>
        <w:rPr>
          <w:color w:val="000000"/>
        </w:rPr>
        <w:tab/>
      </w:r>
      <w:r>
        <w:rPr>
          <w:color w:val="000000"/>
        </w:rPr>
        <w:tab/>
        <w:t>Riferimento bibliografico</w:t>
      </w:r>
    </w:p>
    <w:p w14:paraId="3E81B95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↓ Riferimenti bibliografici nel testo ↓</w:t>
      </w:r>
    </w:p>
    <w:p w14:paraId="3E81B95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Possiamo usare il tag &lt;bibl&gt; all’interno del testo per codificare riferimenti a testi o autori:</w:t>
      </w:r>
    </w:p>
    <w:p w14:paraId="3E81B956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5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6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bibl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xml:id="tlk_36"&gt;Tolkien (1936) &lt;/bibl&gt; tells us that &lt;quote source="#tlk_36"&gt; &lt;title&gt;Beowulf&lt;/title&gt; is in fact … &lt;/quote&gt;</w:t>
      </w:r>
    </w:p>
    <w:p w14:paraId="3E81B95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59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&lt;pers&gt;</w:t>
      </w:r>
      <w:r>
        <w:rPr>
          <w:color w:val="000000"/>
        </w:rPr>
        <w:tab/>
      </w:r>
      <w:r>
        <w:rPr>
          <w:color w:val="000000"/>
        </w:rPr>
        <w:tab/>
        <w:t>Antroponimo</w:t>
      </w:r>
    </w:p>
    <w:p w14:paraId="3E81B95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5B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5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70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persName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ref="#FdS" role="…"&gt;&lt;</w:t>
      </w:r>
      <w:hyperlink r:id="rId7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forename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&gt;Ferdinand&lt;/forename&gt; &lt;</w:t>
      </w:r>
      <w:hyperlink r:id="rId7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surname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 de Saussure&lt;/surname&gt;&lt;/persName&gt;</w:t>
      </w:r>
    </w:p>
    <w:p w14:paraId="3E81B95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+ altri eventuali tag in base al caso</w:t>
      </w:r>
    </w:p>
    <w:p w14:paraId="3E81B95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18"/>
          <w:szCs w:val="18"/>
        </w:rPr>
      </w:pPr>
    </w:p>
    <w:p w14:paraId="3E81B95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 una </w:t>
      </w:r>
      <w:hyperlink r:id="rId73">
        <w:r>
          <w:rPr>
            <w:b/>
            <w:color w:val="0563C1"/>
            <w:sz w:val="20"/>
            <w:szCs w:val="20"/>
            <w:u w:val="single"/>
          </w:rPr>
          <w:t>listPerson</w:t>
        </w:r>
      </w:hyperlink>
      <w:r>
        <w:rPr>
          <w:color w:val="000000"/>
          <w:sz w:val="20"/>
          <w:szCs w:val="20"/>
        </w:rPr>
        <w:t xml:space="preserve"> si codificano tutti i metadati raccolti sull’entrata di quella persona:</w:t>
      </w:r>
    </w:p>
    <w:p w14:paraId="3E81B960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18"/>
          <w:szCs w:val="18"/>
        </w:rPr>
      </w:pPr>
    </w:p>
    <w:p w14:paraId="3E81B96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person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xml:id="…" sameAs="http://viaf.org/viaf/..."&gt; </w:t>
      </w:r>
    </w:p>
    <w:p w14:paraId="3E81B96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persName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role="composer" &gt; </w:t>
      </w:r>
    </w:p>
    <w:p w14:paraId="3E81B96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&lt;ref target="http://www.treccani.it/enciclopedia/..."/&gt;</w:t>
      </w:r>
    </w:p>
    <w:p w14:paraId="3E81B96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forename</w:t>
      </w:r>
      <w:r>
        <w:rPr>
          <w:rFonts w:ascii="Consolas" w:eastAsia="Consolas" w:hAnsi="Consolas" w:cs="Consolas"/>
          <w:color w:val="000000"/>
          <w:sz w:val="16"/>
          <w:szCs w:val="16"/>
        </w:rPr>
        <w:t>&gt;…&lt;/forename&gt;</w:t>
      </w:r>
    </w:p>
    <w:p w14:paraId="3E81B96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surname</w:t>
      </w:r>
      <w:r>
        <w:rPr>
          <w:rFonts w:ascii="Consolas" w:eastAsia="Consolas" w:hAnsi="Consolas" w:cs="Consolas"/>
          <w:color w:val="000000"/>
          <w:sz w:val="16"/>
          <w:szCs w:val="16"/>
        </w:rPr>
        <w:t>&gt;…&lt;/surname&gt;</w:t>
      </w:r>
    </w:p>
    <w:p w14:paraId="3E81B96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&lt;addName type="alias"&gt; … &lt;/addName&gt;</w:t>
      </w:r>
    </w:p>
    <w:p w14:paraId="3E81B96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&lt;roleName type="honorific"&gt; … &lt;/roleName&gt; </w:t>
      </w:r>
    </w:p>
    <w:p w14:paraId="3E81B96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&lt;/persName&gt;</w:t>
      </w:r>
    </w:p>
    <w:p w14:paraId="3E81B96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&lt;sex&gt;M&lt;/sex&gt;</w:t>
      </w:r>
    </w:p>
    <w:p w14:paraId="3E81B96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&lt;birth&gt;</w:t>
      </w:r>
    </w:p>
    <w:p w14:paraId="3E81B96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&lt;date when="…"&gt; … &lt;/date&gt;</w:t>
      </w:r>
    </w:p>
    <w:p w14:paraId="3E81B96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&lt;placeName ref="#CT"&gt;</w:t>
      </w:r>
    </w:p>
    <w:p w14:paraId="3E81B96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&lt;settlement type="…" key=”…”&gt; … &lt;/settlement&gt;</w:t>
      </w:r>
    </w:p>
    <w:p w14:paraId="3E81B96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   &lt;country key="IT"&gt;Italia&lt;/country&gt;</w:t>
      </w:r>
    </w:p>
    <w:p w14:paraId="3E81B96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&lt;/placeName&gt;</w:t>
      </w:r>
    </w:p>
    <w:p w14:paraId="3E81B97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&lt;/birth&gt;</w:t>
      </w:r>
    </w:p>
    <w:p w14:paraId="3E81B97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&lt;death&gt;</w:t>
      </w:r>
    </w:p>
    <w:p w14:paraId="3E81B97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[…]</w:t>
      </w:r>
    </w:p>
    <w:p w14:paraId="3E81B97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&lt;/death&gt;   </w:t>
      </w:r>
    </w:p>
    <w:p w14:paraId="3E81B97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&lt;/person&gt;</w:t>
      </w:r>
    </w:p>
    <w:p w14:paraId="3E81B975" w14:textId="77777777" w:rsidR="005B561D" w:rsidRDefault="005B561D"/>
    <w:p w14:paraId="3E81B976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&lt;place&gt;</w:t>
      </w:r>
      <w:r>
        <w:rPr>
          <w:color w:val="000000"/>
        </w:rPr>
        <w:tab/>
        <w:t>Toponimo</w:t>
      </w:r>
    </w:p>
    <w:p w14:paraId="3E81B97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7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7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placeName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7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</w:t>
      </w:r>
      <w:hyperlink r:id="rId75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geogName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&gt;Arrochar Alps&lt;/geogName&gt;</w:t>
      </w:r>
    </w:p>
    <w:p w14:paraId="3E81B97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</w:t>
      </w:r>
      <w:hyperlink r:id="rId76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>region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&gt;Argylshire&lt;/region&gt;</w:t>
      </w:r>
    </w:p>
    <w:p w14:paraId="3E81B97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&lt;/placeName&gt;</w:t>
      </w:r>
    </w:p>
    <w:p w14:paraId="3E81B97C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7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 una </w:t>
      </w:r>
      <w:hyperlink r:id="rId77">
        <w:r>
          <w:rPr>
            <w:b/>
            <w:color w:val="0563C1"/>
            <w:sz w:val="20"/>
            <w:szCs w:val="20"/>
            <w:u w:val="single"/>
          </w:rPr>
          <w:t>listPlace</w:t>
        </w:r>
      </w:hyperlink>
      <w:hyperlink r:id="rId78">
        <w:r>
          <w:rPr>
            <w:color w:val="0563C1"/>
            <w:sz w:val="20"/>
            <w:szCs w:val="20"/>
            <w:u w:val="single"/>
          </w:rPr>
          <w:t xml:space="preserve"> </w:t>
        </w:r>
      </w:hyperlink>
      <w:r>
        <w:rPr>
          <w:color w:val="000000"/>
          <w:sz w:val="20"/>
          <w:szCs w:val="20"/>
        </w:rPr>
        <w:t>si codificano tutti i metadati raccolti sull’entrata di quella persona:</w:t>
      </w:r>
    </w:p>
    <w:p w14:paraId="3E81B97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7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7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place</w:t>
        </w:r>
      </w:hyperlink>
      <w:hyperlink r:id="rId80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xml:id="…"&gt;</w:t>
      </w:r>
    </w:p>
    <w:p w14:paraId="3E81B98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&lt;placeName ref="http://www.geonames.org/... http://www.treccani.it/enciclopedia/..."&gt; … &lt;/placeName&gt;</w:t>
      </w:r>
    </w:p>
    <w:p w14:paraId="3E81B98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&lt;district type="arrondissement"&gt; … &lt;/district&gt;</w:t>
      </w:r>
    </w:p>
    <w:p w14:paraId="3E81B98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&lt;settlement type="city"&gt; … &lt;/settlement&gt;</w:t>
      </w:r>
    </w:p>
    <w:p w14:paraId="3E81B98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&lt;country key="FR"&gt;France&lt;/country&gt;</w:t>
      </w:r>
    </w:p>
    <w:p w14:paraId="3E81B98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[eventuali note]</w:t>
      </w:r>
    </w:p>
    <w:p w14:paraId="3E81B98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lastRenderedPageBreak/>
        <w:t>&lt;/place&gt;</w:t>
      </w:r>
    </w:p>
    <w:p w14:paraId="3E81B986" w14:textId="77777777" w:rsidR="005B561D" w:rsidRDefault="005B561D"/>
    <w:p w14:paraId="3E81B987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&lt;inst&gt;</w:t>
      </w:r>
      <w:r>
        <w:rPr>
          <w:color w:val="000000"/>
        </w:rPr>
        <w:tab/>
      </w:r>
      <w:r>
        <w:rPr>
          <w:color w:val="000000"/>
        </w:rPr>
        <w:tab/>
        <w:t>Istituzione</w:t>
      </w:r>
    </w:p>
    <w:p w14:paraId="3E81B98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8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8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org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xml:id="fab4"&gt;</w:t>
      </w:r>
    </w:p>
    <w:p w14:paraId="3E81B98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8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orgName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notAfter="1960"&gt;The Silver Beetles&lt;/orgName&gt;</w:t>
      </w:r>
    </w:p>
    <w:p w14:paraId="3E81B98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&lt;orgName from="1960-08"&gt;The Beatles&lt;/orgName&gt;</w:t>
      </w:r>
    </w:p>
    <w:p w14:paraId="3E81B98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&lt;/org&gt;</w:t>
      </w:r>
    </w:p>
    <w:p w14:paraId="3E81B98D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3E81B98E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 una </w:t>
      </w:r>
      <w:hyperlink r:id="rId83">
        <w:r>
          <w:rPr>
            <w:b/>
            <w:color w:val="0563C1"/>
            <w:sz w:val="20"/>
            <w:szCs w:val="20"/>
            <w:u w:val="single"/>
          </w:rPr>
          <w:t>listOrg</w:t>
        </w:r>
      </w:hyperlink>
      <w:hyperlink r:id="rId84">
        <w:r>
          <w:rPr>
            <w:color w:val="0563C1"/>
            <w:sz w:val="20"/>
            <w:szCs w:val="20"/>
            <w:u w:val="single"/>
          </w:rPr>
          <w:t xml:space="preserve"> </w:t>
        </w:r>
      </w:hyperlink>
      <w:r>
        <w:rPr>
          <w:color w:val="000000"/>
          <w:sz w:val="20"/>
          <w:szCs w:val="20"/>
        </w:rPr>
        <w:t>si codificano tutti i metadati raccolti sull’entrata di quella istituzione:</w:t>
      </w:r>
    </w:p>
    <w:p w14:paraId="3E81B98F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</w:p>
    <w:p w14:paraId="3E81B99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&lt;org xml:id="…"&gt;</w:t>
      </w:r>
    </w:p>
    <w:p w14:paraId="3E81B99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&lt;orgName ref="https://it.wikipedia.org/wiki/..."&gt; … &lt;/orgName&gt;</w:t>
      </w:r>
    </w:p>
    <w:p w14:paraId="3E81B99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&lt;placeName ref="#..."&gt;…&lt;/placeName&gt;</w:t>
      </w:r>
    </w:p>
    <w:p w14:paraId="3E81B99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&lt;desc&gt; [..eventuale descrizione dell’ist…] &lt;/desc&gt;</w:t>
      </w:r>
    </w:p>
    <w:p w14:paraId="3E81B99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&lt;/org&gt;</w:t>
      </w:r>
    </w:p>
    <w:p w14:paraId="3E81B995" w14:textId="77777777" w:rsidR="005B561D" w:rsidRDefault="005B561D"/>
    <w:p w14:paraId="3E81B996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&lt;quote&gt;</w:t>
      </w:r>
      <w:r>
        <w:rPr>
          <w:color w:val="000000"/>
        </w:rPr>
        <w:tab/>
        <w:t>Citazione</w:t>
      </w:r>
    </w:p>
    <w:p w14:paraId="3E81B99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Citazione composta da testo citato + fonte</w:t>
      </w:r>
    </w:p>
    <w:p w14:paraId="3E81B998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9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8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cit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9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8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quote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 [… testo citato …] &lt;/quote&gt;</w:t>
      </w:r>
    </w:p>
    <w:p w14:paraId="3E81B99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8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bibl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&gt;Ulloa's South America&lt;/bibl&gt;</w:t>
      </w:r>
    </w:p>
    <w:p w14:paraId="3E81B99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&lt;/cit&gt;</w:t>
      </w:r>
    </w:p>
    <w:p w14:paraId="3E81B99D" w14:textId="77777777" w:rsidR="005B561D" w:rsidRDefault="005B561D"/>
    <w:p w14:paraId="3E81B99E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&lt;date&gt;</w:t>
      </w:r>
      <w:r>
        <w:rPr>
          <w:color w:val="000000"/>
        </w:rPr>
        <w:tab/>
      </w:r>
      <w:r>
        <w:rPr>
          <w:color w:val="000000"/>
        </w:rPr>
        <w:tab/>
        <w:t>Data o evento databile</w:t>
      </w:r>
    </w:p>
    <w:p w14:paraId="3E81B99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Riga epistola (data luogo), ad esempio nel closer:</w:t>
      </w:r>
    </w:p>
    <w:p w14:paraId="3E81B9A0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3E81B9A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8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dateline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A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&lt;placeName&gt;Trieste-Zürich-Paris,&lt;/placeName&gt;</w:t>
      </w:r>
    </w:p>
    <w:p w14:paraId="3E81B9A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&lt;date&gt;1914–1921&lt;/date&gt;</w:t>
      </w:r>
    </w:p>
    <w:p w14:paraId="3E81B9A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&lt;/dateline&gt;</w:t>
      </w:r>
    </w:p>
    <w:p w14:paraId="3E81B9A5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3E81B9A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Data all’interno del testo:</w:t>
      </w:r>
    </w:p>
    <w:p w14:paraId="3E81B9A7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3E81B9A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8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date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when="1980-02"&gt;early February 1980&lt;/date&gt;</w:t>
      </w:r>
    </w:p>
    <w:p w14:paraId="3E81B9A9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3E81B9A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Given on the 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date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when="1977-06-12"&gt;Twelfth Day of June in the Year of Our Lord One Thousand Nine Hundred and Seventy-seven of the Republic</w:t>
      </w:r>
    </w:p>
    <w:p w14:paraId="3E81B9AB" w14:textId="77777777" w:rsidR="005B561D" w:rsidRDefault="005B561D"/>
    <w:p w14:paraId="3E81B9AC" w14:textId="77777777" w:rsidR="005B561D" w:rsidRDefault="00EF7AEF">
      <w:pPr>
        <w:pStyle w:val="Titolo3"/>
        <w:rPr>
          <w:color w:val="000000"/>
        </w:rPr>
      </w:pPr>
      <w:r>
        <w:rPr>
          <w:color w:val="000000"/>
        </w:rPr>
        <w:t>&lt;term&gt;</w:t>
      </w:r>
      <w:r>
        <w:rPr>
          <w:color w:val="000000"/>
        </w:rPr>
        <w:tab/>
        <w:t>Elemento terminologico (selezionato seguendo le liste terminologiche di Giuseppe)</w:t>
      </w:r>
    </w:p>
    <w:p w14:paraId="3E81B9A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 codificano tutte le istanze di ogni termine in questo modo:</w:t>
      </w:r>
    </w:p>
    <w:p w14:paraId="3E81B9A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A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90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term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subtype="linguistic-term" ref="#..."&gt;…&lt;/term&gt;</w:t>
      </w:r>
    </w:p>
    <w:p w14:paraId="3E81B9B0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B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 istanze vengono raccolte in una lista, dov-glossario e ogni entrata è composta da label (termine) e gloss (definizione):</w:t>
      </w:r>
    </w:p>
    <w:p w14:paraId="3E81B9B2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3E81B9B3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&lt;list type="terminology"&gt;                  </w:t>
      </w:r>
    </w:p>
    <w:p w14:paraId="3E81B9B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</w:t>
      </w:r>
      <w:hyperlink r:id="rId9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label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&gt;</w:t>
      </w:r>
    </w:p>
    <w:p w14:paraId="3E81B9B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hyperlink r:id="rId9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term</w:t>
        </w:r>
      </w:hyperlink>
      <w:hyperlink r:id="rId93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subtype="…" xml:lang="…" xml:id="…" key="…"&gt;…&lt;/term&gt;</w:t>
      </w:r>
    </w:p>
    <w:p w14:paraId="3E81B9B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&lt;/label&gt;</w:t>
      </w:r>
    </w:p>
    <w:p w14:paraId="3E81B9B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&lt;item&gt;</w:t>
      </w:r>
    </w:p>
    <w:p w14:paraId="3E81B9B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  &lt;</w:t>
      </w:r>
      <w:hyperlink r:id="rId9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gloss</w:t>
        </w:r>
      </w:hyperlink>
      <w:hyperlink r:id="rId95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>xml:lang="…" target="… "&gt; … &lt;/gloss&gt;</w:t>
      </w:r>
    </w:p>
    <w:p w14:paraId="3E81B9B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&lt;/item&gt;</w:t>
      </w:r>
    </w:p>
    <w:p w14:paraId="3E81B9B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[…]</w:t>
      </w:r>
    </w:p>
    <w:p w14:paraId="3E81B9B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&lt;/list&gt;</w:t>
      </w:r>
    </w:p>
    <w:p w14:paraId="3E81B9BC" w14:textId="77777777" w:rsidR="005B561D" w:rsidRDefault="005B561D"/>
    <w:p w14:paraId="3E81B9BD" w14:textId="77777777" w:rsidR="005B561D" w:rsidRDefault="00D24BB8">
      <w:pPr>
        <w:pStyle w:val="Titolo1"/>
        <w:jc w:val="center"/>
        <w:rPr>
          <w:color w:val="000000"/>
        </w:rPr>
      </w:pPr>
      <w:r>
        <w:pict w14:anchorId="3E81BA43">
          <v:rect id="_x0000_i1025" style="width:0;height:1.5pt" o:hralign="center" o:hrstd="t" o:hr="t" fillcolor="#a0a0a0" stroked="f"/>
        </w:pict>
      </w:r>
    </w:p>
    <w:p w14:paraId="3E81B9BE" w14:textId="77777777" w:rsidR="005B561D" w:rsidRDefault="00EF7AEF">
      <w:pPr>
        <w:pStyle w:val="Titolo1"/>
        <w:jc w:val="center"/>
        <w:rPr>
          <w:color w:val="000000"/>
        </w:rPr>
      </w:pPr>
      <w:r>
        <w:rPr>
          <w:color w:val="000000"/>
        </w:rPr>
        <w:t>Tags vari</w:t>
      </w:r>
    </w:p>
    <w:p w14:paraId="3E81B9BF" w14:textId="77777777" w:rsidR="005B561D" w:rsidRDefault="00EF7AEF">
      <w:pPr>
        <w:spacing w:after="0" w:line="240" w:lineRule="auto"/>
      </w:pPr>
      <w:r>
        <w:t>All’interno dei testi:</w:t>
      </w:r>
    </w:p>
    <w:p w14:paraId="3E81B9C0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Lingue citate (e bisognerà marcare a parte esempi ricorrenti);</w:t>
      </w:r>
    </w:p>
    <w:p w14:paraId="3E81B9C1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Per uso nel testo</w:t>
      </w:r>
    </w:p>
    <w:p w14:paraId="3E81B9C2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John eats a &lt;</w:t>
      </w:r>
      <w:hyperlink r:id="rId9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foreign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xml:lang="fr"&gt;croissant&lt;/foreign&gt; every morning.</w:t>
      </w:r>
    </w:p>
    <w:p w14:paraId="3E81B9C3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</w:p>
    <w:p w14:paraId="3E81B9C4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Per indicare la lingua generale del testo</w:t>
      </w:r>
      <w:r>
        <w:rPr>
          <w:color w:val="000000"/>
          <w:sz w:val="20"/>
          <w:szCs w:val="20"/>
        </w:rPr>
        <w:t xml:space="preserve">, all’interno di sourceDesc, msDesc, msContents... </w:t>
      </w:r>
    </w:p>
    <w:p w14:paraId="3E81B9C5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</w:t>
      </w:r>
      <w:hyperlink r:id="rId9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textLang</w:t>
        </w:r>
      </w:hyperlink>
      <w:r>
        <w:rPr>
          <w:rFonts w:ascii="Consolas" w:eastAsia="Consolas" w:hAnsi="Consolas" w:cs="Consolas"/>
          <w:color w:val="000000"/>
          <w:sz w:val="16"/>
          <w:szCs w:val="16"/>
        </w:rPr>
        <w:t xml:space="preserve"> mainLang="fr" otherLang="…"&gt;</w:t>
      </w:r>
    </w:p>
    <w:p w14:paraId="3E81B9C6" w14:textId="77777777" w:rsidR="005B561D" w:rsidRDefault="005B561D">
      <w:pPr>
        <w:rPr>
          <w:sz w:val="24"/>
          <w:szCs w:val="24"/>
        </w:rPr>
      </w:pPr>
    </w:p>
    <w:p w14:paraId="3E81B9C7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Bibliografia (comprese le allusioni bibliografiche)/Persone/istituzioni;</w:t>
      </w:r>
    </w:p>
    <w:p w14:paraId="3E81B9C8" w14:textId="77777777" w:rsidR="005B561D" w:rsidRDefault="00EF7AEF">
      <w:pPr>
        <w:pStyle w:val="Titolo3"/>
        <w:ind w:left="709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Bibliografia</w:t>
      </w:r>
    </w:p>
    <w:p w14:paraId="3E81B9C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 intendono riferimenti bibliografici presenti nel testo, oppure una bibliografia del documento?</w:t>
      </w:r>
    </w:p>
    <w:p w14:paraId="3E81B9CA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/>
        <w:rPr>
          <w:color w:val="000000"/>
          <w:sz w:val="20"/>
          <w:szCs w:val="20"/>
        </w:rPr>
      </w:pPr>
    </w:p>
    <w:p w14:paraId="3E81B9CB" w14:textId="77777777" w:rsidR="005B561D" w:rsidRDefault="00EF7AEF">
      <w:pPr>
        <w:spacing w:after="0"/>
        <w:ind w:left="992"/>
        <w:rPr>
          <w:i/>
          <w:sz w:val="20"/>
          <w:szCs w:val="20"/>
        </w:rPr>
      </w:pPr>
      <w:r>
        <w:rPr>
          <w:i/>
          <w:sz w:val="20"/>
          <w:szCs w:val="20"/>
        </w:rPr>
        <w:t>↓ Riferimenti bibliografici nel testo ↓</w:t>
      </w:r>
    </w:p>
    <w:p w14:paraId="3E81B9CC" w14:textId="77777777" w:rsidR="005B561D" w:rsidRDefault="00EF7AEF">
      <w:pPr>
        <w:spacing w:after="0"/>
        <w:ind w:left="992"/>
        <w:rPr>
          <w:sz w:val="20"/>
          <w:szCs w:val="20"/>
        </w:rPr>
      </w:pPr>
      <w:r>
        <w:rPr>
          <w:sz w:val="20"/>
          <w:szCs w:val="20"/>
        </w:rPr>
        <w:t>Possiamo usare il tag &lt;bibl&gt; all’interno del testo per codificare riferimenti a testi o autori:</w:t>
      </w:r>
    </w:p>
    <w:p w14:paraId="3E81B9CD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98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bibl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xml:id="tlk_36"&gt;Tolkien (1936) &lt;/bibl&gt; tells us that &lt;quote source="#tlk_36"&gt; &lt;title&gt;Beowulf&lt;/title&gt; is in fact … &lt;/quote&gt;</w:t>
      </w:r>
    </w:p>
    <w:p w14:paraId="3E81B9CE" w14:textId="77777777" w:rsidR="005B561D" w:rsidRDefault="005B561D">
      <w:pPr>
        <w:spacing w:after="0"/>
        <w:ind w:left="992"/>
        <w:rPr>
          <w:sz w:val="20"/>
          <w:szCs w:val="20"/>
        </w:rPr>
      </w:pPr>
    </w:p>
    <w:p w14:paraId="3E81B9CF" w14:textId="77777777" w:rsidR="005B561D" w:rsidRDefault="00EF7AEF">
      <w:pPr>
        <w:spacing w:after="0"/>
        <w:ind w:left="992"/>
        <w:rPr>
          <w:i/>
          <w:sz w:val="20"/>
          <w:szCs w:val="20"/>
        </w:rPr>
      </w:pPr>
      <w:r>
        <w:rPr>
          <w:i/>
          <w:sz w:val="20"/>
          <w:szCs w:val="20"/>
        </w:rPr>
        <w:t>↓ Bibliografia del documento ↓</w:t>
      </w:r>
    </w:p>
    <w:p w14:paraId="3E81B9D0" w14:textId="77777777" w:rsidR="005B561D" w:rsidRDefault="00EF7AEF">
      <w:pPr>
        <w:spacing w:after="0"/>
        <w:ind w:left="992"/>
        <w:rPr>
          <w:sz w:val="20"/>
          <w:szCs w:val="20"/>
        </w:rPr>
      </w:pPr>
      <w:r>
        <w:rPr>
          <w:sz w:val="20"/>
          <w:szCs w:val="20"/>
        </w:rPr>
        <w:t>Possiamo creare una &lt;listBibl&gt; inserendo ogni elemento bibliografico come una entrata.</w:t>
      </w:r>
    </w:p>
    <w:p w14:paraId="3E81B9D1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9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listBibl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xml:id="LL1_1_bibliography"&gt;</w:t>
      </w:r>
    </w:p>
    <w:p w14:paraId="3E81B9D2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&lt;head&gt;Bibliography of the letter LL1.1&lt;/head&gt;</w:t>
      </w:r>
    </w:p>
    <w:p w14:paraId="3E81B9D3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r>
        <w:rPr>
          <w:rFonts w:ascii="Consolas" w:eastAsia="Consolas" w:hAnsi="Consolas" w:cs="Consolas"/>
          <w:b/>
          <w:sz w:val="16"/>
          <w:szCs w:val="16"/>
        </w:rPr>
        <w:t>bibl</w:t>
      </w:r>
      <w:r>
        <w:rPr>
          <w:rFonts w:ascii="Consolas" w:eastAsia="Consolas" w:hAnsi="Consolas" w:cs="Consolas"/>
          <w:sz w:val="16"/>
          <w:szCs w:val="16"/>
        </w:rPr>
        <w:t xml:space="preserve"> xml:id="LL1_1_Cambi"&gt;</w:t>
      </w:r>
    </w:p>
    <w:p w14:paraId="3E81B9D4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&lt;ref target="#Cambi1943"&gt;</w:t>
      </w:r>
    </w:p>
    <w:p w14:paraId="3E81B9D5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&lt;bibl&gt;</w:t>
      </w:r>
    </w:p>
    <w:p w14:paraId="3E81B9D6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&lt;author&gt;Cambi&lt;/author&gt;</w:t>
      </w:r>
    </w:p>
    <w:p w14:paraId="3E81B9D7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&lt;date when="1943"&gt;1943&lt;/date&gt;</w:t>
      </w:r>
    </w:p>
    <w:p w14:paraId="3E81B9D8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&lt;citedRange unit="page" from="18" to="19"&gt;18-19&lt;/citedRange&gt;</w:t>
      </w:r>
    </w:p>
    <w:p w14:paraId="3E81B9D9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&lt;/bibl&gt;</w:t>
      </w:r>
    </w:p>
    <w:p w14:paraId="3E81B9DA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&lt;/ref&gt;</w:t>
      </w:r>
    </w:p>
    <w:p w14:paraId="3E81B9DB" w14:textId="77777777" w:rsidR="005B561D" w:rsidRDefault="00EF7AEF">
      <w:pPr>
        <w:spacing w:after="0"/>
        <w:ind w:left="99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&lt;/bibl&gt;</w:t>
      </w:r>
    </w:p>
    <w:p w14:paraId="3E81B9DC" w14:textId="77777777" w:rsidR="005B561D" w:rsidRDefault="005B561D">
      <w:pPr>
        <w:spacing w:after="0"/>
        <w:ind w:left="992"/>
        <w:rPr>
          <w:sz w:val="20"/>
          <w:szCs w:val="20"/>
        </w:rPr>
      </w:pPr>
    </w:p>
    <w:p w14:paraId="3E81B9DD" w14:textId="77777777" w:rsidR="005B561D" w:rsidRDefault="00EF7AEF">
      <w:pPr>
        <w:ind w:left="992"/>
      </w:pPr>
      <w:r>
        <w:rPr>
          <w:sz w:val="20"/>
          <w:szCs w:val="20"/>
        </w:rPr>
        <w:t>Nota: &lt;bibl&gt; indica una citazione bibliografica con una struttura piuttosto libera, per citazioni bibliografiche più strutturate si può usare &lt;</w:t>
      </w:r>
      <w:hyperlink r:id="rId100">
        <w:r>
          <w:rPr>
            <w:b/>
            <w:color w:val="0563C1"/>
            <w:sz w:val="20"/>
            <w:szCs w:val="20"/>
            <w:u w:val="single"/>
          </w:rPr>
          <w:t>biblStruct</w:t>
        </w:r>
      </w:hyperlink>
      <w:r>
        <w:rPr>
          <w:sz w:val="20"/>
          <w:szCs w:val="20"/>
        </w:rPr>
        <w:t>&gt;, e nel caso la struttura fosse completa &lt;</w:t>
      </w:r>
      <w:hyperlink r:id="rId101">
        <w:r>
          <w:rPr>
            <w:b/>
            <w:color w:val="0563C1"/>
            <w:sz w:val="20"/>
            <w:szCs w:val="20"/>
            <w:u w:val="single"/>
          </w:rPr>
          <w:t>biblFull</w:t>
        </w:r>
      </w:hyperlink>
      <w:r>
        <w:rPr>
          <w:sz w:val="20"/>
          <w:szCs w:val="20"/>
        </w:rPr>
        <w:t>&gt;.</w:t>
      </w:r>
    </w:p>
    <w:p w14:paraId="3E81B9DE" w14:textId="77777777" w:rsidR="005B561D" w:rsidRDefault="00EF7AEF">
      <w:pPr>
        <w:pStyle w:val="Titolo3"/>
        <w:ind w:left="709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Persone</w:t>
      </w:r>
    </w:p>
    <w:p w14:paraId="3E81B9DF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E0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0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persName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ref="#FdS" role="…"&gt;&lt;</w:t>
      </w:r>
      <w:hyperlink r:id="rId103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forename</w:t>
        </w:r>
      </w:hyperlink>
      <w:r>
        <w:rPr>
          <w:rFonts w:ascii="Consolas" w:eastAsia="Consolas" w:hAnsi="Consolas" w:cs="Consolas"/>
          <w:sz w:val="16"/>
          <w:szCs w:val="16"/>
        </w:rPr>
        <w:t>&gt;Ferdinand&lt;/forename&gt; &lt;</w:t>
      </w:r>
      <w:hyperlink r:id="rId10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surname</w:t>
        </w:r>
      </w:hyperlink>
      <w:r>
        <w:rPr>
          <w:rFonts w:ascii="Consolas" w:eastAsia="Consolas" w:hAnsi="Consolas" w:cs="Consolas"/>
          <w:sz w:val="16"/>
          <w:szCs w:val="16"/>
        </w:rPr>
        <w:t>&gt; de Saussure&lt;/surname&gt;&lt;/persName&gt;</w:t>
      </w:r>
    </w:p>
    <w:p w14:paraId="3E81B9E1" w14:textId="77777777" w:rsidR="005B561D" w:rsidRDefault="00EF7AEF">
      <w:pPr>
        <w:spacing w:after="0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>+ altri eventuali tag in base al caso</w:t>
      </w:r>
    </w:p>
    <w:p w14:paraId="3E81B9E2" w14:textId="77777777" w:rsidR="005B561D" w:rsidRDefault="005B561D">
      <w:pPr>
        <w:spacing w:after="0"/>
        <w:ind w:left="993"/>
        <w:jc w:val="both"/>
        <w:rPr>
          <w:sz w:val="20"/>
          <w:szCs w:val="20"/>
        </w:rPr>
      </w:pPr>
    </w:p>
    <w:p w14:paraId="3E81B9E3" w14:textId="77777777" w:rsidR="005B561D" w:rsidRDefault="00EF7AEF">
      <w:pPr>
        <w:spacing w:after="0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 una </w:t>
      </w:r>
      <w:hyperlink r:id="rId105">
        <w:r>
          <w:rPr>
            <w:b/>
            <w:color w:val="0563C1"/>
            <w:sz w:val="20"/>
            <w:szCs w:val="20"/>
            <w:u w:val="single"/>
          </w:rPr>
          <w:t>listPerson</w:t>
        </w:r>
      </w:hyperlink>
      <w:r>
        <w:rPr>
          <w:sz w:val="20"/>
          <w:szCs w:val="20"/>
        </w:rPr>
        <w:t xml:space="preserve"> si codificano tutti i metadati raccolti sull’entrata di quella persona:</w:t>
      </w:r>
    </w:p>
    <w:p w14:paraId="3E81B9E4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r>
        <w:rPr>
          <w:rFonts w:ascii="Consolas" w:eastAsia="Consolas" w:hAnsi="Consolas" w:cs="Consolas"/>
          <w:b/>
          <w:sz w:val="16"/>
          <w:szCs w:val="16"/>
        </w:rPr>
        <w:t>person</w:t>
      </w:r>
      <w:r>
        <w:rPr>
          <w:rFonts w:ascii="Consolas" w:eastAsia="Consolas" w:hAnsi="Consolas" w:cs="Consolas"/>
          <w:sz w:val="16"/>
          <w:szCs w:val="16"/>
        </w:rPr>
        <w:t xml:space="preserve"> xml:id="…" sameAs="http://viaf.org/viaf/..."&gt; </w:t>
      </w:r>
    </w:p>
    <w:p w14:paraId="3E81B9E5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sz w:val="16"/>
          <w:szCs w:val="16"/>
        </w:rPr>
        <w:t>persName</w:t>
      </w:r>
      <w:r>
        <w:rPr>
          <w:rFonts w:ascii="Consolas" w:eastAsia="Consolas" w:hAnsi="Consolas" w:cs="Consolas"/>
          <w:sz w:val="16"/>
          <w:szCs w:val="16"/>
        </w:rPr>
        <w:t xml:space="preserve"> role="composer" &gt; </w:t>
      </w:r>
    </w:p>
    <w:p w14:paraId="3E81B9E6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&lt;ref target="http://www.treccani.it/enciclopedia/..."/&gt;</w:t>
      </w:r>
    </w:p>
    <w:p w14:paraId="3E81B9E7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sz w:val="16"/>
          <w:szCs w:val="16"/>
        </w:rPr>
        <w:t>forename</w:t>
      </w:r>
      <w:r>
        <w:rPr>
          <w:rFonts w:ascii="Consolas" w:eastAsia="Consolas" w:hAnsi="Consolas" w:cs="Consolas"/>
          <w:sz w:val="16"/>
          <w:szCs w:val="16"/>
        </w:rPr>
        <w:t>&gt;…&lt;/forename&gt;</w:t>
      </w:r>
    </w:p>
    <w:p w14:paraId="3E81B9E8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sz w:val="16"/>
          <w:szCs w:val="16"/>
        </w:rPr>
        <w:t>surname</w:t>
      </w:r>
      <w:r>
        <w:rPr>
          <w:rFonts w:ascii="Consolas" w:eastAsia="Consolas" w:hAnsi="Consolas" w:cs="Consolas"/>
          <w:sz w:val="16"/>
          <w:szCs w:val="16"/>
        </w:rPr>
        <w:t>&gt;…&lt;/surname&gt;</w:t>
      </w:r>
    </w:p>
    <w:p w14:paraId="3E81B9E9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&lt;addName type="alias"&gt; … &lt;/addName&gt;</w:t>
      </w:r>
    </w:p>
    <w:p w14:paraId="3E81B9EA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&lt;roleName type="honorific"&gt; … &lt;/roleName&gt; </w:t>
      </w:r>
    </w:p>
    <w:p w14:paraId="3E81B9EB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&lt;/persName&gt;</w:t>
      </w:r>
    </w:p>
    <w:p w14:paraId="3E81B9EC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&lt;sex&gt;M&lt;/sex&gt;</w:t>
      </w:r>
    </w:p>
    <w:p w14:paraId="3E81B9ED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&lt;birth&gt;</w:t>
      </w:r>
    </w:p>
    <w:p w14:paraId="3E81B9EE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&lt;date when="…"&gt; … &lt;/date&gt;</w:t>
      </w:r>
    </w:p>
    <w:p w14:paraId="3E81B9EF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&lt;placeName ref="#CT"&gt;</w:t>
      </w:r>
    </w:p>
    <w:p w14:paraId="3E81B9F0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&lt;settlement type="…" key=”…”&gt; … &lt;/settlement&gt;</w:t>
      </w:r>
    </w:p>
    <w:p w14:paraId="3E81B9F1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&lt;country key="IT"&gt;Italia&lt;/country&gt;</w:t>
      </w:r>
    </w:p>
    <w:p w14:paraId="3E81B9F2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&lt;/placeName&gt;</w:t>
      </w:r>
    </w:p>
    <w:p w14:paraId="3E81B9F3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&lt;/birth&gt;</w:t>
      </w:r>
    </w:p>
    <w:p w14:paraId="3E81B9F4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&lt;death&gt;</w:t>
      </w:r>
    </w:p>
    <w:p w14:paraId="3E81B9F5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[…]</w:t>
      </w:r>
    </w:p>
    <w:p w14:paraId="3E81B9F6" w14:textId="77777777" w:rsidR="005B561D" w:rsidRDefault="00EF7AEF">
      <w:pPr>
        <w:spacing w:after="0"/>
        <w:ind w:left="993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&lt;/death&gt;   </w:t>
      </w:r>
    </w:p>
    <w:p w14:paraId="3E81B9F7" w14:textId="77777777" w:rsidR="005B561D" w:rsidRDefault="00EF7AEF">
      <w:pPr>
        <w:ind w:left="993"/>
        <w:jc w:val="both"/>
      </w:pPr>
      <w:r>
        <w:rPr>
          <w:rFonts w:ascii="Consolas" w:eastAsia="Consolas" w:hAnsi="Consolas" w:cs="Consolas"/>
          <w:sz w:val="16"/>
          <w:szCs w:val="16"/>
        </w:rPr>
        <w:t>&lt;/person&gt;</w:t>
      </w:r>
    </w:p>
    <w:p w14:paraId="3E81B9F8" w14:textId="77777777" w:rsidR="005B561D" w:rsidRDefault="00EF7AEF">
      <w:pPr>
        <w:pStyle w:val="Titolo3"/>
        <w:ind w:left="709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Istituzioni</w:t>
      </w:r>
    </w:p>
    <w:p w14:paraId="3E81B9F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Nel testo:</w:t>
      </w:r>
    </w:p>
    <w:p w14:paraId="3E81B9FA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06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org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xml:id="fab4"&gt;</w:t>
      </w:r>
    </w:p>
    <w:p w14:paraId="3E81B9FB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hyperlink r:id="rId10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orgName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notAfter="1960"&gt;The Silver Beetles&lt;/orgName&gt;</w:t>
      </w:r>
    </w:p>
    <w:p w14:paraId="3E81B9FC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&lt;orgName from="1960-08"&gt;The Beatles&lt;/orgName&gt;</w:t>
      </w:r>
    </w:p>
    <w:p w14:paraId="3E81B9FD" w14:textId="77777777" w:rsidR="005B561D" w:rsidRDefault="00EF7AEF">
      <w:pPr>
        <w:spacing w:after="0"/>
        <w:ind w:left="993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&lt;/org&gt;</w:t>
      </w:r>
    </w:p>
    <w:p w14:paraId="3E81B9FE" w14:textId="77777777" w:rsidR="005B561D" w:rsidRDefault="005B561D">
      <w:pPr>
        <w:spacing w:after="0"/>
        <w:ind w:left="993"/>
        <w:rPr>
          <w:sz w:val="20"/>
          <w:szCs w:val="20"/>
        </w:rPr>
      </w:pPr>
    </w:p>
    <w:p w14:paraId="3E81B9FF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t xml:space="preserve">In una </w:t>
      </w:r>
      <w:hyperlink r:id="rId108">
        <w:r>
          <w:rPr>
            <w:b/>
            <w:color w:val="0563C1"/>
            <w:sz w:val="20"/>
            <w:szCs w:val="20"/>
            <w:u w:val="single"/>
          </w:rPr>
          <w:t>listOrg</w:t>
        </w:r>
      </w:hyperlink>
      <w:hyperlink r:id="rId109">
        <w:r>
          <w:rPr>
            <w:color w:val="0563C1"/>
            <w:sz w:val="20"/>
            <w:szCs w:val="20"/>
            <w:u w:val="single"/>
          </w:rPr>
          <w:t xml:space="preserve"> </w:t>
        </w:r>
      </w:hyperlink>
      <w:r>
        <w:rPr>
          <w:sz w:val="20"/>
          <w:szCs w:val="20"/>
        </w:rPr>
        <w:t>si codificano tutti i metadati raccolti sull’entrata di quella istituzione:</w:t>
      </w:r>
    </w:p>
    <w:p w14:paraId="3E81BA00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lastRenderedPageBreak/>
        <w:t>&lt;org xml:id="…"&gt;</w:t>
      </w:r>
    </w:p>
    <w:p w14:paraId="3E81BA01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t xml:space="preserve">   &lt;orgName ref="https://it.wikipedia.org/wiki/..."&gt; … &lt;/orgName&gt;</w:t>
      </w:r>
    </w:p>
    <w:p w14:paraId="3E81BA02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t xml:space="preserve">   &lt;placeName ref="#..."&gt;…&lt;/placeName&gt;</w:t>
      </w:r>
    </w:p>
    <w:p w14:paraId="3E81BA03" w14:textId="77777777" w:rsidR="005B561D" w:rsidRDefault="00EF7AEF">
      <w:pPr>
        <w:spacing w:after="0"/>
        <w:ind w:left="993"/>
        <w:rPr>
          <w:sz w:val="20"/>
          <w:szCs w:val="20"/>
        </w:rPr>
      </w:pPr>
      <w:r>
        <w:rPr>
          <w:sz w:val="20"/>
          <w:szCs w:val="20"/>
        </w:rPr>
        <w:t xml:space="preserve">   &lt;desc&gt; [..eventuale descrizione dell’ist…] &lt;/desc&gt;</w:t>
      </w:r>
    </w:p>
    <w:p w14:paraId="3E81BA04" w14:textId="77777777" w:rsidR="005B561D" w:rsidRDefault="00EF7AEF">
      <w:pPr>
        <w:ind w:left="993"/>
        <w:rPr>
          <w:sz w:val="20"/>
          <w:szCs w:val="20"/>
        </w:rPr>
      </w:pPr>
      <w:r>
        <w:rPr>
          <w:sz w:val="20"/>
          <w:szCs w:val="20"/>
        </w:rPr>
        <w:t>&lt;/org&gt;</w:t>
      </w:r>
    </w:p>
    <w:p w14:paraId="3E81BA05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Citazioni letterali e allusioni di citazione</w:t>
      </w:r>
    </w:p>
    <w:p w14:paraId="3E81BA06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b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>&lt;cit&gt;</w:t>
      </w:r>
    </w:p>
    <w:p w14:paraId="3E81BA07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 xml:space="preserve"> &lt;quote&gt; </w:t>
      </w:r>
      <w:r>
        <w:rPr>
          <w:rFonts w:ascii="Consolas" w:eastAsia="Consolas" w:hAnsi="Consolas" w:cs="Consolas"/>
          <w:color w:val="000000"/>
          <w:sz w:val="16"/>
          <w:szCs w:val="16"/>
        </w:rPr>
        <w:t>[…] &lt;/quote&gt;</w:t>
      </w:r>
    </w:p>
    <w:p w14:paraId="3E81BA08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&lt;bibl&gt; [… da dove è presa la citazione …] &lt;/bibl&gt;</w:t>
      </w:r>
    </w:p>
    <w:p w14:paraId="3E81BA0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&lt;/cit&gt;</w:t>
      </w:r>
    </w:p>
    <w:p w14:paraId="3E81BA0A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</w:p>
    <w:p w14:paraId="3E81BA0B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Date interne al testo; </w:t>
      </w:r>
    </w:p>
    <w:p w14:paraId="3E81BA0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Riga epistola (data luogo), ad esempio nel closer:</w:t>
      </w:r>
    </w:p>
    <w:p w14:paraId="3E81BA0D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10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dateline</w:t>
        </w:r>
      </w:hyperlink>
      <w:r>
        <w:rPr>
          <w:rFonts w:ascii="Consolas" w:eastAsia="Consolas" w:hAnsi="Consolas" w:cs="Consolas"/>
          <w:sz w:val="16"/>
          <w:szCs w:val="16"/>
        </w:rPr>
        <w:t>&gt;</w:t>
      </w:r>
    </w:p>
    <w:p w14:paraId="3E81BA0E" w14:textId="77777777" w:rsidR="005B561D" w:rsidRDefault="00EF7AEF">
      <w:pPr>
        <w:spacing w:after="0"/>
        <w:ind w:left="709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&lt;placeName&gt;Trieste-Zürich-Paris,&lt;/placeName&gt;</w:t>
      </w:r>
    </w:p>
    <w:p w14:paraId="3E81BA0F" w14:textId="77777777" w:rsidR="005B561D" w:rsidRDefault="00EF7AEF">
      <w:pPr>
        <w:spacing w:after="0"/>
        <w:ind w:left="709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&lt;date&gt;1914–1921&lt;/date&gt;</w:t>
      </w:r>
    </w:p>
    <w:p w14:paraId="3E81BA10" w14:textId="77777777" w:rsidR="005B561D" w:rsidRDefault="00EF7AEF">
      <w:pPr>
        <w:spacing w:after="0"/>
        <w:ind w:left="709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&lt;/dateline&gt;</w:t>
      </w:r>
    </w:p>
    <w:p w14:paraId="3E81BA11" w14:textId="77777777" w:rsidR="005B561D" w:rsidRDefault="005B561D">
      <w:pPr>
        <w:spacing w:after="0"/>
        <w:ind w:left="709"/>
        <w:jc w:val="both"/>
        <w:rPr>
          <w:sz w:val="20"/>
          <w:szCs w:val="20"/>
        </w:rPr>
      </w:pPr>
    </w:p>
    <w:p w14:paraId="3E81BA12" w14:textId="77777777" w:rsidR="005B561D" w:rsidRDefault="00EF7AEF">
      <w:pPr>
        <w:spacing w:after="0"/>
        <w:ind w:left="709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Data all’interno del testo:</w:t>
      </w:r>
    </w:p>
    <w:p w14:paraId="3E81BA13" w14:textId="2ED40CBD" w:rsidR="005B561D" w:rsidRDefault="00EF7AEF">
      <w:pPr>
        <w:numPr>
          <w:ilvl w:val="0"/>
          <w:numId w:val="3"/>
        </w:numPr>
        <w:spacing w:after="0"/>
        <w:ind w:left="1134"/>
        <w:jc w:val="both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11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date</w:t>
        </w:r>
      </w:hyperlink>
      <w:r w:rsidR="00D24BB8">
        <w:rPr>
          <w:rFonts w:ascii="Consolas" w:eastAsia="Consolas" w:hAnsi="Consolas" w:cs="Consolas"/>
          <w:sz w:val="16"/>
          <w:szCs w:val="16"/>
        </w:rPr>
        <w:t xml:space="preserve"> w</w:t>
      </w:r>
      <w:r>
        <w:rPr>
          <w:rFonts w:ascii="Consolas" w:eastAsia="Consolas" w:hAnsi="Consolas" w:cs="Consolas"/>
          <w:sz w:val="16"/>
          <w:szCs w:val="16"/>
        </w:rPr>
        <w:t>hen="1980-02"&gt;early February 1980&lt;/date&gt;</w:t>
      </w:r>
    </w:p>
    <w:p w14:paraId="3E81BA14" w14:textId="77777777" w:rsidR="005B561D" w:rsidRDefault="00EF7AEF">
      <w:pPr>
        <w:numPr>
          <w:ilvl w:val="0"/>
          <w:numId w:val="3"/>
        </w:numPr>
        <w:spacing w:after="0"/>
        <w:ind w:left="1134"/>
        <w:jc w:val="both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16"/>
          <w:szCs w:val="16"/>
        </w:rPr>
        <w:t>Given on the &lt;</w:t>
      </w:r>
      <w:r>
        <w:rPr>
          <w:rFonts w:ascii="Consolas" w:eastAsia="Consolas" w:hAnsi="Consolas" w:cs="Consolas"/>
          <w:b/>
          <w:sz w:val="16"/>
          <w:szCs w:val="16"/>
        </w:rPr>
        <w:t>date</w:t>
      </w:r>
      <w:r>
        <w:rPr>
          <w:rFonts w:ascii="Consolas" w:eastAsia="Consolas" w:hAnsi="Consolas" w:cs="Consolas"/>
          <w:sz w:val="16"/>
          <w:szCs w:val="16"/>
        </w:rPr>
        <w:t xml:space="preserve"> when="1977-06-12"&gt;Twelfth Day of June in the Year of Our Lord One Thousand Nine Hundred and Seventy-seven of the Republic"&gt;</w:t>
      </w:r>
    </w:p>
    <w:p w14:paraId="3E81BA15" w14:textId="77777777" w:rsidR="005B561D" w:rsidRDefault="005B561D">
      <w:pPr>
        <w:ind w:left="709"/>
      </w:pPr>
    </w:p>
    <w:p w14:paraId="3E81BA16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Termini (per lingue/linguistica);</w:t>
      </w:r>
    </w:p>
    <w:p w14:paraId="3E81BA17" w14:textId="77777777" w:rsidR="005B561D" w:rsidRDefault="00EF7AEF">
      <w:pPr>
        <w:spacing w:after="0"/>
        <w:ind w:left="709"/>
        <w:rPr>
          <w:sz w:val="20"/>
          <w:szCs w:val="20"/>
        </w:rPr>
      </w:pPr>
      <w:r>
        <w:rPr>
          <w:sz w:val="20"/>
          <w:szCs w:val="20"/>
        </w:rPr>
        <w:t>Si codificano tutte le istanze di ogni termine in questo modo:</w:t>
      </w:r>
    </w:p>
    <w:p w14:paraId="3E81BA18" w14:textId="77777777" w:rsidR="005B561D" w:rsidRDefault="00EF7AEF">
      <w:pPr>
        <w:spacing w:after="0"/>
        <w:ind w:left="709"/>
        <w:jc w:val="both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12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term</w:t>
        </w:r>
      </w:hyperlink>
      <w:hyperlink r:id="rId113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sz w:val="16"/>
          <w:szCs w:val="16"/>
        </w:rPr>
        <w:t>subtype="linguistic-term" ref="#..."&gt;…&lt;/term&gt;</w:t>
      </w:r>
    </w:p>
    <w:p w14:paraId="3E81BA19" w14:textId="77777777" w:rsidR="005B561D" w:rsidRDefault="005B561D">
      <w:pPr>
        <w:spacing w:after="0"/>
        <w:ind w:left="709"/>
        <w:rPr>
          <w:sz w:val="20"/>
          <w:szCs w:val="20"/>
        </w:rPr>
      </w:pPr>
    </w:p>
    <w:p w14:paraId="3E81BA1A" w14:textId="77777777" w:rsidR="005B561D" w:rsidRDefault="00EF7AEF">
      <w:pPr>
        <w:spacing w:after="0"/>
        <w:ind w:left="709"/>
        <w:rPr>
          <w:sz w:val="20"/>
          <w:szCs w:val="20"/>
        </w:rPr>
      </w:pPr>
      <w:r>
        <w:rPr>
          <w:sz w:val="20"/>
          <w:szCs w:val="20"/>
        </w:rPr>
        <w:t>Le istanze vengono raccolte in una lista, dov-glossario e ogni entrata è composta da label (termine) e gloss (definizione):</w:t>
      </w:r>
    </w:p>
    <w:p w14:paraId="3E81BA1B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&lt;list type="terminology"&gt;                  </w:t>
      </w:r>
    </w:p>
    <w:p w14:paraId="3E81BA1C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hyperlink r:id="rId114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label</w:t>
        </w:r>
      </w:hyperlink>
      <w:r>
        <w:rPr>
          <w:rFonts w:ascii="Consolas" w:eastAsia="Consolas" w:hAnsi="Consolas" w:cs="Consolas"/>
          <w:sz w:val="16"/>
          <w:szCs w:val="16"/>
        </w:rPr>
        <w:t>&gt;</w:t>
      </w:r>
    </w:p>
    <w:p w14:paraId="3E81BA1D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hyperlink r:id="rId115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term</w:t>
        </w:r>
      </w:hyperlink>
      <w:hyperlink r:id="rId116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sz w:val="16"/>
          <w:szCs w:val="16"/>
        </w:rPr>
        <w:t>subtype="…" xml:lang="…" xml:id="…" key="…"&gt;…&lt;/term&gt;</w:t>
      </w:r>
    </w:p>
    <w:p w14:paraId="3E81BA1E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&lt;/label&gt;</w:t>
      </w:r>
    </w:p>
    <w:p w14:paraId="3E81BA1F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&lt;item&gt;</w:t>
      </w:r>
    </w:p>
    <w:p w14:paraId="3E81BA20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hyperlink r:id="rId117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gloss</w:t>
        </w:r>
      </w:hyperlink>
      <w:hyperlink r:id="rId118">
        <w:r>
          <w:rPr>
            <w:rFonts w:ascii="Consolas" w:eastAsia="Consolas" w:hAnsi="Consolas" w:cs="Consolas"/>
            <w:color w:val="0563C1"/>
            <w:sz w:val="16"/>
            <w:szCs w:val="16"/>
            <w:u w:val="single"/>
          </w:rPr>
          <w:t xml:space="preserve"> </w:t>
        </w:r>
      </w:hyperlink>
      <w:r>
        <w:rPr>
          <w:rFonts w:ascii="Consolas" w:eastAsia="Consolas" w:hAnsi="Consolas" w:cs="Consolas"/>
          <w:sz w:val="16"/>
          <w:szCs w:val="16"/>
        </w:rPr>
        <w:t>xml:lang="…" target="… "&gt; … &lt;/gloss&gt;</w:t>
      </w:r>
    </w:p>
    <w:p w14:paraId="3E81BA21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&lt;/item&gt;</w:t>
      </w:r>
    </w:p>
    <w:p w14:paraId="3E81BA22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[…]</w:t>
      </w:r>
    </w:p>
    <w:p w14:paraId="3E81BA23" w14:textId="77777777" w:rsidR="005B561D" w:rsidRDefault="00EF7AEF">
      <w:pPr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&lt;/list&gt;</w:t>
      </w:r>
    </w:p>
    <w:p w14:paraId="3E81BA24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FF0000"/>
          <w:sz w:val="22"/>
          <w:szCs w:val="22"/>
        </w:rPr>
        <w:t>Metatermini (per esposizione teorica);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sdt>
        <w:sdtPr>
          <w:tag w:val="goog_rdk_13"/>
          <w:id w:val="1388843081"/>
        </w:sdtPr>
        <w:sdtEndPr/>
        <w:sdtContent>
          <w:r>
            <w:rPr>
              <w:rFonts w:ascii="Arial Unicode MS" w:eastAsia="Arial Unicode MS" w:hAnsi="Arial Unicode MS" w:cs="Arial Unicode MS"/>
              <w:color w:val="FF0000"/>
            </w:rPr>
            <w:t>⚠</w:t>
          </w:r>
        </w:sdtContent>
      </w:sdt>
    </w:p>
    <w:p w14:paraId="3E81BA25" w14:textId="77777777" w:rsidR="005B561D" w:rsidRDefault="00EF7AEF">
      <w:pPr>
        <w:pStyle w:val="Titolo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Diagrammi, schemi, disegni, tabelle</w:t>
      </w:r>
    </w:p>
    <w:p w14:paraId="3E81BA26" w14:textId="77777777" w:rsidR="005B561D" w:rsidRDefault="00EF7AEF">
      <w:pPr>
        <w:spacing w:after="0"/>
        <w:ind w:left="709"/>
        <w:rPr>
          <w:sz w:val="20"/>
          <w:szCs w:val="20"/>
        </w:rPr>
      </w:pPr>
      <w:r>
        <w:rPr>
          <w:sz w:val="20"/>
          <w:szCs w:val="20"/>
        </w:rPr>
        <w:t>TABELLA, esempio con due righe e tre colonne:</w:t>
      </w:r>
    </w:p>
    <w:p w14:paraId="3E81BA27" w14:textId="77777777" w:rsidR="005B561D" w:rsidRDefault="005B561D">
      <w:pPr>
        <w:spacing w:after="0"/>
        <w:ind w:left="709"/>
        <w:rPr>
          <w:sz w:val="20"/>
          <w:szCs w:val="20"/>
        </w:rPr>
      </w:pPr>
    </w:p>
    <w:p w14:paraId="3E81BA28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hyperlink r:id="rId119">
        <w:r>
          <w:rPr>
            <w:rFonts w:ascii="Consolas" w:eastAsia="Consolas" w:hAnsi="Consolas" w:cs="Consolas"/>
            <w:b/>
            <w:color w:val="0563C1"/>
            <w:sz w:val="16"/>
            <w:szCs w:val="16"/>
            <w:u w:val="single"/>
          </w:rPr>
          <w:t>table</w:t>
        </w:r>
      </w:hyperlink>
      <w:r>
        <w:rPr>
          <w:rFonts w:ascii="Consolas" w:eastAsia="Consolas" w:hAnsi="Consolas" w:cs="Consolas"/>
          <w:sz w:val="16"/>
          <w:szCs w:val="16"/>
        </w:rPr>
        <w:t xml:space="preserve"> rend="boxed" rows="2" cols="3"&gt;</w:t>
      </w:r>
    </w:p>
    <w:p w14:paraId="3E81BA29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sz w:val="16"/>
          <w:szCs w:val="16"/>
        </w:rPr>
        <w:t>head</w:t>
      </w:r>
      <w:r>
        <w:rPr>
          <w:rFonts w:ascii="Consolas" w:eastAsia="Consolas" w:hAnsi="Consolas" w:cs="Consolas"/>
          <w:sz w:val="16"/>
          <w:szCs w:val="16"/>
        </w:rPr>
        <w:t xml:space="preserve"> rend="it"&gt; Titolo tab &lt;/head&gt;</w:t>
      </w:r>
    </w:p>
    <w:p w14:paraId="3E81BA2A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</w:t>
      </w:r>
      <w:r>
        <w:rPr>
          <w:rFonts w:ascii="Consolas" w:eastAsia="Consolas" w:hAnsi="Consolas" w:cs="Consolas"/>
          <w:b/>
          <w:sz w:val="16"/>
          <w:szCs w:val="16"/>
        </w:rPr>
        <w:t>row</w:t>
      </w:r>
      <w:r>
        <w:rPr>
          <w:rFonts w:ascii="Consolas" w:eastAsia="Consolas" w:hAnsi="Consolas" w:cs="Consolas"/>
          <w:sz w:val="16"/>
          <w:szCs w:val="16"/>
        </w:rPr>
        <w:t>&gt;</w:t>
      </w:r>
    </w:p>
    <w:p w14:paraId="3E81BA2B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</w:t>
      </w:r>
      <w:r>
        <w:rPr>
          <w:rFonts w:ascii="Consolas" w:eastAsia="Consolas" w:hAnsi="Consolas" w:cs="Consolas"/>
          <w:b/>
          <w:sz w:val="16"/>
          <w:szCs w:val="16"/>
        </w:rPr>
        <w:t>cell</w:t>
      </w:r>
      <w:r>
        <w:rPr>
          <w:rFonts w:ascii="Consolas" w:eastAsia="Consolas" w:hAnsi="Consolas" w:cs="Consolas"/>
          <w:sz w:val="16"/>
          <w:szCs w:val="16"/>
        </w:rPr>
        <w:t xml:space="preserve"> role="…"&gt; Contenuto cellaA1 &lt;/cell&gt;</w:t>
      </w:r>
    </w:p>
    <w:p w14:paraId="3E81BA2C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&lt;cell&gt; Contenuto cellaB1 &lt;/cell&gt;</w:t>
      </w:r>
    </w:p>
    <w:p w14:paraId="3E81BA2D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&lt;cell&gt; Contenuto cellaC1 &lt;/cell&gt;</w:t>
      </w:r>
    </w:p>
    <w:p w14:paraId="3E81BA2E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&lt;/row&gt;</w:t>
      </w:r>
    </w:p>
    <w:p w14:paraId="3E81BA2F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&lt;row&gt;</w:t>
      </w:r>
    </w:p>
    <w:p w14:paraId="3E81BA30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 role="…"&gt; Contenuto cellaA2 &lt;/cell&gt;</w:t>
      </w:r>
    </w:p>
    <w:p w14:paraId="3E81BA31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&lt;cell&gt; Contenuto cellaB2&lt;/cell&gt;</w:t>
      </w:r>
    </w:p>
    <w:p w14:paraId="3E81BA32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&lt;cell&gt; Contenuto cellaC2 &lt;/cell&gt;</w:t>
      </w:r>
    </w:p>
    <w:p w14:paraId="3E81BA33" w14:textId="77777777" w:rsidR="005B561D" w:rsidRDefault="00EF7AEF">
      <w:pPr>
        <w:spacing w:after="0"/>
        <w:ind w:left="709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&lt;/row&gt;</w:t>
      </w:r>
    </w:p>
    <w:p w14:paraId="3E81BA34" w14:textId="77777777" w:rsidR="005B561D" w:rsidRDefault="00EF7AEF">
      <w:pPr>
        <w:ind w:left="709"/>
        <w:rPr>
          <w:sz w:val="20"/>
          <w:szCs w:val="20"/>
        </w:rPr>
      </w:pPr>
      <w:r>
        <w:rPr>
          <w:rFonts w:ascii="Consolas" w:eastAsia="Consolas" w:hAnsi="Consolas" w:cs="Consolas"/>
          <w:sz w:val="16"/>
          <w:szCs w:val="16"/>
        </w:rPr>
        <w:t>&lt;/table&gt;</w:t>
      </w:r>
    </w:p>
    <w:p w14:paraId="3E81BA35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3E81BA36" w14:textId="77777777" w:rsidR="005B561D" w:rsidRDefault="005B561D">
      <w:pPr>
        <w:spacing w:after="0" w:line="240" w:lineRule="auto"/>
      </w:pPr>
    </w:p>
    <w:p w14:paraId="3E81BA37" w14:textId="77777777" w:rsidR="005B561D" w:rsidRDefault="00EF7AEF">
      <w:pPr>
        <w:spacing w:after="0" w:line="240" w:lineRule="auto"/>
      </w:pPr>
      <w:r>
        <w:t xml:space="preserve">Per l’intero testo o le sue parti saranno indicati: </w:t>
      </w:r>
    </w:p>
    <w:p w14:paraId="3E81BA38" w14:textId="77777777" w:rsidR="005B561D" w:rsidRDefault="00EF7AEF">
      <w:pPr>
        <w:pStyle w:val="Titolo2"/>
        <w:numPr>
          <w:ilvl w:val="0"/>
          <w:numId w:val="2"/>
        </w:numPr>
        <w:ind w:left="709" w:hanging="709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Supporto scrittorio (quaderni/fascicoli, fogli volanti [con possibilità di segnalare quelli della medesima natura, quelli di riuso, ecc. ed eventualmente di poterli raggruppare virtualmente] …);</w:t>
      </w:r>
    </w:p>
    <w:p w14:paraId="3E81BA39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&lt;msDesc&gt;</w:t>
      </w:r>
    </w:p>
    <w:p w14:paraId="3E81BA3A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&lt;physDesc&gt;</w:t>
      </w:r>
    </w:p>
    <w:p w14:paraId="3E81BA3B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b/>
          <w:i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 xml:space="preserve">    </w:t>
      </w:r>
      <w:r>
        <w:rPr>
          <w:rFonts w:ascii="Consolas" w:eastAsia="Consolas" w:hAnsi="Consolas" w:cs="Consolas"/>
          <w:b/>
          <w:i/>
          <w:color w:val="000000"/>
          <w:sz w:val="16"/>
          <w:szCs w:val="16"/>
        </w:rPr>
        <w:t>&lt;</w:t>
      </w:r>
      <w:r>
        <w:rPr>
          <w:rFonts w:ascii="Consolas" w:eastAsia="Consolas" w:hAnsi="Consolas" w:cs="Consolas"/>
          <w:b/>
          <w:color w:val="000000"/>
          <w:sz w:val="16"/>
          <w:szCs w:val="16"/>
        </w:rPr>
        <w:t>objectDesc</w:t>
      </w:r>
      <w:r>
        <w:rPr>
          <w:rFonts w:ascii="Consolas" w:eastAsia="Consolas" w:hAnsi="Consolas" w:cs="Consolas"/>
          <w:b/>
          <w:i/>
          <w:color w:val="000000"/>
          <w:sz w:val="16"/>
          <w:szCs w:val="16"/>
        </w:rPr>
        <w:t>&gt;</w:t>
      </w:r>
    </w:p>
    <w:p w14:paraId="3E81BA3C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b/>
          <w:color w:val="000000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000000"/>
          <w:sz w:val="16"/>
          <w:szCs w:val="16"/>
        </w:rPr>
        <w:t>&lt;supportDesc&gt;</w:t>
      </w:r>
    </w:p>
    <w:p w14:paraId="3E81BA3D" w14:textId="77777777" w:rsidR="005B561D" w:rsidRDefault="00EF7A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lastRenderedPageBreak/>
        <w:t xml:space="preserve">        &lt;support&gt;</w:t>
      </w:r>
    </w:p>
    <w:p w14:paraId="3E81BA3E" w14:textId="77777777" w:rsidR="005B561D" w:rsidRDefault="005B5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</w:p>
    <w:p w14:paraId="3E81BA3F" w14:textId="77777777" w:rsidR="005B561D" w:rsidRDefault="00D24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0"/>
          <w:szCs w:val="20"/>
        </w:rPr>
      </w:pPr>
      <w:hyperlink r:id="rId120">
        <w:r w:rsidR="00EF7AEF">
          <w:rPr>
            <w:color w:val="0563C1"/>
            <w:sz w:val="20"/>
            <w:szCs w:val="20"/>
            <w:u w:val="single"/>
          </w:rPr>
          <w:t>&lt;</w:t>
        </w:r>
      </w:hyperlink>
      <w:hyperlink r:id="rId121">
        <w:r w:rsidR="00EF7AEF">
          <w:rPr>
            <w:b/>
            <w:color w:val="0563C1"/>
            <w:sz w:val="20"/>
            <w:szCs w:val="20"/>
            <w:u w:val="single"/>
          </w:rPr>
          <w:t>objectDesc</w:t>
        </w:r>
      </w:hyperlink>
      <w:hyperlink r:id="rId122">
        <w:r w:rsidR="00EF7AEF">
          <w:rPr>
            <w:color w:val="0563C1"/>
            <w:sz w:val="20"/>
            <w:szCs w:val="20"/>
            <w:u w:val="single"/>
          </w:rPr>
          <w:t>&gt;</w:t>
        </w:r>
      </w:hyperlink>
      <w:r w:rsidR="00EF7AEF">
        <w:rPr>
          <w:color w:val="000000"/>
          <w:sz w:val="20"/>
          <w:szCs w:val="20"/>
        </w:rPr>
        <w:t xml:space="preserve"> descrive i componenti fisici che costituiscono l’oggetto descritto, ad esempio “Un codice di pergamena di 136 fogli”</w:t>
      </w:r>
    </w:p>
    <w:p w14:paraId="3E81BA40" w14:textId="77777777" w:rsidR="005B561D" w:rsidRDefault="005B561D"/>
    <w:p w14:paraId="3E81BA41" w14:textId="77777777" w:rsidR="005B561D" w:rsidRDefault="00EF7AEF">
      <w:pPr>
        <w:pStyle w:val="Titolo2"/>
        <w:numPr>
          <w:ilvl w:val="0"/>
          <w:numId w:val="2"/>
        </w:numPr>
        <w:ind w:left="709" w:hanging="709"/>
        <w:rPr>
          <w:rFonts w:ascii="Calibri" w:eastAsia="Calibri" w:hAnsi="Calibri" w:cs="Calibri"/>
          <w:color w:val="FF0000"/>
          <w:sz w:val="22"/>
          <w:szCs w:val="22"/>
          <w:highlight w:val="yellow"/>
        </w:rPr>
      </w:pPr>
      <w:r>
        <w:rPr>
          <w:rFonts w:ascii="Calibri" w:eastAsia="Calibri" w:hAnsi="Calibri" w:cs="Calibri"/>
          <w:color w:val="FF0000"/>
          <w:sz w:val="22"/>
          <w:szCs w:val="22"/>
          <w:highlight w:val="yellow"/>
        </w:rPr>
        <w:t>Date esterne al testo;</w:t>
      </w:r>
      <w:sdt>
        <w:sdtPr>
          <w:tag w:val="goog_rdk_14"/>
          <w:id w:val="303352746"/>
        </w:sdtPr>
        <w:sdtEndPr/>
        <w:sdtContent>
          <w:r>
            <w:rPr>
              <w:rFonts w:ascii="Arial Unicode MS" w:eastAsia="Arial Unicode MS" w:hAnsi="Arial Unicode MS" w:cs="Arial Unicode MS"/>
              <w:color w:val="FF0000"/>
            </w:rPr>
            <w:t xml:space="preserve"> ⚠</w:t>
          </w:r>
        </w:sdtContent>
      </w:sdt>
    </w:p>
    <w:p w14:paraId="3E81BA42" w14:textId="77777777" w:rsidR="005B561D" w:rsidRDefault="00EF7AEF">
      <w:pPr>
        <w:pStyle w:val="Titolo2"/>
        <w:numPr>
          <w:ilvl w:val="0"/>
          <w:numId w:val="2"/>
        </w:numPr>
        <w:ind w:left="709" w:hanging="709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  <w:r>
        <w:rPr>
          <w:rFonts w:ascii="Calibri" w:eastAsia="Calibri" w:hAnsi="Calibri" w:cs="Calibri"/>
          <w:color w:val="FF0000"/>
          <w:sz w:val="22"/>
          <w:szCs w:val="22"/>
          <w:highlight w:val="yellow"/>
        </w:rPr>
        <w:t>Occasione della redazione (se c’è e è chiaramente identificabile);</w:t>
      </w:r>
      <w:r>
        <w:rPr>
          <w:rFonts w:ascii="Calibri" w:eastAsia="Calibri" w:hAnsi="Calibri" w:cs="Calibri"/>
          <w:color w:val="000000"/>
          <w:sz w:val="22"/>
          <w:szCs w:val="22"/>
          <w:highlight w:val="yellow"/>
        </w:rPr>
        <w:t xml:space="preserve"> </w:t>
      </w:r>
      <w:sdt>
        <w:sdtPr>
          <w:tag w:val="goog_rdk_15"/>
          <w:id w:val="-1854955087"/>
        </w:sdtPr>
        <w:sdtEndPr/>
        <w:sdtContent>
          <w:r>
            <w:rPr>
              <w:rFonts w:ascii="Arial Unicode MS" w:eastAsia="Arial Unicode MS" w:hAnsi="Arial Unicode MS" w:cs="Arial Unicode MS"/>
              <w:color w:val="FF0000"/>
            </w:rPr>
            <w:t>⚠</w:t>
          </w:r>
        </w:sdtContent>
      </w:sdt>
    </w:p>
    <w:sectPr w:rsidR="005B561D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gelodel80 amdg" w:date="2021-04-23T17:04:00Z" w:initials="">
    <w:p w14:paraId="3E81BA44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studiare dove e come descrivere le modalità di segmentazione del testo</w:t>
      </w:r>
    </w:p>
  </w:comment>
  <w:comment w:id="1" w:author="angelodel80 amdg" w:date="2021-04-23T17:06:00Z" w:initials="">
    <w:p w14:paraId="3E81BA45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valutare modulo 15 per descrizione della composizione del corpus/testo</w:t>
      </w:r>
    </w:p>
  </w:comment>
  <w:comment w:id="2" w:author="angelodel80 amdg" w:date="2021-04-23T17:07:00Z" w:initials="">
    <w:p w14:paraId="3E81BA46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https://tei-c.org/release/doc/tei-p5-doc/en/html/ref-segmentation.html</w:t>
      </w:r>
    </w:p>
  </w:comment>
  <w:comment w:id="3" w:author="angelodel80 amdg" w:date="2021-04-23T17:10:00Z" w:initials="">
    <w:p w14:paraId="3E81BA47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usando p&gt;list&gt;label-item</w:t>
      </w:r>
    </w:p>
  </w:comment>
  <w:comment w:id="4" w:author="angelodel80 amdg" w:date="2021-04-23T17:28:00Z" w:initials="">
    <w:p w14:paraId="3E81BA48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Ulteriore ipotesi standoff: https://tei-c.org/release/doc/tei-p5-doc/en/html/SA.html#SASO</w:t>
      </w:r>
    </w:p>
  </w:comment>
  <w:comment w:id="5" w:author="angelodel80 amdg" w:date="2021-04-23T17:30:00Z" w:initials="">
    <w:p w14:paraId="3E81BA49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listAnnotation&gt;annotation[@taget]&gt;note</w:t>
      </w:r>
    </w:p>
  </w:comment>
  <w:comment w:id="6" w:author="angelodel80 amdg" w:date="2021-04-23T17:30:00Z" w:initials="">
    <w:p w14:paraId="3E81BA4A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https://tei-c.org/release/doc/tei-p5-doc/en/html/ref-annotation.html</w:t>
      </w:r>
    </w:p>
  </w:comment>
  <w:comment w:id="7" w:author="angelodel80 amdg" w:date="2021-04-23T17:34:00Z" w:initials="">
    <w:p w14:paraId="3E81BA4B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aggiunta da parte del codificatore di una nota con riferimento bibliografico. Nota @type crit</w:t>
      </w:r>
    </w:p>
  </w:comment>
  <w:comment w:id="9" w:author="angelodel80 amdg" w:date="2021-04-23T17:46:00Z" w:initials="">
    <w:p w14:paraId="3E81BA4C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subject e keywords sono legate da un uso simile dei tag classDecl e TextClass</w:t>
      </w:r>
    </w:p>
  </w:comment>
  <w:comment w:id="10" w:author="angelodel80 amdg" w:date="2021-04-23T18:03:00Z" w:initials="">
    <w:p w14:paraId="3E81BA4D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&lt;pb corresp /&gt; &lt;pb ana /&gt;</w:t>
      </w:r>
    </w:p>
  </w:comment>
  <w:comment w:id="11" w:author="angelodel80 amdg" w:date="2021-04-23T18:04:00Z" w:initials="">
    <w:p w14:paraId="3E81BA4E" w14:textId="77777777" w:rsidR="005B561D" w:rsidRDefault="00EF7A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&lt;gap reason&gt;&lt;desc&gt;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81BA44" w15:done="1"/>
  <w15:commentEx w15:paraId="3E81BA45" w15:done="1"/>
  <w15:commentEx w15:paraId="3E81BA46" w15:done="0"/>
  <w15:commentEx w15:paraId="3E81BA47" w15:done="0"/>
  <w15:commentEx w15:paraId="3E81BA48" w15:done="0"/>
  <w15:commentEx w15:paraId="3E81BA49" w15:done="0"/>
  <w15:commentEx w15:paraId="3E81BA4A" w15:done="0"/>
  <w15:commentEx w15:paraId="3E81BA4B" w15:done="0"/>
  <w15:commentEx w15:paraId="3E81BA4C" w15:done="0"/>
  <w15:commentEx w15:paraId="3E81BA4D" w15:done="0"/>
  <w15:commentEx w15:paraId="3E81BA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81BA44" w16cid:durableId="243139E8"/>
  <w16cid:commentId w16cid:paraId="3E81BA45" w16cid:durableId="243139E7"/>
  <w16cid:commentId w16cid:paraId="3E81BA46" w16cid:durableId="243139E6"/>
  <w16cid:commentId w16cid:paraId="3E81BA47" w16cid:durableId="243139E5"/>
  <w16cid:commentId w16cid:paraId="3E81BA48" w16cid:durableId="243139E4"/>
  <w16cid:commentId w16cid:paraId="3E81BA49" w16cid:durableId="243139E3"/>
  <w16cid:commentId w16cid:paraId="3E81BA4A" w16cid:durableId="243139E2"/>
  <w16cid:commentId w16cid:paraId="3E81BA4B" w16cid:durableId="243139E1"/>
  <w16cid:commentId w16cid:paraId="3E81BA4C" w16cid:durableId="243139E0"/>
  <w16cid:commentId w16cid:paraId="3E81BA4D" w16cid:durableId="243139DF"/>
  <w16cid:commentId w16cid:paraId="3E81BA4E" w16cid:durableId="243139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60CD"/>
    <w:multiLevelType w:val="multilevel"/>
    <w:tmpl w:val="CEE25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593D11"/>
    <w:multiLevelType w:val="hybridMultilevel"/>
    <w:tmpl w:val="F20C3574"/>
    <w:lvl w:ilvl="0" w:tplc="1448597C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41AB0"/>
    <w:multiLevelType w:val="multilevel"/>
    <w:tmpl w:val="313AE2F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397EF3"/>
    <w:multiLevelType w:val="multilevel"/>
    <w:tmpl w:val="FADA31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96458"/>
    <w:multiLevelType w:val="hybridMultilevel"/>
    <w:tmpl w:val="78D0439E"/>
    <w:lvl w:ilvl="0" w:tplc="1448597C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61D"/>
    <w:rsid w:val="00003863"/>
    <w:rsid w:val="00007E42"/>
    <w:rsid w:val="000165A1"/>
    <w:rsid w:val="00017A5E"/>
    <w:rsid w:val="0002147A"/>
    <w:rsid w:val="00051319"/>
    <w:rsid w:val="00052284"/>
    <w:rsid w:val="00053D4F"/>
    <w:rsid w:val="00057547"/>
    <w:rsid w:val="00066443"/>
    <w:rsid w:val="00070C1E"/>
    <w:rsid w:val="000948C7"/>
    <w:rsid w:val="000A232E"/>
    <w:rsid w:val="000A4147"/>
    <w:rsid w:val="000B2E02"/>
    <w:rsid w:val="000B7643"/>
    <w:rsid w:val="000F2CA1"/>
    <w:rsid w:val="001026D4"/>
    <w:rsid w:val="00127268"/>
    <w:rsid w:val="001505CB"/>
    <w:rsid w:val="001654AE"/>
    <w:rsid w:val="00183C94"/>
    <w:rsid w:val="00194AD8"/>
    <w:rsid w:val="001E2215"/>
    <w:rsid w:val="001E27D7"/>
    <w:rsid w:val="001F428A"/>
    <w:rsid w:val="00240148"/>
    <w:rsid w:val="00241605"/>
    <w:rsid w:val="0025239B"/>
    <w:rsid w:val="002536F9"/>
    <w:rsid w:val="0026357C"/>
    <w:rsid w:val="00265E34"/>
    <w:rsid w:val="002E0256"/>
    <w:rsid w:val="002E4B29"/>
    <w:rsid w:val="00302314"/>
    <w:rsid w:val="00315DC9"/>
    <w:rsid w:val="003256BF"/>
    <w:rsid w:val="003271ED"/>
    <w:rsid w:val="00332C60"/>
    <w:rsid w:val="00332FC2"/>
    <w:rsid w:val="00334ED0"/>
    <w:rsid w:val="00363C23"/>
    <w:rsid w:val="003814C9"/>
    <w:rsid w:val="00383B55"/>
    <w:rsid w:val="003F361F"/>
    <w:rsid w:val="004228D1"/>
    <w:rsid w:val="0044745D"/>
    <w:rsid w:val="004642CC"/>
    <w:rsid w:val="00494BD0"/>
    <w:rsid w:val="004B4261"/>
    <w:rsid w:val="004C02B6"/>
    <w:rsid w:val="005555C4"/>
    <w:rsid w:val="00560E53"/>
    <w:rsid w:val="0056165B"/>
    <w:rsid w:val="00564E68"/>
    <w:rsid w:val="00594960"/>
    <w:rsid w:val="005A0727"/>
    <w:rsid w:val="005B561D"/>
    <w:rsid w:val="005C1F63"/>
    <w:rsid w:val="005C515F"/>
    <w:rsid w:val="005E05EC"/>
    <w:rsid w:val="005E1979"/>
    <w:rsid w:val="005E7858"/>
    <w:rsid w:val="005F4C14"/>
    <w:rsid w:val="00600BE8"/>
    <w:rsid w:val="00613DB6"/>
    <w:rsid w:val="0063237B"/>
    <w:rsid w:val="00640AA3"/>
    <w:rsid w:val="00653F05"/>
    <w:rsid w:val="00676FD1"/>
    <w:rsid w:val="00697358"/>
    <w:rsid w:val="006978CD"/>
    <w:rsid w:val="006A4E77"/>
    <w:rsid w:val="006B04F4"/>
    <w:rsid w:val="006C3DD4"/>
    <w:rsid w:val="007245B0"/>
    <w:rsid w:val="00727BEE"/>
    <w:rsid w:val="007460D9"/>
    <w:rsid w:val="00746739"/>
    <w:rsid w:val="00763C43"/>
    <w:rsid w:val="007B1F2E"/>
    <w:rsid w:val="007B2BC5"/>
    <w:rsid w:val="007C0B3C"/>
    <w:rsid w:val="007D4539"/>
    <w:rsid w:val="00810764"/>
    <w:rsid w:val="0081375A"/>
    <w:rsid w:val="00834742"/>
    <w:rsid w:val="008419E7"/>
    <w:rsid w:val="00841F7A"/>
    <w:rsid w:val="00844516"/>
    <w:rsid w:val="00853187"/>
    <w:rsid w:val="00876625"/>
    <w:rsid w:val="00877EF7"/>
    <w:rsid w:val="008F15B3"/>
    <w:rsid w:val="008F44C5"/>
    <w:rsid w:val="009131D4"/>
    <w:rsid w:val="00935188"/>
    <w:rsid w:val="00977880"/>
    <w:rsid w:val="00984F76"/>
    <w:rsid w:val="0099041B"/>
    <w:rsid w:val="009A117C"/>
    <w:rsid w:val="009B5871"/>
    <w:rsid w:val="009C5A84"/>
    <w:rsid w:val="009D2F5B"/>
    <w:rsid w:val="009E16D5"/>
    <w:rsid w:val="009F4F80"/>
    <w:rsid w:val="009F66B0"/>
    <w:rsid w:val="009F67EC"/>
    <w:rsid w:val="00A05289"/>
    <w:rsid w:val="00A20808"/>
    <w:rsid w:val="00A217A0"/>
    <w:rsid w:val="00A33680"/>
    <w:rsid w:val="00A64B1F"/>
    <w:rsid w:val="00AA2A7D"/>
    <w:rsid w:val="00AB280A"/>
    <w:rsid w:val="00AD0057"/>
    <w:rsid w:val="00AD1F01"/>
    <w:rsid w:val="00B14F29"/>
    <w:rsid w:val="00B14FC0"/>
    <w:rsid w:val="00B21459"/>
    <w:rsid w:val="00B52F10"/>
    <w:rsid w:val="00BE2E5D"/>
    <w:rsid w:val="00BE7291"/>
    <w:rsid w:val="00BF004D"/>
    <w:rsid w:val="00C016E9"/>
    <w:rsid w:val="00C03829"/>
    <w:rsid w:val="00C252FC"/>
    <w:rsid w:val="00C323BB"/>
    <w:rsid w:val="00CE060F"/>
    <w:rsid w:val="00CF0726"/>
    <w:rsid w:val="00D064FE"/>
    <w:rsid w:val="00D24BB8"/>
    <w:rsid w:val="00D55A73"/>
    <w:rsid w:val="00D7134D"/>
    <w:rsid w:val="00D80280"/>
    <w:rsid w:val="00DA07D3"/>
    <w:rsid w:val="00DA1476"/>
    <w:rsid w:val="00DC1EFF"/>
    <w:rsid w:val="00DD2A11"/>
    <w:rsid w:val="00DE5C10"/>
    <w:rsid w:val="00E004BB"/>
    <w:rsid w:val="00E61747"/>
    <w:rsid w:val="00E81A7D"/>
    <w:rsid w:val="00E83F4B"/>
    <w:rsid w:val="00E9218A"/>
    <w:rsid w:val="00EA2079"/>
    <w:rsid w:val="00EB0E96"/>
    <w:rsid w:val="00EB3A24"/>
    <w:rsid w:val="00ED25AD"/>
    <w:rsid w:val="00EE301C"/>
    <w:rsid w:val="00EE4E6D"/>
    <w:rsid w:val="00EE7336"/>
    <w:rsid w:val="00EF1B98"/>
    <w:rsid w:val="00EF2614"/>
    <w:rsid w:val="00EF7AEF"/>
    <w:rsid w:val="00F37398"/>
    <w:rsid w:val="00F37902"/>
    <w:rsid w:val="00F54ED8"/>
    <w:rsid w:val="00F72DB8"/>
    <w:rsid w:val="00F80860"/>
    <w:rsid w:val="00F85EB8"/>
    <w:rsid w:val="00F95C09"/>
    <w:rsid w:val="00FB5484"/>
    <w:rsid w:val="00FF24EA"/>
    <w:rsid w:val="00FF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E81B829"/>
  <w15:docId w15:val="{2BFF958B-3917-403D-B870-2EC09847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051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05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E13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AE1C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dice">
    <w:name w:val="Codice"/>
    <w:basedOn w:val="Normale"/>
    <w:link w:val="CodiceCarattere"/>
    <w:autoRedefine/>
    <w:qFormat/>
    <w:rsid w:val="00BF018C"/>
    <w:rPr>
      <w:rFonts w:ascii="Courier New" w:hAnsi="Courier New"/>
      <w:sz w:val="18"/>
    </w:rPr>
  </w:style>
  <w:style w:type="character" w:customStyle="1" w:styleId="CodiceCarattere">
    <w:name w:val="Codice Carattere"/>
    <w:basedOn w:val="Carpredefinitoparagrafo"/>
    <w:link w:val="Codice"/>
    <w:rsid w:val="00BF018C"/>
    <w:rPr>
      <w:rFonts w:ascii="Courier New" w:hAnsi="Courier New"/>
      <w:sz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05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051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B071AE"/>
    <w:pPr>
      <w:spacing w:after="0"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B071AE"/>
    <w:rPr>
      <w:rFonts w:ascii="Calibri" w:eastAsia="Calibri" w:hAnsi="Calibri" w:cs="Calibri"/>
      <w:sz w:val="20"/>
      <w:szCs w:val="20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B071AE"/>
    <w:rPr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B071AE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E13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F258F1"/>
    <w:rPr>
      <w:color w:val="605E5C"/>
      <w:shd w:val="clear" w:color="auto" w:fill="E1DFDD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A03A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A03A1"/>
    <w:rPr>
      <w:rFonts w:ascii="Calibri" w:eastAsia="Calibri" w:hAnsi="Calibri" w:cs="Calibri"/>
      <w:b/>
      <w:bCs/>
      <w:sz w:val="20"/>
      <w:szCs w:val="20"/>
      <w:lang w:eastAsia="it-IT"/>
    </w:rPr>
  </w:style>
  <w:style w:type="paragraph" w:styleId="Nessunaspaziatura">
    <w:name w:val="No Spacing"/>
    <w:uiPriority w:val="1"/>
    <w:qFormat/>
    <w:rsid w:val="001A6825"/>
    <w:pPr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rsid w:val="009174A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174AB"/>
  </w:style>
  <w:style w:type="paragraph" w:styleId="Pidipagina">
    <w:name w:val="footer"/>
    <w:basedOn w:val="Normale"/>
    <w:link w:val="PidipaginaCarattere"/>
    <w:uiPriority w:val="99"/>
    <w:unhideWhenUsed/>
    <w:rsid w:val="009174A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174AB"/>
  </w:style>
  <w:style w:type="character" w:customStyle="1" w:styleId="TitoloCarattere">
    <w:name w:val="Titolo Carattere"/>
    <w:basedOn w:val="Carpredefinitoparagrafo"/>
    <w:link w:val="Titolo"/>
    <w:uiPriority w:val="10"/>
    <w:rsid w:val="00AE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026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ei-c.org/release/doc/tei-p5-doc/en/html/ref-listAnnotation.html" TargetMode="External"/><Relationship Id="rId117" Type="http://schemas.openxmlformats.org/officeDocument/2006/relationships/hyperlink" Target="https://tei-c.org/release/doc/tei-p5-doc/en/html/ref-gloss.html" TargetMode="External"/><Relationship Id="rId21" Type="http://schemas.openxmlformats.org/officeDocument/2006/relationships/hyperlink" Target="https://tei-c.org/release/doc/tei-p5-doc/en/html/ref-editorialDecl.html" TargetMode="External"/><Relationship Id="rId42" Type="http://schemas.openxmlformats.org/officeDocument/2006/relationships/hyperlink" Target="https://tei-c.org/release/doc/tei-p5-doc/en/html/ref-hi.html" TargetMode="External"/><Relationship Id="rId47" Type="http://schemas.openxmlformats.org/officeDocument/2006/relationships/hyperlink" Target="https://www.tei-c.org/release/doc/tei-p5-doc/en/html/examples-add.html" TargetMode="External"/><Relationship Id="rId63" Type="http://schemas.openxmlformats.org/officeDocument/2006/relationships/hyperlink" Target="https://tei-c.org/release/doc/tei-p5-doc/en/html/ref-gap.html" TargetMode="External"/><Relationship Id="rId68" Type="http://schemas.openxmlformats.org/officeDocument/2006/relationships/hyperlink" Target="https://tei-c.org/release/doc/tei-p5-doc/en/html/ref-eg.html" TargetMode="External"/><Relationship Id="rId84" Type="http://schemas.openxmlformats.org/officeDocument/2006/relationships/hyperlink" Target="https://tei-c.org/release/doc/tei-p5-doc/en/html/ref-listOrg.html" TargetMode="External"/><Relationship Id="rId89" Type="http://schemas.openxmlformats.org/officeDocument/2006/relationships/hyperlink" Target="https://tei-c.org/release/doc/tei-p5-doc/en/html/ref-date.html" TargetMode="External"/><Relationship Id="rId112" Type="http://schemas.openxmlformats.org/officeDocument/2006/relationships/hyperlink" Target="https://tei-c.org/release/doc/tei-p5-doc/en/html/ref-term.html" TargetMode="External"/><Relationship Id="rId16" Type="http://schemas.openxmlformats.org/officeDocument/2006/relationships/hyperlink" Target="https://www.tei-c.org/release/doc/tei-p5-doc/en/html/ref-edition.html" TargetMode="External"/><Relationship Id="rId107" Type="http://schemas.openxmlformats.org/officeDocument/2006/relationships/hyperlink" Target="https://tei-c.org/release/doc/tei-p5-doc/en/html/examples-orgName.html" TargetMode="External"/><Relationship Id="rId11" Type="http://schemas.openxmlformats.org/officeDocument/2006/relationships/hyperlink" Target="https://www.tei-c.org/release/doc/tei-p5-doc/en/html/examples-support.html" TargetMode="External"/><Relationship Id="rId32" Type="http://schemas.openxmlformats.org/officeDocument/2006/relationships/hyperlink" Target="https://tei-c.org/release/doc/tei-p5-doc/en/html/ref-biblFull.html" TargetMode="External"/><Relationship Id="rId37" Type="http://schemas.openxmlformats.org/officeDocument/2006/relationships/hyperlink" Target="https://tei-c.org/release/doc/tei-p5-doc/en/html/ref-catDesc.html" TargetMode="External"/><Relationship Id="rId53" Type="http://schemas.openxmlformats.org/officeDocument/2006/relationships/hyperlink" Target="https://tei-c.org/release/doc/tei-p5-doc/en/html/ref-att.global.rendition.html" TargetMode="External"/><Relationship Id="rId58" Type="http://schemas.openxmlformats.org/officeDocument/2006/relationships/hyperlink" Target="https://tei-c.org/release/doc/tei-p5-doc/en/html/ref-table.html" TargetMode="External"/><Relationship Id="rId74" Type="http://schemas.openxmlformats.org/officeDocument/2006/relationships/hyperlink" Target="https://www.tei-c.org/release/doc/tei-p5-doc/en/html/ref-placeName.html" TargetMode="External"/><Relationship Id="rId79" Type="http://schemas.openxmlformats.org/officeDocument/2006/relationships/hyperlink" Target="https://tei-c.org/release/doc/tei-p5-doc/en/html/ref-place.html" TargetMode="External"/><Relationship Id="rId102" Type="http://schemas.openxmlformats.org/officeDocument/2006/relationships/hyperlink" Target="https://www.tei-c.org/release/doc/tei-p5-doc/en/html/ref-persName.html" TargetMode="External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www.tei-c.org/release/doc/tei-p5-doc/en/html/ref-tagsDecl.html" TargetMode="External"/><Relationship Id="rId82" Type="http://schemas.openxmlformats.org/officeDocument/2006/relationships/hyperlink" Target="https://tei-c.org/release/doc/tei-p5-doc/en/html/examples-orgName.html" TargetMode="External"/><Relationship Id="rId90" Type="http://schemas.openxmlformats.org/officeDocument/2006/relationships/hyperlink" Target="https://tei-c.org/release/doc/tei-p5-doc/en/html/ref-term.html" TargetMode="External"/><Relationship Id="rId95" Type="http://schemas.openxmlformats.org/officeDocument/2006/relationships/hyperlink" Target="https://tei-c.org/release/doc/tei-p5-doc/en/html/ref-gloss.html" TargetMode="External"/><Relationship Id="rId19" Type="http://schemas.microsoft.com/office/2016/09/relationships/commentsIds" Target="commentsIds.xml"/><Relationship Id="rId14" Type="http://schemas.openxmlformats.org/officeDocument/2006/relationships/hyperlink" Target="https://www.tei-c.org/release/doc/tei-p5-doc/en/html/ref-editionStmt.html" TargetMode="External"/><Relationship Id="rId22" Type="http://schemas.openxmlformats.org/officeDocument/2006/relationships/hyperlink" Target="https://tei-c.org/release/doc/tei-p5-doc/en/html/ref-segmentation.html" TargetMode="External"/><Relationship Id="rId27" Type="http://schemas.openxmlformats.org/officeDocument/2006/relationships/hyperlink" Target="https://www.tei-c.org/release/doc/tei-p5-doc/en/html/ref-annotation.html" TargetMode="External"/><Relationship Id="rId30" Type="http://schemas.openxmlformats.org/officeDocument/2006/relationships/hyperlink" Target="https://tei-c.org/release/doc/tei-p5-doc/en/html/ref-listBibl.html" TargetMode="External"/><Relationship Id="rId35" Type="http://schemas.openxmlformats.org/officeDocument/2006/relationships/hyperlink" Target="https://tei-c.org/release/doc/tei-p5-doc/en/html/ref-taxonomy.html" TargetMode="External"/><Relationship Id="rId43" Type="http://schemas.openxmlformats.org/officeDocument/2006/relationships/hyperlink" Target="https://www.tei-c.org/release/doc/tei-p5-doc/en/html/examples-add.html" TargetMode="External"/><Relationship Id="rId48" Type="http://schemas.openxmlformats.org/officeDocument/2006/relationships/hyperlink" Target="https://www.tei-c.org/release/doc/tei-p5-doc/en/html/examples-add.html" TargetMode="External"/><Relationship Id="rId56" Type="http://schemas.openxmlformats.org/officeDocument/2006/relationships/hyperlink" Target="https://tei-c.org/release/doc/tei-p5-doc/en/html/ref-graphic.html" TargetMode="External"/><Relationship Id="rId64" Type="http://schemas.openxmlformats.org/officeDocument/2006/relationships/hyperlink" Target="https://tei-c.org/release/doc/tei-p5-doc/en/html/ref-desc.html" TargetMode="External"/><Relationship Id="rId69" Type="http://schemas.openxmlformats.org/officeDocument/2006/relationships/hyperlink" Target="https://tei-c.org/release/doc/tei-p5-doc/en/html/ref-bibl.html" TargetMode="External"/><Relationship Id="rId77" Type="http://schemas.openxmlformats.org/officeDocument/2006/relationships/hyperlink" Target="https://tei-c.org/release/doc/tei-p5-doc/en/html/ref-listPlace.html" TargetMode="External"/><Relationship Id="rId100" Type="http://schemas.openxmlformats.org/officeDocument/2006/relationships/hyperlink" Target="https://tei-c.org/release/doc/tei-p5-doc/en/html/ref-biblStruct.html" TargetMode="External"/><Relationship Id="rId105" Type="http://schemas.openxmlformats.org/officeDocument/2006/relationships/hyperlink" Target="https://tei-c.org/release/doc/tei-p5-doc/en/html/ref-listPerson.html" TargetMode="External"/><Relationship Id="rId113" Type="http://schemas.openxmlformats.org/officeDocument/2006/relationships/hyperlink" Target="https://tei-c.org/release/doc/tei-p5-doc/en/html/ref-term.html" TargetMode="External"/><Relationship Id="rId118" Type="http://schemas.openxmlformats.org/officeDocument/2006/relationships/hyperlink" Target="https://tei-c.org/release/doc/tei-p5-doc/en/html/ref-gloss.html" TargetMode="External"/><Relationship Id="rId8" Type="http://schemas.openxmlformats.org/officeDocument/2006/relationships/hyperlink" Target="https://www.tei-c.org/release/doc/tei-p5-doc/en/html/ref-docDate.html" TargetMode="External"/><Relationship Id="rId51" Type="http://schemas.openxmlformats.org/officeDocument/2006/relationships/hyperlink" Target="https://tei-c.org/release/doc/tei-p5-doc/en/html/ref-del.html" TargetMode="External"/><Relationship Id="rId72" Type="http://schemas.openxmlformats.org/officeDocument/2006/relationships/hyperlink" Target="https://www.tei-c.org/release/doc/tei-p5-doc/en/html/ref-surname.html" TargetMode="External"/><Relationship Id="rId80" Type="http://schemas.openxmlformats.org/officeDocument/2006/relationships/hyperlink" Target="https://tei-c.org/release/doc/tei-p5-doc/en/html/ref-place.html" TargetMode="External"/><Relationship Id="rId85" Type="http://schemas.openxmlformats.org/officeDocument/2006/relationships/hyperlink" Target="https://tei-c.org/release/doc/tei-p5-doc/en/html/ref-cit.html" TargetMode="External"/><Relationship Id="rId93" Type="http://schemas.openxmlformats.org/officeDocument/2006/relationships/hyperlink" Target="https://www.tei-c.org/release/doc/tei-p5-doc/en/html/examples-term.html" TargetMode="External"/><Relationship Id="rId98" Type="http://schemas.openxmlformats.org/officeDocument/2006/relationships/hyperlink" Target="https://tei-c.org/release/doc/tei-p5-doc/en/html/ref-bibl.html" TargetMode="External"/><Relationship Id="rId121" Type="http://schemas.openxmlformats.org/officeDocument/2006/relationships/hyperlink" Target="https://www.tei-c.org/release/doc/tei-p5-doc/en/html/ref-objectDesc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tei-c.org/release/doc/tei-p5-doc/en/html/ref-extent.html" TargetMode="External"/><Relationship Id="rId17" Type="http://schemas.openxmlformats.org/officeDocument/2006/relationships/comments" Target="comments.xml"/><Relationship Id="rId25" Type="http://schemas.openxmlformats.org/officeDocument/2006/relationships/hyperlink" Target="https://www.tei-c.org/release/doc/tei-p5-doc/en/html/ref-standOff.html" TargetMode="External"/><Relationship Id="rId33" Type="http://schemas.openxmlformats.org/officeDocument/2006/relationships/hyperlink" Target="https://www.tei-c.org/release/doc/tei-p5-doc/en/html/ref-textClass.html" TargetMode="External"/><Relationship Id="rId38" Type="http://schemas.openxmlformats.org/officeDocument/2006/relationships/hyperlink" Target="https://www.tei-c.org/release/doc/tei-p5-doc/en/html/ref-keywords.html" TargetMode="External"/><Relationship Id="rId46" Type="http://schemas.openxmlformats.org/officeDocument/2006/relationships/hyperlink" Target="https://tei-c.org/release/doc/tei-p5-doc/en/html/ref-add.html" TargetMode="External"/><Relationship Id="rId59" Type="http://schemas.openxmlformats.org/officeDocument/2006/relationships/hyperlink" Target="https://tei-c.org/release/doc/tei-p5-doc/en/html/ref-lb.html" TargetMode="External"/><Relationship Id="rId67" Type="http://schemas.openxmlformats.org/officeDocument/2006/relationships/hyperlink" Target="https://tei-c.org/release/doc/tei-p5-doc/en/html/ref-listBibl.html" TargetMode="External"/><Relationship Id="rId103" Type="http://schemas.openxmlformats.org/officeDocument/2006/relationships/hyperlink" Target="https://www.tei-c.org/release/doc/tei-p5-doc/en/html/ref-forename.html" TargetMode="External"/><Relationship Id="rId108" Type="http://schemas.openxmlformats.org/officeDocument/2006/relationships/hyperlink" Target="https://tei-c.org/release/doc/tei-p5-doc/en/html/ref-listOrg.html" TargetMode="External"/><Relationship Id="rId116" Type="http://schemas.openxmlformats.org/officeDocument/2006/relationships/hyperlink" Target="https://www.tei-c.org/release/doc/tei-p5-doc/en/html/examples-term.html" TargetMode="External"/><Relationship Id="rId124" Type="http://schemas.openxmlformats.org/officeDocument/2006/relationships/theme" Target="theme/theme1.xml"/><Relationship Id="rId20" Type="http://schemas.openxmlformats.org/officeDocument/2006/relationships/hyperlink" Target="https://tei-c.org/release/doc/tei-p5-doc/en/html/ref-encodingDesc.html" TargetMode="External"/><Relationship Id="rId41" Type="http://schemas.openxmlformats.org/officeDocument/2006/relationships/hyperlink" Target="https://tei-c.org/release/doc/tei-p5-doc/en/html/ref-del.html" TargetMode="External"/><Relationship Id="rId54" Type="http://schemas.openxmlformats.org/officeDocument/2006/relationships/hyperlink" Target="https://tei-c.org/release/doc/tei-p5-doc/en/html/ref-figure.html" TargetMode="External"/><Relationship Id="rId62" Type="http://schemas.openxmlformats.org/officeDocument/2006/relationships/hyperlink" Target="https://www.tei-c.org/release/doc/tei-p5-doc/en/html/ref-rendition.html" TargetMode="External"/><Relationship Id="rId70" Type="http://schemas.openxmlformats.org/officeDocument/2006/relationships/hyperlink" Target="https://www.tei-c.org/release/doc/tei-p5-doc/en/html/ref-persName.html" TargetMode="External"/><Relationship Id="rId75" Type="http://schemas.openxmlformats.org/officeDocument/2006/relationships/hyperlink" Target="https://www.tei-c.org/release/doc/tei-p5-doc/en/html/ref-geogName.html" TargetMode="External"/><Relationship Id="rId83" Type="http://schemas.openxmlformats.org/officeDocument/2006/relationships/hyperlink" Target="https://tei-c.org/release/doc/tei-p5-doc/en/html/ref-listOrg.html" TargetMode="External"/><Relationship Id="rId88" Type="http://schemas.openxmlformats.org/officeDocument/2006/relationships/hyperlink" Target="https://tei-c.org/release/doc/tei-p5-doc/en/html/ref-dateline.html" TargetMode="External"/><Relationship Id="rId91" Type="http://schemas.openxmlformats.org/officeDocument/2006/relationships/hyperlink" Target="https://tei-c.org/release/doc/tei-p5-doc/en/html/ref-label.html" TargetMode="External"/><Relationship Id="rId96" Type="http://schemas.openxmlformats.org/officeDocument/2006/relationships/hyperlink" Target="https://www.tei-c.org/release/doc/tei-p5-doc/en/html/ref-foreign.html" TargetMode="External"/><Relationship Id="rId111" Type="http://schemas.openxmlformats.org/officeDocument/2006/relationships/hyperlink" Target="https://tei-c.org/release/doc/tei-p5-doc/en/html/ref-date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tei-c.org/release/doc/tei-p5-doc/en/html/examples-title.html" TargetMode="External"/><Relationship Id="rId15" Type="http://schemas.openxmlformats.org/officeDocument/2006/relationships/hyperlink" Target="https://www.tei-c.org/release/doc/tei-p5-doc/en/html/ref-edition.html" TargetMode="External"/><Relationship Id="rId23" Type="http://schemas.openxmlformats.org/officeDocument/2006/relationships/hyperlink" Target="https://www.tei-c.org/release/doc/tei-p5-doc/en/html/ref-label.html" TargetMode="External"/><Relationship Id="rId28" Type="http://schemas.openxmlformats.org/officeDocument/2006/relationships/hyperlink" Target="https://tei-c.org/release/doc/tei-p5-doc/en/html/ref-bibl.html" TargetMode="External"/><Relationship Id="rId36" Type="http://schemas.openxmlformats.org/officeDocument/2006/relationships/hyperlink" Target="https://tei-c.org/release/doc/tei-p5-doc/en/html/ref-category.html" TargetMode="External"/><Relationship Id="rId49" Type="http://schemas.openxmlformats.org/officeDocument/2006/relationships/hyperlink" Target="https://www.tei-c.org/release/doc/tei-p5-doc/en/html/ref-att.placement.html" TargetMode="External"/><Relationship Id="rId57" Type="http://schemas.openxmlformats.org/officeDocument/2006/relationships/hyperlink" Target="https://tei-c.org/release/doc/tei-p5-doc/en/html/ref-figDesc.html" TargetMode="External"/><Relationship Id="rId106" Type="http://schemas.openxmlformats.org/officeDocument/2006/relationships/hyperlink" Target="https://tei-c.org/release/doc/tei-p5-doc/en/html/ref-org.html" TargetMode="External"/><Relationship Id="rId114" Type="http://schemas.openxmlformats.org/officeDocument/2006/relationships/hyperlink" Target="https://tei-c.org/release/doc/tei-p5-doc/en/html/ref-label.html" TargetMode="External"/><Relationship Id="rId119" Type="http://schemas.openxmlformats.org/officeDocument/2006/relationships/hyperlink" Target="https://tei-c.org/release/doc/tei-p5-doc/en/html/ref-table.html" TargetMode="External"/><Relationship Id="rId10" Type="http://schemas.openxmlformats.org/officeDocument/2006/relationships/hyperlink" Target="https://www.tei-c.org/release/doc/tei-p5-doc/en/html/ref-msItem.html" TargetMode="External"/><Relationship Id="rId31" Type="http://schemas.openxmlformats.org/officeDocument/2006/relationships/hyperlink" Target="https://tei-c.org/release/doc/tei-p5-doc/en/html/ref-biblStruct.html" TargetMode="External"/><Relationship Id="rId44" Type="http://schemas.openxmlformats.org/officeDocument/2006/relationships/hyperlink" Target="https://www.tei-c.org/release/doc/tei-p5-doc/en/html/ref-att.placement.html" TargetMode="External"/><Relationship Id="rId52" Type="http://schemas.openxmlformats.org/officeDocument/2006/relationships/hyperlink" Target="https://tei-c.org/release/doc/tei-p5-doc/en/html/ref-hi.html" TargetMode="External"/><Relationship Id="rId60" Type="http://schemas.openxmlformats.org/officeDocument/2006/relationships/hyperlink" Target="https://www.tei-c.org/release/doc/tei-p5-doc/en/html/ref-encodingDesc.html" TargetMode="External"/><Relationship Id="rId65" Type="http://schemas.openxmlformats.org/officeDocument/2006/relationships/hyperlink" Target="https://tei-c.org/release/doc/tei-p5-doc/en/html/ref-gap.html" TargetMode="External"/><Relationship Id="rId73" Type="http://schemas.openxmlformats.org/officeDocument/2006/relationships/hyperlink" Target="https://tei-c.org/release/doc/tei-p5-doc/en/html/ref-listPerson.html" TargetMode="External"/><Relationship Id="rId78" Type="http://schemas.openxmlformats.org/officeDocument/2006/relationships/hyperlink" Target="https://tei-c.org/release/doc/tei-p5-doc/en/html/ref-listPlace.html" TargetMode="External"/><Relationship Id="rId81" Type="http://schemas.openxmlformats.org/officeDocument/2006/relationships/hyperlink" Target="https://tei-c.org/release/doc/tei-p5-doc/en/html/ref-org.html" TargetMode="External"/><Relationship Id="rId86" Type="http://schemas.openxmlformats.org/officeDocument/2006/relationships/hyperlink" Target="https://tei-c.org/release/doc/tei-p5-doc/en/html/ref-quote.html" TargetMode="External"/><Relationship Id="rId94" Type="http://schemas.openxmlformats.org/officeDocument/2006/relationships/hyperlink" Target="https://tei-c.org/release/doc/tei-p5-doc/en/html/ref-gloss.html" TargetMode="External"/><Relationship Id="rId99" Type="http://schemas.openxmlformats.org/officeDocument/2006/relationships/hyperlink" Target="https://tei-c.org/release/doc/tei-p5-doc/en/html/ref-listBibl.html" TargetMode="External"/><Relationship Id="rId101" Type="http://schemas.openxmlformats.org/officeDocument/2006/relationships/hyperlink" Target="https://tei-c.org/release/doc/tei-p5-doc/en/html/ref-biblFull.html" TargetMode="External"/><Relationship Id="rId122" Type="http://schemas.openxmlformats.org/officeDocument/2006/relationships/hyperlink" Target="https://www.tei-c.org/release/doc/tei-p5-doc/en/html/ref-objectDes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ei-c.org/release/doc/tei-p5-doc/en/html/ref-msContents.html" TargetMode="External"/><Relationship Id="rId13" Type="http://schemas.openxmlformats.org/officeDocument/2006/relationships/hyperlink" Target="https://www.tei-c.org/release/doc/tei-p5-doc/en/html/ref-textLang.html" TargetMode="External"/><Relationship Id="rId18" Type="http://schemas.microsoft.com/office/2011/relationships/commentsExtended" Target="commentsExtended.xml"/><Relationship Id="rId39" Type="http://schemas.openxmlformats.org/officeDocument/2006/relationships/hyperlink" Target="https://tei-c.org/release/doc/tei-p5-doc/en/html/ref-term.html" TargetMode="External"/><Relationship Id="rId109" Type="http://schemas.openxmlformats.org/officeDocument/2006/relationships/hyperlink" Target="https://tei-c.org/release/doc/tei-p5-doc/en/html/ref-listOrg.html" TargetMode="External"/><Relationship Id="rId34" Type="http://schemas.openxmlformats.org/officeDocument/2006/relationships/hyperlink" Target="https://tei-c.org/release/doc/tei-p5-doc/en/html/ref-classDecl.html" TargetMode="External"/><Relationship Id="rId50" Type="http://schemas.openxmlformats.org/officeDocument/2006/relationships/hyperlink" Target="https://tei-c.org/release/doc/tei-p5-doc/en/html/ref-del.html" TargetMode="External"/><Relationship Id="rId55" Type="http://schemas.openxmlformats.org/officeDocument/2006/relationships/hyperlink" Target="https://tei-c.org/release/doc/tei-p5-doc/en/html/ref-graphic.html" TargetMode="External"/><Relationship Id="rId76" Type="http://schemas.openxmlformats.org/officeDocument/2006/relationships/hyperlink" Target="https://www.tei-c.org/release/doc/tei-p5-doc/en/html/ref-region.html" TargetMode="External"/><Relationship Id="rId97" Type="http://schemas.openxmlformats.org/officeDocument/2006/relationships/hyperlink" Target="https://www.tei-c.org/release/doc/tei-p5-doc/en/html/examples-textLang.html" TargetMode="External"/><Relationship Id="rId104" Type="http://schemas.openxmlformats.org/officeDocument/2006/relationships/hyperlink" Target="https://www.tei-c.org/release/doc/tei-p5-doc/en/html/ref-surname.html" TargetMode="External"/><Relationship Id="rId120" Type="http://schemas.openxmlformats.org/officeDocument/2006/relationships/hyperlink" Target="https://www.tei-c.org/release/doc/tei-p5-doc/en/html/ref-objectDesc.html" TargetMode="External"/><Relationship Id="rId7" Type="http://schemas.openxmlformats.org/officeDocument/2006/relationships/hyperlink" Target="https://www.tei-c.org/release/doc/tei-p5-doc/en/html/ref-msIdentifier.html" TargetMode="External"/><Relationship Id="rId71" Type="http://schemas.openxmlformats.org/officeDocument/2006/relationships/hyperlink" Target="https://www.tei-c.org/release/doc/tei-p5-doc/en/html/ref-forename.html" TargetMode="External"/><Relationship Id="rId92" Type="http://schemas.openxmlformats.org/officeDocument/2006/relationships/hyperlink" Target="https://www.tei-c.org/release/doc/tei-p5-doc/en/html/examples-term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tei-c.org/release/doc/tei-p5-doc/en/html/ref-bibl.html" TargetMode="External"/><Relationship Id="rId24" Type="http://schemas.openxmlformats.org/officeDocument/2006/relationships/hyperlink" Target="https://www.tei-c.org/release/doc/tei-p5-doc/en/html/ref-item.html" TargetMode="External"/><Relationship Id="rId40" Type="http://schemas.openxmlformats.org/officeDocument/2006/relationships/hyperlink" Target="https://tei-c.org/release/doc/tei-p5-doc/en/html/ref-pb.html" TargetMode="External"/><Relationship Id="rId45" Type="http://schemas.openxmlformats.org/officeDocument/2006/relationships/hyperlink" Target="https://tei-c.org/release/doc/tei-p5-doc/en/html/ref-del.html" TargetMode="External"/><Relationship Id="rId66" Type="http://schemas.openxmlformats.org/officeDocument/2006/relationships/hyperlink" Target="https://www.tei-c.org/release/doc/tei-p5-doc/en/html/ref-ref.html" TargetMode="External"/><Relationship Id="rId87" Type="http://schemas.openxmlformats.org/officeDocument/2006/relationships/hyperlink" Target="https://tei-c.org/release/doc/tei-p5-doc/en/html/ref-bibl.html" TargetMode="External"/><Relationship Id="rId110" Type="http://schemas.openxmlformats.org/officeDocument/2006/relationships/hyperlink" Target="https://tei-c.org/release/doc/tei-p5-doc/en/html/ref-dateline.html" TargetMode="External"/><Relationship Id="rId115" Type="http://schemas.openxmlformats.org/officeDocument/2006/relationships/hyperlink" Target="https://www.tei-c.org/release/doc/tei-p5-doc/en/html/examples-term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Nn3239aCtKx0T4k32HeDj3Fhfg==">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10</Pages>
  <Words>4444</Words>
  <Characters>25336</Characters>
  <Application>Microsoft Office Word</Application>
  <DocSecurity>0</DocSecurity>
  <Lines>211</Lines>
  <Paragraphs>59</Paragraphs>
  <ScaleCrop>false</ScaleCrop>
  <Company/>
  <LinksUpToDate>false</LinksUpToDate>
  <CharactersWithSpaces>29721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Agnese Camici</dc:creator>
  <cp:lastModifiedBy>Agnese Camici</cp:lastModifiedBy>
  <cp:revision>167</cp:revision>
  <dcterms:created xsi:type="dcterms:W3CDTF">2021-03-28T14:52:00Z</dcterms:created>
  <dcterms:modified xsi:type="dcterms:W3CDTF">2021-04-28T16:21:00Z</dcterms:modified>
</cp:coreProperties>
</file>