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CF0" w:rsidRPr="001C776D" w:rsidRDefault="00EA2B7C">
      <w:r w:rsidRPr="001C776D">
        <w:t xml:space="preserve">Machine learning is an application of artificial intelligence (AI) that provides systems with the ability to automatically learn and improve from experience, without being explicitly programmed. Machine learning is much helped by the use of TensorFlow.js, an open source JavaScript </w:t>
      </w:r>
      <w:r w:rsidR="00A72C54" w:rsidRPr="001C776D">
        <w:t xml:space="preserve">library. </w:t>
      </w:r>
    </w:p>
    <w:p w:rsidR="00A41E6C" w:rsidRPr="00751980" w:rsidRDefault="00A41E6C">
      <w:pPr>
        <w:rPr>
          <w:b/>
          <w:sz w:val="24"/>
          <w:szCs w:val="24"/>
        </w:rPr>
      </w:pPr>
      <w:r w:rsidRPr="00751980">
        <w:rPr>
          <w:b/>
          <w:sz w:val="24"/>
          <w:szCs w:val="24"/>
        </w:rPr>
        <w:t>TensorFlow</w:t>
      </w:r>
    </w:p>
    <w:p w:rsidR="001C776D" w:rsidRDefault="00A41E6C" w:rsidP="00A728B3">
      <w:pPr>
        <w:pStyle w:val="NormalWeb"/>
        <w:shd w:val="clear" w:color="auto" w:fill="FFFFFF"/>
        <w:spacing w:before="65" w:beforeAutospacing="0" w:after="195" w:afterAutospacing="0"/>
        <w:rPr>
          <w:rFonts w:asciiTheme="minorHAnsi" w:hAnsiTheme="minorHAnsi"/>
          <w:color w:val="222635"/>
          <w:sz w:val="22"/>
          <w:szCs w:val="22"/>
        </w:rPr>
      </w:pPr>
      <w:r w:rsidRPr="001C776D">
        <w:rPr>
          <w:rFonts w:asciiTheme="minorHAnsi" w:hAnsiTheme="minorHAnsi"/>
          <w:sz w:val="22"/>
          <w:szCs w:val="22"/>
        </w:rPr>
        <w:t>TensorFlow is an open source software library for numerical computations and it uses dataflow graphs.</w:t>
      </w:r>
      <w:r w:rsidR="00E37274" w:rsidRPr="001C776D">
        <w:rPr>
          <w:rFonts w:asciiTheme="minorHAnsi" w:hAnsiTheme="minorHAnsi" w:cs="Arial"/>
          <w:color w:val="212121"/>
          <w:sz w:val="22"/>
          <w:szCs w:val="22"/>
        </w:rPr>
        <w:t xml:space="preserve"> It is an interface for expressing machine learning algorithms, and an implementation for executing such algorithms</w:t>
      </w:r>
      <w:r w:rsidR="001C776D" w:rsidRPr="001C776D">
        <w:rPr>
          <w:rFonts w:asciiTheme="minorHAnsi" w:hAnsiTheme="minorHAnsi" w:cs="Arial"/>
          <w:color w:val="212121"/>
          <w:sz w:val="22"/>
          <w:szCs w:val="22"/>
        </w:rPr>
        <w:t xml:space="preserve"> </w:t>
      </w:r>
      <w:r w:rsidR="00E37274" w:rsidRPr="001C776D">
        <w:rPr>
          <w:rFonts w:asciiTheme="minorHAnsi" w:hAnsiTheme="minorHAnsi" w:cs="Arial"/>
          <w:color w:val="212121"/>
          <w:sz w:val="22"/>
          <w:szCs w:val="22"/>
        </w:rPr>
        <w:t>.</w:t>
      </w:r>
      <w:r w:rsidR="001C776D" w:rsidRPr="001C776D">
        <w:rPr>
          <w:rFonts w:asciiTheme="minorHAnsi" w:hAnsiTheme="minorHAnsi" w:cs="Arial"/>
          <w:color w:val="212121"/>
          <w:sz w:val="22"/>
          <w:szCs w:val="22"/>
        </w:rPr>
        <w:t xml:space="preserve"> </w:t>
      </w:r>
      <w:r w:rsidR="00E37274" w:rsidRPr="001C776D">
        <w:rPr>
          <w:rFonts w:asciiTheme="minorHAnsi" w:hAnsiTheme="minorHAnsi" w:cs="Arial"/>
          <w:color w:val="212121"/>
          <w:sz w:val="22"/>
          <w:szCs w:val="22"/>
        </w:rPr>
        <w:t>TensorFlow was originally developed by researchers and engineers working at google.</w:t>
      </w:r>
      <w:r w:rsidR="00A728B3">
        <w:rPr>
          <w:rFonts w:asciiTheme="minorHAnsi" w:hAnsiTheme="minorHAnsi"/>
          <w:color w:val="222635"/>
          <w:sz w:val="22"/>
          <w:szCs w:val="22"/>
        </w:rPr>
        <w:t xml:space="preserve">It is a </w:t>
      </w:r>
      <w:r w:rsidR="001C776D" w:rsidRPr="001C776D">
        <w:rPr>
          <w:rFonts w:asciiTheme="minorHAnsi" w:hAnsiTheme="minorHAnsi"/>
          <w:color w:val="222635"/>
          <w:sz w:val="22"/>
          <w:szCs w:val="22"/>
        </w:rPr>
        <w:t xml:space="preserve"> well-known open-source library for deep learning developed by Google. </w:t>
      </w:r>
    </w:p>
    <w:p w:rsidR="00865171" w:rsidRPr="00F055EA" w:rsidRDefault="00865171" w:rsidP="00A728B3">
      <w:pPr>
        <w:pStyle w:val="NormalWeb"/>
        <w:shd w:val="clear" w:color="auto" w:fill="FFFFFF"/>
        <w:spacing w:before="65" w:beforeAutospacing="0" w:after="195" w:afterAutospacing="0"/>
        <w:rPr>
          <w:rFonts w:asciiTheme="minorHAnsi" w:hAnsiTheme="minorHAnsi"/>
          <w:b/>
          <w:color w:val="222635"/>
        </w:rPr>
      </w:pPr>
      <w:r w:rsidRPr="00F055EA">
        <w:rPr>
          <w:rFonts w:asciiTheme="minorHAnsi" w:hAnsiTheme="minorHAnsi"/>
          <w:b/>
          <w:color w:val="222635"/>
        </w:rPr>
        <w:t>TensorFlow.JS</w:t>
      </w:r>
    </w:p>
    <w:p w:rsidR="00865171" w:rsidRDefault="00865171" w:rsidP="00865171">
      <w:pPr>
        <w:pStyle w:val="NormalWeb"/>
        <w:shd w:val="clear" w:color="auto" w:fill="FFFFFF"/>
        <w:spacing w:before="65" w:beforeAutospacing="0" w:after="195" w:afterAutospacing="0"/>
        <w:rPr>
          <w:rFonts w:asciiTheme="minorHAnsi" w:hAnsiTheme="minorHAnsi"/>
          <w:color w:val="222635"/>
          <w:sz w:val="22"/>
          <w:szCs w:val="22"/>
        </w:rPr>
      </w:pPr>
      <w:r w:rsidRPr="00865171">
        <w:rPr>
          <w:rFonts w:asciiTheme="minorHAnsi" w:hAnsiTheme="minorHAnsi"/>
          <w:color w:val="222635"/>
          <w:sz w:val="22"/>
          <w:szCs w:val="22"/>
        </w:rPr>
        <w:t>TensorFlow.JS</w:t>
      </w:r>
      <w:r>
        <w:rPr>
          <w:rFonts w:asciiTheme="minorHAnsi" w:hAnsiTheme="minorHAnsi"/>
          <w:color w:val="222635"/>
          <w:sz w:val="22"/>
          <w:szCs w:val="22"/>
        </w:rPr>
        <w:t xml:space="preserve"> is an open source library that makes use of JavaScript and a high level layer API to define, train as well as run machine learning models entirely in the browser. This open source library is powered by WebGL, which provides a high level layer API for defining models, and offers a low level API for linear algebra and automatic differentiation</w:t>
      </w:r>
    </w:p>
    <w:p w:rsidR="00865171" w:rsidRPr="00F055EA" w:rsidRDefault="00865171" w:rsidP="00865171">
      <w:pPr>
        <w:pStyle w:val="NormalWeb"/>
        <w:shd w:val="clear" w:color="auto" w:fill="FFFFFF"/>
        <w:spacing w:before="65" w:beforeAutospacing="0" w:after="195" w:afterAutospacing="0"/>
        <w:rPr>
          <w:rFonts w:asciiTheme="minorHAnsi" w:hAnsiTheme="minorHAnsi"/>
          <w:b/>
          <w:color w:val="222635"/>
        </w:rPr>
      </w:pPr>
      <w:r w:rsidRPr="00F055EA">
        <w:rPr>
          <w:rFonts w:asciiTheme="minorHAnsi" w:hAnsiTheme="minorHAnsi"/>
          <w:b/>
          <w:color w:val="222635"/>
        </w:rPr>
        <w:t>Benefits of TensorFlow.js</w:t>
      </w:r>
    </w:p>
    <w:p w:rsidR="00865171" w:rsidRPr="00865171" w:rsidRDefault="00865171" w:rsidP="00865171">
      <w:pPr>
        <w:pStyle w:val="NormalWeb"/>
        <w:numPr>
          <w:ilvl w:val="0"/>
          <w:numId w:val="2"/>
        </w:numPr>
        <w:shd w:val="clear" w:color="auto" w:fill="FFFFFF"/>
        <w:spacing w:before="65" w:beforeAutospacing="0" w:after="195" w:afterAutospacing="0"/>
        <w:rPr>
          <w:rFonts w:asciiTheme="minorHAnsi" w:hAnsiTheme="minorHAnsi"/>
          <w:b/>
          <w:color w:val="222635"/>
          <w:sz w:val="22"/>
          <w:szCs w:val="22"/>
        </w:rPr>
      </w:pPr>
      <w:r>
        <w:rPr>
          <w:rFonts w:asciiTheme="minorHAnsi" w:hAnsiTheme="minorHAnsi"/>
          <w:color w:val="222635"/>
          <w:sz w:val="22"/>
          <w:szCs w:val="22"/>
        </w:rPr>
        <w:t>It supports WebGL, out-of-the-box.</w:t>
      </w:r>
    </w:p>
    <w:p w:rsidR="00865171" w:rsidRPr="00865171" w:rsidRDefault="00865171" w:rsidP="00865171">
      <w:pPr>
        <w:pStyle w:val="NormalWeb"/>
        <w:numPr>
          <w:ilvl w:val="0"/>
          <w:numId w:val="2"/>
        </w:numPr>
        <w:shd w:val="clear" w:color="auto" w:fill="FFFFFF"/>
        <w:spacing w:before="65" w:beforeAutospacing="0" w:after="195" w:afterAutospacing="0"/>
        <w:rPr>
          <w:rFonts w:asciiTheme="minorHAnsi" w:hAnsiTheme="minorHAnsi"/>
          <w:b/>
          <w:color w:val="222635"/>
          <w:sz w:val="22"/>
          <w:szCs w:val="22"/>
        </w:rPr>
      </w:pPr>
      <w:r>
        <w:rPr>
          <w:rFonts w:asciiTheme="minorHAnsi" w:hAnsiTheme="minorHAnsi"/>
          <w:color w:val="222635"/>
          <w:sz w:val="22"/>
          <w:szCs w:val="22"/>
        </w:rPr>
        <w:t>It supports GPU acceleration.</w:t>
      </w:r>
    </w:p>
    <w:p w:rsidR="00865171" w:rsidRPr="00865171" w:rsidRDefault="00865171" w:rsidP="00865171">
      <w:pPr>
        <w:pStyle w:val="NormalWeb"/>
        <w:numPr>
          <w:ilvl w:val="0"/>
          <w:numId w:val="2"/>
        </w:numPr>
        <w:shd w:val="clear" w:color="auto" w:fill="FFFFFF"/>
        <w:spacing w:before="65" w:beforeAutospacing="0" w:after="195" w:afterAutospacing="0"/>
        <w:rPr>
          <w:rFonts w:asciiTheme="minorHAnsi" w:hAnsiTheme="minorHAnsi"/>
          <w:b/>
          <w:color w:val="222635"/>
          <w:sz w:val="22"/>
          <w:szCs w:val="22"/>
        </w:rPr>
      </w:pPr>
      <w:r>
        <w:rPr>
          <w:rFonts w:asciiTheme="minorHAnsi" w:hAnsiTheme="minorHAnsi"/>
          <w:color w:val="222635"/>
          <w:sz w:val="22"/>
          <w:szCs w:val="22"/>
        </w:rPr>
        <w:t>Even from a mobile device you can open your webpage.</w:t>
      </w:r>
    </w:p>
    <w:p w:rsidR="00865171" w:rsidRPr="00F055EA" w:rsidRDefault="00865171" w:rsidP="00865171">
      <w:pPr>
        <w:pStyle w:val="NormalWeb"/>
        <w:shd w:val="clear" w:color="auto" w:fill="FFFFFF"/>
        <w:spacing w:before="65" w:beforeAutospacing="0" w:after="195" w:afterAutospacing="0"/>
        <w:rPr>
          <w:rFonts w:asciiTheme="minorHAnsi" w:hAnsiTheme="minorHAnsi"/>
          <w:b/>
          <w:color w:val="222635"/>
        </w:rPr>
      </w:pPr>
      <w:r w:rsidRPr="00F055EA">
        <w:rPr>
          <w:rFonts w:asciiTheme="minorHAnsi" w:hAnsiTheme="minorHAnsi"/>
          <w:b/>
          <w:color w:val="222635"/>
        </w:rPr>
        <w:t>Core concepts of TensorFlow.js</w:t>
      </w:r>
    </w:p>
    <w:p w:rsidR="00865171" w:rsidRDefault="00F055EA" w:rsidP="00A728B3">
      <w:pPr>
        <w:pStyle w:val="NormalWeb"/>
        <w:shd w:val="clear" w:color="auto" w:fill="FFFFFF"/>
        <w:spacing w:before="65" w:beforeAutospacing="0" w:after="195" w:afterAutospacing="0"/>
        <w:rPr>
          <w:rFonts w:asciiTheme="minorHAnsi" w:hAnsiTheme="minorHAnsi"/>
          <w:color w:val="222635"/>
          <w:sz w:val="22"/>
          <w:szCs w:val="22"/>
        </w:rPr>
      </w:pPr>
      <w:r w:rsidRPr="00865171">
        <w:rPr>
          <w:rFonts w:asciiTheme="minorHAnsi" w:hAnsiTheme="minorHAnsi"/>
          <w:color w:val="222635"/>
          <w:sz w:val="22"/>
          <w:szCs w:val="22"/>
        </w:rPr>
        <w:t>TensorFlow</w:t>
      </w:r>
      <w:r>
        <w:rPr>
          <w:rFonts w:asciiTheme="minorHAnsi" w:hAnsiTheme="minorHAnsi"/>
          <w:color w:val="222635"/>
          <w:sz w:val="22"/>
          <w:szCs w:val="22"/>
        </w:rPr>
        <w:t>.js provides low-level building blocks for machine learning as well as a high level, Keras-inspired API for constructing neural networks .The core components are:</w:t>
      </w:r>
    </w:p>
    <w:p w:rsidR="00751980" w:rsidRPr="00751980" w:rsidRDefault="00F055EA" w:rsidP="00751980">
      <w:pPr>
        <w:pStyle w:val="NormalWeb"/>
        <w:shd w:val="clear" w:color="auto" w:fill="FFFFFF"/>
        <w:spacing w:line="360" w:lineRule="atLeast"/>
        <w:rPr>
          <w:rFonts w:asciiTheme="minorHAnsi" w:hAnsiTheme="minorHAnsi" w:cs="Arial"/>
          <w:color w:val="000000"/>
          <w:sz w:val="22"/>
          <w:szCs w:val="22"/>
        </w:rPr>
      </w:pPr>
      <w:r w:rsidRPr="00F055EA">
        <w:rPr>
          <w:rFonts w:asciiTheme="minorHAnsi" w:hAnsiTheme="minorHAnsi"/>
          <w:b/>
          <w:color w:val="222635"/>
          <w:sz w:val="22"/>
          <w:szCs w:val="22"/>
        </w:rPr>
        <w:t>Tensors</w:t>
      </w:r>
      <w:r w:rsidR="00751980">
        <w:rPr>
          <w:rFonts w:asciiTheme="minorHAnsi" w:hAnsiTheme="minorHAnsi"/>
          <w:b/>
          <w:color w:val="222635"/>
          <w:sz w:val="22"/>
          <w:szCs w:val="22"/>
        </w:rPr>
        <w:t>:</w:t>
      </w:r>
      <w:r w:rsidR="00751980" w:rsidRPr="00751980">
        <w:rPr>
          <w:rFonts w:ascii="Arial" w:hAnsi="Arial" w:cs="Arial"/>
          <w:color w:val="000000"/>
          <w:sz w:val="27"/>
          <w:szCs w:val="27"/>
        </w:rPr>
        <w:t xml:space="preserve"> </w:t>
      </w:r>
      <w:r w:rsidR="00751980" w:rsidRPr="00751980">
        <w:rPr>
          <w:rFonts w:asciiTheme="minorHAnsi" w:hAnsiTheme="minorHAnsi" w:cs="Arial"/>
          <w:color w:val="000000"/>
          <w:sz w:val="22"/>
          <w:szCs w:val="22"/>
        </w:rPr>
        <w:t>The central unit of data in TensorFlow.js is the tensor: a set of numerical values shaped into an array of one or more dimensions.</w:t>
      </w:r>
      <w:r w:rsidR="00751980">
        <w:rPr>
          <w:rFonts w:asciiTheme="minorHAnsi" w:hAnsiTheme="minorHAnsi" w:cs="Arial"/>
          <w:color w:val="000000"/>
          <w:sz w:val="22"/>
          <w:szCs w:val="22"/>
        </w:rPr>
        <w:t xml:space="preserve">A  </w:t>
      </w:r>
      <w:r w:rsidR="00751980" w:rsidRPr="00751980">
        <w:rPr>
          <w:rFonts w:asciiTheme="minorHAnsi" w:hAnsiTheme="minorHAnsi" w:cs="Arial"/>
          <w:color w:val="000000"/>
          <w:sz w:val="22"/>
          <w:szCs w:val="22"/>
        </w:rPr>
        <w:t>nstance has a </w:t>
      </w:r>
      <w:r w:rsidR="00751980" w:rsidRPr="00751980">
        <w:rPr>
          <w:rStyle w:val="HTMLCode"/>
          <w:rFonts w:asciiTheme="minorHAnsi" w:hAnsiTheme="minorHAnsi"/>
          <w:color w:val="000000"/>
          <w:sz w:val="22"/>
          <w:szCs w:val="22"/>
          <w:bdr w:val="single" w:sz="4" w:space="1" w:color="DEDEDE" w:frame="1"/>
        </w:rPr>
        <w:t>shape</w:t>
      </w:r>
      <w:r w:rsidR="00751980" w:rsidRPr="00751980">
        <w:rPr>
          <w:rFonts w:asciiTheme="minorHAnsi" w:hAnsiTheme="minorHAnsi" w:cs="Arial"/>
          <w:color w:val="000000"/>
          <w:sz w:val="22"/>
          <w:szCs w:val="22"/>
        </w:rPr>
        <w:t> attribute that defines the array shape (i.e., how many values are in each dimension of the array).</w:t>
      </w:r>
    </w:p>
    <w:p w:rsidR="00F055EA" w:rsidRPr="00751980" w:rsidRDefault="00F055EA" w:rsidP="00A728B3">
      <w:pPr>
        <w:pStyle w:val="NormalWeb"/>
        <w:shd w:val="clear" w:color="auto" w:fill="FFFFFF"/>
        <w:spacing w:before="65" w:beforeAutospacing="0" w:after="195" w:afterAutospacing="0"/>
        <w:rPr>
          <w:rFonts w:asciiTheme="minorHAnsi" w:hAnsiTheme="minorHAnsi"/>
          <w:color w:val="222635"/>
          <w:sz w:val="22"/>
          <w:szCs w:val="22"/>
        </w:rPr>
      </w:pPr>
    </w:p>
    <w:p w:rsidR="00577A42" w:rsidRPr="00751980" w:rsidRDefault="00577A42" w:rsidP="00A728B3">
      <w:pPr>
        <w:pStyle w:val="NormalWeb"/>
        <w:shd w:val="clear" w:color="auto" w:fill="FFFFFF"/>
        <w:spacing w:before="65" w:beforeAutospacing="0" w:after="195" w:afterAutospacing="0"/>
        <w:rPr>
          <w:rFonts w:asciiTheme="minorHAnsi" w:hAnsiTheme="minorHAnsi"/>
          <w:color w:val="222635"/>
          <w:sz w:val="22"/>
          <w:szCs w:val="22"/>
        </w:rPr>
      </w:pPr>
    </w:p>
    <w:p w:rsidR="00A41E6C" w:rsidRPr="00751980" w:rsidRDefault="00A41E6C"/>
    <w:sectPr w:rsidR="00A41E6C" w:rsidRPr="00751980" w:rsidSect="00EA2B7C">
      <w:pgSz w:w="12240" w:h="15840"/>
      <w:pgMar w:top="1440" w:right="1440" w:bottom="1440" w:left="1440" w:header="720" w:footer="720" w:gutter="0"/>
      <w:pgBorders w:offsetFrom="page">
        <w:top w:val="single" w:sz="12" w:space="27" w:color="auto"/>
        <w:left w:val="single" w:sz="12" w:space="24" w:color="auto"/>
        <w:bottom w:val="single" w:sz="12" w:space="27"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02675"/>
    <w:multiLevelType w:val="hybridMultilevel"/>
    <w:tmpl w:val="01F2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AF3D37"/>
    <w:multiLevelType w:val="multilevel"/>
    <w:tmpl w:val="7DFC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EA2B7C"/>
    <w:rsid w:val="000C7916"/>
    <w:rsid w:val="001C776D"/>
    <w:rsid w:val="00574D1A"/>
    <w:rsid w:val="00577A42"/>
    <w:rsid w:val="005D0CF0"/>
    <w:rsid w:val="00731351"/>
    <w:rsid w:val="00751980"/>
    <w:rsid w:val="00767759"/>
    <w:rsid w:val="00865171"/>
    <w:rsid w:val="009E0FED"/>
    <w:rsid w:val="00A41E6C"/>
    <w:rsid w:val="00A728B3"/>
    <w:rsid w:val="00A72C54"/>
    <w:rsid w:val="00AA3A16"/>
    <w:rsid w:val="00B16B69"/>
    <w:rsid w:val="00E37274"/>
    <w:rsid w:val="00EA2B7C"/>
    <w:rsid w:val="00F05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C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77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198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9520164">
      <w:bodyDiv w:val="1"/>
      <w:marLeft w:val="0"/>
      <w:marRight w:val="0"/>
      <w:marTop w:val="0"/>
      <w:marBottom w:val="0"/>
      <w:divBdr>
        <w:top w:val="none" w:sz="0" w:space="0" w:color="auto"/>
        <w:left w:val="none" w:sz="0" w:space="0" w:color="auto"/>
        <w:bottom w:val="none" w:sz="0" w:space="0" w:color="auto"/>
        <w:right w:val="none" w:sz="0" w:space="0" w:color="auto"/>
      </w:divBdr>
    </w:div>
    <w:div w:id="194807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Agnes</dc:creator>
  <cp:lastModifiedBy>Agnes</cp:lastModifiedBy>
  <cp:revision>2</cp:revision>
  <dcterms:created xsi:type="dcterms:W3CDTF">2018-10-21T04:00:00Z</dcterms:created>
  <dcterms:modified xsi:type="dcterms:W3CDTF">2018-10-21T04:00:00Z</dcterms:modified>
</cp:coreProperties>
</file>