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0F" w:rsidRDefault="00EE5BA4">
      <w:pPr>
        <w:spacing w:after="171" w:line="276" w:lineRule="auto"/>
        <w:ind w:left="9"/>
        <w:jc w:val="center"/>
      </w:pPr>
      <w:r>
        <w:rPr>
          <w:b/>
          <w:sz w:val="36"/>
          <w:szCs w:val="36"/>
        </w:rPr>
        <w:t xml:space="preserve">DOKUMEN PROYEK </w:t>
      </w:r>
    </w:p>
    <w:p w:rsidR="00E11D0F" w:rsidRDefault="00EE5BA4">
      <w:pPr>
        <w:spacing w:after="153" w:line="276" w:lineRule="auto"/>
        <w:ind w:left="1995"/>
      </w:pPr>
      <w:r>
        <w:rPr>
          <w:b/>
          <w:sz w:val="32"/>
          <w:szCs w:val="32"/>
        </w:rPr>
        <w:t>12S4054 – PENAMBANGAN DATA</w:t>
      </w:r>
      <w:r>
        <w:rPr>
          <w:b/>
          <w:sz w:val="36"/>
          <w:szCs w:val="36"/>
        </w:rPr>
        <w:t xml:space="preserve"> </w:t>
      </w:r>
    </w:p>
    <w:p w:rsidR="00E11D0F" w:rsidRDefault="00EE5BA4">
      <w:pPr>
        <w:spacing w:after="99" w:line="276" w:lineRule="auto"/>
        <w:ind w:left="65"/>
        <w:jc w:val="center"/>
      </w:pPr>
      <w:r>
        <w:rPr>
          <w:b/>
          <w:i/>
          <w:sz w:val="36"/>
          <w:szCs w:val="36"/>
        </w:rPr>
        <w:t>Case and Cost Prediction (Regression Problem) using Decision Tree</w:t>
      </w:r>
    </w:p>
    <w:p w:rsidR="00E11D0F" w:rsidRDefault="00EE5BA4">
      <w:pPr>
        <w:spacing w:after="50" w:line="276" w:lineRule="auto"/>
        <w:ind w:left="65"/>
        <w:jc w:val="center"/>
      </w:pPr>
      <w:r>
        <w:rPr>
          <w:noProof/>
          <w:lang w:val="en-US"/>
        </w:rPr>
        <w:drawing>
          <wp:inline distT="0" distB="0" distL="0" distR="0">
            <wp:extent cx="1857485" cy="1976438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485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11D0F" w:rsidRDefault="00EE5BA4">
      <w:pPr>
        <w:pBdr>
          <w:top w:val="nil"/>
          <w:left w:val="nil"/>
          <w:bottom w:val="nil"/>
          <w:right w:val="nil"/>
          <w:between w:val="nil"/>
        </w:pBdr>
        <w:spacing w:before="449" w:line="276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  <w:sz w:val="32"/>
          <w:szCs w:val="32"/>
        </w:rPr>
        <w:t>Disusun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oleh</w:t>
      </w:r>
      <w:proofErr w:type="spellEnd"/>
      <w:r>
        <w:rPr>
          <w:b/>
          <w:color w:val="000000"/>
          <w:sz w:val="32"/>
          <w:szCs w:val="32"/>
        </w:rPr>
        <w:t>: </w:t>
      </w:r>
    </w:p>
    <w:tbl>
      <w:tblPr>
        <w:tblStyle w:val="a"/>
        <w:tblW w:w="5954" w:type="dxa"/>
        <w:tblInd w:w="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3544"/>
      </w:tblGrid>
      <w:tr w:rsidR="00E11D0F">
        <w:tc>
          <w:tcPr>
            <w:tcW w:w="2410" w:type="dxa"/>
          </w:tcPr>
          <w:p w:rsidR="00E11D0F" w:rsidRDefault="00EE5BA4">
            <w:pPr>
              <w:spacing w:line="276" w:lineRule="auto"/>
              <w:jc w:val="right"/>
            </w:pPr>
            <w:r>
              <w:t>12S20009</w:t>
            </w:r>
          </w:p>
        </w:tc>
        <w:tc>
          <w:tcPr>
            <w:tcW w:w="3544" w:type="dxa"/>
          </w:tcPr>
          <w:p w:rsidR="00E11D0F" w:rsidRDefault="00EE5BA4">
            <w:pPr>
              <w:spacing w:line="276" w:lineRule="auto"/>
            </w:pPr>
            <w:r>
              <w:t xml:space="preserve">Agnes </w:t>
            </w:r>
            <w:proofErr w:type="spellStart"/>
            <w:r>
              <w:t>Marpaung</w:t>
            </w:r>
            <w:proofErr w:type="spellEnd"/>
          </w:p>
        </w:tc>
      </w:tr>
      <w:tr w:rsidR="00E11D0F">
        <w:tc>
          <w:tcPr>
            <w:tcW w:w="2410" w:type="dxa"/>
          </w:tcPr>
          <w:p w:rsidR="00E11D0F" w:rsidRDefault="00EE5BA4">
            <w:pPr>
              <w:spacing w:line="276" w:lineRule="auto"/>
              <w:jc w:val="right"/>
            </w:pPr>
            <w:r>
              <w:t>12S20021</w:t>
            </w:r>
          </w:p>
        </w:tc>
        <w:tc>
          <w:tcPr>
            <w:tcW w:w="3544" w:type="dxa"/>
          </w:tcPr>
          <w:p w:rsidR="00E11D0F" w:rsidRDefault="00EE5BA4">
            <w:pPr>
              <w:spacing w:line="276" w:lineRule="auto"/>
            </w:pPr>
            <w:proofErr w:type="spellStart"/>
            <w:r>
              <w:t>Sintia</w:t>
            </w:r>
            <w:proofErr w:type="spellEnd"/>
            <w:r>
              <w:t xml:space="preserve"> Lolita </w:t>
            </w:r>
            <w:proofErr w:type="spellStart"/>
            <w:r>
              <w:t>Silaen</w:t>
            </w:r>
            <w:proofErr w:type="spellEnd"/>
            <w:r>
              <w:t xml:space="preserve"> </w:t>
            </w:r>
          </w:p>
        </w:tc>
      </w:tr>
      <w:tr w:rsidR="00E11D0F">
        <w:tc>
          <w:tcPr>
            <w:tcW w:w="2410" w:type="dxa"/>
          </w:tcPr>
          <w:p w:rsidR="00E11D0F" w:rsidRDefault="00EE5BA4">
            <w:pPr>
              <w:spacing w:line="276" w:lineRule="auto"/>
              <w:jc w:val="right"/>
            </w:pPr>
            <w:r>
              <w:t xml:space="preserve">12S20040 </w:t>
            </w:r>
          </w:p>
        </w:tc>
        <w:tc>
          <w:tcPr>
            <w:tcW w:w="3544" w:type="dxa"/>
          </w:tcPr>
          <w:p w:rsidR="00E11D0F" w:rsidRDefault="00EE5BA4">
            <w:pPr>
              <w:spacing w:line="276" w:lineRule="auto"/>
            </w:pPr>
            <w:proofErr w:type="spellStart"/>
            <w:r>
              <w:t>Esphi</w:t>
            </w:r>
            <w:proofErr w:type="spellEnd"/>
            <w:r>
              <w:t xml:space="preserve"> </w:t>
            </w:r>
            <w:proofErr w:type="spellStart"/>
            <w:r>
              <w:t>Hutabarat</w:t>
            </w:r>
            <w:proofErr w:type="spellEnd"/>
          </w:p>
        </w:tc>
      </w:tr>
    </w:tbl>
    <w:p w:rsidR="00E11D0F" w:rsidRDefault="00E11D0F">
      <w:pPr>
        <w:spacing w:line="276" w:lineRule="auto"/>
        <w:jc w:val="center"/>
      </w:pPr>
    </w:p>
    <w:p w:rsidR="00E11D0F" w:rsidRDefault="00E11D0F">
      <w:pPr>
        <w:spacing w:after="153" w:line="276" w:lineRule="auto"/>
        <w:jc w:val="left"/>
        <w:rPr>
          <w:b/>
          <w:sz w:val="26"/>
          <w:szCs w:val="26"/>
        </w:rPr>
      </w:pPr>
    </w:p>
    <w:p w:rsidR="00E11D0F" w:rsidRDefault="00E11D0F">
      <w:pPr>
        <w:spacing w:after="153" w:line="276" w:lineRule="auto"/>
        <w:jc w:val="center"/>
        <w:rPr>
          <w:b/>
          <w:sz w:val="26"/>
          <w:szCs w:val="26"/>
        </w:rPr>
      </w:pPr>
    </w:p>
    <w:p w:rsidR="00E11D0F" w:rsidRDefault="00EE5BA4">
      <w:pPr>
        <w:spacing w:after="153" w:line="276" w:lineRule="auto"/>
        <w:jc w:val="center"/>
        <w:rPr>
          <w:sz w:val="18"/>
          <w:szCs w:val="18"/>
        </w:rPr>
      </w:pPr>
      <w:r>
        <w:rPr>
          <w:b/>
          <w:sz w:val="26"/>
          <w:szCs w:val="26"/>
        </w:rPr>
        <w:t>PROGRAM STUDI SARJANA SISTEM INFORMASI</w:t>
      </w:r>
    </w:p>
    <w:p w:rsidR="00E11D0F" w:rsidRDefault="00EE5BA4">
      <w:pPr>
        <w:spacing w:after="217" w:line="276" w:lineRule="auto"/>
        <w:jc w:val="center"/>
        <w:rPr>
          <w:sz w:val="18"/>
          <w:szCs w:val="18"/>
        </w:rPr>
      </w:pPr>
      <w:r>
        <w:rPr>
          <w:b/>
          <w:sz w:val="26"/>
          <w:szCs w:val="26"/>
        </w:rPr>
        <w:t>FAKULTAS INFORMATIKA DAN TEKNIK ELEKTRO</w:t>
      </w:r>
    </w:p>
    <w:p w:rsidR="00E11D0F" w:rsidRDefault="00EE5BA4">
      <w:pPr>
        <w:spacing w:line="276" w:lineRule="auto"/>
        <w:jc w:val="center"/>
        <w:rPr>
          <w:sz w:val="26"/>
          <w:szCs w:val="26"/>
          <w:vertAlign w:val="subscript"/>
        </w:rPr>
      </w:pPr>
      <w:r>
        <w:rPr>
          <w:b/>
          <w:sz w:val="26"/>
          <w:szCs w:val="26"/>
        </w:rPr>
        <w:t>INSTITUT TEKNOLOGI DEL</w:t>
      </w:r>
    </w:p>
    <w:p w:rsidR="00E11D0F" w:rsidRDefault="00EE5BA4">
      <w:pPr>
        <w:spacing w:line="276" w:lineRule="auto"/>
        <w:jc w:val="center"/>
        <w:rPr>
          <w:b/>
          <w:sz w:val="26"/>
          <w:szCs w:val="26"/>
        </w:rPr>
        <w:sectPr w:rsidR="00E11D0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bookmarkStart w:id="0" w:name="_gjdgxs" w:colFirst="0" w:colLast="0"/>
      <w:bookmarkEnd w:id="0"/>
      <w:r>
        <w:rPr>
          <w:b/>
          <w:sz w:val="26"/>
          <w:szCs w:val="26"/>
        </w:rPr>
        <w:t>2023/204</w:t>
      </w:r>
    </w:p>
    <w:p w:rsidR="00E11D0F" w:rsidRDefault="00EE5BA4">
      <w:pPr>
        <w:pStyle w:val="Heading1"/>
        <w:spacing w:line="276" w:lineRule="auto"/>
        <w:jc w:val="center"/>
        <w:rPr>
          <w:rFonts w:ascii="Calibri" w:eastAsia="Calibri" w:hAnsi="Calibri" w:cs="Calibri"/>
          <w:b w:val="0"/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sz w:val="24"/>
          <w:szCs w:val="24"/>
        </w:rPr>
        <w:lastRenderedPageBreak/>
        <w:t>DAFTAR ISI</w:t>
      </w:r>
    </w:p>
    <w:sdt>
      <w:sdtPr>
        <w:id w:val="799035793"/>
        <w:docPartObj>
          <w:docPartGallery w:val="Table of Contents"/>
          <w:docPartUnique/>
        </w:docPartObj>
      </w:sdtPr>
      <w:sdtEndPr/>
      <w:sdtContent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DAFTAR ISI</w:t>
            </w:r>
            <w:r>
              <w:rPr>
                <w:color w:val="000000"/>
              </w:rPr>
              <w:tab/>
              <w:t>2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BAB 1</w:t>
            </w:r>
            <w:r>
              <w:rPr>
                <w:color w:val="000000"/>
              </w:rPr>
              <w:tab/>
              <w:t>4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BUSINESS UNDERSTANDING</w:t>
            </w:r>
            <w:r>
              <w:rPr>
                <w:color w:val="000000"/>
              </w:rPr>
              <w:tab/>
              <w:t>4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 xml:space="preserve"> Determine Business Objective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1.2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 xml:space="preserve"> Determine Project Goal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1.3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 xml:space="preserve"> Produce Project Plan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BAB 2</w:t>
            </w:r>
            <w:r>
              <w:rPr>
                <w:color w:val="000000"/>
              </w:rPr>
              <w:tab/>
              <w:t>7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DATA UNDERSTANDING</w:t>
            </w:r>
            <w:r>
              <w:rPr>
                <w:color w:val="000000"/>
              </w:rPr>
              <w:tab/>
              <w:t>7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</w:rPr>
              <w:t>2.1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Collecting Data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color w:val="000000"/>
              </w:rPr>
              <w:t>2.2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Describe Data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color w:val="000000"/>
              </w:rPr>
              <w:t>2.3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Validation Data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color w:val="000000"/>
              </w:rPr>
              <w:t>BAB 3</w:t>
            </w:r>
            <w:r>
              <w:rPr>
                <w:color w:val="000000"/>
              </w:rPr>
              <w:tab/>
              <w:t>8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color w:val="000000"/>
              </w:rPr>
              <w:t>DATA PREPARATION</w:t>
            </w:r>
            <w:r>
              <w:rPr>
                <w:color w:val="000000"/>
              </w:rPr>
              <w:tab/>
              <w:t>8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color w:val="000000"/>
              </w:rPr>
              <w:t>3.1 Data Selection</w:t>
            </w:r>
            <w:r>
              <w:rPr>
                <w:color w:val="000000"/>
              </w:rPr>
              <w:tab/>
              <w:t>8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color w:val="000000"/>
              </w:rPr>
              <w:t>3.2 Data Cleaning</w:t>
            </w:r>
            <w:r>
              <w:rPr>
                <w:color w:val="000000"/>
              </w:rPr>
              <w:tab/>
              <w:t>8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color w:val="000000"/>
              </w:rPr>
              <w:t>3.3 Data Construct</w:t>
            </w:r>
            <w:r>
              <w:rPr>
                <w:color w:val="000000"/>
              </w:rPr>
              <w:tab/>
              <w:t>8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color w:val="000000"/>
              </w:rPr>
              <w:t>3.4 Labeling Data</w:t>
            </w:r>
            <w:r>
              <w:rPr>
                <w:color w:val="000000"/>
              </w:rPr>
              <w:tab/>
              <w:t>8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color w:val="000000"/>
              </w:rPr>
              <w:t>BAB 4</w:t>
            </w:r>
            <w:r>
              <w:rPr>
                <w:color w:val="000000"/>
              </w:rPr>
              <w:tab/>
              <w:t>9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00"/>
              </w:rPr>
              <w:t>MODELLING</w:t>
            </w:r>
            <w:r>
              <w:rPr>
                <w:color w:val="000000"/>
              </w:rPr>
              <w:tab/>
              <w:t>9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00"/>
              </w:rPr>
              <w:t>4.1 Build Model</w:t>
            </w:r>
            <w:r>
              <w:rPr>
                <w:color w:val="000000"/>
              </w:rPr>
              <w:tab/>
              <w:t>9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o7alnk">
            <w:r>
              <w:rPr>
                <w:color w:val="000000"/>
              </w:rPr>
              <w:t>BAB 5</w:t>
            </w:r>
            <w:r>
              <w:rPr>
                <w:color w:val="000000"/>
              </w:rPr>
              <w:tab/>
              <w:t>10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3ckvvd">
            <w:r>
              <w:rPr>
                <w:color w:val="000000"/>
              </w:rPr>
              <w:t>EVALUATION</w:t>
            </w:r>
            <w:r>
              <w:rPr>
                <w:color w:val="000000"/>
              </w:rPr>
              <w:tab/>
              <w:t>10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hv636">
            <w:r>
              <w:rPr>
                <w:color w:val="000000"/>
              </w:rPr>
              <w:t>5.1 Evaluate Result</w:t>
            </w:r>
            <w:r>
              <w:rPr>
                <w:color w:val="000000"/>
              </w:rPr>
              <w:tab/>
              <w:t>10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2hioqz">
            <w:r>
              <w:rPr>
                <w:color w:val="000000"/>
              </w:rPr>
              <w:t>5.1.2 Evaluate result cost prediction</w:t>
            </w:r>
            <w:r>
              <w:rPr>
                <w:color w:val="000000"/>
              </w:rPr>
              <w:tab/>
              <w:t>10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hmsyys">
            <w:r>
              <w:rPr>
                <w:color w:val="000000"/>
              </w:rPr>
              <w:t>BAB 6</w:t>
            </w:r>
            <w:r>
              <w:rPr>
                <w:color w:val="000000"/>
              </w:rPr>
              <w:tab/>
              <w:t>11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1mghml">
            <w:r>
              <w:rPr>
                <w:color w:val="000000"/>
              </w:rPr>
              <w:t>DEPLOYMENT</w:t>
            </w:r>
            <w:r>
              <w:rPr>
                <w:color w:val="000000"/>
              </w:rPr>
              <w:tab/>
              <w:t>11</w:t>
            </w:r>
          </w:hyperlink>
        </w:p>
        <w:p w:rsidR="00E11D0F" w:rsidRDefault="00EE5B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 w:line="276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>
              <w:rPr>
                <w:color w:val="000000"/>
              </w:rPr>
              <w:t>6.1 Plan Deployment</w:t>
            </w:r>
            <w:r>
              <w:rPr>
                <w:color w:val="000000"/>
              </w:rPr>
              <w:tab/>
              <w:t>11</w:t>
            </w:r>
          </w:hyperlink>
        </w:p>
        <w:p w:rsidR="00E11D0F" w:rsidRDefault="00EE5BA4">
          <w:pPr>
            <w:spacing w:line="276" w:lineRule="auto"/>
          </w:pPr>
          <w:r>
            <w:fldChar w:fldCharType="end"/>
          </w:r>
        </w:p>
      </w:sdtContent>
    </w:sdt>
    <w:p w:rsidR="00E11D0F" w:rsidRDefault="00EE5BA4" w:rsidP="00EE27A5">
      <w:pPr>
        <w:pStyle w:val="Heading1"/>
        <w:spacing w:before="0" w:after="0" w:line="240" w:lineRule="auto"/>
        <w:jc w:val="center"/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lastRenderedPageBreak/>
        <w:t xml:space="preserve">BAB 1   </w:t>
      </w:r>
    </w:p>
    <w:p w:rsidR="00E11D0F" w:rsidRDefault="00EE5BA4" w:rsidP="00EE27A5">
      <w:pPr>
        <w:pStyle w:val="Heading1"/>
        <w:spacing w:before="0" w:after="0" w:line="276" w:lineRule="auto"/>
        <w:jc w:val="center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BUSINESS UNDERSTANDING</w:t>
      </w:r>
    </w:p>
    <w:p w:rsidR="00EE27A5" w:rsidRPr="00EE27A5" w:rsidRDefault="00EE27A5" w:rsidP="00EE27A5">
      <w:pPr>
        <w:spacing w:line="276" w:lineRule="auto"/>
      </w:pPr>
    </w:p>
    <w:p w:rsidR="00E11D0F" w:rsidRDefault="00EE5BA4" w:rsidP="00EE27A5">
      <w:pPr>
        <w:spacing w:line="276" w:lineRule="auto"/>
      </w:pPr>
      <w:r>
        <w:t xml:space="preserve">Business understanding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color w:val="000000"/>
        </w:rPr>
        <w:t xml:space="preserve">CRISP-DM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unit</w:t>
      </w:r>
      <w:r>
        <w:t xml:space="preserve"> cost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penambahan</w:t>
      </w:r>
      <w:proofErr w:type="spellEnd"/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Determine Business Objective</w:t>
      </w:r>
    </w:p>
    <w:p w:rsidR="00E11D0F" w:rsidRDefault="00EE5BA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5" w:name="_tyjcwt" w:colFirst="0" w:colLast="0"/>
      <w:bookmarkEnd w:id="5"/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proofErr w:type="gram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juga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</w:t>
      </w:r>
      <w:r>
        <w:t>ktor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komp</w:t>
      </w:r>
      <w:r>
        <w:t>leks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unit cost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BPJS Hackathon </w:t>
      </w:r>
      <w:r>
        <w:rPr>
          <w:i/>
          <w:color w:val="000000"/>
        </w:rPr>
        <w:t>(Case and Cost Predictio</w:t>
      </w:r>
      <w:r>
        <w:rPr>
          <w:color w:val="000000"/>
        </w:rPr>
        <w:t>n)</w:t>
      </w:r>
      <w:r>
        <w:t>.</w:t>
      </w:r>
      <w:proofErr w:type="gramEnd"/>
      <w:r>
        <w:t xml:space="preserve"> </w:t>
      </w:r>
    </w:p>
    <w:p w:rsidR="00E11D0F" w:rsidRDefault="00EE5BA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model data mining </w:t>
      </w:r>
      <w:r>
        <w:t xml:space="preserve">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unit cost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Regression Problem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Decision Tree Regression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</w:t>
      </w:r>
      <w:r>
        <w:t xml:space="preserve">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(x)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(y).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Decision Tree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>.</w:t>
      </w:r>
    </w:p>
    <w:p w:rsidR="00E11D0F" w:rsidRDefault="00EE5BA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6" w:name="_3dy6vkm" w:colFirst="0" w:colLast="0"/>
      <w:bookmarkEnd w:id="6"/>
      <w:r>
        <w:t xml:space="preserve">Data </w:t>
      </w:r>
      <w:proofErr w:type="gramStart"/>
      <w:r>
        <w:t>Mining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machine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gramStart"/>
      <w:r>
        <w:t xml:space="preserve">Data BPJS Hackathon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kategorikal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model,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mengident</w:t>
      </w:r>
      <w:r>
        <w:t>ifikasi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fraud </w:t>
      </w:r>
      <w:proofErr w:type="spellStart"/>
      <w:r>
        <w:t>atau</w:t>
      </w:r>
      <w:proofErr w:type="spellEnd"/>
      <w:r>
        <w:t xml:space="preserve"> non fraud.</w:t>
      </w:r>
      <w:proofErr w:type="gramEnd"/>
      <w:r>
        <w:t xml:space="preserve"> </w:t>
      </w:r>
      <w:proofErr w:type="spellStart"/>
      <w:proofErr w:type="gram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model.</w:t>
      </w:r>
      <w:proofErr w:type="gram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diimpl</w:t>
      </w:r>
      <w:r>
        <w:t>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Decision Tree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1.2</w:t>
      </w:r>
      <w:r>
        <w:rPr>
          <w:sz w:val="24"/>
          <w:szCs w:val="24"/>
        </w:rPr>
        <w:tab/>
        <w:t xml:space="preserve"> Determine Project Goal</w:t>
      </w:r>
    </w:p>
    <w:p w:rsidR="00E11D0F" w:rsidRDefault="00EE5BA4">
      <w:pPr>
        <w:spacing w:line="276" w:lineRule="auto"/>
      </w:pPr>
      <w:proofErr w:type="spellStart"/>
      <w:r>
        <w:t>Pada</w:t>
      </w:r>
      <w:proofErr w:type="spellEnd"/>
      <w:r>
        <w:t xml:space="preserve"> Case and Cost Prediction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data mining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un</w:t>
      </w:r>
      <w:r>
        <w:t xml:space="preserve">it cost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BPJS Hackathon. 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8" w:name="_4d34og8" w:colFirst="0" w:colLast="0"/>
      <w:bookmarkEnd w:id="8"/>
      <w:r>
        <w:rPr>
          <w:sz w:val="24"/>
          <w:szCs w:val="24"/>
        </w:rPr>
        <w:lastRenderedPageBreak/>
        <w:t>1.3</w:t>
      </w:r>
      <w:r>
        <w:rPr>
          <w:sz w:val="24"/>
          <w:szCs w:val="24"/>
        </w:rPr>
        <w:tab/>
        <w:t xml:space="preserve"> Produce Project Plan</w:t>
      </w:r>
    </w:p>
    <w:p w:rsidR="00E11D0F" w:rsidRDefault="00EE5BA4">
      <w:pPr>
        <w:spacing w:line="276" w:lineRule="auto"/>
      </w:pPr>
      <w:bookmarkStart w:id="9" w:name="_2s8eyo1" w:colFirst="0" w:colLast="0"/>
      <w:bookmarkEnd w:id="9"/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E11D0F" w:rsidRDefault="00EE5BA4">
      <w:pPr>
        <w:spacing w:line="276" w:lineRule="auto"/>
        <w:jc w:val="center"/>
        <w:rPr>
          <w:b/>
          <w:sz w:val="20"/>
          <w:szCs w:val="20"/>
        </w:rPr>
      </w:pPr>
      <w:bookmarkStart w:id="10" w:name="_17dp8vu" w:colFirst="0" w:colLast="0"/>
      <w:bookmarkEnd w:id="10"/>
      <w:proofErr w:type="spellStart"/>
      <w:proofErr w:type="gram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1.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Jadwal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Pelaksanaan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Proyek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325"/>
        <w:gridCol w:w="3915"/>
      </w:tblGrid>
      <w:tr w:rsidR="00E11D0F">
        <w:trPr>
          <w:trHeight w:val="210"/>
        </w:trPr>
        <w:tc>
          <w:tcPr>
            <w:tcW w:w="31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</w:t>
            </w:r>
            <w:r>
              <w:rPr>
                <w:b/>
              </w:rPr>
              <w:t>apan</w:t>
            </w:r>
            <w:proofErr w:type="spellEnd"/>
          </w:p>
        </w:tc>
        <w:tc>
          <w:tcPr>
            <w:tcW w:w="23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Pengerjaan</w:t>
            </w:r>
            <w:proofErr w:type="spellEnd"/>
          </w:p>
        </w:tc>
        <w:tc>
          <w:tcPr>
            <w:tcW w:w="391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</w:p>
        </w:tc>
      </w:tr>
      <w:tr w:rsidR="00E11D0F">
        <w:trPr>
          <w:trHeight w:val="2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</w:rPr>
              <w:t>Business Understanding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spacing w:line="276" w:lineRule="auto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objektif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,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</w:t>
            </w:r>
            <w:proofErr w:type="spellEnd"/>
            <w:r>
              <w:t xml:space="preserve"> a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  <w:tr w:rsidR="00E11D0F">
        <w:trPr>
          <w:trHeight w:val="2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</w:rPr>
              <w:t>Data Understanding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4 </w:t>
            </w:r>
            <w:proofErr w:type="spellStart"/>
            <w:r>
              <w:t>hari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Mengumpulkan</w:t>
            </w:r>
            <w:proofErr w:type="spellEnd"/>
            <w:r>
              <w:t xml:space="preserve"> data, </w:t>
            </w:r>
            <w:proofErr w:type="spellStart"/>
            <w:r>
              <w:t>menelaah</w:t>
            </w:r>
            <w:proofErr w:type="spellEnd"/>
            <w:r>
              <w:t xml:space="preserve"> data, </w:t>
            </w:r>
            <w:proofErr w:type="spellStart"/>
            <w:r>
              <w:t>memvalidasi</w:t>
            </w:r>
            <w:proofErr w:type="spellEnd"/>
            <w:r>
              <w:t xml:space="preserve"> data</w:t>
            </w:r>
          </w:p>
        </w:tc>
      </w:tr>
      <w:tr w:rsidR="00E11D0F">
        <w:trPr>
          <w:trHeight w:val="2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</w:rPr>
              <w:t>Data Preparation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Memilih</w:t>
            </w:r>
            <w:proofErr w:type="spellEnd"/>
            <w:r>
              <w:t xml:space="preserve"> data, </w:t>
            </w:r>
            <w:proofErr w:type="spellStart"/>
            <w:r>
              <w:t>membersihkan</w:t>
            </w:r>
            <w:proofErr w:type="spellEnd"/>
            <w:r>
              <w:t xml:space="preserve"> data, </w:t>
            </w:r>
            <w:proofErr w:type="spellStart"/>
            <w:r>
              <w:t>mengkonstruksi</w:t>
            </w:r>
            <w:proofErr w:type="spellEnd"/>
            <w:r>
              <w:t xml:space="preserve"> data, </w:t>
            </w:r>
            <w:proofErr w:type="spellStart"/>
            <w:r>
              <w:t>menentukan</w:t>
            </w:r>
            <w:proofErr w:type="spellEnd"/>
            <w:r>
              <w:t xml:space="preserve"> label data,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mengintegrasikan</w:t>
            </w:r>
            <w:proofErr w:type="spellEnd"/>
            <w:r>
              <w:t xml:space="preserve"> data.</w:t>
            </w:r>
          </w:p>
        </w:tc>
      </w:tr>
      <w:tr w:rsidR="00E11D0F">
        <w:trPr>
          <w:trHeight w:val="2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Modeling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model.</w:t>
            </w:r>
          </w:p>
        </w:tc>
      </w:tr>
      <w:tr w:rsidR="00E11D0F">
        <w:trPr>
          <w:trHeight w:val="2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</w:rPr>
              <w:t>Evaluation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review </w:t>
            </w:r>
            <w:proofErr w:type="spellStart"/>
            <w:r>
              <w:t>terhadap</w:t>
            </w:r>
            <w:proofErr w:type="spellEnd"/>
            <w:r>
              <w:t xml:space="preserve"> proses </w:t>
            </w:r>
            <w:proofErr w:type="spellStart"/>
            <w:r>
              <w:t>pemodelan</w:t>
            </w:r>
            <w:proofErr w:type="spellEnd"/>
            <w:r>
              <w:t>.</w:t>
            </w:r>
          </w:p>
        </w:tc>
      </w:tr>
      <w:tr w:rsidR="00E11D0F">
        <w:trPr>
          <w:trHeight w:val="2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</w:rPr>
              <w:t>Deployment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4 </w:t>
            </w:r>
            <w:proofErr w:type="spellStart"/>
            <w:r>
              <w:t>hari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deployment model, Monitoring and Maintenance </w:t>
            </w:r>
            <w:proofErr w:type="spellStart"/>
            <w:r>
              <w:t>rencana</w:t>
            </w:r>
            <w:proofErr w:type="spellEnd"/>
            <w:r>
              <w:t xml:space="preserve"> deployment model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meninjau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</w:tbl>
    <w:p w:rsidR="00E11D0F" w:rsidRDefault="00E11D0F">
      <w:pPr>
        <w:spacing w:line="276" w:lineRule="auto"/>
      </w:pPr>
      <w:bookmarkStart w:id="11" w:name="_3rdcrjn" w:colFirst="0" w:colLast="0"/>
      <w:bookmarkEnd w:id="11"/>
    </w:p>
    <w:p w:rsidR="00E11D0F" w:rsidRDefault="00EE5BA4">
      <w:pPr>
        <w:spacing w:line="276" w:lineRule="auto"/>
        <w:rPr>
          <w:b/>
        </w:rPr>
      </w:pPr>
      <w:bookmarkStart w:id="12" w:name="_26in1rg" w:colFirst="0" w:colLast="0"/>
      <w:bookmarkEnd w:id="12"/>
      <w:r>
        <w:br w:type="page"/>
      </w:r>
    </w:p>
    <w:p w:rsidR="00E11D0F" w:rsidRDefault="00EE5BA4" w:rsidP="00EE27A5">
      <w:pPr>
        <w:pStyle w:val="Heading1"/>
        <w:spacing w:before="0" w:line="240" w:lineRule="auto"/>
        <w:jc w:val="center"/>
        <w:rPr>
          <w:sz w:val="24"/>
          <w:szCs w:val="24"/>
        </w:rPr>
      </w:pPr>
      <w:bookmarkStart w:id="13" w:name="_lnxbz9" w:colFirst="0" w:colLast="0"/>
      <w:bookmarkEnd w:id="13"/>
      <w:r>
        <w:rPr>
          <w:sz w:val="24"/>
          <w:szCs w:val="24"/>
        </w:rPr>
        <w:lastRenderedPageBreak/>
        <w:t>BAB 2</w:t>
      </w:r>
    </w:p>
    <w:p w:rsidR="00E11D0F" w:rsidRDefault="00EE5BA4" w:rsidP="00EE27A5">
      <w:pPr>
        <w:pStyle w:val="Heading1"/>
        <w:spacing w:before="0" w:line="276" w:lineRule="auto"/>
        <w:jc w:val="center"/>
        <w:rPr>
          <w:sz w:val="24"/>
          <w:szCs w:val="24"/>
        </w:rPr>
      </w:pPr>
      <w:bookmarkStart w:id="14" w:name="_dnv3nm6nspyi" w:colFirst="0" w:colLast="0"/>
      <w:bookmarkEnd w:id="14"/>
      <w:r>
        <w:rPr>
          <w:sz w:val="24"/>
          <w:szCs w:val="24"/>
        </w:rPr>
        <w:t>DATA UNDERSTANDING</w:t>
      </w:r>
    </w:p>
    <w:p w:rsidR="00E11D0F" w:rsidRDefault="00EE5BA4" w:rsidP="00EE27A5">
      <w:pPr>
        <w:spacing w:line="276" w:lineRule="auto"/>
      </w:pPr>
      <w:bookmarkStart w:id="15" w:name="_1ksv4uv" w:colFirst="0" w:colLast="0"/>
      <w:bookmarkEnd w:id="15"/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data understanding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data, </w:t>
      </w:r>
      <w:proofErr w:type="spellStart"/>
      <w:r>
        <w:t>mendeskripsikan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16" w:name="_44sinio" w:colFirst="0" w:colLast="0"/>
      <w:bookmarkEnd w:id="16"/>
      <w:r>
        <w:rPr>
          <w:sz w:val="24"/>
          <w:szCs w:val="24"/>
        </w:rPr>
        <w:t>2.1</w:t>
      </w:r>
      <w:r>
        <w:rPr>
          <w:sz w:val="24"/>
          <w:szCs w:val="24"/>
        </w:rPr>
        <w:tab/>
        <w:t>Collecting Data</w:t>
      </w:r>
    </w:p>
    <w:p w:rsidR="00E11D0F" w:rsidRDefault="00EE5BA4">
      <w:pPr>
        <w:spacing w:line="276" w:lineRule="auto"/>
      </w:pPr>
      <w:r>
        <w:t>Collecting dat</w:t>
      </w:r>
      <w:r>
        <w:t xml:space="preserve">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dataset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unit cost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dataset</w:t>
      </w:r>
      <w:r>
        <w:rPr>
          <w:i/>
        </w:rPr>
        <w:t xml:space="preserve"> train</w:t>
      </w:r>
      <w:r>
        <w:t xml:space="preserve"> </w:t>
      </w:r>
      <w:proofErr w:type="spellStart"/>
      <w:r>
        <w:t>yaitu</w:t>
      </w:r>
      <w:proofErr w:type="spellEnd"/>
      <w:r>
        <w:t xml:space="preserve"> data case_cost_prediction_train.csv.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17" w:name="_2jxsxqh" w:colFirst="0" w:colLast="0"/>
      <w:bookmarkEnd w:id="17"/>
      <w:r>
        <w:rPr>
          <w:sz w:val="24"/>
          <w:szCs w:val="24"/>
        </w:rPr>
        <w:t>2.2</w:t>
      </w:r>
      <w:r>
        <w:rPr>
          <w:sz w:val="24"/>
          <w:szCs w:val="24"/>
        </w:rPr>
        <w:tab/>
        <w:t>Describe Data</w:t>
      </w:r>
    </w:p>
    <w:p w:rsidR="00E11D0F" w:rsidRDefault="00EE5BA4">
      <w:pPr>
        <w:spacing w:line="276" w:lineRule="auto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unit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rPr>
          <w:i/>
        </w:rPr>
        <w:t xml:space="preserve"> case_cost_prediction_train.csv.</w:t>
      </w:r>
      <w:r>
        <w:t xml:space="preserve"> </w:t>
      </w:r>
      <w:proofErr w:type="gramStart"/>
      <w:r>
        <w:t xml:space="preserve">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57.971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36 </w:t>
      </w:r>
      <w:proofErr w:type="spellStart"/>
      <w:r>
        <w:t>variabel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</w:t>
      </w:r>
      <w:proofErr w:type="gramEnd"/>
    </w:p>
    <w:p w:rsidR="00E11D0F" w:rsidRDefault="00E11D0F">
      <w:pPr>
        <w:keepNext/>
        <w:spacing w:after="200" w:line="276" w:lineRule="auto"/>
        <w:rPr>
          <w:i/>
          <w:color w:val="44546A"/>
          <w:sz w:val="18"/>
          <w:szCs w:val="18"/>
        </w:rPr>
      </w:pPr>
      <w:bookmarkStart w:id="18" w:name="_nxbbivfqy0db" w:colFirst="0" w:colLast="0"/>
      <w:bookmarkEnd w:id="18"/>
    </w:p>
    <w:tbl>
      <w:tblPr>
        <w:tblStyle w:val="a1"/>
        <w:tblW w:w="855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865"/>
        <w:gridCol w:w="5070"/>
      </w:tblGrid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No.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proofErr w:type="spellStart"/>
            <w:r>
              <w:t>Atribut</w:t>
            </w:r>
            <w:proofErr w:type="spellEnd"/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row_id</w:t>
            </w:r>
            <w:proofErr w:type="spellEnd"/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r>
              <w:t xml:space="preserve">ID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data</w:t>
            </w:r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tgl_pelayanan</w:t>
            </w:r>
            <w:proofErr w:type="spellEnd"/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di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r>
              <w:rPr>
                <w:i/>
              </w:rPr>
              <w:t>kddati2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tkp</w:t>
            </w:r>
            <w:proofErr w:type="spellEnd"/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; 30:rawat </w:t>
            </w:r>
            <w:proofErr w:type="spellStart"/>
            <w:r>
              <w:t>jalan</w:t>
            </w:r>
            <w:proofErr w:type="spellEnd"/>
            <w:r>
              <w:t xml:space="preserve">; 40:rawat </w:t>
            </w:r>
            <w:proofErr w:type="spellStart"/>
            <w:r>
              <w:t>inap</w:t>
            </w:r>
            <w:proofErr w:type="spellEnd"/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peserta</w:t>
            </w:r>
            <w:proofErr w:type="spellEnd"/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6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a,b,c</w:t>
            </w:r>
            <w:proofErr w:type="spellEnd"/>
            <w:r>
              <w:rPr>
                <w:i/>
              </w:rPr>
              <w:t>,...,</w:t>
            </w:r>
            <w:proofErr w:type="spellStart"/>
            <w:r>
              <w:rPr>
                <w:i/>
              </w:rPr>
              <w:t>sd</w:t>
            </w:r>
            <w:proofErr w:type="spellEnd"/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yang </w:t>
            </w:r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JKN-KIS</w:t>
            </w:r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7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r>
              <w:rPr>
                <w:i/>
              </w:rPr>
              <w:t>case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</w:p>
        </w:tc>
      </w:tr>
      <w:tr w:rsidR="00E11D0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unit_cost</w:t>
            </w:r>
            <w:proofErr w:type="spellEnd"/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spacing w:line="276" w:lineRule="auto"/>
              <w:jc w:val="lef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</w:p>
        </w:tc>
      </w:tr>
    </w:tbl>
    <w:p w:rsidR="00E11D0F" w:rsidRDefault="00E11D0F">
      <w:pPr>
        <w:spacing w:line="276" w:lineRule="auto"/>
        <w:jc w:val="left"/>
      </w:pPr>
      <w:bookmarkStart w:id="19" w:name="_2vo07uau7b78" w:colFirst="0" w:colLast="0"/>
      <w:bookmarkEnd w:id="19"/>
    </w:p>
    <w:p w:rsidR="00E11D0F" w:rsidRDefault="00EE5BA4">
      <w:pPr>
        <w:spacing w:line="276" w:lineRule="auto"/>
      </w:pPr>
      <w:bookmarkStart w:id="20" w:name="_gsxs05g2opsv" w:colFirst="0" w:colLast="0"/>
      <w:bookmarkEnd w:id="20"/>
      <w:proofErr w:type="spellStart"/>
      <w:r>
        <w:t>Berdasarkan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EDA (</w:t>
      </w:r>
      <w:r>
        <w:rPr>
          <w:i/>
        </w:rPr>
        <w:t>Exploratory Data Analysis</w:t>
      </w:r>
      <w:r>
        <w:t xml:space="preserve">) </w:t>
      </w:r>
      <w:proofErr w:type="spellStart"/>
      <w:r>
        <w:t>terhadap</w:t>
      </w:r>
      <w:proofErr w:type="spellEnd"/>
      <w:r>
        <w:t xml:space="preserve"> dataset </w:t>
      </w:r>
      <w:r>
        <w:rPr>
          <w:i/>
        </w:rPr>
        <w:t xml:space="preserve">case_cost_prediction_train.csv </w:t>
      </w:r>
      <w:proofErr w:type="spellStart"/>
      <w:r>
        <w:t>untuk</w:t>
      </w:r>
      <w:proofErr w:type="spellEnd"/>
      <w:r>
        <w:rPr>
          <w:i/>
        </w:rP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. 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lastRenderedPageBreak/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yang pali</w:t>
      </w:r>
      <w:r>
        <w:t xml:space="preserve">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rPr>
          <w:i/>
        </w:rPr>
        <w:t xml:space="preserve"> case</w:t>
      </w:r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i/>
        </w:rPr>
        <w:t>unit_cost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lain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E11D0F" w:rsidRDefault="00EE5BA4">
      <w:pPr>
        <w:numPr>
          <w:ilvl w:val="0"/>
          <w:numId w:val="2"/>
        </w:numPr>
        <w:spacing w:line="276" w:lineRule="auto"/>
      </w:pPr>
      <w:bookmarkStart w:id="21" w:name="_jzdmmbp6n2lx" w:colFirst="0" w:colLast="0"/>
      <w:bookmarkEnd w:id="21"/>
      <w:proofErr w:type="spellStart"/>
      <w:proofErr w:type="gramStart"/>
      <w:r>
        <w:t>atribut</w:t>
      </w:r>
      <w:proofErr w:type="spellEnd"/>
      <w:proofErr w:type="gramEnd"/>
      <w:r>
        <w:t xml:space="preserve"> </w:t>
      </w:r>
      <w:r>
        <w:rPr>
          <w:i/>
        </w:rPr>
        <w:t xml:space="preserve">kddati2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>
        <w:t>getahui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per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:rsidR="00E11D0F" w:rsidRDefault="00EE5BA4">
      <w:pPr>
        <w:numPr>
          <w:ilvl w:val="0"/>
          <w:numId w:val="2"/>
        </w:numPr>
        <w:spacing w:line="276" w:lineRule="auto"/>
      </w:pPr>
      <w:bookmarkStart w:id="22" w:name="_eghx7ldjnlqa" w:colFirst="0" w:colLast="0"/>
      <w:bookmarkEnd w:id="22"/>
      <w:proofErr w:type="spellStart"/>
      <w:proofErr w:type="gramStart"/>
      <w:r>
        <w:t>atribut</w:t>
      </w:r>
      <w:proofErr w:type="spellEnd"/>
      <w:proofErr w:type="gramEnd"/>
      <w:r>
        <w:t xml:space="preserve"> </w:t>
      </w:r>
      <w:proofErr w:type="spellStart"/>
      <w:r>
        <w:rPr>
          <w:i/>
        </w:rPr>
        <w:t>peserta</w:t>
      </w:r>
      <w:proofErr w:type="spellEnd"/>
      <w:r>
        <w:rPr>
          <w:i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</w:p>
    <w:p w:rsidR="00E11D0F" w:rsidRDefault="00EE5BA4">
      <w:pPr>
        <w:numPr>
          <w:ilvl w:val="0"/>
          <w:numId w:val="2"/>
        </w:numPr>
        <w:spacing w:line="276" w:lineRule="auto"/>
      </w:pPr>
      <w:bookmarkStart w:id="23" w:name="_jucq2e8d6rns" w:colFirst="0" w:colLast="0"/>
      <w:bookmarkEnd w:id="23"/>
      <w:proofErr w:type="spellStart"/>
      <w:proofErr w:type="gramStart"/>
      <w:r>
        <w:t>atribut</w:t>
      </w:r>
      <w:proofErr w:type="spellEnd"/>
      <w:proofErr w:type="gramEnd"/>
      <w:r>
        <w:t xml:space="preserve"> </w:t>
      </w:r>
      <w:r>
        <w:rPr>
          <w:i/>
        </w:rPr>
        <w:t xml:space="preserve">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.</w:t>
      </w:r>
    </w:p>
    <w:p w:rsidR="00E11D0F" w:rsidRDefault="00EE5BA4">
      <w:pPr>
        <w:numPr>
          <w:ilvl w:val="0"/>
          <w:numId w:val="2"/>
        </w:numPr>
        <w:spacing w:line="276" w:lineRule="auto"/>
      </w:pPr>
      <w:bookmarkStart w:id="24" w:name="_4c488vbtuwrt" w:colFirst="0" w:colLast="0"/>
      <w:bookmarkEnd w:id="24"/>
      <w:proofErr w:type="spellStart"/>
      <w:proofErr w:type="gramStart"/>
      <w:r>
        <w:t>atribut</w:t>
      </w:r>
      <w:proofErr w:type="spellEnd"/>
      <w:proofErr w:type="gramEnd"/>
      <w:r>
        <w:t xml:space="preserve"> </w:t>
      </w:r>
      <w:proofErr w:type="spellStart"/>
      <w:r>
        <w:rPr>
          <w:i/>
        </w:rPr>
        <w:t>unit_cost</w:t>
      </w:r>
      <w:proofErr w:type="spellEnd"/>
      <w:r>
        <w:rPr>
          <w:i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.</w:t>
      </w:r>
    </w:p>
    <w:p w:rsidR="00E11D0F" w:rsidRDefault="00EE5BA4">
      <w:pPr>
        <w:spacing w:line="276" w:lineRule="auto"/>
      </w:pPr>
      <w:bookmarkStart w:id="25" w:name="_4g5gmmyd8shr" w:colFirst="0" w:colLast="0"/>
      <w:bookmarkEnd w:id="25"/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hipotesis-hipotesis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r>
        <w:rPr>
          <w:i/>
        </w:rPr>
        <w:t>kddati2</w:t>
      </w:r>
      <w:r>
        <w:t xml:space="preserve">, </w:t>
      </w:r>
      <w:proofErr w:type="spellStart"/>
      <w:r>
        <w:t>peserta</w:t>
      </w:r>
      <w:proofErr w:type="spellEnd"/>
      <w:r>
        <w:t xml:space="preserve">, </w:t>
      </w:r>
      <w:r>
        <w:rPr>
          <w:i/>
        </w:rPr>
        <w:t>case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unit_cost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unit.</w:t>
      </w:r>
      <w:proofErr w:type="gram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</w:t>
      </w:r>
      <w:r>
        <w:t>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model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meramalkan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unit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26" w:name="_z337ya" w:colFirst="0" w:colLast="0"/>
      <w:bookmarkEnd w:id="26"/>
      <w:r>
        <w:rPr>
          <w:sz w:val="24"/>
          <w:szCs w:val="24"/>
        </w:rPr>
        <w:t>2.3</w:t>
      </w:r>
      <w:r>
        <w:rPr>
          <w:sz w:val="24"/>
          <w:szCs w:val="24"/>
        </w:rPr>
        <w:tab/>
        <w:t>Validation Data</w:t>
      </w:r>
    </w:p>
    <w:p w:rsidR="00E11D0F" w:rsidRDefault="00EE5BA4">
      <w:pPr>
        <w:spacing w:line="276" w:lineRule="auto"/>
      </w:pPr>
      <w:proofErr w:type="spellStart"/>
      <w:r>
        <w:t>Pada</w:t>
      </w:r>
      <w:proofErr w:type="spellEnd"/>
      <w:r>
        <w:t xml:space="preserve"> sub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vali</w:t>
      </w:r>
      <w:r>
        <w:t>dasi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, </w:t>
      </w:r>
      <w:proofErr w:type="spellStart"/>
      <w:r>
        <w:t>kelengkapan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proofErr w:type="gram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</w:t>
      </w:r>
      <w:r>
        <w:t xml:space="preserve">ng </w:t>
      </w:r>
      <w:proofErr w:type="spellStart"/>
      <w:r>
        <w:t>hilang</w:t>
      </w:r>
      <w:proofErr w:type="spellEnd"/>
      <w:r>
        <w:t xml:space="preserve"> (missing value) </w:t>
      </w:r>
      <w:proofErr w:type="spellStart"/>
      <w:r>
        <w:t>atau</w:t>
      </w:r>
      <w:proofErr w:type="spellEnd"/>
      <w:r>
        <w:t xml:space="preserve"> noise </w:t>
      </w:r>
      <w:proofErr w:type="spellStart"/>
      <w:r>
        <w:t>dalam</w:t>
      </w:r>
      <w:proofErr w:type="spellEnd"/>
      <w:r>
        <w:t xml:space="preserve"> data.</w:t>
      </w:r>
      <w:proofErr w:type="gramEnd"/>
      <w:r>
        <w:t xml:space="preserve"> </w:t>
      </w:r>
      <w:proofErr w:type="spellStart"/>
      <w:proofErr w:type="gramStart"/>
      <w:r>
        <w:t>Pengecekan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menormalkan</w:t>
      </w:r>
      <w:proofErr w:type="spellEnd"/>
      <w:r>
        <w:t xml:space="preserve"> data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</w:t>
      </w:r>
      <w:r>
        <w:t>endatang</w:t>
      </w:r>
      <w:proofErr w:type="spellEnd"/>
      <w:r>
        <w:t>.</w:t>
      </w:r>
      <w:proofErr w:type="gramEnd"/>
    </w:p>
    <w:p w:rsidR="00E11D0F" w:rsidRDefault="00EE5BA4">
      <w:pPr>
        <w:numPr>
          <w:ilvl w:val="0"/>
          <w:numId w:val="1"/>
        </w:numPr>
        <w:spacing w:line="276" w:lineRule="auto"/>
      </w:pPr>
      <w:bookmarkStart w:id="27" w:name="_rjiglgotuprm" w:colFirst="0" w:colLast="0"/>
      <w:bookmarkEnd w:id="27"/>
      <w:proofErr w:type="spellStart"/>
      <w:r>
        <w:t>Atribut</w:t>
      </w:r>
      <w:proofErr w:type="spellEnd"/>
      <w:r>
        <w:t xml:space="preserve"> </w:t>
      </w:r>
      <w:r>
        <w:rPr>
          <w:i/>
        </w:rPr>
        <w:t>kddati2</w:t>
      </w: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11D0F">
        <w:trPr>
          <w:trHeight w:val="2976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drawing>
                <wp:inline distT="114300" distB="114300" distL="114300" distR="114300">
                  <wp:extent cx="2562225" cy="164023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640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drawing>
                <wp:inline distT="114300" distB="114300" distL="114300" distR="114300">
                  <wp:extent cx="2443163" cy="1792247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63" cy="17922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D0F" w:rsidRDefault="00E11D0F">
      <w:pPr>
        <w:spacing w:line="276" w:lineRule="auto"/>
        <w:rPr>
          <w:i/>
        </w:rPr>
      </w:pPr>
      <w:bookmarkStart w:id="28" w:name="_l42cw682y6wg" w:colFirst="0" w:colLast="0"/>
      <w:bookmarkEnd w:id="28"/>
    </w:p>
    <w:p w:rsidR="00E11D0F" w:rsidRDefault="00E11D0F">
      <w:pPr>
        <w:spacing w:line="276" w:lineRule="auto"/>
        <w:rPr>
          <w:i/>
        </w:rPr>
      </w:pPr>
      <w:bookmarkStart w:id="29" w:name="_64s6tytgrs3q" w:colFirst="0" w:colLast="0"/>
      <w:bookmarkEnd w:id="29"/>
    </w:p>
    <w:p w:rsidR="00E11D0F" w:rsidRDefault="00E11D0F">
      <w:pPr>
        <w:spacing w:line="276" w:lineRule="auto"/>
        <w:rPr>
          <w:i/>
        </w:rPr>
      </w:pPr>
      <w:bookmarkStart w:id="30" w:name="_8vrue89lxz9j" w:colFirst="0" w:colLast="0"/>
      <w:bookmarkEnd w:id="30"/>
    </w:p>
    <w:p w:rsidR="00E11D0F" w:rsidRDefault="00E11D0F">
      <w:pPr>
        <w:spacing w:line="276" w:lineRule="auto"/>
        <w:rPr>
          <w:i/>
        </w:rPr>
      </w:pPr>
      <w:bookmarkStart w:id="31" w:name="_z72uw0eulghb" w:colFirst="0" w:colLast="0"/>
      <w:bookmarkEnd w:id="31"/>
    </w:p>
    <w:p w:rsidR="00E11D0F" w:rsidRDefault="00E11D0F">
      <w:pPr>
        <w:spacing w:line="276" w:lineRule="auto"/>
        <w:rPr>
          <w:i/>
        </w:rPr>
      </w:pPr>
      <w:bookmarkStart w:id="32" w:name="_d0n0erpn9uai" w:colFirst="0" w:colLast="0"/>
      <w:bookmarkEnd w:id="32"/>
    </w:p>
    <w:p w:rsidR="00E11D0F" w:rsidRDefault="00E11D0F">
      <w:pPr>
        <w:spacing w:line="276" w:lineRule="auto"/>
        <w:rPr>
          <w:i/>
        </w:rPr>
      </w:pPr>
      <w:bookmarkStart w:id="33" w:name="_a1s1koxa70ug" w:colFirst="0" w:colLast="0"/>
      <w:bookmarkEnd w:id="33"/>
    </w:p>
    <w:p w:rsidR="00E11D0F" w:rsidRDefault="00EE5BA4">
      <w:pPr>
        <w:numPr>
          <w:ilvl w:val="0"/>
          <w:numId w:val="1"/>
        </w:numPr>
        <w:spacing w:line="276" w:lineRule="auto"/>
        <w:rPr>
          <w:i/>
        </w:rPr>
      </w:pPr>
      <w:bookmarkStart w:id="34" w:name="_5dyjtqagfi76" w:colFirst="0" w:colLast="0"/>
      <w:bookmarkEnd w:id="34"/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i/>
        </w:rPr>
        <w:t>peserta</w:t>
      </w:r>
      <w:proofErr w:type="spellEnd"/>
    </w:p>
    <w:tbl>
      <w:tblPr>
        <w:tblStyle w:val="a3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75"/>
      </w:tblGrid>
      <w:tr w:rsidR="00E11D0F">
        <w:trPr>
          <w:trHeight w:val="3261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lastRenderedPageBreak/>
              <w:drawing>
                <wp:inline distT="114300" distB="114300" distL="114300" distR="114300">
                  <wp:extent cx="2609850" cy="1370112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701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drawing>
                <wp:inline distT="114300" distB="114300" distL="114300" distR="114300">
                  <wp:extent cx="2609850" cy="19939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99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D0F" w:rsidRDefault="00E11D0F">
      <w:pPr>
        <w:spacing w:line="276" w:lineRule="auto"/>
        <w:rPr>
          <w:i/>
        </w:rPr>
      </w:pPr>
      <w:bookmarkStart w:id="35" w:name="_t5himy9lr6mt" w:colFirst="0" w:colLast="0"/>
      <w:bookmarkEnd w:id="35"/>
    </w:p>
    <w:p w:rsidR="00E11D0F" w:rsidRDefault="00EE5BA4">
      <w:pPr>
        <w:numPr>
          <w:ilvl w:val="0"/>
          <w:numId w:val="1"/>
        </w:numPr>
        <w:spacing w:line="276" w:lineRule="auto"/>
      </w:pPr>
      <w:bookmarkStart w:id="36" w:name="_tgexwm1tsj1k" w:colFirst="0" w:colLast="0"/>
      <w:bookmarkEnd w:id="36"/>
      <w:proofErr w:type="spellStart"/>
      <w:r>
        <w:t>Atribut</w:t>
      </w:r>
      <w:proofErr w:type="spellEnd"/>
      <w:r>
        <w:t xml:space="preserve"> </w:t>
      </w:r>
      <w:r>
        <w:rPr>
          <w:i/>
        </w:rPr>
        <w:t>case</w:t>
      </w:r>
    </w:p>
    <w:p w:rsidR="00E11D0F" w:rsidRDefault="00E11D0F">
      <w:pPr>
        <w:spacing w:line="276" w:lineRule="auto"/>
        <w:ind w:left="720"/>
        <w:rPr>
          <w:i/>
        </w:rPr>
      </w:pPr>
      <w:bookmarkStart w:id="37" w:name="_p9w7lcwpo6me" w:colFirst="0" w:colLast="0"/>
      <w:bookmarkEnd w:id="37"/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11D0F">
        <w:trPr>
          <w:trHeight w:val="272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drawing>
                <wp:inline distT="114300" distB="114300" distL="114300" distR="114300">
                  <wp:extent cx="2609850" cy="1366838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66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drawing>
                <wp:inline distT="114300" distB="114300" distL="114300" distR="114300">
                  <wp:extent cx="2609850" cy="184150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84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D0F" w:rsidRDefault="00E11D0F">
      <w:pPr>
        <w:spacing w:line="276" w:lineRule="auto"/>
        <w:ind w:left="720"/>
        <w:rPr>
          <w:i/>
        </w:rPr>
      </w:pPr>
      <w:bookmarkStart w:id="38" w:name="_l37yicqyecg7" w:colFirst="0" w:colLast="0"/>
      <w:bookmarkEnd w:id="38"/>
    </w:p>
    <w:p w:rsidR="00E11D0F" w:rsidRDefault="00EE5BA4">
      <w:pPr>
        <w:numPr>
          <w:ilvl w:val="0"/>
          <w:numId w:val="1"/>
        </w:numPr>
        <w:spacing w:line="276" w:lineRule="auto"/>
        <w:rPr>
          <w:i/>
        </w:rPr>
      </w:pPr>
      <w:bookmarkStart w:id="39" w:name="_ra09j9xvpd3m" w:colFirst="0" w:colLast="0"/>
      <w:bookmarkEnd w:id="39"/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i/>
        </w:rPr>
        <w:t>unit_cost</w:t>
      </w:r>
      <w:proofErr w:type="spellEnd"/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11D0F">
        <w:trPr>
          <w:trHeight w:val="2391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drawing>
                <wp:inline distT="114300" distB="114300" distL="114300" distR="114300">
                  <wp:extent cx="2609850" cy="127385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273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0F" w:rsidRDefault="00EE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</w:rPr>
            </w:pPr>
            <w:r>
              <w:rPr>
                <w:i/>
                <w:noProof/>
                <w:lang w:val="en-US"/>
              </w:rPr>
              <w:drawing>
                <wp:inline distT="114300" distB="114300" distL="114300" distR="114300">
                  <wp:extent cx="2609850" cy="1968500"/>
                  <wp:effectExtent l="0" t="0" r="0" b="0"/>
                  <wp:docPr id="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D0F" w:rsidRDefault="00E11D0F">
      <w:pPr>
        <w:spacing w:line="276" w:lineRule="auto"/>
        <w:ind w:left="720"/>
        <w:rPr>
          <w:i/>
        </w:rPr>
      </w:pPr>
      <w:bookmarkStart w:id="40" w:name="_i116kctcfdcz" w:colFirst="0" w:colLast="0"/>
      <w:bookmarkEnd w:id="40"/>
    </w:p>
    <w:p w:rsidR="00E11D0F" w:rsidRDefault="00E11D0F">
      <w:pPr>
        <w:spacing w:line="276" w:lineRule="auto"/>
        <w:ind w:left="720"/>
        <w:rPr>
          <w:i/>
        </w:rPr>
      </w:pPr>
      <w:bookmarkStart w:id="41" w:name="_s3l7ioueyyxz" w:colFirst="0" w:colLast="0"/>
      <w:bookmarkEnd w:id="41"/>
    </w:p>
    <w:p w:rsidR="00EE27A5" w:rsidRDefault="00EE27A5">
      <w:pPr>
        <w:spacing w:line="276" w:lineRule="auto"/>
        <w:ind w:left="720"/>
        <w:rPr>
          <w:i/>
        </w:rPr>
      </w:pPr>
    </w:p>
    <w:p w:rsidR="00E11D0F" w:rsidRDefault="00EE5BA4">
      <w:pPr>
        <w:numPr>
          <w:ilvl w:val="0"/>
          <w:numId w:val="1"/>
        </w:numPr>
        <w:spacing w:line="276" w:lineRule="auto"/>
        <w:rPr>
          <w:i/>
        </w:rPr>
      </w:pPr>
      <w:bookmarkStart w:id="42" w:name="_sjchjms7bfzr" w:colFirst="0" w:colLast="0"/>
      <w:bookmarkEnd w:id="42"/>
      <w:r>
        <w:lastRenderedPageBreak/>
        <w:t xml:space="preserve">Data </w:t>
      </w:r>
      <w:r>
        <w:rPr>
          <w:i/>
        </w:rPr>
        <w:t>tail</w:t>
      </w:r>
    </w:p>
    <w:p w:rsidR="00E11D0F" w:rsidRDefault="00EE5BA4">
      <w:pPr>
        <w:spacing w:line="276" w:lineRule="auto"/>
        <w:ind w:left="720"/>
        <w:rPr>
          <w:i/>
        </w:rPr>
      </w:pPr>
      <w:bookmarkStart w:id="43" w:name="_kvce46wnigt9" w:colFirst="0" w:colLast="0"/>
      <w:bookmarkEnd w:id="43"/>
      <w:r>
        <w:rPr>
          <w:i/>
          <w:noProof/>
          <w:lang w:val="en-US"/>
        </w:rPr>
        <w:drawing>
          <wp:inline distT="114300" distB="114300" distL="114300" distR="114300">
            <wp:extent cx="5943600" cy="17526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D0F" w:rsidRDefault="00EE5BA4">
      <w:pPr>
        <w:numPr>
          <w:ilvl w:val="0"/>
          <w:numId w:val="1"/>
        </w:numPr>
        <w:spacing w:line="276" w:lineRule="auto"/>
        <w:rPr>
          <w:i/>
        </w:rPr>
      </w:pPr>
      <w:bookmarkStart w:id="44" w:name="_wkn0i7rg2qrc" w:colFirst="0" w:colLast="0"/>
      <w:bookmarkEnd w:id="44"/>
      <w:r>
        <w:t xml:space="preserve">Data </w:t>
      </w:r>
      <w:r>
        <w:rPr>
          <w:i/>
        </w:rPr>
        <w:t>head</w:t>
      </w:r>
    </w:p>
    <w:p w:rsidR="00E11D0F" w:rsidRDefault="00EE5BA4">
      <w:pPr>
        <w:spacing w:line="276" w:lineRule="auto"/>
        <w:ind w:left="720"/>
        <w:rPr>
          <w:i/>
        </w:rPr>
      </w:pPr>
      <w:bookmarkStart w:id="45" w:name="_gr90ug8cxuvn" w:colFirst="0" w:colLast="0"/>
      <w:bookmarkEnd w:id="45"/>
      <w:r>
        <w:rPr>
          <w:i/>
          <w:noProof/>
          <w:lang w:val="en-US"/>
        </w:rPr>
        <w:drawing>
          <wp:inline distT="114300" distB="114300" distL="114300" distR="114300">
            <wp:extent cx="5943600" cy="28194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D0F" w:rsidRDefault="00EE5BA4">
      <w:pPr>
        <w:numPr>
          <w:ilvl w:val="0"/>
          <w:numId w:val="1"/>
        </w:numPr>
        <w:spacing w:line="276" w:lineRule="auto"/>
        <w:rPr>
          <w:i/>
        </w:rPr>
      </w:pPr>
      <w:bookmarkStart w:id="46" w:name="_n481q87yb6qr" w:colFirst="0" w:colLast="0"/>
      <w:bookmarkEnd w:id="46"/>
      <w:r>
        <w:rPr>
          <w:i/>
        </w:rPr>
        <w:t>Data Describe</w:t>
      </w:r>
    </w:p>
    <w:p w:rsidR="00E11D0F" w:rsidRDefault="00EE5BA4">
      <w:pPr>
        <w:spacing w:line="276" w:lineRule="auto"/>
        <w:ind w:left="720"/>
        <w:rPr>
          <w:i/>
        </w:rPr>
      </w:pPr>
      <w:bookmarkStart w:id="47" w:name="_mpep2adapv1v" w:colFirst="0" w:colLast="0"/>
      <w:bookmarkEnd w:id="47"/>
      <w:r>
        <w:rPr>
          <w:i/>
          <w:noProof/>
          <w:lang w:val="en-US"/>
        </w:rPr>
        <w:drawing>
          <wp:inline distT="114300" distB="114300" distL="114300" distR="114300">
            <wp:extent cx="5943600" cy="19304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7A5" w:rsidRDefault="00EE27A5">
      <w:pPr>
        <w:spacing w:line="276" w:lineRule="auto"/>
        <w:ind w:left="720"/>
        <w:rPr>
          <w:i/>
        </w:rPr>
      </w:pPr>
    </w:p>
    <w:p w:rsidR="00E11D0F" w:rsidRDefault="00EE5BA4">
      <w:pPr>
        <w:spacing w:line="276" w:lineRule="auto"/>
        <w:rPr>
          <w:b/>
        </w:rPr>
      </w:pPr>
      <w:bookmarkStart w:id="48" w:name="_3j2qqm3" w:colFirst="0" w:colLast="0"/>
      <w:bookmarkEnd w:id="48"/>
      <w:r>
        <w:br w:type="page"/>
      </w:r>
    </w:p>
    <w:p w:rsidR="00E11D0F" w:rsidRDefault="00EE5BA4" w:rsidP="00EE27A5">
      <w:pPr>
        <w:pStyle w:val="Heading1"/>
        <w:keepNext w:val="0"/>
        <w:keepLines w:val="0"/>
        <w:spacing w:before="0" w:line="276" w:lineRule="auto"/>
        <w:jc w:val="center"/>
        <w:rPr>
          <w:sz w:val="24"/>
          <w:szCs w:val="24"/>
        </w:rPr>
      </w:pPr>
      <w:bookmarkStart w:id="49" w:name="_1y810tw" w:colFirst="0" w:colLast="0"/>
      <w:bookmarkEnd w:id="49"/>
      <w:r>
        <w:rPr>
          <w:sz w:val="24"/>
          <w:szCs w:val="24"/>
        </w:rPr>
        <w:lastRenderedPageBreak/>
        <w:t xml:space="preserve">BAB 3  </w:t>
      </w:r>
    </w:p>
    <w:p w:rsidR="00E11D0F" w:rsidRDefault="00EE5BA4" w:rsidP="00EE27A5">
      <w:pPr>
        <w:pStyle w:val="Heading1"/>
        <w:keepNext w:val="0"/>
        <w:keepLines w:val="0"/>
        <w:spacing w:before="0" w:line="276" w:lineRule="auto"/>
        <w:jc w:val="center"/>
        <w:rPr>
          <w:sz w:val="24"/>
          <w:szCs w:val="24"/>
        </w:rPr>
      </w:pPr>
      <w:bookmarkStart w:id="50" w:name="_4i7ojhp" w:colFirst="0" w:colLast="0"/>
      <w:bookmarkEnd w:id="50"/>
      <w:r>
        <w:rPr>
          <w:sz w:val="24"/>
          <w:szCs w:val="24"/>
        </w:rPr>
        <w:t>DATA PREPARATION</w:t>
      </w:r>
    </w:p>
    <w:p w:rsidR="00E11D0F" w:rsidRDefault="00EE5BA4">
      <w:pPr>
        <w:pStyle w:val="Heading2"/>
        <w:keepNext w:val="0"/>
        <w:keepLines w:val="0"/>
        <w:spacing w:line="276" w:lineRule="auto"/>
        <w:jc w:val="left"/>
        <w:rPr>
          <w:sz w:val="24"/>
          <w:szCs w:val="24"/>
        </w:rPr>
      </w:pPr>
      <w:bookmarkStart w:id="51" w:name="_2xcytpi" w:colFirst="0" w:colLast="0"/>
      <w:bookmarkEnd w:id="51"/>
      <w:r>
        <w:rPr>
          <w:sz w:val="24"/>
          <w:szCs w:val="24"/>
        </w:rPr>
        <w:t>3.1 Data Selection</w:t>
      </w:r>
    </w:p>
    <w:p w:rsidR="00E11D0F" w:rsidRDefault="00EE5BA4">
      <w:pPr>
        <w:pStyle w:val="Heading2"/>
        <w:keepNext w:val="0"/>
        <w:keepLines w:val="0"/>
        <w:spacing w:line="276" w:lineRule="auto"/>
        <w:jc w:val="left"/>
        <w:rPr>
          <w:sz w:val="24"/>
          <w:szCs w:val="24"/>
        </w:rPr>
      </w:pPr>
      <w:bookmarkStart w:id="52" w:name="_1ci93xb" w:colFirst="0" w:colLast="0"/>
      <w:bookmarkEnd w:id="52"/>
      <w:r>
        <w:rPr>
          <w:sz w:val="24"/>
          <w:szCs w:val="24"/>
        </w:rPr>
        <w:t>3.2 Data Cleaning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53" w:name="_3whwml4" w:colFirst="0" w:colLast="0"/>
      <w:bookmarkEnd w:id="53"/>
      <w:r>
        <w:rPr>
          <w:sz w:val="24"/>
          <w:szCs w:val="24"/>
        </w:rPr>
        <w:t>3.3 Data Construct</w:t>
      </w:r>
    </w:p>
    <w:p w:rsidR="00E11D0F" w:rsidRDefault="00EE5BA4">
      <w:pPr>
        <w:pStyle w:val="Heading2"/>
        <w:keepNext w:val="0"/>
        <w:keepLines w:val="0"/>
        <w:spacing w:line="276" w:lineRule="auto"/>
        <w:jc w:val="left"/>
        <w:rPr>
          <w:sz w:val="24"/>
          <w:szCs w:val="24"/>
        </w:rPr>
      </w:pPr>
      <w:bookmarkStart w:id="54" w:name="_2bn6wsx" w:colFirst="0" w:colLast="0"/>
      <w:bookmarkEnd w:id="54"/>
      <w:r>
        <w:rPr>
          <w:sz w:val="24"/>
          <w:szCs w:val="24"/>
        </w:rPr>
        <w:t xml:space="preserve">3.4 </w:t>
      </w:r>
      <w:proofErr w:type="spellStart"/>
      <w:r>
        <w:rPr>
          <w:sz w:val="24"/>
          <w:szCs w:val="24"/>
        </w:rPr>
        <w:t>Labeling</w:t>
      </w:r>
      <w:proofErr w:type="spellEnd"/>
      <w:r>
        <w:rPr>
          <w:sz w:val="24"/>
          <w:szCs w:val="24"/>
        </w:rPr>
        <w:t xml:space="preserve"> Data</w:t>
      </w:r>
    </w:p>
    <w:p w:rsidR="00E11D0F" w:rsidRDefault="00EE5BA4">
      <w:pPr>
        <w:spacing w:line="276" w:lineRule="auto"/>
        <w:rPr>
          <w:b/>
        </w:rPr>
      </w:pPr>
      <w:bookmarkStart w:id="55" w:name="_qsh70q" w:colFirst="0" w:colLast="0"/>
      <w:bookmarkEnd w:id="55"/>
      <w:r>
        <w:br w:type="page"/>
      </w:r>
    </w:p>
    <w:p w:rsidR="00E11D0F" w:rsidRDefault="00EE5BA4" w:rsidP="00BC5BC6">
      <w:pPr>
        <w:pStyle w:val="Heading1"/>
        <w:keepNext w:val="0"/>
        <w:keepLines w:val="0"/>
        <w:spacing w:before="0" w:line="276" w:lineRule="auto"/>
        <w:jc w:val="center"/>
        <w:rPr>
          <w:sz w:val="24"/>
          <w:szCs w:val="24"/>
        </w:rPr>
      </w:pPr>
      <w:bookmarkStart w:id="56" w:name="_3as4poj" w:colFirst="0" w:colLast="0"/>
      <w:bookmarkEnd w:id="56"/>
      <w:r>
        <w:rPr>
          <w:sz w:val="24"/>
          <w:szCs w:val="24"/>
        </w:rPr>
        <w:lastRenderedPageBreak/>
        <w:t>BAB 4</w:t>
      </w:r>
    </w:p>
    <w:p w:rsidR="00E11D0F" w:rsidRDefault="00EE5BA4" w:rsidP="00BC5BC6">
      <w:pPr>
        <w:pStyle w:val="Heading1"/>
        <w:keepNext w:val="0"/>
        <w:keepLines w:val="0"/>
        <w:spacing w:before="0" w:line="276" w:lineRule="auto"/>
        <w:jc w:val="center"/>
        <w:rPr>
          <w:sz w:val="24"/>
          <w:szCs w:val="24"/>
        </w:rPr>
      </w:pPr>
      <w:bookmarkStart w:id="57" w:name="_1pxezwc" w:colFirst="0" w:colLast="0"/>
      <w:bookmarkEnd w:id="57"/>
      <w:r>
        <w:rPr>
          <w:sz w:val="24"/>
          <w:szCs w:val="24"/>
        </w:rPr>
        <w:t xml:space="preserve">  MODELLING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58" w:name="_49x2ik5" w:colFirst="0" w:colLast="0"/>
      <w:bookmarkEnd w:id="58"/>
      <w:r>
        <w:rPr>
          <w:sz w:val="24"/>
          <w:szCs w:val="24"/>
        </w:rPr>
        <w:t>4.1 Build Model</w:t>
      </w:r>
    </w:p>
    <w:p w:rsidR="00E11D0F" w:rsidRDefault="00E11D0F">
      <w:pPr>
        <w:spacing w:before="240" w:after="240" w:line="276" w:lineRule="auto"/>
      </w:pPr>
      <w:bookmarkStart w:id="59" w:name="_2p2csry" w:colFirst="0" w:colLast="0"/>
      <w:bookmarkEnd w:id="59"/>
    </w:p>
    <w:p w:rsidR="00E11D0F" w:rsidRDefault="00EE5BA4">
      <w:pPr>
        <w:spacing w:line="276" w:lineRule="auto"/>
      </w:pPr>
      <w:bookmarkStart w:id="60" w:name="_147n2zr" w:colFirst="0" w:colLast="0"/>
      <w:bookmarkEnd w:id="60"/>
      <w:r>
        <w:br w:type="page"/>
      </w:r>
      <w:bookmarkStart w:id="61" w:name="_GoBack"/>
      <w:bookmarkEnd w:id="61"/>
    </w:p>
    <w:p w:rsidR="00E11D0F" w:rsidRDefault="00EE5BA4">
      <w:pPr>
        <w:pStyle w:val="Heading1"/>
        <w:spacing w:line="276" w:lineRule="auto"/>
        <w:jc w:val="center"/>
        <w:rPr>
          <w:sz w:val="24"/>
          <w:szCs w:val="24"/>
        </w:rPr>
      </w:pPr>
      <w:bookmarkStart w:id="62" w:name="_3o7alnk" w:colFirst="0" w:colLast="0"/>
      <w:bookmarkEnd w:id="62"/>
      <w:r>
        <w:rPr>
          <w:sz w:val="24"/>
          <w:szCs w:val="24"/>
        </w:rPr>
        <w:lastRenderedPageBreak/>
        <w:t xml:space="preserve">BAB 5 </w:t>
      </w:r>
    </w:p>
    <w:p w:rsidR="00E11D0F" w:rsidRDefault="00EE5BA4">
      <w:pPr>
        <w:pStyle w:val="Heading1"/>
        <w:spacing w:line="276" w:lineRule="auto"/>
        <w:jc w:val="center"/>
        <w:rPr>
          <w:sz w:val="24"/>
          <w:szCs w:val="24"/>
        </w:rPr>
      </w:pPr>
      <w:bookmarkStart w:id="63" w:name="_23ckvvd" w:colFirst="0" w:colLast="0"/>
      <w:bookmarkEnd w:id="63"/>
      <w:r>
        <w:rPr>
          <w:sz w:val="24"/>
          <w:szCs w:val="24"/>
        </w:rPr>
        <w:t>EVALUATION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64" w:name="_ihv636" w:colFirst="0" w:colLast="0"/>
      <w:bookmarkEnd w:id="64"/>
      <w:r>
        <w:rPr>
          <w:sz w:val="24"/>
          <w:szCs w:val="24"/>
        </w:rPr>
        <w:t>5.1 Evaluate Result</w:t>
      </w:r>
    </w:p>
    <w:p w:rsidR="00E11D0F" w:rsidRDefault="00EE5BA4">
      <w:pPr>
        <w:pStyle w:val="Heading3"/>
        <w:spacing w:line="276" w:lineRule="auto"/>
        <w:rPr>
          <w:sz w:val="24"/>
          <w:szCs w:val="24"/>
        </w:rPr>
      </w:pPr>
      <w:bookmarkStart w:id="65" w:name="_32hioqz" w:colFirst="0" w:colLast="0"/>
      <w:bookmarkEnd w:id="65"/>
      <w:r>
        <w:rPr>
          <w:sz w:val="24"/>
          <w:szCs w:val="24"/>
        </w:rPr>
        <w:t>5.1.2 Evaluate result cost prediction</w:t>
      </w:r>
    </w:p>
    <w:p w:rsidR="00E11D0F" w:rsidRDefault="00EE5BA4">
      <w:pPr>
        <w:spacing w:line="276" w:lineRule="auto"/>
        <w:rPr>
          <w:b/>
        </w:rPr>
      </w:pPr>
      <w:r>
        <w:br w:type="page"/>
      </w:r>
    </w:p>
    <w:p w:rsidR="00E11D0F" w:rsidRDefault="00EE5BA4">
      <w:pPr>
        <w:pStyle w:val="Heading1"/>
        <w:spacing w:line="276" w:lineRule="auto"/>
        <w:jc w:val="center"/>
        <w:rPr>
          <w:sz w:val="24"/>
          <w:szCs w:val="24"/>
        </w:rPr>
      </w:pPr>
      <w:bookmarkStart w:id="66" w:name="_1hmsyys" w:colFirst="0" w:colLast="0"/>
      <w:bookmarkEnd w:id="66"/>
      <w:r>
        <w:rPr>
          <w:sz w:val="24"/>
          <w:szCs w:val="24"/>
        </w:rPr>
        <w:lastRenderedPageBreak/>
        <w:t xml:space="preserve">BAB 6 </w:t>
      </w:r>
    </w:p>
    <w:p w:rsidR="00E11D0F" w:rsidRDefault="00EE5BA4">
      <w:pPr>
        <w:pStyle w:val="Heading1"/>
        <w:spacing w:line="276" w:lineRule="auto"/>
        <w:jc w:val="center"/>
        <w:rPr>
          <w:sz w:val="24"/>
          <w:szCs w:val="24"/>
        </w:rPr>
      </w:pPr>
      <w:bookmarkStart w:id="67" w:name="_41mghml" w:colFirst="0" w:colLast="0"/>
      <w:bookmarkEnd w:id="67"/>
      <w:r>
        <w:rPr>
          <w:sz w:val="24"/>
          <w:szCs w:val="24"/>
        </w:rPr>
        <w:t>DEPLOYMENT</w:t>
      </w:r>
    </w:p>
    <w:p w:rsidR="00E11D0F" w:rsidRDefault="00EE5BA4">
      <w:pPr>
        <w:pStyle w:val="Heading2"/>
        <w:spacing w:line="276" w:lineRule="auto"/>
        <w:rPr>
          <w:sz w:val="24"/>
          <w:szCs w:val="24"/>
        </w:rPr>
      </w:pPr>
      <w:bookmarkStart w:id="68" w:name="_2grqrue" w:colFirst="0" w:colLast="0"/>
      <w:bookmarkEnd w:id="68"/>
      <w:r>
        <w:rPr>
          <w:sz w:val="24"/>
          <w:szCs w:val="24"/>
        </w:rPr>
        <w:t>6.1 Plan Deployment</w:t>
      </w:r>
    </w:p>
    <w:p w:rsidR="00E11D0F" w:rsidRDefault="00E11D0F">
      <w:pPr>
        <w:spacing w:line="276" w:lineRule="auto"/>
      </w:pPr>
    </w:p>
    <w:sectPr w:rsidR="00E11D0F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BA4" w:rsidRDefault="00EE5BA4">
      <w:pPr>
        <w:spacing w:line="240" w:lineRule="auto"/>
      </w:pPr>
      <w:r>
        <w:separator/>
      </w:r>
    </w:p>
  </w:endnote>
  <w:endnote w:type="continuationSeparator" w:id="0">
    <w:p w:rsidR="00EE5BA4" w:rsidRDefault="00EE5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D0F" w:rsidRDefault="00EE5BA4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Page </w:t>
    </w:r>
    <w:r>
      <w:rPr>
        <w:color w:val="323E4F"/>
      </w:rPr>
      <w:fldChar w:fldCharType="begin"/>
    </w:r>
    <w:r>
      <w:rPr>
        <w:color w:val="323E4F"/>
      </w:rPr>
      <w:instrText>PAGE</w:instrText>
    </w:r>
    <w:r w:rsidR="00EE27A5">
      <w:rPr>
        <w:color w:val="323E4F"/>
      </w:rPr>
      <w:fldChar w:fldCharType="separate"/>
    </w:r>
    <w:r w:rsidR="00BC5BC6">
      <w:rPr>
        <w:noProof/>
        <w:color w:val="323E4F"/>
      </w:rPr>
      <w:t>8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 w:rsidR="00EE27A5">
      <w:rPr>
        <w:color w:val="323E4F"/>
      </w:rPr>
      <w:fldChar w:fldCharType="separate"/>
    </w:r>
    <w:r w:rsidR="00BC5BC6">
      <w:rPr>
        <w:noProof/>
        <w:color w:val="323E4F"/>
      </w:rPr>
      <w:t>12</w:t>
    </w:r>
    <w:r>
      <w:rPr>
        <w:color w:val="323E4F"/>
      </w:rPr>
      <w:fldChar w:fldCharType="end"/>
    </w:r>
  </w:p>
  <w:p w:rsidR="00E11D0F" w:rsidRDefault="00E11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BA4" w:rsidRDefault="00EE5BA4">
      <w:pPr>
        <w:spacing w:line="240" w:lineRule="auto"/>
      </w:pPr>
      <w:r>
        <w:separator/>
      </w:r>
    </w:p>
  </w:footnote>
  <w:footnote w:type="continuationSeparator" w:id="0">
    <w:p w:rsidR="00EE5BA4" w:rsidRDefault="00EE5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2D43"/>
    <w:multiLevelType w:val="multilevel"/>
    <w:tmpl w:val="419EC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D9D022E"/>
    <w:multiLevelType w:val="multilevel"/>
    <w:tmpl w:val="9DD47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1D0F"/>
    <w:rsid w:val="00BC5BC6"/>
    <w:rsid w:val="00E11D0F"/>
    <w:rsid w:val="00EE27A5"/>
    <w:rsid w:val="00E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7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7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1379</Words>
  <Characters>7866</Characters>
  <Application>Microsoft Office Word</Application>
  <DocSecurity>0</DocSecurity>
  <Lines>65</Lines>
  <Paragraphs>18</Paragraphs>
  <ScaleCrop>false</ScaleCrop>
  <Company>HP</Company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2023-11-26T14:59:00Z</dcterms:created>
  <dcterms:modified xsi:type="dcterms:W3CDTF">2023-11-26T15:02:00Z</dcterms:modified>
</cp:coreProperties>
</file>