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CE" w:rsidRDefault="00A425BF" w:rsidP="00A425BF">
      <w:pPr>
        <w:pStyle w:val="Heading1"/>
      </w:pPr>
      <w:r>
        <w:t>4-to-1 Priority Multiplexer Design Overview</w:t>
      </w:r>
    </w:p>
    <w:p w:rsidR="00A425BF" w:rsidRDefault="00A425BF" w:rsidP="00A425BF"/>
    <w:p w:rsidR="0023092C" w:rsidRDefault="00A425BF" w:rsidP="0023092C">
      <w:r>
        <w:t xml:space="preserve">This document gives an overview of the functionality of the 4-to-1 priority multiplexer implemented in </w:t>
      </w:r>
      <w:r>
        <w:rPr>
          <w:i/>
        </w:rPr>
        <w:t>PriorityMultiplexer.sv</w:t>
      </w:r>
      <w:r>
        <w:t>.</w:t>
      </w:r>
      <w:r w:rsidR="0023092C">
        <w:t xml:space="preserve"> </w:t>
      </w:r>
    </w:p>
    <w:p w:rsidR="0023092C" w:rsidRDefault="0023092C" w:rsidP="0023092C">
      <w:r>
        <w:t xml:space="preserve">The module performs a 4-to-1 priority mux by instantiating three 2-to-1 combinatorial multiplexers, implemented in </w:t>
      </w:r>
      <w:r>
        <w:rPr>
          <w:i/>
        </w:rPr>
        <w:t>two_to_one_priority_mux.sv</w:t>
      </w:r>
      <w:r>
        <w:t xml:space="preserve">. These arbitrate between the first and second inputs, between the third and fourth inputs, and between the outputs of the first-level multiplexers. </w:t>
      </w:r>
      <w:r w:rsidR="002613FB">
        <w:t>The outputs of the second-level combinatorial multiplexer are then registered and passed to the module output.</w:t>
      </w:r>
    </w:p>
    <w:p w:rsidR="00A425BF" w:rsidRDefault="002613FB" w:rsidP="0023092C">
      <w:r>
        <w:t xml:space="preserve">This module </w:t>
      </w:r>
      <w:r w:rsidR="0044423B">
        <w:t xml:space="preserve">has a latency of 1 clock tick with an </w:t>
      </w:r>
      <w:proofErr w:type="spellStart"/>
      <w:r w:rsidR="0044423B">
        <w:t>FMax</w:t>
      </w:r>
      <w:proofErr w:type="spellEnd"/>
      <w:r w:rsidR="0044423B">
        <w:t xml:space="preserve"> of 281.7 MHz</w:t>
      </w:r>
      <w:r>
        <w:t xml:space="preserve"> when implemented on a </w:t>
      </w:r>
      <w:proofErr w:type="spellStart"/>
      <w:r>
        <w:t>Virtex</w:t>
      </w:r>
      <w:proofErr w:type="spellEnd"/>
      <w:r>
        <w:t xml:space="preserve"> 7-class device.</w:t>
      </w:r>
    </w:p>
    <w:p w:rsidR="002613FB" w:rsidRDefault="002613FB" w:rsidP="002613FB">
      <w:pPr>
        <w:pStyle w:val="Heading2"/>
      </w:pPr>
      <w:r>
        <w:t>Summary of operation</w:t>
      </w:r>
    </w:p>
    <w:p w:rsidR="002613FB" w:rsidRDefault="002613FB" w:rsidP="002613FB">
      <w:pPr>
        <w:pStyle w:val="Heading3"/>
      </w:pPr>
      <w:r>
        <w:t>PriorityMultiplexer.sv</w:t>
      </w:r>
    </w:p>
    <w:p w:rsidR="00CA43F1" w:rsidRDefault="008E0676" w:rsidP="008E0676">
      <w:r>
        <w:t>This m</w:t>
      </w:r>
      <w:r w:rsidR="00CA43F1">
        <w:t>odule performs a 4-to-1 priority mux by instantiating three 2-to-1</w:t>
      </w:r>
      <w:r>
        <w:t xml:space="preserve"> </w:t>
      </w:r>
      <w:r w:rsidR="00CA43F1">
        <w:t xml:space="preserve">combinatorial </w:t>
      </w:r>
      <w:r>
        <w:t xml:space="preserve">multiplexors, </w:t>
      </w:r>
      <w:r>
        <w:rPr>
          <w:i/>
        </w:rPr>
        <w:t>two_to_one_priority_mux.sv</w:t>
      </w:r>
      <w:r>
        <w:t>.</w:t>
      </w:r>
      <w:r w:rsidR="00CA43F1">
        <w:t xml:space="preserve"> </w:t>
      </w:r>
      <w:r>
        <w:t xml:space="preserve">These sub-modules </w:t>
      </w:r>
      <w:r w:rsidR="00CA43F1">
        <w:t xml:space="preserve">arbitrate between </w:t>
      </w:r>
      <w:r w:rsidR="007E44AB">
        <w:t xml:space="preserve">the </w:t>
      </w:r>
      <w:r w:rsidR="00CA43F1">
        <w:t>first and second inputs, between</w:t>
      </w:r>
      <w:r>
        <w:t xml:space="preserve"> </w:t>
      </w:r>
      <w:r w:rsidR="007E44AB">
        <w:t xml:space="preserve">the </w:t>
      </w:r>
      <w:r w:rsidR="00CA43F1">
        <w:t>third and fourth</w:t>
      </w:r>
      <w:r>
        <w:t xml:space="preserve"> inputs</w:t>
      </w:r>
      <w:r w:rsidR="00CA43F1">
        <w:t xml:space="preserve">, and between the </w:t>
      </w:r>
      <w:r>
        <w:t xml:space="preserve">outputs of the first-level </w:t>
      </w:r>
      <w:r>
        <w:t>multiplexors</w:t>
      </w:r>
      <w:r w:rsidR="00CA43F1">
        <w:t xml:space="preserve">. </w:t>
      </w:r>
    </w:p>
    <w:p w:rsidR="008E0676" w:rsidRDefault="00CA43F1" w:rsidP="00CB5006">
      <w:r>
        <w:t>If only one input is valid, that input is passed. If more than one input</w:t>
      </w:r>
      <w:r w:rsidR="00CB5006">
        <w:t xml:space="preserve"> is</w:t>
      </w:r>
      <w:r>
        <w:t xml:space="preserve"> valid, the input with the highest priority is passed. If more than one input</w:t>
      </w:r>
      <w:r w:rsidR="00CB5006">
        <w:t xml:space="preserve"> is</w:t>
      </w:r>
      <w:r>
        <w:t xml:space="preserve"> valid with the highest priority, the lower index input is passed. The </w:t>
      </w:r>
      <w:proofErr w:type="spellStart"/>
      <w:r w:rsidRPr="008E0676">
        <w:rPr>
          <w:i/>
        </w:rPr>
        <w:t>dataIndex</w:t>
      </w:r>
      <w:proofErr w:type="spellEnd"/>
      <w:r>
        <w:t xml:space="preserve"> output is set to the active output channel index.</w:t>
      </w:r>
      <w:r w:rsidR="008E0676">
        <w:t xml:space="preserve"> </w:t>
      </w:r>
    </w:p>
    <w:p w:rsidR="0044423B" w:rsidRDefault="0044423B" w:rsidP="00CB5006">
      <w:r>
        <w:t>The outputs of the second-level multiplexor are registered before passing the outputs out of the module.</w:t>
      </w:r>
    </w:p>
    <w:p w:rsidR="002613FB" w:rsidRDefault="002613FB" w:rsidP="002613FB">
      <w:pPr>
        <w:pStyle w:val="Heading3"/>
      </w:pPr>
      <w:r>
        <w:t>Two_to_one_priority_mux.sv</w:t>
      </w:r>
    </w:p>
    <w:p w:rsidR="002613FB" w:rsidRDefault="008E0676" w:rsidP="008E0676">
      <w:r>
        <w:t>This m</w:t>
      </w:r>
      <w:r w:rsidR="00CA43F1">
        <w:t>odule performs a combinatorial 2-to-1 priority mux. If only one input</w:t>
      </w:r>
      <w:r>
        <w:t xml:space="preserve"> </w:t>
      </w:r>
      <w:r w:rsidR="00CA43F1">
        <w:t>is valid, that input is passed. If both inputs are valid, the input with the higher priority is passed. If both inputs are valid with the</w:t>
      </w:r>
      <w:r>
        <w:t xml:space="preserve"> </w:t>
      </w:r>
      <w:r w:rsidR="00CA43F1">
        <w:t xml:space="preserve">same priority, the </w:t>
      </w:r>
      <w:r w:rsidR="00CB5006">
        <w:t>first</w:t>
      </w:r>
      <w:r w:rsidR="00CA43F1">
        <w:t xml:space="preserve"> input is passed. The </w:t>
      </w:r>
      <w:proofErr w:type="spellStart"/>
      <w:r w:rsidR="00CA43F1" w:rsidRPr="008E0676">
        <w:rPr>
          <w:i/>
        </w:rPr>
        <w:t>dataIndex</w:t>
      </w:r>
      <w:proofErr w:type="spellEnd"/>
      <w:r w:rsidR="00CA43F1">
        <w:t xml:space="preserve"> output is set to 0 to indicate that</w:t>
      </w:r>
      <w:r w:rsidR="00CB5006">
        <w:t xml:space="preserve"> the first input</w:t>
      </w:r>
      <w:r w:rsidR="00CA43F1">
        <w:t xml:space="preserve"> has been passed, and 1 to indicate that </w:t>
      </w:r>
      <w:r w:rsidR="00CB5006">
        <w:t>the second input</w:t>
      </w:r>
      <w:r w:rsidR="00CA43F1">
        <w:t xml:space="preserve"> has been passed.</w:t>
      </w:r>
    </w:p>
    <w:p w:rsidR="002613FB" w:rsidRDefault="002613FB" w:rsidP="002613FB">
      <w:pPr>
        <w:pStyle w:val="Heading2"/>
      </w:pPr>
      <w:r>
        <w:t>Critical Path Analysis</w:t>
      </w:r>
    </w:p>
    <w:p w:rsidR="002613FB" w:rsidRDefault="001960A2" w:rsidP="002613FB">
      <w:r>
        <w:t xml:space="preserve">The critical path in the design is between the </w:t>
      </w:r>
      <w:proofErr w:type="spellStart"/>
      <w:r>
        <w:rPr>
          <w:i/>
        </w:rPr>
        <w:t>inPriority</w:t>
      </w:r>
      <w:proofErr w:type="spellEnd"/>
      <w:r>
        <w:rPr>
          <w:i/>
        </w:rPr>
        <w:t xml:space="preserve"> </w:t>
      </w:r>
      <w:r>
        <w:t xml:space="preserve">input ports and the output registers </w:t>
      </w:r>
      <w:proofErr w:type="spellStart"/>
      <w:r>
        <w:rPr>
          <w:i/>
        </w:rPr>
        <w:t>outPriorityReg</w:t>
      </w:r>
      <w:proofErr w:type="spellEnd"/>
      <w:r>
        <w:t xml:space="preserve">. This is because the </w:t>
      </w:r>
      <w:r>
        <w:rPr>
          <w:i/>
        </w:rPr>
        <w:t>Priority</w:t>
      </w:r>
      <w:r>
        <w:t xml:space="preserve"> signal undergoes the most levels of </w:t>
      </w:r>
      <w:r w:rsidR="0089396B">
        <w:t>logic and has the highest fan out</w:t>
      </w:r>
      <w:r w:rsidR="007B4A1D">
        <w:t>. This is due to it being used to determine which input to be passed, as well as being passed itself</w:t>
      </w:r>
      <w:r w:rsidR="0089396B">
        <w:t>.</w:t>
      </w:r>
    </w:p>
    <w:p w:rsidR="0089396B" w:rsidRDefault="0089396B" w:rsidP="002613FB">
      <w:r>
        <w:t xml:space="preserve">If a higher </w:t>
      </w:r>
      <w:proofErr w:type="spellStart"/>
      <w:r>
        <w:t>FMax</w:t>
      </w:r>
      <w:proofErr w:type="spellEnd"/>
      <w:r>
        <w:t xml:space="preserve"> is required, the critical path could be broken by adding a register stage in </w:t>
      </w:r>
      <w:r>
        <w:rPr>
          <w:i/>
        </w:rPr>
        <w:t>PriorityMultiplexer.sv</w:t>
      </w:r>
      <w:r>
        <w:t xml:space="preserve"> between the outputs of the first-stage multiplexers and the inputs of the second-stage multiplexer.</w:t>
      </w:r>
      <w:r w:rsidR="007B4A1D">
        <w:t xml:space="preserve"> This should allow for an </w:t>
      </w:r>
      <w:proofErr w:type="spellStart"/>
      <w:r w:rsidR="007B4A1D">
        <w:t>FMax</w:t>
      </w:r>
      <w:proofErr w:type="spellEnd"/>
      <w:r w:rsidR="007B4A1D">
        <w:t xml:space="preserve"> of around 500 MHz but would increase latency to 2 clock ticks.</w:t>
      </w:r>
    </w:p>
    <w:p w:rsidR="007E44AB" w:rsidRDefault="007E44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E0676" w:rsidRDefault="008E0676" w:rsidP="008E0676">
      <w:pPr>
        <w:pStyle w:val="Heading2"/>
      </w:pPr>
      <w:r>
        <w:lastRenderedPageBreak/>
        <w:t>Notes on design methodology</w:t>
      </w:r>
    </w:p>
    <w:p w:rsidR="008E0676" w:rsidRDefault="0044423B" w:rsidP="008E0676">
      <w:r>
        <w:t>In order to achieve the best latency, the following considerations were taken while designing the module:</w:t>
      </w:r>
    </w:p>
    <w:p w:rsidR="0044423B" w:rsidRDefault="0044423B" w:rsidP="0044423B">
      <w:pPr>
        <w:pStyle w:val="ListParagraph"/>
        <w:numPr>
          <w:ilvl w:val="0"/>
          <w:numId w:val="1"/>
        </w:numPr>
      </w:pPr>
      <w:r>
        <w:t>Minimize the levels of logic in the critical path</w:t>
      </w:r>
      <w:bookmarkStart w:id="0" w:name="_GoBack"/>
      <w:bookmarkEnd w:id="0"/>
    </w:p>
    <w:p w:rsidR="0044423B" w:rsidRDefault="0044423B" w:rsidP="0044423B">
      <w:pPr>
        <w:pStyle w:val="ListParagraph"/>
        <w:numPr>
          <w:ilvl w:val="0"/>
          <w:numId w:val="1"/>
        </w:numPr>
      </w:pPr>
      <w:r>
        <w:t>Minimize the highest fanouts in the design</w:t>
      </w:r>
    </w:p>
    <w:p w:rsidR="0044423B" w:rsidRDefault="0044423B" w:rsidP="0044423B">
      <w:pPr>
        <w:pStyle w:val="ListParagraph"/>
        <w:numPr>
          <w:ilvl w:val="0"/>
          <w:numId w:val="1"/>
        </w:numPr>
      </w:pPr>
      <w:r>
        <w:t xml:space="preserve">Ensure the use of complete </w:t>
      </w:r>
      <w:r w:rsidRPr="0044423B">
        <w:rPr>
          <w:i/>
        </w:rPr>
        <w:t>if</w:t>
      </w:r>
      <w:r>
        <w:t xml:space="preserve"> and </w:t>
      </w:r>
      <w:r w:rsidRPr="0044423B">
        <w:rPr>
          <w:i/>
        </w:rPr>
        <w:t>case</w:t>
      </w:r>
      <w:r>
        <w:t xml:space="preserve"> statements in order to avoid inferring latches</w:t>
      </w:r>
    </w:p>
    <w:p w:rsidR="0044423B" w:rsidRPr="008E0676" w:rsidRDefault="0044423B" w:rsidP="0044423B">
      <w:pPr>
        <w:pStyle w:val="ListParagraph"/>
        <w:numPr>
          <w:ilvl w:val="0"/>
          <w:numId w:val="1"/>
        </w:numPr>
      </w:pPr>
      <w:r>
        <w:t>Only use register stages as needed to allow the critical path to meet timing</w:t>
      </w:r>
    </w:p>
    <w:sectPr w:rsidR="0044423B" w:rsidRPr="008E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06B5D"/>
    <w:multiLevelType w:val="hybridMultilevel"/>
    <w:tmpl w:val="18DA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BF"/>
    <w:rsid w:val="001960A2"/>
    <w:rsid w:val="0023092C"/>
    <w:rsid w:val="002613FB"/>
    <w:rsid w:val="0044423B"/>
    <w:rsid w:val="004C74A6"/>
    <w:rsid w:val="005A44CE"/>
    <w:rsid w:val="007B4A1D"/>
    <w:rsid w:val="007E44AB"/>
    <w:rsid w:val="0089396B"/>
    <w:rsid w:val="008E0676"/>
    <w:rsid w:val="00A425BF"/>
    <w:rsid w:val="00CA43F1"/>
    <w:rsid w:val="00CB5006"/>
    <w:rsid w:val="00D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1820"/>
  <w15:chartTrackingRefBased/>
  <w15:docId w15:val="{F9C9DE6F-777C-4E0B-A69D-6E29A3DF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fountain</dc:creator>
  <cp:keywords/>
  <dc:description/>
  <cp:lastModifiedBy>arthur fountain</cp:lastModifiedBy>
  <cp:revision>6</cp:revision>
  <dcterms:created xsi:type="dcterms:W3CDTF">2016-12-08T16:03:00Z</dcterms:created>
  <dcterms:modified xsi:type="dcterms:W3CDTF">2016-12-09T15:31:00Z</dcterms:modified>
</cp:coreProperties>
</file>