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3616"/>
        <w:gridCol w:w="3465"/>
      </w:tblGrid>
      <w:tr w:rsidR="00315E7B" w:rsidRPr="00EA1CD1" w14:paraId="51DDC2D1" w14:textId="77777777" w:rsidTr="00AF2CCB">
        <w:trPr>
          <w:trHeight w:val="418"/>
        </w:trPr>
        <w:tc>
          <w:tcPr>
            <w:tcW w:w="115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395B4E41" w14:textId="77777777" w:rsidR="00315E7B" w:rsidRPr="00EA1CD1" w:rsidRDefault="00315E7B" w:rsidP="00AF2CCB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spacing w:after="0"/>
              <w:rPr>
                <w:rFonts w:ascii="Verdana" w:eastAsia="Times New Roman" w:hAnsi="Verdana" w:cs="EUAlbertina"/>
                <w:b/>
                <w:color w:val="000000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eastAsia="Times New Roman" w:hAnsi="Verdana" w:cs="EUAlbertina"/>
                <w:color w:val="000000"/>
                <w:sz w:val="18"/>
                <w:szCs w:val="18"/>
                <w:lang w:val="en-GB" w:eastAsia="pl-PL"/>
              </w:rPr>
              <w:t>INCI name:</w:t>
            </w:r>
          </w:p>
        </w:tc>
        <w:tc>
          <w:tcPr>
            <w:tcW w:w="204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7ED5DFE3" w14:textId="77777777" w:rsidR="00315E7B" w:rsidRPr="00EA1CD1" w:rsidRDefault="00315E7B" w:rsidP="00AF2CCB">
            <w:pPr>
              <w:spacing w:after="0"/>
              <w:jc w:val="center"/>
              <w:rPr>
                <w:rFonts w:ascii="Verdana" w:hAnsi="Verdana" w:cs="Arial"/>
                <w:b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hAnsi="Verdana" w:cs="font332"/>
                <w:b/>
                <w:color w:val="000000"/>
                <w:sz w:val="18"/>
                <w:szCs w:val="18"/>
              </w:rPr>
              <w:t>ETHYLENE/PROPYLENE/STYRENE COPOLYMER</w:t>
            </w:r>
          </w:p>
        </w:tc>
        <w:tc>
          <w:tcPr>
            <w:tcW w:w="179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9F7" w:themeFill="text2" w:themeFillTint="1A"/>
          </w:tcPr>
          <w:p w14:paraId="6DFB0438" w14:textId="77777777" w:rsidR="00315E7B" w:rsidRPr="00EA1CD1" w:rsidRDefault="00315E7B" w:rsidP="00AF2CCB">
            <w:pPr>
              <w:spacing w:after="0"/>
              <w:jc w:val="center"/>
              <w:rPr>
                <w:rFonts w:ascii="Verdana" w:hAnsi="Verdana" w:cs="font332"/>
                <w:b/>
                <w:color w:val="000000"/>
                <w:sz w:val="18"/>
                <w:szCs w:val="18"/>
              </w:rPr>
            </w:pPr>
            <w:r w:rsidRPr="00EA1CD1">
              <w:rPr>
                <w:rFonts w:ascii="Verdana" w:hAnsi="Verdana" w:cs="font332"/>
                <w:b/>
                <w:color w:val="000000"/>
                <w:sz w:val="18"/>
                <w:szCs w:val="18"/>
              </w:rPr>
              <w:t>BUTYLENE/ETHYLENE/STYRENE COPOLYMER</w:t>
            </w:r>
          </w:p>
        </w:tc>
      </w:tr>
      <w:tr w:rsidR="00315E7B" w:rsidRPr="00315E7B" w14:paraId="312AC431" w14:textId="77777777" w:rsidTr="00AF2CCB">
        <w:tc>
          <w:tcPr>
            <w:tcW w:w="1159" w:type="pct"/>
            <w:tcBorders>
              <w:top w:val="single" w:sz="12" w:space="0" w:color="auto"/>
            </w:tcBorders>
            <w:vAlign w:val="center"/>
          </w:tcPr>
          <w:p w14:paraId="4387AA1C" w14:textId="77777777" w:rsidR="00315E7B" w:rsidRPr="00EA1CD1" w:rsidRDefault="00315E7B" w:rsidP="00AF2CCB">
            <w:pPr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hAnsi="Verdana" w:cs="Arial"/>
                <w:sz w:val="18"/>
                <w:szCs w:val="18"/>
                <w:lang w:val="en-GB" w:eastAsia="pl-PL"/>
              </w:rPr>
              <w:t xml:space="preserve">Chemical (IUPAC) and common name </w:t>
            </w:r>
          </w:p>
        </w:tc>
        <w:tc>
          <w:tcPr>
            <w:tcW w:w="2043" w:type="pct"/>
            <w:tcBorders>
              <w:top w:val="single" w:sz="12" w:space="0" w:color="auto"/>
            </w:tcBorders>
            <w:vAlign w:val="center"/>
          </w:tcPr>
          <w:p w14:paraId="4695DA60" w14:textId="77777777" w:rsidR="00315E7B" w:rsidRPr="00EA1CD1" w:rsidRDefault="00315E7B" w:rsidP="00AF2CCB">
            <w:pPr>
              <w:snapToGrid w:val="0"/>
              <w:spacing w:after="0"/>
              <w:jc w:val="both"/>
              <w:rPr>
                <w:rFonts w:ascii="Verdana" w:hAnsi="Verdana" w:cs="Arial"/>
                <w:sz w:val="18"/>
                <w:szCs w:val="18"/>
                <w:lang w:val="en-US" w:eastAsia="pl-PL"/>
              </w:rPr>
            </w:pPr>
            <w:r w:rsidRPr="00EA1CD1">
              <w:rPr>
                <w:rFonts w:ascii="Verdana" w:hAnsi="Verdana" w:cs="Arial"/>
                <w:color w:val="000000"/>
                <w:sz w:val="18"/>
                <w:szCs w:val="18"/>
                <w:shd w:val="clear" w:color="auto" w:fill="FFFFFF"/>
                <w:lang w:val="en-US"/>
              </w:rPr>
              <w:t>Ethylene/Propylene/Styrene Copolymer is a polymer of ethylene, propylene and styrene monomers that has been terminated by hydrogenation </w:t>
            </w:r>
          </w:p>
        </w:tc>
        <w:tc>
          <w:tcPr>
            <w:tcW w:w="1798" w:type="pct"/>
            <w:tcBorders>
              <w:top w:val="single" w:sz="12" w:space="0" w:color="auto"/>
            </w:tcBorders>
          </w:tcPr>
          <w:p w14:paraId="7DE7656B" w14:textId="77777777" w:rsidR="00315E7B" w:rsidRPr="00EA1CD1" w:rsidRDefault="00315E7B" w:rsidP="00AF2CCB">
            <w:pPr>
              <w:snapToGrid w:val="0"/>
              <w:spacing w:after="0"/>
              <w:jc w:val="both"/>
              <w:rPr>
                <w:rFonts w:ascii="Verdana" w:hAnsi="Verdana" w:cs="Arial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EA1CD1">
              <w:rPr>
                <w:rFonts w:ascii="Verdana" w:hAnsi="Verdana" w:cs="Arial"/>
                <w:color w:val="000000"/>
                <w:sz w:val="18"/>
                <w:szCs w:val="18"/>
                <w:shd w:val="clear" w:color="auto" w:fill="FFFFFF"/>
                <w:lang w:val="en-US"/>
              </w:rPr>
              <w:t>Butylene/ethylene/styrene copolymer is a polymer of butylene and ethylene styrene monomers.</w:t>
            </w:r>
          </w:p>
        </w:tc>
      </w:tr>
      <w:tr w:rsidR="00315E7B" w:rsidRPr="00EA1CD1" w14:paraId="07C57007" w14:textId="77777777" w:rsidTr="00AF2CCB">
        <w:tc>
          <w:tcPr>
            <w:tcW w:w="1159" w:type="pct"/>
            <w:vAlign w:val="center"/>
          </w:tcPr>
          <w:p w14:paraId="50B54B1D" w14:textId="77777777" w:rsidR="00315E7B" w:rsidRPr="00EA1CD1" w:rsidRDefault="00315E7B" w:rsidP="00AF2CCB">
            <w:pPr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hAnsi="Verdana" w:cs="Arial"/>
                <w:sz w:val="18"/>
                <w:szCs w:val="18"/>
                <w:lang w:val="en-GB" w:eastAsia="pl-PL"/>
              </w:rPr>
              <w:t>Structure/formula:</w:t>
            </w:r>
          </w:p>
        </w:tc>
        <w:tc>
          <w:tcPr>
            <w:tcW w:w="2043" w:type="pct"/>
            <w:vAlign w:val="center"/>
          </w:tcPr>
          <w:p w14:paraId="560F8408" w14:textId="77777777" w:rsidR="00315E7B" w:rsidRPr="00EA1CD1" w:rsidRDefault="00315E7B" w:rsidP="00AF2CCB">
            <w:pPr>
              <w:snapToGrid w:val="0"/>
              <w:spacing w:after="0"/>
              <w:rPr>
                <w:rFonts w:ascii="Verdana" w:hAnsi="Verdana" w:cs="Trebuchet MS"/>
                <w:sz w:val="18"/>
                <w:szCs w:val="18"/>
                <w:lang w:eastAsia="pl-PL"/>
              </w:rPr>
            </w:pPr>
            <w:r w:rsidRPr="00EA1CD1">
              <w:rPr>
                <w:rFonts w:ascii="Verdana" w:hAnsi="Verdana"/>
                <w:noProof/>
                <w:sz w:val="18"/>
                <w:szCs w:val="18"/>
                <w:lang w:eastAsia="pl-PL"/>
              </w:rPr>
              <w:t>Polymer</w:t>
            </w:r>
          </w:p>
        </w:tc>
        <w:tc>
          <w:tcPr>
            <w:tcW w:w="1798" w:type="pct"/>
          </w:tcPr>
          <w:p w14:paraId="2C490159" w14:textId="77777777" w:rsidR="00315E7B" w:rsidRPr="00EA1CD1" w:rsidRDefault="00315E7B" w:rsidP="00AF2CCB">
            <w:pPr>
              <w:snapToGrid w:val="0"/>
              <w:spacing w:after="0"/>
              <w:rPr>
                <w:rFonts w:ascii="Verdana" w:hAnsi="Verdana"/>
                <w:noProof/>
                <w:sz w:val="18"/>
                <w:szCs w:val="18"/>
                <w:lang w:eastAsia="pl-PL"/>
              </w:rPr>
            </w:pPr>
            <w:r w:rsidRPr="00EA1CD1">
              <w:rPr>
                <w:rFonts w:ascii="Verdana" w:hAnsi="Verdana"/>
                <w:noProof/>
                <w:sz w:val="18"/>
                <w:szCs w:val="18"/>
                <w:lang w:eastAsia="pl-PL"/>
              </w:rPr>
              <w:t>Polymer</w:t>
            </w:r>
          </w:p>
        </w:tc>
      </w:tr>
    </w:tbl>
    <w:p w14:paraId="3C6774F7" w14:textId="77777777" w:rsidR="00315E7B" w:rsidRPr="00EA1CD1" w:rsidRDefault="00315E7B" w:rsidP="00315E7B">
      <w:pPr>
        <w:spacing w:after="0"/>
        <w:contextualSpacing/>
        <w:rPr>
          <w:rFonts w:ascii="Verdana" w:eastAsia="SimSun" w:hAnsi="Verdana" w:cs="font351"/>
          <w:b/>
          <w:kern w:val="1"/>
          <w:sz w:val="18"/>
          <w:szCs w:val="18"/>
          <w:u w:val="single"/>
          <w:lang w:val="en-GB" w:eastAsia="ar-SA"/>
        </w:rPr>
      </w:pPr>
    </w:p>
    <w:p w14:paraId="67FEF8F3" w14:textId="77777777" w:rsidR="00315E7B" w:rsidRPr="00EA1CD1" w:rsidRDefault="00315E7B" w:rsidP="00315E7B">
      <w:pPr>
        <w:spacing w:after="0"/>
        <w:contextualSpacing/>
        <w:rPr>
          <w:rFonts w:ascii="Verdana" w:eastAsia="SimSun" w:hAnsi="Verdana" w:cs="font35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ascii="Verdana" w:eastAsia="SimSun" w:hAnsi="Verdana" w:cs="font351"/>
          <w:b/>
          <w:kern w:val="1"/>
          <w:sz w:val="18"/>
          <w:szCs w:val="18"/>
          <w:u w:val="single"/>
          <w:lang w:val="en-GB" w:eastAsia="ar-SA"/>
        </w:rPr>
        <w:t>Read across: ETHYLENE/PROPYLENE/STYRENE COPOLYMER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3076"/>
        <w:gridCol w:w="5940"/>
      </w:tblGrid>
      <w:tr w:rsidR="00315E7B" w:rsidRPr="00EA1CD1" w14:paraId="3F704C22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3BA17E95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b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b/>
                <w:kern w:val="1"/>
                <w:sz w:val="18"/>
                <w:szCs w:val="18"/>
                <w:lang w:val="en-GB" w:eastAsia="ar-SA"/>
              </w:rPr>
              <w:t xml:space="preserve">Toxicity profile </w:t>
            </w:r>
          </w:p>
        </w:tc>
        <w:tc>
          <w:tcPr>
            <w:tcW w:w="3294" w:type="pct"/>
            <w:vAlign w:val="center"/>
          </w:tcPr>
          <w:p w14:paraId="3D820115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b/>
                <w:kern w:val="1"/>
                <w:sz w:val="18"/>
                <w:szCs w:val="18"/>
                <w:lang w:val="en-GB" w:eastAsia="ar-SA"/>
              </w:rPr>
            </w:pPr>
          </w:p>
        </w:tc>
      </w:tr>
      <w:tr w:rsidR="00315E7B" w:rsidRPr="00EA1CD1" w14:paraId="63887DBD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52259575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vMerge w:val="restart"/>
            <w:vAlign w:val="center"/>
          </w:tcPr>
          <w:p w14:paraId="06E392EF" w14:textId="77777777" w:rsidR="00315E7B" w:rsidRPr="00EA1CD1" w:rsidRDefault="00315E7B" w:rsidP="00AF2CCB">
            <w:pPr>
              <w:autoSpaceDE w:val="0"/>
              <w:autoSpaceDN w:val="0"/>
              <w:adjustRightInd w:val="0"/>
              <w:spacing w:after="0"/>
              <w:rPr>
                <w:rFonts w:ascii="Verdana" w:hAnsi="Verdana" w:cs="TimesNewRomanPS-ItalicMT"/>
                <w:iCs/>
                <w:sz w:val="18"/>
                <w:szCs w:val="18"/>
                <w:lang w:val="en-US" w:eastAsia="pl-PL"/>
              </w:rPr>
            </w:pPr>
            <w:r w:rsidRPr="00EA1CD1">
              <w:rPr>
                <w:rFonts w:ascii="Verdana" w:hAnsi="Verdana" w:cs="TimesNewRomanPS-ItalicMT"/>
                <w:iCs/>
                <w:sz w:val="18"/>
                <w:szCs w:val="18"/>
                <w:lang w:val="en-US" w:eastAsia="pl-PL"/>
              </w:rPr>
              <w:t>LD50 &gt;5000 mg/kg</w:t>
            </w:r>
          </w:p>
        </w:tc>
      </w:tr>
      <w:tr w:rsidR="00315E7B" w:rsidRPr="00EA1CD1" w14:paraId="0399EE4C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064CAE3B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vMerge/>
            <w:vAlign w:val="center"/>
          </w:tcPr>
          <w:p w14:paraId="46C4B67F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</w:p>
        </w:tc>
      </w:tr>
      <w:tr w:rsidR="00315E7B" w:rsidRPr="00EA1CD1" w14:paraId="60DE9BA1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43578A03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vAlign w:val="center"/>
          </w:tcPr>
          <w:p w14:paraId="10567BF8" w14:textId="77777777" w:rsidR="00315E7B" w:rsidRPr="00EA1CD1" w:rsidRDefault="00315E7B" w:rsidP="00AF2CCB">
            <w:pPr>
              <w:autoSpaceDE w:val="0"/>
              <w:autoSpaceDN w:val="0"/>
              <w:adjustRightInd w:val="0"/>
              <w:spacing w:after="0"/>
              <w:rPr>
                <w:rFonts w:ascii="Verdana" w:hAnsi="Verdana"/>
                <w:sz w:val="18"/>
                <w:szCs w:val="18"/>
                <w:lang w:eastAsia="pl-PL"/>
              </w:rPr>
            </w:pPr>
            <w:r w:rsidRPr="00EA1CD1">
              <w:rPr>
                <w:rFonts w:ascii="Verdana" w:hAnsi="Verdana" w:cs="TimesNewRomanPS-ItalicMT"/>
                <w:iCs/>
                <w:sz w:val="18"/>
                <w:szCs w:val="18"/>
                <w:lang w:val="en-US" w:eastAsia="pl-PL"/>
              </w:rPr>
              <w:t>LD50 &gt; 5.11 mg/L (Styrene)</w:t>
            </w:r>
          </w:p>
        </w:tc>
      </w:tr>
      <w:tr w:rsidR="00315E7B" w:rsidRPr="00EA1CD1" w14:paraId="63990335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570554B7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vMerge w:val="restart"/>
            <w:vAlign w:val="center"/>
          </w:tcPr>
          <w:p w14:paraId="028FD989" w14:textId="77777777" w:rsidR="00315E7B" w:rsidRPr="00EA1CD1" w:rsidRDefault="00315E7B" w:rsidP="00AF2CCB">
            <w:pPr>
              <w:spacing w:after="0"/>
              <w:rPr>
                <w:rFonts w:ascii="Verdana" w:eastAsia="Times New Roman" w:hAnsi="Verdana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eastAsia="Times New Roman" w:hAnsi="Verdana"/>
                <w:sz w:val="18"/>
                <w:szCs w:val="18"/>
                <w:lang w:val="en-GB" w:eastAsia="pl-PL"/>
              </w:rPr>
              <w:t>N</w:t>
            </w:r>
            <w:r w:rsidRPr="00EA1CD1">
              <w:rPr>
                <w:rFonts w:ascii="Verdana" w:hAnsi="Verdana" w:cs="Arial"/>
                <w:sz w:val="18"/>
                <w:szCs w:val="18"/>
                <w:lang w:val="en-GB" w:eastAsia="pl-PL"/>
              </w:rPr>
              <w:t>ot irritating</w:t>
            </w:r>
          </w:p>
        </w:tc>
      </w:tr>
      <w:tr w:rsidR="00315E7B" w:rsidRPr="00EA1CD1" w14:paraId="7A5CB9D8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001CE911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vMerge/>
            <w:vAlign w:val="center"/>
          </w:tcPr>
          <w:p w14:paraId="7025EF5D" w14:textId="77777777" w:rsidR="00315E7B" w:rsidRPr="00EA1CD1" w:rsidRDefault="00315E7B" w:rsidP="00AF2CCB">
            <w:pPr>
              <w:snapToGrid w:val="0"/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</w:p>
        </w:tc>
      </w:tr>
      <w:tr w:rsidR="00315E7B" w:rsidRPr="00EA1CD1" w14:paraId="79075ACA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525293AC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vAlign w:val="center"/>
          </w:tcPr>
          <w:p w14:paraId="44F7FF3B" w14:textId="77777777" w:rsidR="00315E7B" w:rsidRPr="00EA1CD1" w:rsidRDefault="00315E7B" w:rsidP="00AF2CCB">
            <w:pPr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hAnsi="Verdana" w:cs="Arial"/>
                <w:sz w:val="18"/>
                <w:szCs w:val="18"/>
                <w:lang w:val="en-GB" w:eastAsia="pl-PL"/>
              </w:rPr>
              <w:t>Not sensitizing</w:t>
            </w:r>
          </w:p>
        </w:tc>
      </w:tr>
      <w:tr w:rsidR="00315E7B" w:rsidRPr="00EA1CD1" w14:paraId="49CCB27A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2A32E7DA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vAlign w:val="center"/>
          </w:tcPr>
          <w:p w14:paraId="7DF56265" w14:textId="77777777" w:rsidR="00315E7B" w:rsidRPr="00EA1CD1" w:rsidRDefault="00315E7B" w:rsidP="00AF2CCB">
            <w:pPr>
              <w:suppressAutoHyphens/>
              <w:spacing w:after="0"/>
              <w:rPr>
                <w:rFonts w:ascii="Verdana" w:eastAsia="SimSun" w:hAnsi="Verdana" w:cs="font351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font351"/>
                <w:kern w:val="1"/>
                <w:sz w:val="18"/>
                <w:szCs w:val="18"/>
                <w:lang w:val="en-GB" w:eastAsia="ar-SA"/>
              </w:rPr>
              <w:t>Polymer, no dermal absorption</w:t>
            </w:r>
          </w:p>
        </w:tc>
      </w:tr>
      <w:tr w:rsidR="00315E7B" w:rsidRPr="00EA1CD1" w14:paraId="5D0F47E3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4CE7E0D7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Repeated dose toxicity</w:t>
            </w:r>
          </w:p>
        </w:tc>
        <w:tc>
          <w:tcPr>
            <w:tcW w:w="3294" w:type="pct"/>
            <w:vAlign w:val="center"/>
          </w:tcPr>
          <w:p w14:paraId="76A96EDF" w14:textId="77777777" w:rsidR="00315E7B" w:rsidRPr="00EA1CD1" w:rsidRDefault="00315E7B" w:rsidP="00AF2CCB">
            <w:pPr>
              <w:spacing w:after="0"/>
              <w:rPr>
                <w:rFonts w:ascii="Verdana" w:eastAsia="Times New Roman" w:hAnsi="Verdana"/>
                <w:sz w:val="18"/>
                <w:szCs w:val="18"/>
                <w:lang w:val="en-US" w:eastAsia="pl-PL"/>
              </w:rPr>
            </w:pPr>
            <w:r w:rsidRPr="00EA1CD1">
              <w:rPr>
                <w:rFonts w:ascii="Verdana" w:eastAsia="Times New Roman" w:hAnsi="Verdana"/>
                <w:sz w:val="18"/>
                <w:szCs w:val="18"/>
                <w:lang w:val="en-US" w:eastAsia="pl-PL"/>
              </w:rPr>
              <w:t>NOAEL 200 mg/kg</w:t>
            </w:r>
          </w:p>
        </w:tc>
      </w:tr>
      <w:tr w:rsidR="00315E7B" w:rsidRPr="00EA1CD1" w14:paraId="73469F07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2E45B871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vMerge w:val="restart"/>
            <w:vAlign w:val="center"/>
          </w:tcPr>
          <w:p w14:paraId="43C18CE2" w14:textId="77777777" w:rsidR="00315E7B" w:rsidRPr="00EA1CD1" w:rsidRDefault="00315E7B" w:rsidP="00AF2CCB">
            <w:pPr>
              <w:autoSpaceDE w:val="0"/>
              <w:autoSpaceDN w:val="0"/>
              <w:adjustRightInd w:val="0"/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hAnsi="Verdana" w:cs="Arial"/>
                <w:sz w:val="18"/>
                <w:szCs w:val="18"/>
                <w:lang w:val="en-GB" w:eastAsia="pl-PL"/>
              </w:rPr>
              <w:t>Not classified as CMR</w:t>
            </w:r>
          </w:p>
        </w:tc>
      </w:tr>
      <w:tr w:rsidR="00315E7B" w:rsidRPr="00EA1CD1" w14:paraId="5DE3C564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774FC314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vMerge/>
            <w:vAlign w:val="center"/>
          </w:tcPr>
          <w:p w14:paraId="49FBD9EA" w14:textId="77777777" w:rsidR="00315E7B" w:rsidRPr="00EA1CD1" w:rsidRDefault="00315E7B" w:rsidP="00AF2CCB">
            <w:pPr>
              <w:autoSpaceDE w:val="0"/>
              <w:autoSpaceDN w:val="0"/>
              <w:adjustRightInd w:val="0"/>
              <w:spacing w:after="0"/>
              <w:rPr>
                <w:rFonts w:ascii="Verdana" w:eastAsia="Times New Roman" w:hAnsi="Verdana" w:cs="TimesNewRoman"/>
                <w:sz w:val="18"/>
                <w:szCs w:val="18"/>
                <w:lang w:val="en-GB" w:eastAsia="pl-PL"/>
              </w:rPr>
            </w:pPr>
          </w:p>
        </w:tc>
      </w:tr>
      <w:tr w:rsidR="00315E7B" w:rsidRPr="00EA1CD1" w14:paraId="596BB1D8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06186FF0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vMerge/>
            <w:vAlign w:val="center"/>
          </w:tcPr>
          <w:p w14:paraId="728AFF29" w14:textId="77777777" w:rsidR="00315E7B" w:rsidRPr="00EA1CD1" w:rsidRDefault="00315E7B" w:rsidP="00AF2CCB">
            <w:pPr>
              <w:autoSpaceDE w:val="0"/>
              <w:autoSpaceDN w:val="0"/>
              <w:adjustRightInd w:val="0"/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</w:p>
        </w:tc>
      </w:tr>
      <w:tr w:rsidR="00315E7B" w:rsidRPr="00EA1CD1" w14:paraId="0EAD9FDF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13927F2B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vAlign w:val="center"/>
          </w:tcPr>
          <w:p w14:paraId="762543F9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hAnsi="Verdana" w:cs="Arial"/>
                <w:sz w:val="18"/>
                <w:szCs w:val="18"/>
                <w:lang w:val="en-GB" w:eastAsia="pl-PL"/>
              </w:rPr>
            </w:pPr>
            <w:r w:rsidRPr="00EA1CD1">
              <w:rPr>
                <w:rFonts w:ascii="Verdana" w:hAnsi="Verdana" w:cs="Arial"/>
                <w:sz w:val="18"/>
                <w:szCs w:val="18"/>
                <w:lang w:val="en-GB" w:eastAsia="pl-PL"/>
              </w:rPr>
              <w:t>N/A</w:t>
            </w:r>
          </w:p>
        </w:tc>
      </w:tr>
      <w:tr w:rsidR="00315E7B" w:rsidRPr="00EA1CD1" w14:paraId="7E1E5EB3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35DADD98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vAlign w:val="center"/>
          </w:tcPr>
          <w:p w14:paraId="2873D0CF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N/A</w:t>
            </w:r>
          </w:p>
        </w:tc>
      </w:tr>
      <w:tr w:rsidR="00315E7B" w:rsidRPr="00315E7B" w14:paraId="41C6EAAB" w14:textId="77777777" w:rsidTr="00AF2CCB">
        <w:trPr>
          <w:trHeight w:val="284"/>
        </w:trPr>
        <w:tc>
          <w:tcPr>
            <w:tcW w:w="1706" w:type="pct"/>
            <w:vAlign w:val="center"/>
          </w:tcPr>
          <w:p w14:paraId="6E24007F" w14:textId="77777777" w:rsidR="00315E7B" w:rsidRPr="00EA1CD1" w:rsidRDefault="00315E7B" w:rsidP="00AF2CCB">
            <w:pPr>
              <w:suppressAutoHyphens/>
              <w:snapToGrid w:val="0"/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vAlign w:val="center"/>
          </w:tcPr>
          <w:p w14:paraId="7633F18F" w14:textId="77777777" w:rsidR="00315E7B" w:rsidRPr="00EA1CD1" w:rsidRDefault="00315E7B" w:rsidP="00AF2CCB">
            <w:pPr>
              <w:spacing w:after="0"/>
              <w:rPr>
                <w:rFonts w:ascii="Verdana" w:eastAsia="Times New Roman" w:hAnsi="Verdana"/>
                <w:sz w:val="18"/>
                <w:szCs w:val="18"/>
                <w:lang w:val="en-US" w:eastAsia="pl-PL"/>
              </w:rPr>
            </w:pPr>
            <w:r w:rsidRPr="00EA1CD1">
              <w:rPr>
                <w:rFonts w:ascii="Verdana" w:eastAsia="Times New Roman" w:hAnsi="Verdana"/>
                <w:sz w:val="18"/>
                <w:szCs w:val="18"/>
                <w:lang w:val="en-GB" w:eastAsia="pl-PL"/>
              </w:rPr>
              <w:t>It shows well-compatibility with the skin.</w:t>
            </w:r>
          </w:p>
        </w:tc>
      </w:tr>
      <w:tr w:rsidR="00315E7B" w:rsidRPr="00315E7B" w14:paraId="4314696B" w14:textId="77777777" w:rsidTr="00AF2CCB">
        <w:trPr>
          <w:trHeight w:val="284"/>
        </w:trPr>
        <w:tc>
          <w:tcPr>
            <w:tcW w:w="5000" w:type="pct"/>
            <w:gridSpan w:val="2"/>
            <w:vAlign w:val="center"/>
          </w:tcPr>
          <w:p w14:paraId="0725755F" w14:textId="77777777" w:rsidR="00315E7B" w:rsidRPr="00EA1CD1" w:rsidRDefault="00315E7B" w:rsidP="00AF2CCB">
            <w:pPr>
              <w:spacing w:after="0"/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ascii="Verdana" w:eastAsia="SimSun" w:hAnsi="Verdana" w:cs="Arial"/>
                <w:kern w:val="1"/>
                <w:sz w:val="18"/>
                <w:szCs w:val="18"/>
                <w:lang w:val="en-GB" w:eastAsia="ar-SA"/>
              </w:rPr>
              <w:t>Source: CIR: Safety Assessment of Styrene and Vinyl-type Styrene Copolymers as Used in Cosmetics, September 8-9, 2014.</w:t>
            </w:r>
          </w:p>
        </w:tc>
      </w:tr>
    </w:tbl>
    <w:p w14:paraId="039B189A" w14:textId="77777777" w:rsidR="006D0590" w:rsidRPr="00315E7B" w:rsidRDefault="006D0590">
      <w:pPr>
        <w:rPr>
          <w:lang w:val="en-GB"/>
        </w:rPr>
      </w:pPr>
    </w:p>
    <w:sectPr w:rsidR="006D0590" w:rsidRPr="00315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351">
    <w:altName w:val="Times New Roman"/>
    <w:panose1 w:val="020B0604020202020204"/>
    <w:charset w:val="EE"/>
    <w:family w:val="auto"/>
    <w:pitch w:val="variable"/>
  </w:font>
  <w:font w:name="TimesNewRomanPS-ItalicMT">
    <w:altName w:val="Times New Roman"/>
    <w:panose1 w:val="020B0604020202020204"/>
    <w:charset w:val="00"/>
    <w:family w:val="roman"/>
    <w:notTrueType/>
    <w:pitch w:val="default"/>
    <w:sig w:usb0="00000003" w:usb1="08070000" w:usb2="00000010" w:usb3="00000000" w:csb0="00020001" w:csb1="00000000"/>
  </w:font>
  <w:font w:name="TimesNew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7B"/>
    <w:rsid w:val="00042C61"/>
    <w:rsid w:val="00315E7B"/>
    <w:rsid w:val="006D0590"/>
    <w:rsid w:val="00973731"/>
    <w:rsid w:val="00DE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C57DE"/>
  <w15:chartTrackingRefBased/>
  <w15:docId w15:val="{9D547698-719F-9A4E-AC7B-2DB10C2A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E7B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pl-P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E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E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P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E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P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E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P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E7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E7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E7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E7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5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E7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5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E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5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E7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5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P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Bola, Agnieszka</dc:creator>
  <cp:keywords/>
  <dc:description/>
  <cp:lastModifiedBy>Bola, Agnieszka</cp:lastModifiedBy>
  <cp:revision>1</cp:revision>
  <dcterms:created xsi:type="dcterms:W3CDTF">2026-07-13T08:15:00Z</dcterms:created>
  <dcterms:modified xsi:type="dcterms:W3CDTF">2026-07-13T08:16:00Z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2026-07-13T08:16:13Z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1ca3d671-4a2c-4434-8093-733f7bc8c379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