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5960"/>
      </w:tblGrid>
      <w:tr w:rsidR="00476F69" w:rsidRPr="00EA1CD1" w14:paraId="33061950" w14:textId="77777777" w:rsidTr="00176634">
        <w:trPr>
          <w:trHeight w:val="418"/>
        </w:trPr>
        <w:tc>
          <w:tcPr>
            <w:tcW w:w="1704"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9F7" w:themeFill="text2" w:themeFillTint="1A"/>
          </w:tcPr>
          <w:p w14:paraId="4A26353E" w14:textId="77777777" w:rsidR="00476F69" w:rsidRPr="00EA1CD1" w:rsidRDefault="00476F69" w:rsidP="00176634">
            <w:pPr>
              <w:tabs>
                <w:tab w:val="left" w:pos="465"/>
                <w:tab w:val="center" w:pos="1363"/>
              </w:tabs>
              <w:autoSpaceDE w:val="0"/>
              <w:autoSpaceDN w:val="0"/>
              <w:adjustRightInd w:val="0"/>
              <w:spacing w:after="0"/>
              <w:rPr>
                <w:rFonts w:ascii="Verdana" w:eastAsia="Times New Roman" w:hAnsi="Verdana" w:cs="EUAlbertina"/>
                <w:b/>
                <w:color w:val="000000"/>
                <w:sz w:val="18"/>
                <w:szCs w:val="18"/>
                <w:lang w:val="en-GB" w:eastAsia="pl-PL"/>
              </w:rPr>
            </w:pPr>
            <w:bookmarkStart w:id="0" w:name="_Hlk200704263"/>
            <w:r w:rsidRPr="00EA1CD1">
              <w:rPr>
                <w:rFonts w:ascii="Verdana" w:eastAsia="Times New Roman" w:hAnsi="Verdana" w:cs="EUAlbertina"/>
                <w:color w:val="000000"/>
                <w:sz w:val="18"/>
                <w:szCs w:val="18"/>
                <w:lang w:val="en-GB" w:eastAsia="pl-PL"/>
              </w:rPr>
              <w:t xml:space="preserve">INCI name: </w:t>
            </w:r>
          </w:p>
        </w:tc>
        <w:tc>
          <w:tcPr>
            <w:tcW w:w="329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9F7" w:themeFill="text2" w:themeFillTint="1A"/>
          </w:tcPr>
          <w:p w14:paraId="36D56164" w14:textId="77777777" w:rsidR="00476F69" w:rsidRPr="00EA1CD1" w:rsidRDefault="00476F69" w:rsidP="00176634">
            <w:pPr>
              <w:spacing w:after="0"/>
              <w:jc w:val="center"/>
              <w:rPr>
                <w:rFonts w:ascii="Verdana" w:hAnsi="Verdana" w:cs="Arial"/>
                <w:b/>
                <w:sz w:val="18"/>
                <w:szCs w:val="18"/>
                <w:lang w:val="en-GB" w:eastAsia="pl-PL"/>
              </w:rPr>
            </w:pPr>
            <w:r w:rsidRPr="00EA1CD1">
              <w:rPr>
                <w:rFonts w:ascii="Verdana" w:eastAsia="SimSun" w:hAnsi="Verdana" w:cs="font332"/>
                <w:b/>
                <w:color w:val="000000"/>
                <w:kern w:val="1"/>
                <w:sz w:val="18"/>
                <w:szCs w:val="18"/>
                <w:lang w:eastAsia="ar-SA"/>
              </w:rPr>
              <w:t>JUNIPERUS COMMUNIS FRUIT OIL</w:t>
            </w:r>
          </w:p>
        </w:tc>
      </w:tr>
      <w:tr w:rsidR="00476F69" w:rsidRPr="00D16789" w14:paraId="7327E410" w14:textId="77777777" w:rsidTr="00176634">
        <w:tc>
          <w:tcPr>
            <w:tcW w:w="1704" w:type="pct"/>
            <w:tcBorders>
              <w:top w:val="single" w:sz="12" w:space="0" w:color="000000" w:themeColor="text1"/>
            </w:tcBorders>
            <w:vAlign w:val="center"/>
          </w:tcPr>
          <w:p w14:paraId="0C05DFB1"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Chemical (IUPAC) and common name </w:t>
            </w:r>
          </w:p>
        </w:tc>
        <w:tc>
          <w:tcPr>
            <w:tcW w:w="3296" w:type="pct"/>
            <w:tcBorders>
              <w:top w:val="single" w:sz="12" w:space="0" w:color="000000" w:themeColor="text1"/>
            </w:tcBorders>
            <w:vAlign w:val="center"/>
          </w:tcPr>
          <w:p w14:paraId="586343AB" w14:textId="77777777" w:rsidR="00476F69" w:rsidRPr="00EA1CD1" w:rsidRDefault="00476F69" w:rsidP="00176634">
            <w:pPr>
              <w:suppressAutoHyphens/>
              <w:snapToGrid w:val="0"/>
              <w:spacing w:after="0"/>
              <w:rPr>
                <w:rFonts w:ascii="Verdana" w:eastAsia="SimSun" w:hAnsi="Verdana" w:cs="Arial"/>
                <w:kern w:val="1"/>
                <w:sz w:val="18"/>
                <w:szCs w:val="18"/>
                <w:lang w:val="en-US" w:eastAsia="pl-PL"/>
              </w:rPr>
            </w:pPr>
            <w:r w:rsidRPr="00EA1CD1">
              <w:rPr>
                <w:rFonts w:ascii="Verdana" w:hAnsi="Verdana"/>
                <w:color w:val="000000"/>
                <w:sz w:val="18"/>
                <w:szCs w:val="18"/>
                <w:shd w:val="clear" w:color="auto" w:fill="FFFFFF"/>
                <w:lang w:val="en-GB"/>
              </w:rPr>
              <w:t>"</w:t>
            </w:r>
            <w:proofErr w:type="spellStart"/>
            <w:r w:rsidRPr="00EA1CD1">
              <w:rPr>
                <w:rFonts w:ascii="Verdana" w:hAnsi="Verdana"/>
                <w:color w:val="000000"/>
                <w:sz w:val="18"/>
                <w:szCs w:val="18"/>
                <w:shd w:val="clear" w:color="auto" w:fill="FFFFFF"/>
                <w:lang w:val="en-GB"/>
              </w:rPr>
              <w:t>JuniperOil</w:t>
            </w:r>
            <w:proofErr w:type="spellEnd"/>
            <w:r w:rsidRPr="00EA1CD1">
              <w:rPr>
                <w:rFonts w:ascii="Verdana" w:hAnsi="Verdana"/>
                <w:color w:val="000000"/>
                <w:sz w:val="18"/>
                <w:szCs w:val="18"/>
                <w:shd w:val="clear" w:color="auto" w:fill="FFFFFF"/>
                <w:lang w:val="en-GB"/>
              </w:rPr>
              <w:t>"; "</w:t>
            </w:r>
            <w:proofErr w:type="spellStart"/>
            <w:r w:rsidRPr="00EA1CD1">
              <w:rPr>
                <w:rFonts w:ascii="Verdana" w:hAnsi="Verdana"/>
                <w:color w:val="000000"/>
                <w:sz w:val="18"/>
                <w:szCs w:val="18"/>
                <w:shd w:val="clear" w:color="auto" w:fill="FFFFFF"/>
                <w:lang w:val="en-GB"/>
              </w:rPr>
              <w:t>Juniberry</w:t>
            </w:r>
            <w:proofErr w:type="spellEnd"/>
            <w:r w:rsidRPr="00EA1CD1">
              <w:rPr>
                <w:rFonts w:ascii="Verdana" w:hAnsi="Verdana"/>
                <w:color w:val="000000"/>
                <w:sz w:val="18"/>
                <w:szCs w:val="18"/>
                <w:shd w:val="clear" w:color="auto" w:fill="FFFFFF"/>
                <w:lang w:val="en-GB"/>
              </w:rPr>
              <w:t xml:space="preserve"> Oil". Juniperus Communis Fruit Oil is the volatile oil obtained from the berries of the Juniper, Juniperus communis L., Cupressaceae.</w:t>
            </w:r>
          </w:p>
        </w:tc>
      </w:tr>
      <w:tr w:rsidR="00476F69" w:rsidRPr="00EA1CD1" w14:paraId="3CFD43FB" w14:textId="77777777" w:rsidTr="00176634">
        <w:tc>
          <w:tcPr>
            <w:tcW w:w="1704" w:type="pct"/>
            <w:vAlign w:val="center"/>
          </w:tcPr>
          <w:p w14:paraId="5C653E0F"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mass:  </w:t>
            </w:r>
          </w:p>
        </w:tc>
        <w:tc>
          <w:tcPr>
            <w:tcW w:w="3296" w:type="pct"/>
            <w:vMerge w:val="restart"/>
            <w:vAlign w:val="center"/>
          </w:tcPr>
          <w:p w14:paraId="330AB638" w14:textId="77777777" w:rsidR="00476F69" w:rsidRPr="00EA1CD1" w:rsidRDefault="00476F69" w:rsidP="00176634">
            <w:pPr>
              <w:suppressAutoHyphens/>
              <w:snapToGrid w:val="0"/>
              <w:spacing w:after="0"/>
              <w:rPr>
                <w:rFonts w:ascii="Verdana" w:eastAsia="SimSun" w:hAnsi="Verdana" w:cs="Arial"/>
                <w:kern w:val="1"/>
                <w:sz w:val="18"/>
                <w:szCs w:val="18"/>
                <w:lang w:eastAsia="pl-PL"/>
              </w:rPr>
            </w:pPr>
            <w:proofErr w:type="spellStart"/>
            <w:r w:rsidRPr="00EA1CD1">
              <w:rPr>
                <w:rFonts w:ascii="Verdana" w:hAnsi="Verdana" w:cs="Arial"/>
                <w:color w:val="222222"/>
                <w:sz w:val="18"/>
                <w:szCs w:val="18"/>
                <w:shd w:val="clear" w:color="auto" w:fill="FFFFFF"/>
              </w:rPr>
              <w:t>Mixture</w:t>
            </w:r>
            <w:proofErr w:type="spellEnd"/>
            <w:r w:rsidRPr="00EA1CD1">
              <w:rPr>
                <w:rFonts w:ascii="Verdana" w:hAnsi="Verdana" w:cs="Arial"/>
                <w:color w:val="222222"/>
                <w:sz w:val="18"/>
                <w:szCs w:val="18"/>
                <w:shd w:val="clear" w:color="auto" w:fill="FFFFFF"/>
              </w:rPr>
              <w:t xml:space="preserve"> – n/a</w:t>
            </w:r>
          </w:p>
        </w:tc>
      </w:tr>
      <w:tr w:rsidR="00476F69" w:rsidRPr="00EA1CD1" w14:paraId="7C988F05" w14:textId="77777777" w:rsidTr="00176634">
        <w:tc>
          <w:tcPr>
            <w:tcW w:w="1704" w:type="pct"/>
            <w:vAlign w:val="center"/>
          </w:tcPr>
          <w:p w14:paraId="5B25D284"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formula: </w:t>
            </w:r>
          </w:p>
        </w:tc>
        <w:tc>
          <w:tcPr>
            <w:tcW w:w="3296" w:type="pct"/>
            <w:vMerge/>
            <w:vAlign w:val="center"/>
          </w:tcPr>
          <w:p w14:paraId="550A0617" w14:textId="77777777" w:rsidR="00476F69" w:rsidRPr="00EA1CD1" w:rsidRDefault="00476F69" w:rsidP="00176634">
            <w:pPr>
              <w:suppressAutoHyphens/>
              <w:snapToGrid w:val="0"/>
              <w:spacing w:after="0"/>
              <w:rPr>
                <w:rFonts w:ascii="Verdana" w:eastAsia="SimSun" w:hAnsi="Verdana" w:cs="Arial"/>
                <w:kern w:val="1"/>
                <w:sz w:val="18"/>
                <w:szCs w:val="18"/>
                <w:lang w:eastAsia="pl-PL"/>
              </w:rPr>
            </w:pPr>
          </w:p>
        </w:tc>
      </w:tr>
    </w:tbl>
    <w:p w14:paraId="03B3BDE3" w14:textId="77777777" w:rsidR="00476F69" w:rsidRPr="00EA1CD1" w:rsidRDefault="00476F69" w:rsidP="00476F69">
      <w:pPr>
        <w:suppressAutoHyphens/>
        <w:spacing w:after="0"/>
        <w:rPr>
          <w:rFonts w:ascii="Verdana" w:eastAsia="SimSun" w:hAnsi="Verdana" w:cs="font361"/>
          <w:b/>
          <w:kern w:val="1"/>
          <w:sz w:val="18"/>
          <w:szCs w:val="18"/>
          <w:u w:val="single"/>
          <w:lang w:val="en-GB" w:eastAsia="ar-SA"/>
        </w:rPr>
      </w:pPr>
      <w:r w:rsidRPr="00EA1CD1">
        <w:rPr>
          <w:rFonts w:ascii="Verdana" w:eastAsia="SimSun" w:hAnsi="Verdana" w:cs="font361"/>
          <w:b/>
          <w:kern w:val="1"/>
          <w:sz w:val="18"/>
          <w:szCs w:val="18"/>
          <w:u w:val="single"/>
          <w:lang w:val="en-GB" w:eastAsia="ar-SA"/>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2"/>
        <w:gridCol w:w="5970"/>
      </w:tblGrid>
      <w:tr w:rsidR="00476F69" w:rsidRPr="00EA1CD1" w14:paraId="73E41019" w14:textId="77777777" w:rsidTr="00176634">
        <w:trPr>
          <w:trHeight w:val="284"/>
        </w:trPr>
        <w:tc>
          <w:tcPr>
            <w:tcW w:w="1706" w:type="pct"/>
            <w:vAlign w:val="center"/>
          </w:tcPr>
          <w:p w14:paraId="218865BD"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r w:rsidRPr="00EA1CD1">
              <w:rPr>
                <w:rFonts w:ascii="Verdana" w:eastAsia="SimSun" w:hAnsi="Verdana" w:cs="Arial"/>
                <w:b/>
                <w:kern w:val="1"/>
                <w:sz w:val="18"/>
                <w:szCs w:val="18"/>
                <w:lang w:val="en-GB" w:eastAsia="ar-SA"/>
              </w:rPr>
              <w:t xml:space="preserve">Toxicity profile </w:t>
            </w:r>
          </w:p>
        </w:tc>
        <w:tc>
          <w:tcPr>
            <w:tcW w:w="3294" w:type="pct"/>
            <w:vAlign w:val="center"/>
          </w:tcPr>
          <w:p w14:paraId="08B3C6F3"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p>
        </w:tc>
      </w:tr>
      <w:tr w:rsidR="00476F69" w:rsidRPr="00EA1CD1" w14:paraId="3E2D6A21" w14:textId="77777777" w:rsidTr="00176634">
        <w:trPr>
          <w:trHeight w:val="284"/>
        </w:trPr>
        <w:tc>
          <w:tcPr>
            <w:tcW w:w="1706" w:type="pct"/>
            <w:vAlign w:val="center"/>
          </w:tcPr>
          <w:p w14:paraId="0F4A754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(oral)</w:t>
            </w:r>
          </w:p>
        </w:tc>
        <w:tc>
          <w:tcPr>
            <w:tcW w:w="3294" w:type="pct"/>
            <w:vAlign w:val="center"/>
          </w:tcPr>
          <w:p w14:paraId="36824211" w14:textId="77777777" w:rsidR="00476F69" w:rsidRPr="00EA1CD1" w:rsidRDefault="00476F69" w:rsidP="00176634">
            <w:pPr>
              <w:suppressAutoHyphens/>
              <w:snapToGrid w:val="0"/>
              <w:spacing w:after="0"/>
              <w:rPr>
                <w:rFonts w:ascii="Verdana" w:eastAsia="SimSun" w:hAnsi="Verdana" w:cs="Arial"/>
                <w:kern w:val="2"/>
                <w:sz w:val="18"/>
                <w:szCs w:val="18"/>
                <w:lang w:val="en-US" w:eastAsia="ar-SA"/>
              </w:rPr>
            </w:pPr>
            <w:r w:rsidRPr="00EA1CD1">
              <w:rPr>
                <w:rFonts w:ascii="Verdana" w:eastAsia="SimSun" w:hAnsi="Verdana" w:cs="Arial"/>
                <w:kern w:val="2"/>
                <w:sz w:val="18"/>
                <w:szCs w:val="18"/>
                <w:lang w:val="en-US" w:eastAsia="ar-SA"/>
              </w:rPr>
              <w:t xml:space="preserve">LD50 &gt; 5000 mg/kg </w:t>
            </w:r>
            <w:proofErr w:type="spellStart"/>
            <w:r w:rsidRPr="00EA1CD1">
              <w:rPr>
                <w:rFonts w:ascii="Verdana" w:eastAsia="SimSun" w:hAnsi="Verdana" w:cs="Arial"/>
                <w:kern w:val="2"/>
                <w:sz w:val="18"/>
                <w:szCs w:val="18"/>
                <w:lang w:val="en-US" w:eastAsia="ar-SA"/>
              </w:rPr>
              <w:t>bw</w:t>
            </w:r>
            <w:proofErr w:type="spellEnd"/>
          </w:p>
        </w:tc>
      </w:tr>
      <w:tr w:rsidR="00476F69" w:rsidRPr="00EA1CD1" w14:paraId="109D870E" w14:textId="77777777" w:rsidTr="00176634">
        <w:trPr>
          <w:trHeight w:val="284"/>
        </w:trPr>
        <w:tc>
          <w:tcPr>
            <w:tcW w:w="1706" w:type="pct"/>
            <w:vAlign w:val="center"/>
          </w:tcPr>
          <w:p w14:paraId="6F4D59A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(dermal)</w:t>
            </w:r>
          </w:p>
        </w:tc>
        <w:tc>
          <w:tcPr>
            <w:tcW w:w="3294" w:type="pct"/>
            <w:vAlign w:val="center"/>
          </w:tcPr>
          <w:p w14:paraId="0575BB42" w14:textId="77777777" w:rsidR="00476F69" w:rsidRPr="00EA1CD1" w:rsidRDefault="00476F69" w:rsidP="00176634">
            <w:pPr>
              <w:suppressAutoHyphens/>
              <w:snapToGrid w:val="0"/>
              <w:spacing w:after="0"/>
              <w:rPr>
                <w:rFonts w:ascii="Verdana" w:eastAsia="SimSun" w:hAnsi="Verdana" w:cs="Arial"/>
                <w:kern w:val="2"/>
                <w:sz w:val="18"/>
                <w:szCs w:val="18"/>
                <w:lang w:eastAsia="ar-SA"/>
              </w:rPr>
            </w:pPr>
            <w:r w:rsidRPr="00EA1CD1">
              <w:rPr>
                <w:rFonts w:ascii="Verdana" w:eastAsia="SimSun" w:hAnsi="Verdana" w:cs="Arial"/>
                <w:kern w:val="2"/>
                <w:sz w:val="18"/>
                <w:szCs w:val="18"/>
                <w:lang w:eastAsia="ar-SA"/>
              </w:rPr>
              <w:t>No data</w:t>
            </w:r>
          </w:p>
        </w:tc>
      </w:tr>
      <w:tr w:rsidR="00476F69" w:rsidRPr="00EA1CD1" w14:paraId="1649FD7E" w14:textId="77777777" w:rsidTr="00176634">
        <w:trPr>
          <w:trHeight w:val="284"/>
        </w:trPr>
        <w:tc>
          <w:tcPr>
            <w:tcW w:w="1706" w:type="pct"/>
            <w:vAlign w:val="center"/>
          </w:tcPr>
          <w:p w14:paraId="0652E0C8"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(inhalation)</w:t>
            </w:r>
          </w:p>
        </w:tc>
        <w:tc>
          <w:tcPr>
            <w:tcW w:w="3294" w:type="pct"/>
            <w:vAlign w:val="center"/>
          </w:tcPr>
          <w:p w14:paraId="34861114" w14:textId="77777777" w:rsidR="00476F69" w:rsidRPr="00EA1CD1" w:rsidRDefault="00476F69" w:rsidP="00176634">
            <w:pPr>
              <w:suppressAutoHyphens/>
              <w:snapToGrid w:val="0"/>
              <w:spacing w:after="0"/>
              <w:rPr>
                <w:rFonts w:ascii="Verdana" w:eastAsia="SimSun" w:hAnsi="Verdana" w:cs="Arial"/>
                <w:kern w:val="2"/>
                <w:sz w:val="18"/>
                <w:szCs w:val="18"/>
                <w:lang w:eastAsia="ar-SA"/>
              </w:rPr>
            </w:pPr>
            <w:r w:rsidRPr="00EA1CD1">
              <w:rPr>
                <w:rFonts w:ascii="Verdana" w:eastAsia="SimSun" w:hAnsi="Verdana" w:cs="Arial"/>
                <w:kern w:val="2"/>
                <w:sz w:val="18"/>
                <w:szCs w:val="18"/>
                <w:lang w:eastAsia="ar-SA"/>
              </w:rPr>
              <w:t>No data</w:t>
            </w:r>
          </w:p>
        </w:tc>
      </w:tr>
      <w:tr w:rsidR="00476F69" w:rsidRPr="00EA1CD1" w14:paraId="6B5D6ACF" w14:textId="77777777" w:rsidTr="00176634">
        <w:trPr>
          <w:trHeight w:val="284"/>
        </w:trPr>
        <w:tc>
          <w:tcPr>
            <w:tcW w:w="1706" w:type="pct"/>
            <w:vAlign w:val="center"/>
          </w:tcPr>
          <w:p w14:paraId="2F8E7A5B"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irritation</w:t>
            </w:r>
          </w:p>
        </w:tc>
        <w:tc>
          <w:tcPr>
            <w:tcW w:w="3294" w:type="pct"/>
            <w:vAlign w:val="center"/>
          </w:tcPr>
          <w:p w14:paraId="07F8B5A7"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Irritating</w:t>
            </w:r>
          </w:p>
        </w:tc>
      </w:tr>
      <w:tr w:rsidR="00476F69" w:rsidRPr="00EA1CD1" w14:paraId="63B83F31" w14:textId="77777777" w:rsidTr="00176634">
        <w:trPr>
          <w:trHeight w:val="284"/>
        </w:trPr>
        <w:tc>
          <w:tcPr>
            <w:tcW w:w="1706" w:type="pct"/>
            <w:vAlign w:val="center"/>
          </w:tcPr>
          <w:p w14:paraId="79D7684E"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Eye irritation</w:t>
            </w:r>
          </w:p>
        </w:tc>
        <w:tc>
          <w:tcPr>
            <w:tcW w:w="3294" w:type="pct"/>
            <w:vAlign w:val="center"/>
          </w:tcPr>
          <w:p w14:paraId="57C961C2"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Irritating</w:t>
            </w:r>
          </w:p>
        </w:tc>
      </w:tr>
      <w:tr w:rsidR="00476F69" w:rsidRPr="00EA1CD1" w14:paraId="45DBCD64" w14:textId="77777777" w:rsidTr="00176634">
        <w:trPr>
          <w:trHeight w:val="284"/>
        </w:trPr>
        <w:tc>
          <w:tcPr>
            <w:tcW w:w="1706" w:type="pct"/>
            <w:vAlign w:val="center"/>
          </w:tcPr>
          <w:p w14:paraId="2E5D3456"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sensitisation</w:t>
            </w:r>
          </w:p>
        </w:tc>
        <w:tc>
          <w:tcPr>
            <w:tcW w:w="3294" w:type="pct"/>
            <w:vAlign w:val="center"/>
          </w:tcPr>
          <w:p w14:paraId="48AD928B"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Skin sensitizer</w:t>
            </w:r>
          </w:p>
        </w:tc>
      </w:tr>
      <w:tr w:rsidR="00476F69" w:rsidRPr="00EA1CD1" w14:paraId="71210E41" w14:textId="77777777" w:rsidTr="00176634">
        <w:trPr>
          <w:trHeight w:val="284"/>
        </w:trPr>
        <w:tc>
          <w:tcPr>
            <w:tcW w:w="1706" w:type="pct"/>
            <w:vAlign w:val="center"/>
          </w:tcPr>
          <w:p w14:paraId="1C63489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Dermal absorption</w:t>
            </w:r>
          </w:p>
        </w:tc>
        <w:tc>
          <w:tcPr>
            <w:tcW w:w="3294" w:type="pct"/>
            <w:vAlign w:val="center"/>
          </w:tcPr>
          <w:p w14:paraId="27E401AD"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No data, 50% DA</w:t>
            </w:r>
          </w:p>
        </w:tc>
      </w:tr>
      <w:tr w:rsidR="00476F69" w:rsidRPr="00EA1CD1" w14:paraId="6A82D40B" w14:textId="77777777" w:rsidTr="00176634">
        <w:trPr>
          <w:trHeight w:val="284"/>
        </w:trPr>
        <w:tc>
          <w:tcPr>
            <w:tcW w:w="1706" w:type="pct"/>
            <w:shd w:val="clear" w:color="auto" w:fill="C1F0C7" w:themeFill="accent3" w:themeFillTint="33"/>
            <w:vAlign w:val="center"/>
          </w:tcPr>
          <w:p w14:paraId="1C2CCD9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 xml:space="preserve">Repeated dose toxicity </w:t>
            </w:r>
          </w:p>
        </w:tc>
        <w:tc>
          <w:tcPr>
            <w:tcW w:w="3294" w:type="pct"/>
            <w:shd w:val="clear" w:color="auto" w:fill="C1F0C7" w:themeFill="accent3" w:themeFillTint="33"/>
            <w:vAlign w:val="center"/>
          </w:tcPr>
          <w:p w14:paraId="7DD83554" w14:textId="77777777" w:rsidR="00476F69" w:rsidRPr="00EA1CD1" w:rsidRDefault="00476F69" w:rsidP="00176634">
            <w:pPr>
              <w:spacing w:after="0"/>
              <w:rPr>
                <w:rFonts w:ascii="Verdana" w:eastAsia="Times New Roman" w:hAnsi="Verdana"/>
                <w:sz w:val="18"/>
                <w:szCs w:val="18"/>
                <w:lang w:val="en-US" w:eastAsia="pl-PL"/>
              </w:rPr>
            </w:pPr>
            <w:r w:rsidRPr="00EA1CD1">
              <w:rPr>
                <w:rFonts w:ascii="Verdana" w:eastAsia="Times New Roman" w:hAnsi="Verdana"/>
                <w:sz w:val="18"/>
                <w:szCs w:val="18"/>
                <w:lang w:val="en-US" w:eastAsia="pl-PL"/>
              </w:rPr>
              <w:t>NOAEL not available</w:t>
            </w:r>
          </w:p>
        </w:tc>
      </w:tr>
      <w:tr w:rsidR="00476F69" w:rsidRPr="00D16789" w14:paraId="4ADCAC0A" w14:textId="77777777" w:rsidTr="00176634">
        <w:trPr>
          <w:trHeight w:val="284"/>
        </w:trPr>
        <w:tc>
          <w:tcPr>
            <w:tcW w:w="1706" w:type="pct"/>
            <w:vAlign w:val="center"/>
          </w:tcPr>
          <w:p w14:paraId="380DA60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Mutagenicity/genotoxicity</w:t>
            </w:r>
          </w:p>
        </w:tc>
        <w:tc>
          <w:tcPr>
            <w:tcW w:w="3294" w:type="pct"/>
            <w:vMerge w:val="restart"/>
            <w:vAlign w:val="center"/>
          </w:tcPr>
          <w:p w14:paraId="7EA63F7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Not classified as a CMR</w:t>
            </w:r>
          </w:p>
        </w:tc>
      </w:tr>
      <w:tr w:rsidR="00476F69" w:rsidRPr="00EA1CD1" w14:paraId="0491C15A" w14:textId="77777777" w:rsidTr="00176634">
        <w:trPr>
          <w:trHeight w:val="284"/>
        </w:trPr>
        <w:tc>
          <w:tcPr>
            <w:tcW w:w="1706" w:type="pct"/>
            <w:vAlign w:val="center"/>
          </w:tcPr>
          <w:p w14:paraId="0EC0DB52"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Carcinogenicity</w:t>
            </w:r>
          </w:p>
        </w:tc>
        <w:tc>
          <w:tcPr>
            <w:tcW w:w="3294" w:type="pct"/>
            <w:vMerge/>
            <w:vAlign w:val="center"/>
          </w:tcPr>
          <w:p w14:paraId="17AA8A8B" w14:textId="77777777" w:rsidR="00476F69" w:rsidRPr="00EA1CD1" w:rsidRDefault="00476F69" w:rsidP="00176634">
            <w:pPr>
              <w:suppressAutoHyphens/>
              <w:spacing w:after="0"/>
              <w:rPr>
                <w:rFonts w:ascii="Verdana" w:eastAsia="SimSun" w:hAnsi="Verdana" w:cs="Arial"/>
                <w:kern w:val="1"/>
                <w:sz w:val="18"/>
                <w:szCs w:val="18"/>
                <w:lang w:val="en-GB" w:eastAsia="ar-SA"/>
              </w:rPr>
            </w:pPr>
          </w:p>
        </w:tc>
      </w:tr>
      <w:tr w:rsidR="00476F69" w:rsidRPr="00EA1CD1" w14:paraId="030CD4BB" w14:textId="77777777" w:rsidTr="00176634">
        <w:trPr>
          <w:trHeight w:val="284"/>
        </w:trPr>
        <w:tc>
          <w:tcPr>
            <w:tcW w:w="1706" w:type="pct"/>
            <w:vAlign w:val="center"/>
          </w:tcPr>
          <w:p w14:paraId="66B35EC7"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Reproductive toxicity</w:t>
            </w:r>
          </w:p>
        </w:tc>
        <w:tc>
          <w:tcPr>
            <w:tcW w:w="3294" w:type="pct"/>
            <w:vMerge/>
            <w:vAlign w:val="center"/>
          </w:tcPr>
          <w:p w14:paraId="0A47E445"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33CE38C2" w14:textId="77777777" w:rsidTr="00176634">
        <w:trPr>
          <w:trHeight w:val="284"/>
        </w:trPr>
        <w:tc>
          <w:tcPr>
            <w:tcW w:w="1706" w:type="pct"/>
            <w:vAlign w:val="center"/>
          </w:tcPr>
          <w:p w14:paraId="1E49BD1D"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roofErr w:type="spellStart"/>
            <w:r w:rsidRPr="00EA1CD1">
              <w:rPr>
                <w:rFonts w:ascii="Verdana" w:eastAsia="SimSun" w:hAnsi="Verdana" w:cs="Arial"/>
                <w:kern w:val="1"/>
                <w:sz w:val="18"/>
                <w:szCs w:val="18"/>
                <w:lang w:val="en-GB" w:eastAsia="ar-SA"/>
              </w:rPr>
              <w:t>Toxicokinetics</w:t>
            </w:r>
            <w:proofErr w:type="spellEnd"/>
          </w:p>
        </w:tc>
        <w:tc>
          <w:tcPr>
            <w:tcW w:w="3294" w:type="pct"/>
            <w:vAlign w:val="center"/>
          </w:tcPr>
          <w:p w14:paraId="0DE8B757"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No data</w:t>
            </w:r>
          </w:p>
        </w:tc>
      </w:tr>
      <w:tr w:rsidR="00476F69" w:rsidRPr="00EA1CD1" w14:paraId="48028DD6" w14:textId="77777777" w:rsidTr="00176634">
        <w:trPr>
          <w:trHeight w:val="284"/>
        </w:trPr>
        <w:tc>
          <w:tcPr>
            <w:tcW w:w="1706" w:type="pct"/>
            <w:vAlign w:val="center"/>
          </w:tcPr>
          <w:p w14:paraId="09642E2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Phototoxicity</w:t>
            </w:r>
          </w:p>
        </w:tc>
        <w:tc>
          <w:tcPr>
            <w:tcW w:w="3294" w:type="pct"/>
            <w:vAlign w:val="center"/>
          </w:tcPr>
          <w:p w14:paraId="634ACF6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D16789" w14:paraId="7B2B53AF" w14:textId="77777777" w:rsidTr="00176634">
        <w:trPr>
          <w:trHeight w:val="284"/>
        </w:trPr>
        <w:tc>
          <w:tcPr>
            <w:tcW w:w="1706" w:type="pct"/>
            <w:vAlign w:val="center"/>
          </w:tcPr>
          <w:p w14:paraId="25081D2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Human data</w:t>
            </w:r>
          </w:p>
        </w:tc>
        <w:tc>
          <w:tcPr>
            <w:tcW w:w="3294" w:type="pct"/>
            <w:vAlign w:val="center"/>
          </w:tcPr>
          <w:p w14:paraId="4353A69B"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Juniper oil induced skin sensitization in human.</w:t>
            </w:r>
          </w:p>
        </w:tc>
      </w:tr>
      <w:tr w:rsidR="00476F69" w:rsidRPr="00EA1CD1" w14:paraId="53803F14" w14:textId="77777777" w:rsidTr="00176634">
        <w:trPr>
          <w:trHeight w:val="284"/>
        </w:trPr>
        <w:tc>
          <w:tcPr>
            <w:tcW w:w="5000" w:type="pct"/>
            <w:gridSpan w:val="2"/>
            <w:shd w:val="clear" w:color="auto" w:fill="C1F0C7" w:themeFill="accent3" w:themeFillTint="33"/>
            <w:vAlign w:val="center"/>
          </w:tcPr>
          <w:p w14:paraId="4836567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Source:</w:t>
            </w:r>
          </w:p>
          <w:p w14:paraId="679ED5E2"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GB" w:eastAsia="ar-SA"/>
              </w:rPr>
              <w:t>ECHA</w:t>
            </w:r>
          </w:p>
        </w:tc>
      </w:tr>
      <w:bookmarkEnd w:id="0"/>
    </w:tbl>
    <w:p w14:paraId="7A00C564" w14:textId="77777777" w:rsidR="00476F69" w:rsidRDefault="00476F69" w:rsidP="00476F69">
      <w:pPr>
        <w:spacing w:after="0"/>
        <w:rPr>
          <w:rFonts w:ascii="Verdana" w:hAnsi="Verdana"/>
          <w:sz w:val="18"/>
          <w:szCs w:val="18"/>
        </w:rPr>
      </w:pPr>
    </w:p>
    <w:p w14:paraId="0AA19973" w14:textId="77777777" w:rsidR="00476F69" w:rsidRDefault="00476F69" w:rsidP="00476F69">
      <w:pPr>
        <w:spacing w:after="0"/>
        <w:rPr>
          <w:rFonts w:ascii="Verdana" w:hAnsi="Verdana"/>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D431AA" w14:paraId="31F1E36E"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BE5F1"/>
          </w:tcPr>
          <w:p w14:paraId="748877AA" w14:textId="77777777" w:rsidR="00476F69" w:rsidRPr="00D431AA" w:rsidRDefault="00476F69" w:rsidP="00176634">
            <w:pPr>
              <w:keepNext/>
              <w:keepLines/>
              <w:rPr>
                <w:rFonts w:ascii="Verdana" w:hAnsi="Verdana" w:cs="Arial"/>
                <w:sz w:val="18"/>
                <w:szCs w:val="18"/>
                <w:lang w:val="en-GB" w:eastAsia="pl-PL"/>
              </w:rPr>
            </w:pPr>
            <w:r w:rsidRPr="00D431AA">
              <w:rPr>
                <w:rFonts w:ascii="Verdana" w:hAnsi="Verdana" w:cs="Arial"/>
                <w:sz w:val="18"/>
                <w:szCs w:val="18"/>
                <w:lang w:val="en-GB"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BE5F1"/>
            <w:vAlign w:val="center"/>
          </w:tcPr>
          <w:p w14:paraId="32639903" w14:textId="77777777" w:rsidR="00476F69" w:rsidRPr="00D431AA" w:rsidRDefault="00476F69" w:rsidP="00176634">
            <w:pPr>
              <w:keepNext/>
              <w:keepLines/>
              <w:autoSpaceDE w:val="0"/>
              <w:autoSpaceDN w:val="0"/>
              <w:adjustRightInd w:val="0"/>
              <w:jc w:val="center"/>
              <w:rPr>
                <w:rFonts w:ascii="Verdana" w:hAnsi="Verdana"/>
                <w:b/>
                <w:color w:val="000000"/>
                <w:sz w:val="18"/>
                <w:szCs w:val="18"/>
                <w:lang w:val="en-GB"/>
              </w:rPr>
            </w:pPr>
            <w:r w:rsidRPr="00D431AA">
              <w:rPr>
                <w:rFonts w:ascii="Verdana" w:eastAsia="SimSun" w:hAnsi="Verdana"/>
                <w:b/>
                <w:bCs/>
                <w:kern w:val="1"/>
                <w:sz w:val="18"/>
                <w:szCs w:val="18"/>
                <w:lang w:val="en-US" w:eastAsia="ar-SA"/>
              </w:rPr>
              <w:t>C20-24 ALKYL DIMETHICONE</w:t>
            </w:r>
          </w:p>
        </w:tc>
      </w:tr>
      <w:tr w:rsidR="00476F69" w:rsidRPr="00D16789" w14:paraId="6988D94D" w14:textId="77777777" w:rsidTr="00176634">
        <w:trPr>
          <w:trHeight w:val="60"/>
        </w:trPr>
        <w:tc>
          <w:tcPr>
            <w:tcW w:w="1620" w:type="pct"/>
            <w:tcBorders>
              <w:top w:val="single" w:sz="12" w:space="0" w:color="auto"/>
            </w:tcBorders>
          </w:tcPr>
          <w:p w14:paraId="27AEB68C" w14:textId="77777777" w:rsidR="00476F69" w:rsidRPr="00D431AA" w:rsidRDefault="00476F69" w:rsidP="00176634">
            <w:pPr>
              <w:keepNext/>
              <w:keepLines/>
              <w:spacing w:after="0"/>
              <w:rPr>
                <w:rFonts w:ascii="Verdana" w:hAnsi="Verdana" w:cs="Arial"/>
                <w:sz w:val="18"/>
                <w:szCs w:val="18"/>
                <w:lang w:val="en-GB" w:eastAsia="pl-PL"/>
              </w:rPr>
            </w:pPr>
            <w:r w:rsidRPr="00D431AA">
              <w:rPr>
                <w:rFonts w:ascii="Verdana" w:hAnsi="Verdana" w:cs="Arial"/>
                <w:sz w:val="18"/>
                <w:szCs w:val="18"/>
                <w:lang w:val="en-GB" w:eastAsia="pl-PL"/>
              </w:rPr>
              <w:t>Chemical (IUPAC) and common name:</w:t>
            </w:r>
          </w:p>
        </w:tc>
        <w:tc>
          <w:tcPr>
            <w:tcW w:w="3380" w:type="pct"/>
            <w:tcBorders>
              <w:top w:val="single" w:sz="12" w:space="0" w:color="auto"/>
            </w:tcBorders>
            <w:vAlign w:val="center"/>
          </w:tcPr>
          <w:p w14:paraId="749DEC8D" w14:textId="77777777" w:rsidR="00476F69" w:rsidRPr="00D431AA" w:rsidRDefault="00476F69" w:rsidP="00176634">
            <w:pPr>
              <w:keepNext/>
              <w:keepLines/>
              <w:snapToGrid w:val="0"/>
              <w:spacing w:after="0"/>
              <w:rPr>
                <w:rFonts w:ascii="Verdana" w:hAnsi="Verdana" w:cs="Arial"/>
                <w:sz w:val="18"/>
                <w:szCs w:val="18"/>
                <w:lang w:val="en-US" w:eastAsia="pl-PL"/>
              </w:rPr>
            </w:pPr>
            <w:r w:rsidRPr="00214C0D">
              <w:rPr>
                <w:rFonts w:ascii="Verdana" w:hAnsi="Verdana"/>
                <w:sz w:val="18"/>
                <w:szCs w:val="18"/>
                <w:lang w:val="en-US" w:eastAsia="pl-PL"/>
              </w:rPr>
              <w:t>Siloxanes and Silicones, C20-24 alkyl methyl, dimethyl</w:t>
            </w:r>
          </w:p>
        </w:tc>
      </w:tr>
      <w:tr w:rsidR="00476F69" w:rsidRPr="00D431AA" w14:paraId="3A487B94" w14:textId="77777777" w:rsidTr="00176634">
        <w:trPr>
          <w:trHeight w:val="60"/>
        </w:trPr>
        <w:tc>
          <w:tcPr>
            <w:tcW w:w="1620" w:type="pct"/>
          </w:tcPr>
          <w:p w14:paraId="42055762" w14:textId="77777777" w:rsidR="00476F69" w:rsidRPr="00D431AA" w:rsidRDefault="00476F69" w:rsidP="00176634">
            <w:pPr>
              <w:keepNext/>
              <w:keepLines/>
              <w:spacing w:after="0"/>
              <w:rPr>
                <w:rFonts w:ascii="Verdana" w:hAnsi="Verdana" w:cs="Arial"/>
                <w:sz w:val="18"/>
                <w:szCs w:val="18"/>
                <w:lang w:val="en-GB" w:eastAsia="pl-PL"/>
              </w:rPr>
            </w:pPr>
            <w:r w:rsidRPr="00D431AA">
              <w:rPr>
                <w:rFonts w:ascii="Verdana" w:hAnsi="Verdana" w:cs="Arial"/>
                <w:sz w:val="18"/>
                <w:szCs w:val="18"/>
                <w:lang w:val="en-GB" w:eastAsia="pl-PL"/>
              </w:rPr>
              <w:t>Molecular mass:</w:t>
            </w:r>
          </w:p>
        </w:tc>
        <w:tc>
          <w:tcPr>
            <w:tcW w:w="3380" w:type="pct"/>
            <w:vMerge w:val="restart"/>
            <w:vAlign w:val="center"/>
          </w:tcPr>
          <w:p w14:paraId="61F62078" w14:textId="77777777" w:rsidR="00476F69" w:rsidRPr="00D431AA" w:rsidRDefault="00476F69" w:rsidP="00176634">
            <w:pPr>
              <w:snapToGrid w:val="0"/>
              <w:spacing w:after="0"/>
              <w:rPr>
                <w:rFonts w:ascii="Verdana" w:hAnsi="Verdana" w:cs="Arial"/>
                <w:sz w:val="18"/>
                <w:szCs w:val="18"/>
                <w:lang w:eastAsia="pl-PL"/>
              </w:rPr>
            </w:pPr>
            <w:proofErr w:type="spellStart"/>
            <w:r w:rsidRPr="00D431AA">
              <w:rPr>
                <w:rFonts w:ascii="Verdana" w:hAnsi="Verdana" w:cs="Arial"/>
                <w:sz w:val="18"/>
                <w:szCs w:val="18"/>
                <w:lang w:eastAsia="pl-PL"/>
              </w:rPr>
              <w:t>Polymer</w:t>
            </w:r>
            <w:proofErr w:type="spellEnd"/>
          </w:p>
        </w:tc>
      </w:tr>
      <w:tr w:rsidR="00476F69" w:rsidRPr="00D431AA" w14:paraId="2244EF66" w14:textId="77777777" w:rsidTr="00176634">
        <w:trPr>
          <w:trHeight w:val="60"/>
        </w:trPr>
        <w:tc>
          <w:tcPr>
            <w:tcW w:w="1620" w:type="pct"/>
          </w:tcPr>
          <w:p w14:paraId="09B9AA65" w14:textId="77777777" w:rsidR="00476F69" w:rsidRPr="00D431AA" w:rsidRDefault="00476F69" w:rsidP="00176634">
            <w:pPr>
              <w:spacing w:after="0"/>
              <w:rPr>
                <w:rFonts w:ascii="Verdana" w:hAnsi="Verdana" w:cs="Arial"/>
                <w:sz w:val="18"/>
                <w:szCs w:val="18"/>
                <w:lang w:val="en-GB" w:eastAsia="pl-PL"/>
              </w:rPr>
            </w:pPr>
            <w:r w:rsidRPr="00D431AA">
              <w:rPr>
                <w:rFonts w:ascii="Verdana" w:hAnsi="Verdana" w:cs="Arial"/>
                <w:sz w:val="18"/>
                <w:szCs w:val="18"/>
                <w:lang w:val="en-GB" w:eastAsia="pl-PL"/>
              </w:rPr>
              <w:t>Molecular formula:</w:t>
            </w:r>
          </w:p>
        </w:tc>
        <w:tc>
          <w:tcPr>
            <w:tcW w:w="3380" w:type="pct"/>
            <w:vMerge/>
            <w:vAlign w:val="center"/>
          </w:tcPr>
          <w:p w14:paraId="32CA9F10" w14:textId="77777777" w:rsidR="00476F69" w:rsidRPr="00D431AA" w:rsidRDefault="00476F69" w:rsidP="00176634">
            <w:pPr>
              <w:snapToGrid w:val="0"/>
              <w:spacing w:after="0"/>
              <w:rPr>
                <w:rFonts w:ascii="Verdana" w:hAnsi="Verdana"/>
                <w:sz w:val="18"/>
                <w:szCs w:val="18"/>
              </w:rPr>
            </w:pPr>
          </w:p>
        </w:tc>
      </w:tr>
      <w:tr w:rsidR="00476F69" w:rsidRPr="00D431AA" w14:paraId="1FA13CC1" w14:textId="77777777" w:rsidTr="00176634">
        <w:trPr>
          <w:trHeight w:val="60"/>
        </w:trPr>
        <w:tc>
          <w:tcPr>
            <w:tcW w:w="1620" w:type="pct"/>
          </w:tcPr>
          <w:p w14:paraId="49A0D394" w14:textId="77777777" w:rsidR="00476F69" w:rsidRPr="00D431AA" w:rsidRDefault="00476F69" w:rsidP="00176634">
            <w:pPr>
              <w:spacing w:after="0"/>
              <w:rPr>
                <w:rFonts w:ascii="Verdana" w:hAnsi="Verdana" w:cs="Arial"/>
                <w:sz w:val="18"/>
                <w:szCs w:val="18"/>
                <w:lang w:val="en-GB" w:eastAsia="pl-PL"/>
              </w:rPr>
            </w:pPr>
            <w:r w:rsidRPr="00D431AA">
              <w:rPr>
                <w:rFonts w:ascii="Verdana" w:hAnsi="Verdana" w:cs="Arial"/>
                <w:sz w:val="18"/>
                <w:szCs w:val="18"/>
                <w:lang w:val="en-GB" w:eastAsia="pl-PL"/>
              </w:rPr>
              <w:t>Structure/formula</w:t>
            </w:r>
          </w:p>
        </w:tc>
        <w:tc>
          <w:tcPr>
            <w:tcW w:w="3380" w:type="pct"/>
            <w:vAlign w:val="center"/>
          </w:tcPr>
          <w:p w14:paraId="39E19F18" w14:textId="77777777" w:rsidR="00476F69" w:rsidRPr="00D431AA" w:rsidRDefault="00476F69" w:rsidP="00176634">
            <w:pPr>
              <w:snapToGrid w:val="0"/>
              <w:spacing w:after="0"/>
              <w:jc w:val="center"/>
              <w:rPr>
                <w:rFonts w:ascii="Verdana" w:hAnsi="Verdana"/>
                <w:sz w:val="18"/>
                <w:szCs w:val="18"/>
              </w:rPr>
            </w:pPr>
            <w:r w:rsidRPr="00D431AA">
              <w:rPr>
                <w:rFonts w:ascii="Verdana" w:hAnsi="Verdana"/>
                <w:noProof/>
                <w:sz w:val="18"/>
                <w:szCs w:val="18"/>
              </w:rPr>
              <w:drawing>
                <wp:inline distT="0" distB="0" distL="0" distR="0" wp14:anchorId="67295E7F" wp14:editId="391B09A0">
                  <wp:extent cx="1892300" cy="1223010"/>
                  <wp:effectExtent l="0" t="0" r="0" b="0"/>
                  <wp:docPr id="9354219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2300" cy="1223010"/>
                          </a:xfrm>
                          <a:prstGeom prst="rect">
                            <a:avLst/>
                          </a:prstGeom>
                          <a:noFill/>
                          <a:ln>
                            <a:noFill/>
                          </a:ln>
                        </pic:spPr>
                      </pic:pic>
                    </a:graphicData>
                  </a:graphic>
                </wp:inline>
              </w:drawing>
            </w:r>
          </w:p>
        </w:tc>
      </w:tr>
    </w:tbl>
    <w:p w14:paraId="07A47436" w14:textId="77777777" w:rsidR="00476F69" w:rsidRPr="00D431AA" w:rsidRDefault="00476F69" w:rsidP="00476F69">
      <w:pPr>
        <w:spacing w:after="0"/>
        <w:rPr>
          <w:rFonts w:ascii="Verdana" w:hAnsi="Verdana" w:cs="Arial"/>
          <w:b/>
          <w:kern w:val="2"/>
          <w:sz w:val="18"/>
          <w:szCs w:val="18"/>
          <w:u w:val="single"/>
          <w:vertAlign w:val="superscript"/>
          <w:lang w:val="en-GB"/>
        </w:rPr>
      </w:pPr>
      <w:r w:rsidRPr="00D431AA">
        <w:rPr>
          <w:rFonts w:ascii="Verdana" w:hAnsi="Verdana" w:cs="Arial"/>
          <w:b/>
          <w:kern w:val="2"/>
          <w:sz w:val="18"/>
          <w:szCs w:val="18"/>
          <w:u w:val="single"/>
          <w:lang w:val="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6126"/>
      </w:tblGrid>
      <w:tr w:rsidR="00476F69" w:rsidRPr="00D431AA" w14:paraId="2D2E54DE" w14:textId="77777777" w:rsidTr="00176634">
        <w:trPr>
          <w:trHeight w:val="284"/>
        </w:trPr>
        <w:tc>
          <w:tcPr>
            <w:tcW w:w="1620" w:type="pct"/>
            <w:vAlign w:val="center"/>
            <w:hideMark/>
          </w:tcPr>
          <w:p w14:paraId="4B0AE2A8" w14:textId="77777777" w:rsidR="00476F69" w:rsidRPr="00D431AA" w:rsidRDefault="00476F69" w:rsidP="00176634">
            <w:pPr>
              <w:snapToGrid w:val="0"/>
              <w:spacing w:after="0"/>
              <w:rPr>
                <w:rFonts w:ascii="Verdana" w:hAnsi="Verdana" w:cs="Arial"/>
                <w:b/>
                <w:kern w:val="2"/>
                <w:sz w:val="18"/>
                <w:szCs w:val="18"/>
                <w:lang w:val="en-GB"/>
              </w:rPr>
            </w:pPr>
            <w:r w:rsidRPr="00D431AA">
              <w:rPr>
                <w:rFonts w:ascii="Verdana" w:hAnsi="Verdana" w:cs="Arial"/>
                <w:b/>
                <w:kern w:val="2"/>
                <w:sz w:val="18"/>
                <w:szCs w:val="18"/>
                <w:lang w:val="en-GB"/>
              </w:rPr>
              <w:t>Toxicological profile</w:t>
            </w:r>
          </w:p>
        </w:tc>
        <w:tc>
          <w:tcPr>
            <w:tcW w:w="3380" w:type="pct"/>
            <w:vAlign w:val="center"/>
            <w:hideMark/>
          </w:tcPr>
          <w:p w14:paraId="7BA612DB" w14:textId="77777777" w:rsidR="00476F69" w:rsidRPr="00D431AA" w:rsidRDefault="00476F69" w:rsidP="00176634">
            <w:pPr>
              <w:snapToGrid w:val="0"/>
              <w:spacing w:after="0"/>
              <w:jc w:val="center"/>
              <w:rPr>
                <w:rFonts w:ascii="Verdana" w:hAnsi="Verdana" w:cs="Arial"/>
                <w:b/>
                <w:kern w:val="2"/>
                <w:sz w:val="18"/>
                <w:szCs w:val="18"/>
                <w:lang w:val="en-GB"/>
              </w:rPr>
            </w:pPr>
          </w:p>
        </w:tc>
      </w:tr>
      <w:tr w:rsidR="00476F69" w:rsidRPr="00D431AA" w14:paraId="6D779826" w14:textId="77777777" w:rsidTr="00176634">
        <w:trPr>
          <w:trHeight w:val="284"/>
        </w:trPr>
        <w:tc>
          <w:tcPr>
            <w:tcW w:w="1620" w:type="pct"/>
            <w:vAlign w:val="center"/>
            <w:hideMark/>
          </w:tcPr>
          <w:p w14:paraId="657AA57C"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Acute toxicity (oral)</w:t>
            </w:r>
          </w:p>
        </w:tc>
        <w:tc>
          <w:tcPr>
            <w:tcW w:w="3380" w:type="pct"/>
            <w:vAlign w:val="center"/>
            <w:hideMark/>
          </w:tcPr>
          <w:p w14:paraId="2D2B61E9" w14:textId="77777777" w:rsidR="00476F69" w:rsidRPr="00D431AA" w:rsidRDefault="00476F69" w:rsidP="00176634">
            <w:pPr>
              <w:suppressAutoHyphens/>
              <w:spacing w:after="0"/>
              <w:rPr>
                <w:rFonts w:ascii="Verdana" w:eastAsia="SimSun" w:hAnsi="Verdana"/>
                <w:kern w:val="1"/>
                <w:sz w:val="18"/>
                <w:szCs w:val="18"/>
                <w:lang w:val="en-GB" w:eastAsia="ar-SA"/>
              </w:rPr>
            </w:pPr>
            <w:r w:rsidRPr="00D431AA">
              <w:rPr>
                <w:rFonts w:ascii="Verdana" w:eastAsia="SimSun" w:hAnsi="Verdana"/>
                <w:kern w:val="1"/>
                <w:sz w:val="18"/>
                <w:szCs w:val="18"/>
                <w:lang w:val="en-GB" w:eastAsia="ar-SA"/>
              </w:rPr>
              <w:t>The oral toxicity of a single dose is thought to be extremely low. No risk is expected from the consumption of small quantities, which occurs during normal handling operations.</w:t>
            </w:r>
          </w:p>
          <w:p w14:paraId="7457F5A4" w14:textId="77777777" w:rsidR="00476F69" w:rsidRPr="00D431AA" w:rsidRDefault="00476F69" w:rsidP="00176634">
            <w:pPr>
              <w:suppressAutoHyphens/>
              <w:spacing w:after="0"/>
              <w:rPr>
                <w:rFonts w:ascii="Verdana" w:eastAsia="SimSun" w:hAnsi="Verdana"/>
                <w:kern w:val="1"/>
                <w:sz w:val="18"/>
                <w:szCs w:val="18"/>
                <w:lang w:eastAsia="ar-SA"/>
              </w:rPr>
            </w:pPr>
            <w:r w:rsidRPr="00D431AA">
              <w:rPr>
                <w:rFonts w:ascii="Verdana" w:eastAsia="SimSun" w:hAnsi="Verdana"/>
                <w:kern w:val="1"/>
                <w:sz w:val="18"/>
                <w:szCs w:val="18"/>
                <w:lang w:eastAsia="ar-SA"/>
              </w:rPr>
              <w:t>LD50 &lt;2000 mg / kg</w:t>
            </w:r>
          </w:p>
        </w:tc>
      </w:tr>
      <w:tr w:rsidR="00476F69" w:rsidRPr="00D431AA" w14:paraId="715D8379" w14:textId="77777777" w:rsidTr="00176634">
        <w:trPr>
          <w:trHeight w:val="284"/>
        </w:trPr>
        <w:tc>
          <w:tcPr>
            <w:tcW w:w="1620" w:type="pct"/>
            <w:vAlign w:val="center"/>
            <w:hideMark/>
          </w:tcPr>
          <w:p w14:paraId="2014E883" w14:textId="77777777" w:rsidR="00476F69" w:rsidRPr="00D431AA" w:rsidRDefault="00476F69" w:rsidP="00176634">
            <w:pPr>
              <w:keepNext/>
              <w:keepLines/>
              <w:snapToGrid w:val="0"/>
              <w:spacing w:after="0"/>
              <w:rPr>
                <w:rFonts w:ascii="Verdana" w:hAnsi="Verdana" w:cs="Arial"/>
                <w:kern w:val="2"/>
                <w:sz w:val="18"/>
                <w:szCs w:val="18"/>
                <w:lang w:val="en-GB"/>
              </w:rPr>
            </w:pPr>
            <w:r w:rsidRPr="00D431AA">
              <w:rPr>
                <w:rFonts w:ascii="Verdana" w:hAnsi="Verdana" w:cs="Arial"/>
                <w:kern w:val="2"/>
                <w:sz w:val="18"/>
                <w:szCs w:val="18"/>
                <w:lang w:val="en-GB"/>
              </w:rPr>
              <w:t>Acute toxicity (dermal)</w:t>
            </w:r>
          </w:p>
        </w:tc>
        <w:tc>
          <w:tcPr>
            <w:tcW w:w="3380" w:type="pct"/>
            <w:vAlign w:val="center"/>
            <w:hideMark/>
          </w:tcPr>
          <w:p w14:paraId="5D28A30F" w14:textId="77777777" w:rsidR="00476F69" w:rsidRPr="00D431AA" w:rsidRDefault="00476F69" w:rsidP="00176634">
            <w:pPr>
              <w:keepNext/>
              <w:keepLines/>
              <w:suppressAutoHyphens/>
              <w:spacing w:after="0"/>
              <w:rPr>
                <w:rFonts w:ascii="Verdana" w:eastAsia="SimSun" w:hAnsi="Verdana"/>
                <w:kern w:val="1"/>
                <w:sz w:val="18"/>
                <w:szCs w:val="18"/>
                <w:lang w:val="en-US" w:eastAsia="ar-SA"/>
              </w:rPr>
            </w:pPr>
            <w:r w:rsidRPr="00D431AA">
              <w:rPr>
                <w:rFonts w:ascii="Verdana" w:eastAsia="SimSun" w:hAnsi="Verdana"/>
                <w:kern w:val="1"/>
                <w:sz w:val="18"/>
                <w:szCs w:val="18"/>
                <w:lang w:val="en-US" w:eastAsia="ar-SA"/>
              </w:rPr>
              <w:t>It is not possible to absorb harmful amounts of this material through the skin in a single, long-term exposure.</w:t>
            </w:r>
          </w:p>
          <w:p w14:paraId="7B045C80" w14:textId="77777777" w:rsidR="00476F69" w:rsidRPr="00D431AA" w:rsidRDefault="00476F69" w:rsidP="00176634">
            <w:pPr>
              <w:keepNext/>
              <w:keepLines/>
              <w:suppressAutoHyphens/>
              <w:spacing w:after="0"/>
              <w:rPr>
                <w:rFonts w:ascii="Verdana" w:eastAsia="SimSun" w:hAnsi="Verdana"/>
                <w:kern w:val="1"/>
                <w:sz w:val="18"/>
                <w:szCs w:val="18"/>
                <w:lang w:val="en-US" w:eastAsia="ar-SA"/>
              </w:rPr>
            </w:pPr>
            <w:r w:rsidRPr="00D431AA">
              <w:rPr>
                <w:rFonts w:ascii="Verdana" w:eastAsia="SimSun" w:hAnsi="Verdana"/>
                <w:kern w:val="1"/>
                <w:sz w:val="18"/>
                <w:szCs w:val="18"/>
                <w:lang w:val="en-US" w:eastAsia="ar-SA"/>
              </w:rPr>
              <w:t>LD50&gt; 2000 mg / kg</w:t>
            </w:r>
          </w:p>
        </w:tc>
      </w:tr>
      <w:tr w:rsidR="00476F69" w:rsidRPr="00D431AA" w14:paraId="101A0C06" w14:textId="77777777" w:rsidTr="00176634">
        <w:trPr>
          <w:trHeight w:val="284"/>
        </w:trPr>
        <w:tc>
          <w:tcPr>
            <w:tcW w:w="1620" w:type="pct"/>
            <w:vAlign w:val="center"/>
            <w:hideMark/>
          </w:tcPr>
          <w:p w14:paraId="2B89A53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Acute toxicity (inhalation)</w:t>
            </w:r>
          </w:p>
        </w:tc>
        <w:tc>
          <w:tcPr>
            <w:tcW w:w="3380" w:type="pct"/>
            <w:vAlign w:val="center"/>
            <w:hideMark/>
          </w:tcPr>
          <w:p w14:paraId="5A948E0A" w14:textId="77777777" w:rsidR="00476F69" w:rsidRPr="00D431AA" w:rsidRDefault="00476F69" w:rsidP="00176634">
            <w:pPr>
              <w:suppressAutoHyphens/>
              <w:spacing w:after="0"/>
              <w:rPr>
                <w:rFonts w:ascii="Verdana" w:eastAsia="SimSun" w:hAnsi="Verdana"/>
                <w:kern w:val="1"/>
                <w:sz w:val="18"/>
                <w:szCs w:val="18"/>
                <w:lang w:eastAsia="ar-SA"/>
              </w:rPr>
            </w:pPr>
            <w:r w:rsidRPr="00D431AA">
              <w:rPr>
                <w:rFonts w:ascii="Verdana" w:hAnsi="Verdana" w:cs="Arial"/>
                <w:color w:val="000000"/>
                <w:sz w:val="18"/>
                <w:szCs w:val="18"/>
                <w:lang w:eastAsia="pl-PL"/>
              </w:rPr>
              <w:t xml:space="preserve">LC50 &gt; 5080 mg/1400 </w:t>
            </w:r>
            <w:proofErr w:type="spellStart"/>
            <w:r w:rsidRPr="00D431AA">
              <w:rPr>
                <w:rFonts w:ascii="Verdana" w:hAnsi="Verdana" w:cs="Arial"/>
                <w:color w:val="000000"/>
                <w:sz w:val="18"/>
                <w:szCs w:val="18"/>
                <w:lang w:eastAsia="pl-PL"/>
              </w:rPr>
              <w:t>ppm</w:t>
            </w:r>
            <w:proofErr w:type="spellEnd"/>
          </w:p>
        </w:tc>
      </w:tr>
      <w:tr w:rsidR="00476F69" w:rsidRPr="00D431AA" w14:paraId="5F13CE37" w14:textId="77777777" w:rsidTr="00176634">
        <w:trPr>
          <w:trHeight w:val="284"/>
        </w:trPr>
        <w:tc>
          <w:tcPr>
            <w:tcW w:w="1620" w:type="pct"/>
            <w:vAlign w:val="center"/>
            <w:hideMark/>
          </w:tcPr>
          <w:p w14:paraId="524BF55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Skin irritation</w:t>
            </w:r>
          </w:p>
        </w:tc>
        <w:tc>
          <w:tcPr>
            <w:tcW w:w="3380" w:type="pct"/>
            <w:vAlign w:val="center"/>
            <w:hideMark/>
          </w:tcPr>
          <w:p w14:paraId="47108038" w14:textId="77777777" w:rsidR="00476F69" w:rsidRPr="00D431AA" w:rsidRDefault="00476F69" w:rsidP="00176634">
            <w:pPr>
              <w:autoSpaceDE w:val="0"/>
              <w:autoSpaceDN w:val="0"/>
              <w:adjustRightInd w:val="0"/>
              <w:spacing w:after="0"/>
              <w:rPr>
                <w:rFonts w:ascii="Verdana" w:eastAsia="Times New Roman" w:hAnsi="Verdana" w:cs="EUAlbertina"/>
                <w:color w:val="000000"/>
                <w:sz w:val="18"/>
                <w:szCs w:val="18"/>
                <w:lang w:val="en-GB" w:eastAsia="pl-PL"/>
              </w:rPr>
            </w:pPr>
            <w:r w:rsidRPr="00D431AA">
              <w:rPr>
                <w:rFonts w:ascii="Verdana" w:eastAsia="Times New Roman" w:hAnsi="Verdana" w:cs="EUAlbertina"/>
                <w:color w:val="000000"/>
                <w:sz w:val="18"/>
                <w:szCs w:val="18"/>
                <w:lang w:val="en-GB" w:eastAsia="pl-PL"/>
              </w:rPr>
              <w:t>Non-irritating</w:t>
            </w:r>
          </w:p>
        </w:tc>
      </w:tr>
      <w:tr w:rsidR="00476F69" w:rsidRPr="00D431AA" w14:paraId="54ACB5E9" w14:textId="77777777" w:rsidTr="00176634">
        <w:trPr>
          <w:trHeight w:val="284"/>
        </w:trPr>
        <w:tc>
          <w:tcPr>
            <w:tcW w:w="1620" w:type="pct"/>
            <w:vAlign w:val="center"/>
            <w:hideMark/>
          </w:tcPr>
          <w:p w14:paraId="15DB0713"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lastRenderedPageBreak/>
              <w:t>Eye irritation</w:t>
            </w:r>
          </w:p>
        </w:tc>
        <w:tc>
          <w:tcPr>
            <w:tcW w:w="3380" w:type="pct"/>
            <w:vAlign w:val="center"/>
            <w:hideMark/>
          </w:tcPr>
          <w:p w14:paraId="0EAB1762" w14:textId="77777777" w:rsidR="00476F69" w:rsidRPr="00D431AA" w:rsidRDefault="00476F69" w:rsidP="00176634">
            <w:pPr>
              <w:autoSpaceDE w:val="0"/>
              <w:autoSpaceDN w:val="0"/>
              <w:adjustRightInd w:val="0"/>
              <w:spacing w:after="0"/>
              <w:rPr>
                <w:rFonts w:ascii="Verdana" w:eastAsia="Times New Roman" w:hAnsi="Verdana" w:cs="EUAlbertina"/>
                <w:color w:val="000000"/>
                <w:sz w:val="18"/>
                <w:szCs w:val="18"/>
                <w:lang w:val="en-GB" w:eastAsia="pl-PL"/>
              </w:rPr>
            </w:pPr>
            <w:r w:rsidRPr="00D431AA">
              <w:rPr>
                <w:rFonts w:ascii="Verdana" w:eastAsia="Times New Roman" w:hAnsi="Verdana" w:cs="EUAlbertina"/>
                <w:color w:val="000000"/>
                <w:sz w:val="18"/>
                <w:szCs w:val="18"/>
                <w:lang w:val="en-GB" w:eastAsia="pl-PL"/>
              </w:rPr>
              <w:t>May cause slightly irritation.</w:t>
            </w:r>
          </w:p>
        </w:tc>
      </w:tr>
      <w:tr w:rsidR="00476F69" w:rsidRPr="00D431AA" w14:paraId="250A6BE4" w14:textId="77777777" w:rsidTr="00176634">
        <w:trPr>
          <w:trHeight w:val="284"/>
        </w:trPr>
        <w:tc>
          <w:tcPr>
            <w:tcW w:w="1620" w:type="pct"/>
            <w:vAlign w:val="center"/>
            <w:hideMark/>
          </w:tcPr>
          <w:p w14:paraId="00CB850A"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Sensitization</w:t>
            </w:r>
          </w:p>
        </w:tc>
        <w:tc>
          <w:tcPr>
            <w:tcW w:w="3380" w:type="pct"/>
            <w:vAlign w:val="center"/>
            <w:hideMark/>
          </w:tcPr>
          <w:p w14:paraId="1ABB787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Did not cause allergic skin reaction. Sensitizing for airways.</w:t>
            </w:r>
          </w:p>
        </w:tc>
      </w:tr>
      <w:tr w:rsidR="00476F69" w:rsidRPr="00D431AA" w14:paraId="32E88595" w14:textId="77777777" w:rsidTr="00176634">
        <w:trPr>
          <w:trHeight w:val="284"/>
        </w:trPr>
        <w:tc>
          <w:tcPr>
            <w:tcW w:w="1620" w:type="pct"/>
            <w:vAlign w:val="center"/>
            <w:hideMark/>
          </w:tcPr>
          <w:p w14:paraId="1BD9E14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Dermal absorption </w:t>
            </w:r>
          </w:p>
        </w:tc>
        <w:tc>
          <w:tcPr>
            <w:tcW w:w="3380" w:type="pct"/>
            <w:vAlign w:val="center"/>
            <w:hideMark/>
          </w:tcPr>
          <w:p w14:paraId="10A55CD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Polymer, DA &lt; 1%</w:t>
            </w:r>
          </w:p>
        </w:tc>
      </w:tr>
      <w:tr w:rsidR="00476F69" w:rsidRPr="00D16789" w14:paraId="262E8467" w14:textId="77777777" w:rsidTr="00176634">
        <w:trPr>
          <w:trHeight w:val="284"/>
        </w:trPr>
        <w:tc>
          <w:tcPr>
            <w:tcW w:w="1620" w:type="pct"/>
            <w:vAlign w:val="center"/>
            <w:hideMark/>
          </w:tcPr>
          <w:p w14:paraId="1D59678E"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Repeated dose toxicity </w:t>
            </w:r>
          </w:p>
        </w:tc>
        <w:tc>
          <w:tcPr>
            <w:tcW w:w="3380" w:type="pct"/>
            <w:vAlign w:val="center"/>
            <w:hideMark/>
          </w:tcPr>
          <w:p w14:paraId="09E67A2F" w14:textId="77777777" w:rsidR="00476F69" w:rsidRPr="00D431AA" w:rsidRDefault="00476F69" w:rsidP="00176634">
            <w:pPr>
              <w:snapToGrid w:val="0"/>
              <w:spacing w:after="0" w:line="240" w:lineRule="auto"/>
              <w:jc w:val="both"/>
              <w:rPr>
                <w:rFonts w:ascii="Verdana" w:eastAsia="Times New Roman" w:hAnsi="Verdana" w:cs="Arial"/>
                <w:kern w:val="2"/>
                <w:sz w:val="18"/>
                <w:szCs w:val="18"/>
                <w:lang w:val="en-US"/>
              </w:rPr>
            </w:pPr>
            <w:r w:rsidRPr="00D431AA">
              <w:rPr>
                <w:rFonts w:ascii="Verdana" w:eastAsia="Times New Roman" w:hAnsi="Verdana" w:cs="Arial"/>
                <w:kern w:val="2"/>
                <w:sz w:val="18"/>
                <w:szCs w:val="18"/>
                <w:lang w:val="en-US"/>
              </w:rPr>
              <w:t>No data</w:t>
            </w:r>
          </w:p>
          <w:p w14:paraId="69EA12C2" w14:textId="77777777" w:rsidR="00476F69" w:rsidRPr="00D431AA" w:rsidRDefault="00476F69" w:rsidP="00176634">
            <w:pPr>
              <w:snapToGrid w:val="0"/>
              <w:spacing w:after="0" w:line="240" w:lineRule="auto"/>
              <w:jc w:val="both"/>
              <w:rPr>
                <w:rFonts w:ascii="Verdana" w:eastAsia="Times New Roman" w:hAnsi="Verdana" w:cs="Arial"/>
                <w:kern w:val="2"/>
                <w:sz w:val="18"/>
                <w:szCs w:val="18"/>
                <w:lang w:val="en-US"/>
              </w:rPr>
            </w:pPr>
            <w:r w:rsidRPr="00D431AA">
              <w:rPr>
                <w:rFonts w:ascii="Verdana" w:eastAsia="Times New Roman" w:hAnsi="Verdana" w:cs="Arial"/>
                <w:i/>
                <w:iCs/>
                <w:kern w:val="2"/>
                <w:sz w:val="18"/>
                <w:szCs w:val="18"/>
                <w:lang w:val="en-US"/>
              </w:rPr>
              <w:t>Read across</w:t>
            </w:r>
            <w:r w:rsidRPr="00D431AA">
              <w:rPr>
                <w:rFonts w:ascii="Verdana" w:eastAsia="Times New Roman" w:hAnsi="Verdana" w:cs="Arial"/>
                <w:kern w:val="2"/>
                <w:sz w:val="18"/>
                <w:szCs w:val="18"/>
                <w:lang w:val="en-US"/>
              </w:rPr>
              <w:t>: Dimethicone</w:t>
            </w:r>
          </w:p>
          <w:p w14:paraId="53DE8F14" w14:textId="77777777" w:rsidR="00476F69" w:rsidRPr="00D431AA" w:rsidRDefault="00476F69" w:rsidP="00176634">
            <w:pPr>
              <w:snapToGrid w:val="0"/>
              <w:spacing w:after="0" w:line="240" w:lineRule="auto"/>
              <w:jc w:val="both"/>
              <w:rPr>
                <w:rFonts w:ascii="Verdana" w:eastAsia="Times New Roman" w:hAnsi="Verdana" w:cs="Arial"/>
                <w:kern w:val="2"/>
                <w:sz w:val="18"/>
                <w:szCs w:val="18"/>
                <w:lang w:val="en-US"/>
              </w:rPr>
            </w:pPr>
            <w:r w:rsidRPr="00D431AA">
              <w:rPr>
                <w:rFonts w:ascii="Verdana" w:eastAsia="Times New Roman" w:hAnsi="Verdana" w:cs="Arial"/>
                <w:kern w:val="2"/>
                <w:sz w:val="18"/>
                <w:szCs w:val="18"/>
                <w:lang w:val="en-US"/>
              </w:rPr>
              <w:t>28-day rat study: NOAEL &lt;100,000 ppm</w:t>
            </w:r>
          </w:p>
          <w:p w14:paraId="1C23D852" w14:textId="77777777" w:rsidR="00476F69" w:rsidRPr="00D431AA" w:rsidRDefault="00476F69" w:rsidP="00176634">
            <w:pPr>
              <w:spacing w:after="0"/>
              <w:jc w:val="both"/>
              <w:rPr>
                <w:rFonts w:ascii="Verdana" w:hAnsi="Verdana"/>
                <w:lang w:val="en-US"/>
              </w:rPr>
            </w:pPr>
            <w:r w:rsidRPr="00D431AA">
              <w:rPr>
                <w:rFonts w:ascii="Verdana" w:eastAsia="Times New Roman" w:hAnsi="Verdana" w:cs="Arial"/>
                <w:kern w:val="2"/>
                <w:sz w:val="18"/>
                <w:szCs w:val="18"/>
                <w:lang w:val="en-US"/>
              </w:rPr>
              <w:t>90-day study in mice and rats: No signs of systemic toxicity were observed during the study or during the pathological study after the end of the study</w:t>
            </w:r>
          </w:p>
        </w:tc>
      </w:tr>
      <w:tr w:rsidR="00476F69" w:rsidRPr="00D431AA" w14:paraId="51F5EEE3" w14:textId="77777777" w:rsidTr="00176634">
        <w:trPr>
          <w:trHeight w:val="284"/>
        </w:trPr>
        <w:tc>
          <w:tcPr>
            <w:tcW w:w="1620" w:type="pct"/>
            <w:vAlign w:val="center"/>
            <w:hideMark/>
          </w:tcPr>
          <w:p w14:paraId="619A2940"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Mutagenicity/genotoxicity</w:t>
            </w:r>
          </w:p>
        </w:tc>
        <w:tc>
          <w:tcPr>
            <w:tcW w:w="3380" w:type="pct"/>
            <w:vMerge w:val="restart"/>
            <w:vAlign w:val="center"/>
          </w:tcPr>
          <w:p w14:paraId="722D612D"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Not classified as CMR</w:t>
            </w:r>
          </w:p>
        </w:tc>
      </w:tr>
      <w:tr w:rsidR="00476F69" w:rsidRPr="00D431AA" w14:paraId="3CE42EDE" w14:textId="77777777" w:rsidTr="00176634">
        <w:trPr>
          <w:trHeight w:val="284"/>
        </w:trPr>
        <w:tc>
          <w:tcPr>
            <w:tcW w:w="1620" w:type="pct"/>
            <w:vAlign w:val="center"/>
            <w:hideMark/>
          </w:tcPr>
          <w:p w14:paraId="62DA57E6"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Carcinogenicity</w:t>
            </w:r>
          </w:p>
        </w:tc>
        <w:tc>
          <w:tcPr>
            <w:tcW w:w="3380" w:type="pct"/>
            <w:vMerge/>
            <w:vAlign w:val="center"/>
            <w:hideMark/>
          </w:tcPr>
          <w:p w14:paraId="6D6AFFCC" w14:textId="77777777" w:rsidR="00476F69" w:rsidRPr="00D431AA" w:rsidRDefault="00476F69" w:rsidP="00176634">
            <w:pPr>
              <w:snapToGrid w:val="0"/>
              <w:spacing w:after="0"/>
              <w:rPr>
                <w:rFonts w:ascii="Verdana" w:hAnsi="Verdana" w:cs="Arial"/>
                <w:kern w:val="2"/>
                <w:sz w:val="18"/>
                <w:szCs w:val="18"/>
                <w:lang w:val="en-GB"/>
              </w:rPr>
            </w:pPr>
          </w:p>
        </w:tc>
      </w:tr>
      <w:tr w:rsidR="00476F69" w:rsidRPr="00D431AA" w14:paraId="53DC3E9D" w14:textId="77777777" w:rsidTr="00176634">
        <w:trPr>
          <w:trHeight w:val="284"/>
        </w:trPr>
        <w:tc>
          <w:tcPr>
            <w:tcW w:w="1620" w:type="pct"/>
            <w:vAlign w:val="center"/>
            <w:hideMark/>
          </w:tcPr>
          <w:p w14:paraId="18E6DAE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Reproductive toxicity</w:t>
            </w:r>
          </w:p>
        </w:tc>
        <w:tc>
          <w:tcPr>
            <w:tcW w:w="3380" w:type="pct"/>
            <w:vMerge/>
            <w:vAlign w:val="center"/>
            <w:hideMark/>
          </w:tcPr>
          <w:p w14:paraId="6B69C5F5" w14:textId="77777777" w:rsidR="00476F69" w:rsidRPr="00D431AA" w:rsidRDefault="00476F69" w:rsidP="00176634">
            <w:pPr>
              <w:snapToGrid w:val="0"/>
              <w:spacing w:after="0"/>
              <w:rPr>
                <w:rFonts w:ascii="Verdana" w:hAnsi="Verdana" w:cs="Arial"/>
                <w:kern w:val="2"/>
                <w:sz w:val="18"/>
                <w:szCs w:val="18"/>
                <w:lang w:val="en-GB"/>
              </w:rPr>
            </w:pPr>
          </w:p>
        </w:tc>
      </w:tr>
      <w:tr w:rsidR="00476F69" w:rsidRPr="00D16789" w14:paraId="59B15C92" w14:textId="77777777" w:rsidTr="00176634">
        <w:trPr>
          <w:trHeight w:val="284"/>
        </w:trPr>
        <w:tc>
          <w:tcPr>
            <w:tcW w:w="1620" w:type="pct"/>
            <w:vAlign w:val="center"/>
            <w:hideMark/>
          </w:tcPr>
          <w:p w14:paraId="435AFB8E" w14:textId="77777777" w:rsidR="00476F69" w:rsidRPr="00D431AA" w:rsidRDefault="00476F69" w:rsidP="00176634">
            <w:pPr>
              <w:snapToGrid w:val="0"/>
              <w:spacing w:after="0"/>
              <w:rPr>
                <w:rFonts w:ascii="Verdana" w:hAnsi="Verdana" w:cs="Arial"/>
                <w:kern w:val="2"/>
                <w:sz w:val="18"/>
                <w:szCs w:val="18"/>
                <w:lang w:val="en-GB"/>
              </w:rPr>
            </w:pPr>
            <w:proofErr w:type="spellStart"/>
            <w:r w:rsidRPr="00D431AA">
              <w:rPr>
                <w:rFonts w:ascii="Verdana" w:hAnsi="Verdana" w:cs="Arial"/>
                <w:kern w:val="2"/>
                <w:sz w:val="18"/>
                <w:szCs w:val="18"/>
                <w:lang w:val="en-GB"/>
              </w:rPr>
              <w:t>Toxicokinetics</w:t>
            </w:r>
            <w:proofErr w:type="spellEnd"/>
          </w:p>
        </w:tc>
        <w:tc>
          <w:tcPr>
            <w:tcW w:w="3380" w:type="pct"/>
            <w:vAlign w:val="center"/>
            <w:hideMark/>
          </w:tcPr>
          <w:p w14:paraId="14714D5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Polymer, not absorbed after ingestion, fast excretion </w:t>
            </w:r>
          </w:p>
        </w:tc>
      </w:tr>
      <w:tr w:rsidR="00476F69" w:rsidRPr="00D431AA" w14:paraId="5490548E" w14:textId="77777777" w:rsidTr="00176634">
        <w:trPr>
          <w:trHeight w:val="284"/>
        </w:trPr>
        <w:tc>
          <w:tcPr>
            <w:tcW w:w="1620" w:type="pct"/>
            <w:vAlign w:val="center"/>
            <w:hideMark/>
          </w:tcPr>
          <w:p w14:paraId="043935F1"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Phototoxicity</w:t>
            </w:r>
          </w:p>
        </w:tc>
        <w:tc>
          <w:tcPr>
            <w:tcW w:w="3380" w:type="pct"/>
            <w:vAlign w:val="center"/>
            <w:hideMark/>
          </w:tcPr>
          <w:p w14:paraId="21D71D6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N/A</w:t>
            </w:r>
          </w:p>
        </w:tc>
      </w:tr>
      <w:tr w:rsidR="00476F69" w:rsidRPr="00D16789" w14:paraId="250AB781" w14:textId="77777777" w:rsidTr="00176634">
        <w:trPr>
          <w:trHeight w:val="284"/>
        </w:trPr>
        <w:tc>
          <w:tcPr>
            <w:tcW w:w="1620" w:type="pct"/>
            <w:vAlign w:val="center"/>
            <w:hideMark/>
          </w:tcPr>
          <w:p w14:paraId="4008BEC0"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Human data </w:t>
            </w:r>
          </w:p>
        </w:tc>
        <w:tc>
          <w:tcPr>
            <w:tcW w:w="3380" w:type="pct"/>
            <w:vAlign w:val="center"/>
            <w:hideMark/>
          </w:tcPr>
          <w:p w14:paraId="2A8AAC8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It does not irritate and is not sensitizing</w:t>
            </w:r>
          </w:p>
        </w:tc>
      </w:tr>
      <w:tr w:rsidR="00476F69" w:rsidRPr="00D16789" w14:paraId="421A7419" w14:textId="77777777" w:rsidTr="00176634">
        <w:trPr>
          <w:trHeight w:val="284"/>
        </w:trPr>
        <w:tc>
          <w:tcPr>
            <w:tcW w:w="5000" w:type="pct"/>
            <w:gridSpan w:val="2"/>
            <w:vAlign w:val="center"/>
            <w:hideMark/>
          </w:tcPr>
          <w:p w14:paraId="272E8344" w14:textId="77777777" w:rsidR="00476F69" w:rsidRPr="00D431AA" w:rsidRDefault="00476F69" w:rsidP="00176634">
            <w:pPr>
              <w:spacing w:after="0"/>
              <w:jc w:val="both"/>
              <w:rPr>
                <w:rFonts w:ascii="Verdana" w:eastAsia="Verdana" w:hAnsi="Verdana" w:cs="Verdana"/>
                <w:sz w:val="18"/>
                <w:szCs w:val="18"/>
                <w:lang w:val="en-GB"/>
              </w:rPr>
            </w:pPr>
            <w:r w:rsidRPr="00D431AA">
              <w:rPr>
                <w:rFonts w:ascii="Verdana" w:eastAsia="Verdana" w:hAnsi="Verdana" w:cs="Verdana"/>
                <w:sz w:val="18"/>
                <w:szCs w:val="18"/>
                <w:lang w:val="en-GB"/>
              </w:rPr>
              <w:t>Source:</w:t>
            </w:r>
          </w:p>
          <w:p w14:paraId="3E6E9268" w14:textId="77777777" w:rsidR="00476F69" w:rsidRPr="00D431AA" w:rsidRDefault="00476F69" w:rsidP="00176634">
            <w:pPr>
              <w:spacing w:after="0"/>
              <w:jc w:val="both"/>
              <w:rPr>
                <w:rFonts w:ascii="Verdana" w:eastAsia="Verdana" w:hAnsi="Verdana" w:cs="Verdana"/>
                <w:sz w:val="18"/>
                <w:szCs w:val="18"/>
                <w:lang w:val="en-GB"/>
              </w:rPr>
            </w:pPr>
            <w:r w:rsidRPr="00D431AA">
              <w:rPr>
                <w:rFonts w:ascii="Verdana" w:eastAsia="Verdana" w:hAnsi="Verdana" w:cs="Verdana"/>
                <w:sz w:val="18"/>
                <w:szCs w:val="18"/>
                <w:lang w:val="en-GB"/>
              </w:rPr>
              <w:t xml:space="preserve">CIR: Amended Safety Assessment of Dimethicone, </w:t>
            </w:r>
            <w:proofErr w:type="spellStart"/>
            <w:r w:rsidRPr="00D431AA">
              <w:rPr>
                <w:rFonts w:ascii="Verdana" w:eastAsia="Verdana" w:hAnsi="Verdana" w:cs="Verdana"/>
                <w:sz w:val="18"/>
                <w:szCs w:val="18"/>
                <w:lang w:val="en-GB"/>
              </w:rPr>
              <w:t>Methicone</w:t>
            </w:r>
            <w:proofErr w:type="spellEnd"/>
            <w:r w:rsidRPr="00D431AA">
              <w:rPr>
                <w:rFonts w:ascii="Verdana" w:eastAsia="Verdana" w:hAnsi="Verdana" w:cs="Verdana"/>
                <w:sz w:val="18"/>
                <w:szCs w:val="18"/>
                <w:lang w:val="en-GB"/>
              </w:rPr>
              <w:t>, and Substituted-</w:t>
            </w:r>
            <w:proofErr w:type="spellStart"/>
            <w:r w:rsidRPr="00D431AA">
              <w:rPr>
                <w:rFonts w:ascii="Verdana" w:eastAsia="Verdana" w:hAnsi="Verdana" w:cs="Verdana"/>
                <w:sz w:val="18"/>
                <w:szCs w:val="18"/>
                <w:lang w:val="en-GB"/>
              </w:rPr>
              <w:t>Methicone</w:t>
            </w:r>
            <w:proofErr w:type="spellEnd"/>
            <w:r w:rsidRPr="00D431AA">
              <w:rPr>
                <w:rFonts w:ascii="Verdana" w:eastAsia="Verdana" w:hAnsi="Verdana" w:cs="Verdana"/>
                <w:sz w:val="18"/>
                <w:szCs w:val="18"/>
                <w:lang w:val="en-GB"/>
              </w:rPr>
              <w:t xml:space="preserve"> Polymers as Used in Cosmetics, 2022;</w:t>
            </w:r>
          </w:p>
          <w:p w14:paraId="32F37D4B" w14:textId="77777777" w:rsidR="00476F69" w:rsidRPr="00D431AA" w:rsidRDefault="00476F69" w:rsidP="00176634">
            <w:pPr>
              <w:spacing w:after="0"/>
              <w:jc w:val="both"/>
              <w:rPr>
                <w:rFonts w:ascii="Verdana" w:hAnsi="Verdana"/>
                <w:lang w:val="en-US"/>
              </w:rPr>
            </w:pPr>
            <w:r w:rsidRPr="00D431AA">
              <w:rPr>
                <w:rFonts w:ascii="Verdana" w:eastAsia="Verdana" w:hAnsi="Verdana" w:cs="Verdana"/>
                <w:sz w:val="18"/>
                <w:szCs w:val="18"/>
                <w:lang w:val="en-GB"/>
              </w:rPr>
              <w:t>WHO Safety evaluation of food additives, Series: 60; Polydimethylsiloxane (addendum), Geneva 2009</w:t>
            </w:r>
          </w:p>
        </w:tc>
      </w:tr>
    </w:tbl>
    <w:p w14:paraId="0BE4B25C" w14:textId="77777777" w:rsidR="00476F69" w:rsidRPr="00214C0D" w:rsidRDefault="00476F69" w:rsidP="00476F69">
      <w:pPr>
        <w:spacing w:after="0"/>
        <w:rPr>
          <w:rFonts w:ascii="Verdana" w:hAnsi="Verdana"/>
          <w:sz w:val="18"/>
          <w:szCs w:val="18"/>
          <w:lang w:val="en-US"/>
        </w:rPr>
      </w:pPr>
    </w:p>
    <w:p w14:paraId="5F9B2DA4" w14:textId="77777777" w:rsidR="00476F69" w:rsidRDefault="00476F69" w:rsidP="00476F69">
      <w:pPr>
        <w:spacing w:after="0"/>
        <w:rPr>
          <w:rFonts w:cs="Arial"/>
          <w:b/>
          <w:kern w:val="2"/>
          <w:sz w:val="18"/>
          <w:szCs w:val="18"/>
          <w:u w:val="single"/>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061BEF" w14:paraId="6AFEE057"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AE9F7"/>
          </w:tcPr>
          <w:p w14:paraId="5F32CB96"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AE9F7"/>
          </w:tcPr>
          <w:p w14:paraId="3AB91F9F" w14:textId="77777777" w:rsidR="00476F69" w:rsidRPr="00061BEF" w:rsidRDefault="00476F69" w:rsidP="00176634">
            <w:pPr>
              <w:autoSpaceDE w:val="0"/>
              <w:autoSpaceDN w:val="0"/>
              <w:adjustRightInd w:val="0"/>
              <w:spacing w:line="240" w:lineRule="auto"/>
              <w:jc w:val="center"/>
              <w:rPr>
                <w:rFonts w:ascii="Verdana" w:hAnsi="Verdana"/>
                <w:b/>
                <w:caps/>
                <w:sz w:val="18"/>
                <w:szCs w:val="18"/>
                <w:lang w:val="en-US"/>
              </w:rPr>
            </w:pPr>
            <w:r w:rsidRPr="00061BEF">
              <w:rPr>
                <w:rFonts w:ascii="Verdana" w:hAnsi="Verdana" w:cs="Arial"/>
                <w:b/>
                <w:caps/>
                <w:sz w:val="18"/>
                <w:szCs w:val="18"/>
                <w:lang w:val="en-US" w:eastAsia="pl-PL"/>
              </w:rPr>
              <w:t>Fragaria Vesca Seed</w:t>
            </w:r>
          </w:p>
        </w:tc>
      </w:tr>
      <w:tr w:rsidR="00476F69" w:rsidRPr="00D16789" w14:paraId="5461227A" w14:textId="77777777" w:rsidTr="00176634">
        <w:trPr>
          <w:trHeight w:val="60"/>
        </w:trPr>
        <w:tc>
          <w:tcPr>
            <w:tcW w:w="1620" w:type="pct"/>
            <w:tcBorders>
              <w:top w:val="single" w:sz="12" w:space="0" w:color="auto"/>
            </w:tcBorders>
            <w:vAlign w:val="center"/>
          </w:tcPr>
          <w:p w14:paraId="4EF151AE"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Chemical (IUPAC) and common name:</w:t>
            </w:r>
          </w:p>
        </w:tc>
        <w:tc>
          <w:tcPr>
            <w:tcW w:w="3380" w:type="pct"/>
            <w:tcBorders>
              <w:top w:val="single" w:sz="12" w:space="0" w:color="auto"/>
            </w:tcBorders>
            <w:vAlign w:val="center"/>
          </w:tcPr>
          <w:p w14:paraId="1AD76597" w14:textId="77777777" w:rsidR="00476F69" w:rsidRPr="00061BEF" w:rsidRDefault="00476F69" w:rsidP="00176634">
            <w:pPr>
              <w:snapToGrid w:val="0"/>
              <w:spacing w:after="0" w:line="240" w:lineRule="auto"/>
              <w:rPr>
                <w:rFonts w:ascii="Verdana" w:hAnsi="Verdana" w:cs="Arial"/>
                <w:sz w:val="18"/>
                <w:szCs w:val="18"/>
                <w:lang w:val="en-US" w:eastAsia="pl-PL"/>
              </w:rPr>
            </w:pPr>
            <w:r w:rsidRPr="00061BEF">
              <w:rPr>
                <w:rFonts w:ascii="Verdana" w:hAnsi="Verdana"/>
                <w:sz w:val="18"/>
                <w:szCs w:val="18"/>
                <w:shd w:val="clear" w:color="auto" w:fill="FFFFFF"/>
                <w:lang w:val="en-US"/>
              </w:rPr>
              <w:t xml:space="preserve">Seeds obtained from the Strawberry, Fragaria </w:t>
            </w:r>
            <w:proofErr w:type="spellStart"/>
            <w:r w:rsidRPr="00061BEF">
              <w:rPr>
                <w:rFonts w:ascii="Verdana" w:hAnsi="Verdana"/>
                <w:sz w:val="18"/>
                <w:szCs w:val="18"/>
                <w:shd w:val="clear" w:color="auto" w:fill="FFFFFF"/>
                <w:lang w:val="en-US"/>
              </w:rPr>
              <w:t>vesca</w:t>
            </w:r>
            <w:proofErr w:type="spellEnd"/>
            <w:r w:rsidRPr="00061BEF">
              <w:rPr>
                <w:rFonts w:ascii="Verdana" w:hAnsi="Verdana"/>
                <w:sz w:val="18"/>
                <w:szCs w:val="18"/>
                <w:shd w:val="clear" w:color="auto" w:fill="FFFFFF"/>
                <w:lang w:val="en-US"/>
              </w:rPr>
              <w:t xml:space="preserve"> L., Rosaceae</w:t>
            </w:r>
          </w:p>
        </w:tc>
      </w:tr>
      <w:tr w:rsidR="00476F69" w:rsidRPr="00061BEF" w14:paraId="2C419D23" w14:textId="77777777" w:rsidTr="00176634">
        <w:trPr>
          <w:trHeight w:val="60"/>
        </w:trPr>
        <w:tc>
          <w:tcPr>
            <w:tcW w:w="1620" w:type="pct"/>
            <w:vAlign w:val="center"/>
          </w:tcPr>
          <w:p w14:paraId="2D748D3F"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Molecular mass:</w:t>
            </w:r>
          </w:p>
        </w:tc>
        <w:tc>
          <w:tcPr>
            <w:tcW w:w="3380" w:type="pct"/>
            <w:vMerge w:val="restart"/>
            <w:vAlign w:val="center"/>
          </w:tcPr>
          <w:p w14:paraId="6B5B6514"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Dietary ingredient – n/a</w:t>
            </w:r>
          </w:p>
        </w:tc>
      </w:tr>
      <w:tr w:rsidR="00476F69" w:rsidRPr="00061BEF" w14:paraId="33990386" w14:textId="77777777" w:rsidTr="00176634">
        <w:trPr>
          <w:trHeight w:val="60"/>
        </w:trPr>
        <w:tc>
          <w:tcPr>
            <w:tcW w:w="1620" w:type="pct"/>
            <w:vAlign w:val="center"/>
          </w:tcPr>
          <w:p w14:paraId="6C361EB4"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Molecular formula:</w:t>
            </w:r>
          </w:p>
        </w:tc>
        <w:tc>
          <w:tcPr>
            <w:tcW w:w="3380" w:type="pct"/>
            <w:vMerge/>
            <w:vAlign w:val="center"/>
          </w:tcPr>
          <w:p w14:paraId="7344DB2B" w14:textId="77777777" w:rsidR="00476F69" w:rsidRPr="00061BEF" w:rsidRDefault="00476F69" w:rsidP="00176634">
            <w:pPr>
              <w:spacing w:after="0" w:line="240" w:lineRule="auto"/>
              <w:rPr>
                <w:rFonts w:ascii="Verdana" w:hAnsi="Verdana" w:cs="Arial"/>
                <w:sz w:val="18"/>
                <w:szCs w:val="18"/>
                <w:lang w:val="en-US" w:eastAsia="pl-PL"/>
              </w:rPr>
            </w:pPr>
          </w:p>
        </w:tc>
      </w:tr>
      <w:tr w:rsidR="00476F69" w:rsidRPr="00061BEF" w14:paraId="57B9C8E9" w14:textId="77777777" w:rsidTr="00176634">
        <w:trPr>
          <w:trHeight w:val="60"/>
        </w:trPr>
        <w:tc>
          <w:tcPr>
            <w:tcW w:w="1620" w:type="pct"/>
            <w:vAlign w:val="center"/>
          </w:tcPr>
          <w:p w14:paraId="1028EBBF"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Structure/formula:</w:t>
            </w:r>
          </w:p>
        </w:tc>
        <w:tc>
          <w:tcPr>
            <w:tcW w:w="3380" w:type="pct"/>
            <w:vMerge/>
            <w:vAlign w:val="center"/>
          </w:tcPr>
          <w:p w14:paraId="0CE8BD7B" w14:textId="77777777" w:rsidR="00476F69" w:rsidRPr="00061BEF" w:rsidRDefault="00476F69" w:rsidP="00176634">
            <w:pPr>
              <w:spacing w:after="0" w:line="240" w:lineRule="auto"/>
              <w:jc w:val="center"/>
              <w:rPr>
                <w:rFonts w:ascii="Verdana" w:hAnsi="Verdana" w:cs="Arial"/>
                <w:sz w:val="18"/>
                <w:szCs w:val="18"/>
                <w:lang w:val="en-US" w:eastAsia="pl-PL"/>
              </w:rPr>
            </w:pPr>
          </w:p>
        </w:tc>
      </w:tr>
    </w:tbl>
    <w:p w14:paraId="0D5D7973" w14:textId="77777777" w:rsidR="00476F69" w:rsidRPr="00061BEF" w:rsidRDefault="00476F69" w:rsidP="00476F69">
      <w:pPr>
        <w:spacing w:after="0" w:line="240" w:lineRule="auto"/>
        <w:rPr>
          <w:rFonts w:ascii="Verdana" w:hAnsi="Verdana" w:cs="Arial"/>
          <w:b/>
          <w:kern w:val="2"/>
          <w:sz w:val="18"/>
          <w:szCs w:val="18"/>
          <w:u w:val="single"/>
          <w:lang w:val="en-US"/>
        </w:rPr>
      </w:pPr>
      <w:r w:rsidRPr="00061BEF">
        <w:rPr>
          <w:rFonts w:ascii="Verdana" w:hAnsi="Verdana" w:cs="Arial"/>
          <w:b/>
          <w:kern w:val="2"/>
          <w:sz w:val="18"/>
          <w:szCs w:val="18"/>
          <w:u w:val="single"/>
          <w:lang w:val="en-US"/>
        </w:rPr>
        <w:t xml:space="preserve"> </w:t>
      </w:r>
    </w:p>
    <w:p w14:paraId="5608EC58" w14:textId="77777777" w:rsidR="00476F69" w:rsidRPr="00061BEF" w:rsidRDefault="00476F69" w:rsidP="00476F69">
      <w:pPr>
        <w:tabs>
          <w:tab w:val="left" w:pos="7245"/>
        </w:tabs>
        <w:spacing w:after="0"/>
        <w:rPr>
          <w:rFonts w:ascii="Verdana" w:hAnsi="Verdana"/>
          <w:b/>
          <w:color w:val="000000"/>
          <w:sz w:val="18"/>
          <w:szCs w:val="18"/>
          <w:u w:val="single"/>
          <w:shd w:val="clear" w:color="auto" w:fill="FFFFFF"/>
          <w:lang w:val="en-GB"/>
        </w:rPr>
      </w:pPr>
      <w:r w:rsidRPr="00061BEF">
        <w:rPr>
          <w:rFonts w:ascii="Verdana" w:hAnsi="Verdana"/>
          <w:b/>
          <w:color w:val="000000"/>
          <w:sz w:val="18"/>
          <w:szCs w:val="18"/>
          <w:u w:val="single"/>
          <w:shd w:val="clear" w:color="auto" w:fill="FFFFFF"/>
          <w:lang w:val="en-GB"/>
        </w:rPr>
        <w:t>Toxicological data – not required</w:t>
      </w:r>
    </w:p>
    <w:p w14:paraId="2F5FD552" w14:textId="77777777" w:rsidR="00476F69" w:rsidRPr="00061BEF" w:rsidRDefault="00476F69" w:rsidP="00476F69">
      <w:pPr>
        <w:tabs>
          <w:tab w:val="left" w:pos="7245"/>
        </w:tabs>
        <w:spacing w:after="0"/>
        <w:rPr>
          <w:rFonts w:ascii="Verdana" w:hAnsi="Verdana"/>
          <w:color w:val="000000"/>
          <w:sz w:val="18"/>
          <w:szCs w:val="18"/>
          <w:shd w:val="clear" w:color="auto" w:fill="FFFFFF"/>
          <w:lang w:val="en-GB"/>
        </w:rPr>
      </w:pPr>
      <w:r w:rsidRPr="00061BEF">
        <w:rPr>
          <w:rFonts w:ascii="Verdana" w:hAnsi="Verdana"/>
          <w:color w:val="000000"/>
          <w:sz w:val="18"/>
          <w:szCs w:val="18"/>
          <w:shd w:val="clear" w:color="auto" w:fill="FFFFFF"/>
          <w:lang w:val="en-GB"/>
        </w:rPr>
        <w:t>Naturally occurring substance.</w:t>
      </w:r>
    </w:p>
    <w:p w14:paraId="0A876D1B" w14:textId="77777777" w:rsidR="00476F69" w:rsidRPr="00061BEF" w:rsidRDefault="00476F69" w:rsidP="00476F69">
      <w:pPr>
        <w:tabs>
          <w:tab w:val="left" w:pos="7245"/>
        </w:tabs>
        <w:spacing w:after="0"/>
        <w:rPr>
          <w:rFonts w:ascii="Verdana" w:hAnsi="Verdana"/>
          <w:color w:val="000000"/>
          <w:sz w:val="18"/>
          <w:szCs w:val="18"/>
          <w:shd w:val="clear" w:color="auto" w:fill="FFFFFF"/>
          <w:lang w:val="en-GB"/>
        </w:rPr>
      </w:pPr>
      <w:r w:rsidRPr="00061BEF">
        <w:rPr>
          <w:rFonts w:ascii="Verdana" w:hAnsi="Verdana"/>
          <w:color w:val="000000"/>
          <w:sz w:val="18"/>
          <w:szCs w:val="18"/>
          <w:shd w:val="clear" w:color="auto" w:fill="FFFFFF"/>
          <w:lang w:val="en-GB"/>
        </w:rPr>
        <w:t xml:space="preserve">In the application conditions, the product does not pose a threat to the health of users, however, a potential allergic reaction </w:t>
      </w:r>
      <w:proofErr w:type="spellStart"/>
      <w:r w:rsidRPr="00061BEF">
        <w:rPr>
          <w:rFonts w:ascii="Verdana" w:hAnsi="Verdana"/>
          <w:color w:val="000000"/>
          <w:sz w:val="18"/>
          <w:szCs w:val="18"/>
          <w:shd w:val="clear" w:color="auto" w:fill="FFFFFF"/>
          <w:lang w:val="en-GB"/>
        </w:rPr>
        <w:t>can not</w:t>
      </w:r>
      <w:proofErr w:type="spellEnd"/>
      <w:r w:rsidRPr="00061BEF">
        <w:rPr>
          <w:rFonts w:ascii="Verdana" w:hAnsi="Verdana"/>
          <w:color w:val="000000"/>
          <w:sz w:val="18"/>
          <w:szCs w:val="18"/>
          <w:shd w:val="clear" w:color="auto" w:fill="FFFFFF"/>
          <w:lang w:val="en-GB"/>
        </w:rPr>
        <w:t xml:space="preserve"> be ruled out in predisposed individuals. </w:t>
      </w:r>
    </w:p>
    <w:p w14:paraId="08714EC6" w14:textId="77777777" w:rsidR="00476F69" w:rsidRPr="00061BEF" w:rsidRDefault="00476F69" w:rsidP="00476F69">
      <w:pPr>
        <w:spacing w:after="0"/>
        <w:rPr>
          <w:rFonts w:ascii="Verdana" w:hAnsi="Verdana"/>
          <w:sz w:val="18"/>
          <w:szCs w:val="18"/>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061BEF" w14:paraId="1AAC336D"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AE9F7"/>
          </w:tcPr>
          <w:p w14:paraId="7DE7AA9D"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AE9F7"/>
          </w:tcPr>
          <w:p w14:paraId="3B893B14" w14:textId="77777777" w:rsidR="00476F69" w:rsidRPr="00061BEF" w:rsidRDefault="00476F69" w:rsidP="00176634">
            <w:pPr>
              <w:autoSpaceDE w:val="0"/>
              <w:autoSpaceDN w:val="0"/>
              <w:adjustRightInd w:val="0"/>
              <w:spacing w:line="240" w:lineRule="auto"/>
              <w:jc w:val="center"/>
              <w:rPr>
                <w:rFonts w:ascii="Verdana" w:eastAsia="Times New Roman" w:hAnsi="Verdana"/>
                <w:b/>
                <w:caps/>
                <w:sz w:val="18"/>
                <w:szCs w:val="18"/>
                <w:lang w:val="en-US"/>
              </w:rPr>
            </w:pPr>
            <w:r w:rsidRPr="00061BEF">
              <w:rPr>
                <w:rFonts w:ascii="Verdana" w:eastAsia="Times New Roman" w:hAnsi="Verdana" w:cs="Arial"/>
                <w:b/>
                <w:caps/>
                <w:sz w:val="18"/>
                <w:szCs w:val="18"/>
                <w:lang w:val="en-US" w:eastAsia="pl-PL"/>
              </w:rPr>
              <w:t>Maltitol</w:t>
            </w:r>
          </w:p>
        </w:tc>
      </w:tr>
      <w:tr w:rsidR="00476F69" w:rsidRPr="00D16789" w14:paraId="17DA442B" w14:textId="77777777" w:rsidTr="00176634">
        <w:trPr>
          <w:trHeight w:val="60"/>
        </w:trPr>
        <w:tc>
          <w:tcPr>
            <w:tcW w:w="1620" w:type="pct"/>
            <w:tcBorders>
              <w:top w:val="single" w:sz="12" w:space="0" w:color="auto"/>
            </w:tcBorders>
            <w:vAlign w:val="center"/>
          </w:tcPr>
          <w:p w14:paraId="5B3DA92C"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Chemical (IUPAC) and common name:</w:t>
            </w:r>
          </w:p>
        </w:tc>
        <w:tc>
          <w:tcPr>
            <w:tcW w:w="3380" w:type="pct"/>
            <w:tcBorders>
              <w:top w:val="single" w:sz="12" w:space="0" w:color="auto"/>
            </w:tcBorders>
            <w:vAlign w:val="center"/>
          </w:tcPr>
          <w:p w14:paraId="678FEF3F" w14:textId="77777777" w:rsidR="00476F69" w:rsidRPr="00061BEF" w:rsidRDefault="00476F69" w:rsidP="00176634">
            <w:pPr>
              <w:snapToGrid w:val="0"/>
              <w:spacing w:after="0" w:line="240" w:lineRule="auto"/>
              <w:jc w:val="both"/>
              <w:rPr>
                <w:rFonts w:ascii="Verdana" w:eastAsia="Times New Roman" w:hAnsi="Verdana"/>
                <w:sz w:val="18"/>
                <w:szCs w:val="18"/>
                <w:shd w:val="clear" w:color="auto" w:fill="FFFFFF"/>
                <w:lang w:val="en-US"/>
              </w:rPr>
            </w:pPr>
            <w:r w:rsidRPr="00061BEF">
              <w:rPr>
                <w:rFonts w:ascii="Verdana" w:eastAsia="Times New Roman" w:hAnsi="Verdana"/>
                <w:sz w:val="18"/>
                <w:szCs w:val="18"/>
                <w:shd w:val="clear" w:color="auto" w:fill="FFFFFF"/>
                <w:lang w:val="en-US"/>
              </w:rPr>
              <w:t>D-Maltitol; 4-O-alpha-D-Glucopyranosyl-D-glucitol; (2S,3R,4R,5R)-4-[(2R,3R,4S,5S,6R)-3,4,5-trihydroxy-6-(hydroxymethyl)oxan-2-yl]oxyhexane-1,2,3,5,6-pentol</w:t>
            </w:r>
          </w:p>
        </w:tc>
      </w:tr>
      <w:tr w:rsidR="00476F69" w:rsidRPr="00061BEF" w14:paraId="08E3D841" w14:textId="77777777" w:rsidTr="00176634">
        <w:trPr>
          <w:trHeight w:val="60"/>
        </w:trPr>
        <w:tc>
          <w:tcPr>
            <w:tcW w:w="1620" w:type="pct"/>
            <w:vAlign w:val="center"/>
          </w:tcPr>
          <w:p w14:paraId="2B75D7E6"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Molecular mass:</w:t>
            </w:r>
          </w:p>
        </w:tc>
        <w:tc>
          <w:tcPr>
            <w:tcW w:w="3380" w:type="pct"/>
            <w:vAlign w:val="center"/>
          </w:tcPr>
          <w:p w14:paraId="62E867D2"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344,31 g/mol</w:t>
            </w:r>
          </w:p>
        </w:tc>
      </w:tr>
      <w:tr w:rsidR="00476F69" w:rsidRPr="00061BEF" w14:paraId="067E1EA6" w14:textId="77777777" w:rsidTr="00176634">
        <w:trPr>
          <w:trHeight w:val="60"/>
        </w:trPr>
        <w:tc>
          <w:tcPr>
            <w:tcW w:w="1620" w:type="pct"/>
            <w:vAlign w:val="center"/>
          </w:tcPr>
          <w:p w14:paraId="27EBFDD9"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Molecular formula:</w:t>
            </w:r>
          </w:p>
        </w:tc>
        <w:tc>
          <w:tcPr>
            <w:tcW w:w="3380" w:type="pct"/>
            <w:vAlign w:val="center"/>
          </w:tcPr>
          <w:p w14:paraId="23762535"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C</w:t>
            </w:r>
            <w:r w:rsidRPr="00061BEF">
              <w:rPr>
                <w:rFonts w:ascii="Verdana" w:eastAsia="Times New Roman" w:hAnsi="Verdana" w:cs="Arial"/>
                <w:sz w:val="18"/>
                <w:szCs w:val="18"/>
                <w:vertAlign w:val="subscript"/>
                <w:lang w:val="en-US" w:eastAsia="pl-PL"/>
              </w:rPr>
              <w:t>12</w:t>
            </w:r>
            <w:r w:rsidRPr="00061BEF">
              <w:rPr>
                <w:rFonts w:ascii="Verdana" w:eastAsia="Times New Roman" w:hAnsi="Verdana" w:cs="Arial"/>
                <w:sz w:val="18"/>
                <w:szCs w:val="18"/>
                <w:lang w:val="en-US" w:eastAsia="pl-PL"/>
              </w:rPr>
              <w:t>H</w:t>
            </w:r>
            <w:r w:rsidRPr="00061BEF">
              <w:rPr>
                <w:rFonts w:ascii="Verdana" w:eastAsia="Times New Roman" w:hAnsi="Verdana" w:cs="Arial"/>
                <w:sz w:val="18"/>
                <w:szCs w:val="18"/>
                <w:vertAlign w:val="subscript"/>
                <w:lang w:val="en-US" w:eastAsia="pl-PL"/>
              </w:rPr>
              <w:t>24</w:t>
            </w:r>
            <w:r w:rsidRPr="00061BEF">
              <w:rPr>
                <w:rFonts w:ascii="Verdana" w:eastAsia="Times New Roman" w:hAnsi="Verdana" w:cs="Arial"/>
                <w:sz w:val="18"/>
                <w:szCs w:val="18"/>
                <w:lang w:val="en-US" w:eastAsia="pl-PL"/>
              </w:rPr>
              <w:t>O</w:t>
            </w:r>
            <w:r w:rsidRPr="00061BEF">
              <w:rPr>
                <w:rFonts w:ascii="Verdana" w:eastAsia="Times New Roman" w:hAnsi="Verdana" w:cs="Arial"/>
                <w:sz w:val="18"/>
                <w:szCs w:val="18"/>
                <w:vertAlign w:val="subscript"/>
                <w:lang w:val="en-US" w:eastAsia="pl-PL"/>
              </w:rPr>
              <w:t>11</w:t>
            </w:r>
          </w:p>
        </w:tc>
      </w:tr>
      <w:tr w:rsidR="00476F69" w:rsidRPr="00061BEF" w14:paraId="2D380862" w14:textId="77777777" w:rsidTr="00176634">
        <w:trPr>
          <w:trHeight w:val="60"/>
        </w:trPr>
        <w:tc>
          <w:tcPr>
            <w:tcW w:w="1620" w:type="pct"/>
            <w:vAlign w:val="center"/>
          </w:tcPr>
          <w:p w14:paraId="2F6A8938"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Structure/formula:</w:t>
            </w:r>
          </w:p>
        </w:tc>
        <w:tc>
          <w:tcPr>
            <w:tcW w:w="3380" w:type="pct"/>
            <w:vAlign w:val="center"/>
          </w:tcPr>
          <w:p w14:paraId="251EE4B0" w14:textId="77777777" w:rsidR="00476F69" w:rsidRPr="00061BEF" w:rsidRDefault="00476F69" w:rsidP="00176634">
            <w:pPr>
              <w:spacing w:after="0" w:line="240" w:lineRule="auto"/>
              <w:jc w:val="center"/>
              <w:rPr>
                <w:rFonts w:ascii="Verdana" w:eastAsia="Times New Roman" w:hAnsi="Verdana" w:cs="Arial"/>
                <w:sz w:val="18"/>
                <w:szCs w:val="18"/>
                <w:lang w:val="en-US" w:eastAsia="pl-PL"/>
              </w:rPr>
            </w:pPr>
            <w:r w:rsidRPr="00061BEF">
              <w:rPr>
                <w:rFonts w:ascii="Verdana" w:eastAsia="Times New Roman" w:hAnsi="Verdana" w:cs="Arial"/>
                <w:noProof/>
                <w:sz w:val="18"/>
                <w:szCs w:val="18"/>
                <w:lang w:val="en-US" w:eastAsia="pl-PL"/>
              </w:rPr>
              <w:drawing>
                <wp:inline distT="0" distB="0" distL="0" distR="0" wp14:anchorId="5D4D10A5" wp14:editId="70847BC1">
                  <wp:extent cx="2171700" cy="1685925"/>
                  <wp:effectExtent l="0" t="0" r="0" b="9525"/>
                  <wp:docPr id="2059594690" name="Obraz 1" descr="Obraz zawierający diagram, origami, lini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4690" name="Obraz 1" descr="Obraz zawierający diagram, origami, linia, design&#10;&#10;Zawartość wygenerowana przez AI może być niepopraw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1685925"/>
                          </a:xfrm>
                          <a:prstGeom prst="rect">
                            <a:avLst/>
                          </a:prstGeom>
                          <a:noFill/>
                          <a:ln>
                            <a:noFill/>
                          </a:ln>
                        </pic:spPr>
                      </pic:pic>
                    </a:graphicData>
                  </a:graphic>
                </wp:inline>
              </w:drawing>
            </w:r>
          </w:p>
        </w:tc>
      </w:tr>
    </w:tbl>
    <w:p w14:paraId="59A66646" w14:textId="77777777" w:rsidR="00476F69" w:rsidRPr="00061BEF" w:rsidRDefault="00476F69" w:rsidP="00476F69">
      <w:pPr>
        <w:spacing w:after="0" w:line="240" w:lineRule="auto"/>
        <w:jc w:val="both"/>
        <w:rPr>
          <w:rFonts w:ascii="Verdana" w:eastAsia="Times New Roman" w:hAnsi="Verdana" w:cs="Arial"/>
          <w:b/>
          <w:kern w:val="2"/>
          <w:sz w:val="18"/>
          <w:szCs w:val="18"/>
          <w:u w:val="single"/>
          <w:lang w:val="en-US"/>
        </w:rPr>
      </w:pPr>
      <w:r w:rsidRPr="00061BEF">
        <w:rPr>
          <w:rFonts w:ascii="Verdana" w:eastAsia="Times New Roman" w:hAnsi="Verdana" w:cs="Arial"/>
          <w:b/>
          <w:kern w:val="2"/>
          <w:sz w:val="18"/>
          <w:szCs w:val="18"/>
          <w:u w:val="single"/>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6126"/>
      </w:tblGrid>
      <w:tr w:rsidR="00476F69" w:rsidRPr="00061BEF" w14:paraId="7FC60C97" w14:textId="77777777" w:rsidTr="00176634">
        <w:trPr>
          <w:trHeight w:val="284"/>
        </w:trPr>
        <w:tc>
          <w:tcPr>
            <w:tcW w:w="1620" w:type="pct"/>
            <w:vAlign w:val="center"/>
            <w:hideMark/>
          </w:tcPr>
          <w:p w14:paraId="5FAE80FE" w14:textId="77777777" w:rsidR="00476F69" w:rsidRPr="00061BEF" w:rsidRDefault="00476F69" w:rsidP="00176634">
            <w:pPr>
              <w:keepNext/>
              <w:keepLines/>
              <w:snapToGrid w:val="0"/>
              <w:spacing w:after="0"/>
              <w:rPr>
                <w:rFonts w:ascii="Verdana" w:hAnsi="Verdana" w:cs="Arial"/>
                <w:b/>
                <w:kern w:val="2"/>
                <w:sz w:val="18"/>
                <w:szCs w:val="18"/>
                <w:lang w:val="en-US"/>
              </w:rPr>
            </w:pPr>
            <w:r w:rsidRPr="00061BEF">
              <w:rPr>
                <w:rFonts w:ascii="Verdana" w:hAnsi="Verdana" w:cs="Arial"/>
                <w:b/>
                <w:kern w:val="2"/>
                <w:sz w:val="18"/>
                <w:szCs w:val="18"/>
                <w:lang w:val="en-US"/>
              </w:rPr>
              <w:lastRenderedPageBreak/>
              <w:t>Toxicological profile</w:t>
            </w:r>
          </w:p>
        </w:tc>
        <w:tc>
          <w:tcPr>
            <w:tcW w:w="3380" w:type="pct"/>
            <w:vAlign w:val="center"/>
            <w:hideMark/>
          </w:tcPr>
          <w:p w14:paraId="449769E3" w14:textId="77777777" w:rsidR="00476F69" w:rsidRPr="00061BEF" w:rsidRDefault="00476F69" w:rsidP="00176634">
            <w:pPr>
              <w:keepNext/>
              <w:keepLines/>
              <w:snapToGrid w:val="0"/>
              <w:spacing w:after="0"/>
              <w:rPr>
                <w:rFonts w:ascii="Verdana" w:hAnsi="Verdana" w:cs="Arial"/>
                <w:kern w:val="2"/>
                <w:sz w:val="18"/>
                <w:szCs w:val="18"/>
                <w:lang w:val="en-US"/>
              </w:rPr>
            </w:pPr>
          </w:p>
        </w:tc>
      </w:tr>
      <w:tr w:rsidR="00476F69" w:rsidRPr="00D16789" w14:paraId="0F8968CA" w14:textId="77777777" w:rsidTr="00176634">
        <w:trPr>
          <w:trHeight w:val="284"/>
        </w:trPr>
        <w:tc>
          <w:tcPr>
            <w:tcW w:w="1620" w:type="pct"/>
            <w:vAlign w:val="center"/>
            <w:hideMark/>
          </w:tcPr>
          <w:p w14:paraId="6BDE08F8"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Acute toxicity (oral)</w:t>
            </w:r>
          </w:p>
        </w:tc>
        <w:tc>
          <w:tcPr>
            <w:tcW w:w="3380" w:type="pct"/>
            <w:vAlign w:val="center"/>
            <w:hideMark/>
          </w:tcPr>
          <w:p w14:paraId="400B05B5" w14:textId="77777777" w:rsidR="00476F69" w:rsidRPr="00061BEF" w:rsidRDefault="00476F69" w:rsidP="00176634">
            <w:pPr>
              <w:keepNext/>
              <w:keepLines/>
              <w:spacing w:after="0"/>
              <w:rPr>
                <w:rFonts w:ascii="Verdana" w:hAnsi="Verdana" w:cs="Arial"/>
                <w:sz w:val="18"/>
                <w:szCs w:val="18"/>
                <w:lang w:val="en-US" w:eastAsia="pl-PL"/>
              </w:rPr>
            </w:pPr>
            <w:r w:rsidRPr="00061BEF">
              <w:rPr>
                <w:rFonts w:ascii="Verdana" w:hAnsi="Verdana" w:cs="Arial"/>
                <w:sz w:val="18"/>
                <w:szCs w:val="18"/>
                <w:lang w:val="en-US" w:eastAsia="pl-PL"/>
              </w:rPr>
              <w:t>Not toxic in acute and subchronic oral animal studies with mice, rats, and dogs.</w:t>
            </w:r>
          </w:p>
          <w:p w14:paraId="01E6D516" w14:textId="77777777" w:rsidR="00476F69" w:rsidRPr="00061BEF" w:rsidRDefault="00476F69" w:rsidP="00176634">
            <w:pPr>
              <w:keepNext/>
              <w:keepLines/>
              <w:spacing w:after="0"/>
              <w:rPr>
                <w:rFonts w:ascii="Verdana" w:hAnsi="Verdana" w:cs="font351"/>
                <w:sz w:val="18"/>
                <w:szCs w:val="18"/>
                <w:lang w:val="en-US"/>
              </w:rPr>
            </w:pPr>
            <w:r w:rsidRPr="00061BEF">
              <w:rPr>
                <w:rFonts w:ascii="Verdana" w:hAnsi="Verdana" w:cs="font351"/>
                <w:sz w:val="18"/>
                <w:szCs w:val="18"/>
                <w:lang w:val="en-US"/>
              </w:rPr>
              <w:t xml:space="preserve">LD50 &gt;25,3 mL/kg </w:t>
            </w:r>
            <w:proofErr w:type="spellStart"/>
            <w:r w:rsidRPr="00061BEF">
              <w:rPr>
                <w:rFonts w:ascii="Verdana" w:hAnsi="Verdana" w:cs="font351"/>
                <w:sz w:val="18"/>
                <w:szCs w:val="18"/>
                <w:lang w:val="en-US"/>
              </w:rPr>
              <w:t>bw</w:t>
            </w:r>
            <w:proofErr w:type="spellEnd"/>
            <w:r w:rsidRPr="00061BEF">
              <w:rPr>
                <w:rFonts w:ascii="Verdana" w:hAnsi="Verdana" w:cs="font351"/>
                <w:sz w:val="18"/>
                <w:szCs w:val="18"/>
                <w:lang w:val="en-US"/>
              </w:rPr>
              <w:t xml:space="preserve"> in mice</w:t>
            </w:r>
          </w:p>
        </w:tc>
      </w:tr>
      <w:tr w:rsidR="00476F69" w:rsidRPr="00061BEF" w14:paraId="0BAB1CC0" w14:textId="77777777" w:rsidTr="00176634">
        <w:trPr>
          <w:trHeight w:val="284"/>
        </w:trPr>
        <w:tc>
          <w:tcPr>
            <w:tcW w:w="1620" w:type="pct"/>
            <w:vAlign w:val="center"/>
            <w:hideMark/>
          </w:tcPr>
          <w:p w14:paraId="2585BEEA"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Acute toxicity (dermal)</w:t>
            </w:r>
          </w:p>
        </w:tc>
        <w:tc>
          <w:tcPr>
            <w:tcW w:w="3380" w:type="pct"/>
            <w:vAlign w:val="center"/>
          </w:tcPr>
          <w:p w14:paraId="16F9E3F6" w14:textId="77777777" w:rsidR="00476F69" w:rsidRPr="00061BEF" w:rsidRDefault="00476F69" w:rsidP="00176634">
            <w:pPr>
              <w:snapToGrid w:val="0"/>
              <w:spacing w:after="0"/>
              <w:rPr>
                <w:rFonts w:ascii="Verdana" w:hAnsi="Verdana" w:cs="Arial"/>
                <w:sz w:val="18"/>
                <w:szCs w:val="18"/>
                <w:lang w:val="en-US"/>
              </w:rPr>
            </w:pPr>
            <w:r w:rsidRPr="00061BEF">
              <w:rPr>
                <w:rFonts w:ascii="Verdana" w:hAnsi="Verdana" w:cs="Arial"/>
                <w:sz w:val="18"/>
                <w:szCs w:val="18"/>
                <w:lang w:val="en-US"/>
              </w:rPr>
              <w:t>No data</w:t>
            </w:r>
          </w:p>
        </w:tc>
      </w:tr>
      <w:tr w:rsidR="00476F69" w:rsidRPr="00061BEF" w14:paraId="5DD88B64" w14:textId="77777777" w:rsidTr="00176634">
        <w:trPr>
          <w:trHeight w:val="284"/>
        </w:trPr>
        <w:tc>
          <w:tcPr>
            <w:tcW w:w="1620" w:type="pct"/>
            <w:vAlign w:val="center"/>
            <w:hideMark/>
          </w:tcPr>
          <w:p w14:paraId="3E7AB70F"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Acute toxicity (inhalation)</w:t>
            </w:r>
          </w:p>
        </w:tc>
        <w:tc>
          <w:tcPr>
            <w:tcW w:w="3380" w:type="pct"/>
            <w:vAlign w:val="center"/>
          </w:tcPr>
          <w:p w14:paraId="04CD94F7" w14:textId="77777777" w:rsidR="00476F69" w:rsidRPr="00061BEF" w:rsidRDefault="00476F69" w:rsidP="00176634">
            <w:pPr>
              <w:snapToGrid w:val="0"/>
              <w:spacing w:after="0"/>
              <w:rPr>
                <w:rFonts w:ascii="Verdana" w:hAnsi="Verdana" w:cs="Arial"/>
                <w:sz w:val="18"/>
                <w:szCs w:val="18"/>
                <w:lang w:val="en-US"/>
              </w:rPr>
            </w:pPr>
            <w:r w:rsidRPr="00061BEF">
              <w:rPr>
                <w:rFonts w:ascii="Verdana" w:hAnsi="Verdana" w:cs="Arial"/>
                <w:sz w:val="18"/>
                <w:szCs w:val="18"/>
                <w:lang w:val="en-US"/>
              </w:rPr>
              <w:t>No data</w:t>
            </w:r>
          </w:p>
        </w:tc>
      </w:tr>
      <w:tr w:rsidR="00476F69" w:rsidRPr="00D16789" w14:paraId="1CBBB76F" w14:textId="77777777" w:rsidTr="00176634">
        <w:trPr>
          <w:trHeight w:val="284"/>
        </w:trPr>
        <w:tc>
          <w:tcPr>
            <w:tcW w:w="1620" w:type="pct"/>
            <w:vAlign w:val="center"/>
            <w:hideMark/>
          </w:tcPr>
          <w:p w14:paraId="576855FE"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Skin irritation</w:t>
            </w:r>
          </w:p>
        </w:tc>
        <w:tc>
          <w:tcPr>
            <w:tcW w:w="3380" w:type="pct"/>
            <w:vAlign w:val="center"/>
            <w:hideMark/>
          </w:tcPr>
          <w:p w14:paraId="58B7C2DF"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Non- to weak irritant in rabbits</w:t>
            </w:r>
          </w:p>
        </w:tc>
      </w:tr>
      <w:tr w:rsidR="00476F69" w:rsidRPr="00061BEF" w14:paraId="521D41C9" w14:textId="77777777" w:rsidTr="00176634">
        <w:trPr>
          <w:trHeight w:val="284"/>
        </w:trPr>
        <w:tc>
          <w:tcPr>
            <w:tcW w:w="1620" w:type="pct"/>
            <w:vAlign w:val="center"/>
            <w:hideMark/>
          </w:tcPr>
          <w:p w14:paraId="6878EFAB"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Eye irritation</w:t>
            </w:r>
          </w:p>
        </w:tc>
        <w:tc>
          <w:tcPr>
            <w:tcW w:w="3380" w:type="pct"/>
            <w:vAlign w:val="center"/>
            <w:hideMark/>
          </w:tcPr>
          <w:p w14:paraId="028F64DE" w14:textId="77777777" w:rsidR="00476F69" w:rsidRPr="00061BEF" w:rsidRDefault="00476F69" w:rsidP="00176634">
            <w:pPr>
              <w:autoSpaceDE w:val="0"/>
              <w:autoSpaceDN w:val="0"/>
              <w:adjustRightInd w:val="0"/>
              <w:spacing w:after="0"/>
              <w:rPr>
                <w:rFonts w:ascii="Verdana" w:eastAsia="Times New Roman" w:hAnsi="Verdana" w:cs="EUAlbertina"/>
                <w:color w:val="000000"/>
                <w:sz w:val="18"/>
                <w:szCs w:val="18"/>
                <w:lang w:val="en-US" w:eastAsia="pl-PL"/>
              </w:rPr>
            </w:pPr>
            <w:r w:rsidRPr="00061BEF">
              <w:rPr>
                <w:rFonts w:ascii="Verdana" w:eastAsia="Times New Roman" w:hAnsi="Verdana" w:cs="EUAlbertina"/>
                <w:color w:val="000000"/>
                <w:sz w:val="18"/>
                <w:szCs w:val="18"/>
                <w:lang w:val="en-US" w:eastAsia="pl-PL"/>
              </w:rPr>
              <w:t xml:space="preserve">Not irritating </w:t>
            </w:r>
          </w:p>
        </w:tc>
      </w:tr>
      <w:tr w:rsidR="00476F69" w:rsidRPr="00061BEF" w14:paraId="4EE7F48A" w14:textId="77777777" w:rsidTr="00176634">
        <w:trPr>
          <w:trHeight w:val="284"/>
        </w:trPr>
        <w:tc>
          <w:tcPr>
            <w:tcW w:w="1620" w:type="pct"/>
            <w:vAlign w:val="center"/>
            <w:hideMark/>
          </w:tcPr>
          <w:p w14:paraId="47718B25"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Sensitization</w:t>
            </w:r>
          </w:p>
        </w:tc>
        <w:tc>
          <w:tcPr>
            <w:tcW w:w="3380" w:type="pct"/>
            <w:vAlign w:val="center"/>
            <w:hideMark/>
          </w:tcPr>
          <w:p w14:paraId="69F3F417" w14:textId="77777777" w:rsidR="00476F69" w:rsidRPr="00061BEF" w:rsidRDefault="00476F69" w:rsidP="00176634">
            <w:pPr>
              <w:autoSpaceDE w:val="0"/>
              <w:autoSpaceDN w:val="0"/>
              <w:adjustRightInd w:val="0"/>
              <w:spacing w:after="0"/>
              <w:rPr>
                <w:rFonts w:ascii="Verdana" w:eastAsia="Times New Roman" w:hAnsi="Verdana" w:cs="EUAlbertina"/>
                <w:color w:val="000000"/>
                <w:sz w:val="18"/>
                <w:szCs w:val="18"/>
                <w:lang w:val="en-US" w:eastAsia="pl-PL"/>
              </w:rPr>
            </w:pPr>
            <w:r w:rsidRPr="00061BEF">
              <w:rPr>
                <w:rFonts w:ascii="Verdana" w:eastAsia="Times New Roman" w:hAnsi="Verdana" w:cs="EUAlbertina"/>
                <w:color w:val="000000"/>
                <w:sz w:val="18"/>
                <w:szCs w:val="18"/>
                <w:lang w:val="en-US" w:eastAsia="pl-PL"/>
              </w:rPr>
              <w:t>No data</w:t>
            </w:r>
          </w:p>
        </w:tc>
      </w:tr>
      <w:tr w:rsidR="00476F69" w:rsidRPr="00D16789" w14:paraId="24DC2857" w14:textId="77777777" w:rsidTr="00176634">
        <w:trPr>
          <w:trHeight w:val="284"/>
        </w:trPr>
        <w:tc>
          <w:tcPr>
            <w:tcW w:w="1620" w:type="pct"/>
            <w:vAlign w:val="center"/>
            <w:hideMark/>
          </w:tcPr>
          <w:p w14:paraId="339D3856"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 xml:space="preserve">Dermal absorption </w:t>
            </w:r>
          </w:p>
        </w:tc>
        <w:tc>
          <w:tcPr>
            <w:tcW w:w="3380" w:type="pct"/>
            <w:vAlign w:val="center"/>
            <w:hideMark/>
          </w:tcPr>
          <w:p w14:paraId="31870BCB"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Sugar alcohols are highly water soluble and not likely to be absorbed from the skin.</w:t>
            </w:r>
          </w:p>
        </w:tc>
      </w:tr>
      <w:tr w:rsidR="00476F69" w:rsidRPr="00D16789" w14:paraId="02A37D0D" w14:textId="77777777" w:rsidTr="00176634">
        <w:trPr>
          <w:trHeight w:val="284"/>
        </w:trPr>
        <w:tc>
          <w:tcPr>
            <w:tcW w:w="1620" w:type="pct"/>
            <w:vAlign w:val="center"/>
            <w:hideMark/>
          </w:tcPr>
          <w:p w14:paraId="2D0450EC" w14:textId="77777777" w:rsidR="00476F69" w:rsidRPr="00061BEF" w:rsidRDefault="00476F69" w:rsidP="00176634">
            <w:pPr>
              <w:widowControl w:val="0"/>
              <w:snapToGrid w:val="0"/>
              <w:spacing w:after="0"/>
              <w:rPr>
                <w:rFonts w:ascii="Verdana" w:hAnsi="Verdana" w:cs="Arial"/>
                <w:kern w:val="2"/>
                <w:sz w:val="18"/>
                <w:szCs w:val="18"/>
                <w:lang w:val="en-US"/>
              </w:rPr>
            </w:pPr>
            <w:r w:rsidRPr="00061BEF">
              <w:rPr>
                <w:rFonts w:ascii="Verdana" w:hAnsi="Verdana" w:cs="Arial"/>
                <w:kern w:val="2"/>
                <w:sz w:val="18"/>
                <w:szCs w:val="18"/>
                <w:lang w:val="en-US"/>
              </w:rPr>
              <w:t xml:space="preserve">Repeated dose toxicity </w:t>
            </w:r>
          </w:p>
        </w:tc>
        <w:tc>
          <w:tcPr>
            <w:tcW w:w="3380" w:type="pct"/>
            <w:vAlign w:val="center"/>
            <w:hideMark/>
          </w:tcPr>
          <w:p w14:paraId="19A133DF" w14:textId="77777777" w:rsidR="00476F69" w:rsidRPr="00061BEF" w:rsidRDefault="00476F69" w:rsidP="00176634">
            <w:pPr>
              <w:widowControl w:val="0"/>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No data, low toxicity</w:t>
            </w:r>
          </w:p>
          <w:p w14:paraId="584FA616" w14:textId="77777777" w:rsidR="00476F69" w:rsidRPr="00061BEF" w:rsidRDefault="00476F69" w:rsidP="00176634">
            <w:pPr>
              <w:widowControl w:val="0"/>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NOAEL unavailable</w:t>
            </w:r>
          </w:p>
        </w:tc>
      </w:tr>
      <w:tr w:rsidR="00476F69" w:rsidRPr="00061BEF" w14:paraId="201686B5" w14:textId="77777777" w:rsidTr="00176634">
        <w:trPr>
          <w:trHeight w:val="284"/>
        </w:trPr>
        <w:tc>
          <w:tcPr>
            <w:tcW w:w="1620" w:type="pct"/>
            <w:vAlign w:val="center"/>
            <w:hideMark/>
          </w:tcPr>
          <w:p w14:paraId="55011425"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Mutagenicity/genotoxicity</w:t>
            </w:r>
          </w:p>
        </w:tc>
        <w:tc>
          <w:tcPr>
            <w:tcW w:w="3380" w:type="pct"/>
            <w:vMerge w:val="restart"/>
            <w:vAlign w:val="center"/>
          </w:tcPr>
          <w:p w14:paraId="256EA0AB"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Not classified as CMR</w:t>
            </w:r>
          </w:p>
        </w:tc>
      </w:tr>
      <w:tr w:rsidR="00476F69" w:rsidRPr="00061BEF" w14:paraId="3D0BE94B" w14:textId="77777777" w:rsidTr="00176634">
        <w:trPr>
          <w:trHeight w:val="284"/>
        </w:trPr>
        <w:tc>
          <w:tcPr>
            <w:tcW w:w="1620" w:type="pct"/>
            <w:vAlign w:val="center"/>
            <w:hideMark/>
          </w:tcPr>
          <w:p w14:paraId="1B3A8547"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Carcinogenicity</w:t>
            </w:r>
          </w:p>
        </w:tc>
        <w:tc>
          <w:tcPr>
            <w:tcW w:w="3380" w:type="pct"/>
            <w:vMerge/>
            <w:vAlign w:val="center"/>
            <w:hideMark/>
          </w:tcPr>
          <w:p w14:paraId="2F17BF20" w14:textId="77777777" w:rsidR="00476F69" w:rsidRPr="00061BEF" w:rsidRDefault="00476F69" w:rsidP="00176634">
            <w:pPr>
              <w:snapToGrid w:val="0"/>
              <w:spacing w:after="0"/>
              <w:jc w:val="both"/>
              <w:rPr>
                <w:rFonts w:ascii="Verdana" w:hAnsi="Verdana" w:cs="Arial"/>
                <w:kern w:val="2"/>
                <w:sz w:val="18"/>
                <w:szCs w:val="18"/>
                <w:lang w:val="en-US"/>
              </w:rPr>
            </w:pPr>
          </w:p>
        </w:tc>
      </w:tr>
      <w:tr w:rsidR="00476F69" w:rsidRPr="00061BEF" w14:paraId="20190993" w14:textId="77777777" w:rsidTr="00176634">
        <w:trPr>
          <w:trHeight w:val="284"/>
        </w:trPr>
        <w:tc>
          <w:tcPr>
            <w:tcW w:w="1620" w:type="pct"/>
            <w:vAlign w:val="center"/>
            <w:hideMark/>
          </w:tcPr>
          <w:p w14:paraId="0D01C4B5"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Reproductive toxicity</w:t>
            </w:r>
          </w:p>
        </w:tc>
        <w:tc>
          <w:tcPr>
            <w:tcW w:w="3380" w:type="pct"/>
            <w:vMerge/>
            <w:vAlign w:val="center"/>
            <w:hideMark/>
          </w:tcPr>
          <w:p w14:paraId="17E3FACB" w14:textId="77777777" w:rsidR="00476F69" w:rsidRPr="00061BEF" w:rsidRDefault="00476F69" w:rsidP="00176634">
            <w:pPr>
              <w:snapToGrid w:val="0"/>
              <w:spacing w:after="0"/>
              <w:jc w:val="both"/>
              <w:rPr>
                <w:rFonts w:ascii="Verdana" w:hAnsi="Verdana" w:cs="Arial"/>
                <w:kern w:val="2"/>
                <w:sz w:val="18"/>
                <w:szCs w:val="18"/>
                <w:lang w:val="en-US"/>
              </w:rPr>
            </w:pPr>
          </w:p>
        </w:tc>
      </w:tr>
      <w:tr w:rsidR="00476F69" w:rsidRPr="00061BEF" w14:paraId="20FB4BC4" w14:textId="77777777" w:rsidTr="00176634">
        <w:trPr>
          <w:trHeight w:val="284"/>
        </w:trPr>
        <w:tc>
          <w:tcPr>
            <w:tcW w:w="1620" w:type="pct"/>
            <w:vAlign w:val="center"/>
            <w:hideMark/>
          </w:tcPr>
          <w:p w14:paraId="7B911F58" w14:textId="77777777" w:rsidR="00476F69" w:rsidRPr="00061BEF" w:rsidRDefault="00476F69" w:rsidP="00176634">
            <w:pPr>
              <w:snapToGrid w:val="0"/>
              <w:spacing w:after="0"/>
              <w:jc w:val="both"/>
              <w:rPr>
                <w:rFonts w:ascii="Verdana" w:hAnsi="Verdana" w:cs="Arial"/>
                <w:kern w:val="2"/>
                <w:sz w:val="18"/>
                <w:szCs w:val="18"/>
                <w:lang w:val="en-US"/>
              </w:rPr>
            </w:pPr>
            <w:proofErr w:type="spellStart"/>
            <w:r w:rsidRPr="00061BEF">
              <w:rPr>
                <w:rFonts w:ascii="Verdana" w:hAnsi="Verdana" w:cs="Arial"/>
                <w:kern w:val="2"/>
                <w:sz w:val="18"/>
                <w:szCs w:val="18"/>
                <w:lang w:val="en-US"/>
              </w:rPr>
              <w:t>Toxicokinetics</w:t>
            </w:r>
            <w:proofErr w:type="spellEnd"/>
          </w:p>
        </w:tc>
        <w:tc>
          <w:tcPr>
            <w:tcW w:w="3380" w:type="pct"/>
            <w:vAlign w:val="center"/>
            <w:hideMark/>
          </w:tcPr>
          <w:p w14:paraId="096C7619"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 xml:space="preserve">Maltitol is hydrolyzed less readily by  endogenous enzymes and a considerable amount undergoes fermentation in the lower gastrointestinal tract. Small absorbed amounts  are excreted unchanged in urine.  </w:t>
            </w:r>
          </w:p>
        </w:tc>
      </w:tr>
      <w:tr w:rsidR="00476F69" w:rsidRPr="00061BEF" w14:paraId="18CE796B" w14:textId="77777777" w:rsidTr="00176634">
        <w:trPr>
          <w:trHeight w:val="284"/>
        </w:trPr>
        <w:tc>
          <w:tcPr>
            <w:tcW w:w="1620" w:type="pct"/>
            <w:vAlign w:val="center"/>
            <w:hideMark/>
          </w:tcPr>
          <w:p w14:paraId="639657E5"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Phototoxicity</w:t>
            </w:r>
          </w:p>
        </w:tc>
        <w:tc>
          <w:tcPr>
            <w:tcW w:w="3380" w:type="pct"/>
            <w:vAlign w:val="center"/>
            <w:hideMark/>
          </w:tcPr>
          <w:p w14:paraId="19B6E727"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No data</w:t>
            </w:r>
          </w:p>
        </w:tc>
      </w:tr>
      <w:tr w:rsidR="00476F69" w:rsidRPr="00D16789" w14:paraId="1EED0C54" w14:textId="77777777" w:rsidTr="00176634">
        <w:trPr>
          <w:trHeight w:val="70"/>
        </w:trPr>
        <w:tc>
          <w:tcPr>
            <w:tcW w:w="1620" w:type="pct"/>
            <w:vAlign w:val="center"/>
            <w:hideMark/>
          </w:tcPr>
          <w:p w14:paraId="4414C4D4"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 xml:space="preserve">Human data </w:t>
            </w:r>
          </w:p>
        </w:tc>
        <w:tc>
          <w:tcPr>
            <w:tcW w:w="3380" w:type="pct"/>
            <w:vAlign w:val="center"/>
            <w:hideMark/>
          </w:tcPr>
          <w:p w14:paraId="6BCFD360"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eastAsia="Times New Roman" w:hAnsi="Verdana"/>
                <w:sz w:val="18"/>
                <w:szCs w:val="18"/>
                <w:lang w:val="en-US" w:eastAsia="pl-PL"/>
              </w:rPr>
              <w:t>In human patch tests maltitol was not irritating at levels up to 69.09%.</w:t>
            </w:r>
          </w:p>
        </w:tc>
      </w:tr>
      <w:tr w:rsidR="00476F69" w:rsidRPr="00D16789" w14:paraId="3061DDF7" w14:textId="77777777" w:rsidTr="00176634">
        <w:trPr>
          <w:trHeight w:val="70"/>
        </w:trPr>
        <w:tc>
          <w:tcPr>
            <w:tcW w:w="5000" w:type="pct"/>
            <w:gridSpan w:val="2"/>
            <w:vAlign w:val="center"/>
          </w:tcPr>
          <w:p w14:paraId="06FEAF23" w14:textId="77777777" w:rsidR="00476F69" w:rsidRPr="00061BEF" w:rsidRDefault="00476F69" w:rsidP="00176634">
            <w:pPr>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Source:</w:t>
            </w:r>
          </w:p>
          <w:p w14:paraId="7391832A" w14:textId="77777777" w:rsidR="00476F69" w:rsidRPr="00061BEF" w:rsidRDefault="00476F69" w:rsidP="00176634">
            <w:pPr>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CIR: Final Report of the Cosmetic Ingredient Review Expert Panel Maltitol and Maltitol Laurate September 23, 2008</w:t>
            </w:r>
          </w:p>
        </w:tc>
      </w:tr>
    </w:tbl>
    <w:p w14:paraId="358D2260" w14:textId="77777777" w:rsidR="00476F69" w:rsidRPr="00061BEF" w:rsidRDefault="00476F69" w:rsidP="00476F69">
      <w:pPr>
        <w:spacing w:after="0"/>
        <w:rPr>
          <w:rFonts w:ascii="Verdana" w:hAnsi="Verdana"/>
          <w:sz w:val="18"/>
          <w:szCs w:val="18"/>
          <w:lang w:val="en-US"/>
        </w:rPr>
      </w:pPr>
    </w:p>
    <w:p w14:paraId="026C87F5" w14:textId="77777777" w:rsidR="00476F69" w:rsidRPr="00061BEF" w:rsidRDefault="00476F69" w:rsidP="00476F69">
      <w:pPr>
        <w:spacing w:after="0"/>
        <w:rPr>
          <w:rFonts w:ascii="Verdana" w:hAnsi="Verdana"/>
          <w:sz w:val="18"/>
          <w:szCs w:val="18"/>
          <w:lang w:val="en-GB"/>
        </w:rPr>
      </w:pPr>
    </w:p>
    <w:tbl>
      <w:tblPr>
        <w:tblW w:w="5000" w:type="pct"/>
        <w:tblLook w:val="0000" w:firstRow="0" w:lastRow="0" w:firstColumn="0" w:lastColumn="0" w:noHBand="0" w:noVBand="0"/>
      </w:tblPr>
      <w:tblGrid>
        <w:gridCol w:w="2671"/>
        <w:gridCol w:w="6371"/>
      </w:tblGrid>
      <w:tr w:rsidR="00476F69" w:rsidRPr="000B5524" w14:paraId="7B26843B" w14:textId="77777777" w:rsidTr="00176634">
        <w:trPr>
          <w:trHeight w:val="60"/>
        </w:trPr>
        <w:tc>
          <w:tcPr>
            <w:tcW w:w="1477" w:type="pct"/>
            <w:tcBorders>
              <w:top w:val="single" w:sz="12" w:space="0" w:color="000000"/>
              <w:left w:val="single" w:sz="12" w:space="0" w:color="000000"/>
              <w:bottom w:val="single" w:sz="12" w:space="0" w:color="000000"/>
              <w:right w:val="single" w:sz="12" w:space="0" w:color="000000"/>
            </w:tcBorders>
            <w:shd w:val="clear" w:color="auto" w:fill="DEEAF6"/>
          </w:tcPr>
          <w:p w14:paraId="18A875A2" w14:textId="77777777" w:rsidR="00476F69" w:rsidRPr="000B5524" w:rsidRDefault="00476F69" w:rsidP="00176634">
            <w:pPr>
              <w:tabs>
                <w:tab w:val="left" w:pos="465"/>
                <w:tab w:val="center" w:pos="1363"/>
              </w:tabs>
              <w:autoSpaceDE w:val="0"/>
              <w:autoSpaceDN w:val="0"/>
              <w:adjustRightInd w:val="0"/>
              <w:spacing w:after="0"/>
              <w:jc w:val="both"/>
              <w:rPr>
                <w:rFonts w:ascii="Verdana" w:eastAsia="Times New Roman" w:hAnsi="Verdana" w:cs="EUAlbertina"/>
                <w:b/>
                <w:color w:val="000000"/>
                <w:sz w:val="20"/>
                <w:szCs w:val="18"/>
                <w:lang w:val="en-GB"/>
              </w:rPr>
            </w:pPr>
            <w:r w:rsidRPr="000B5524">
              <w:rPr>
                <w:rFonts w:ascii="Verdana" w:eastAsia="Times New Roman" w:hAnsi="Verdana" w:cs="EUAlbertina"/>
                <w:color w:val="000000"/>
                <w:sz w:val="20"/>
                <w:szCs w:val="18"/>
                <w:lang w:val="en-GB"/>
              </w:rPr>
              <w:t xml:space="preserve">INCI name: </w:t>
            </w:r>
          </w:p>
        </w:tc>
        <w:tc>
          <w:tcPr>
            <w:tcW w:w="3523" w:type="pct"/>
            <w:tcBorders>
              <w:top w:val="single" w:sz="12" w:space="0" w:color="000000"/>
              <w:left w:val="single" w:sz="12" w:space="0" w:color="000000"/>
              <w:bottom w:val="single" w:sz="12" w:space="0" w:color="000000"/>
              <w:right w:val="single" w:sz="12" w:space="0" w:color="000000"/>
            </w:tcBorders>
            <w:shd w:val="clear" w:color="auto" w:fill="DEEAF6"/>
            <w:vAlign w:val="center"/>
          </w:tcPr>
          <w:p w14:paraId="11B5811A" w14:textId="77777777" w:rsidR="00476F69" w:rsidRPr="000B5524" w:rsidRDefault="00476F69" w:rsidP="00176634">
            <w:pPr>
              <w:suppressAutoHyphens/>
              <w:jc w:val="center"/>
              <w:rPr>
                <w:rFonts w:ascii="Verdana" w:eastAsia="Times New Roman" w:hAnsi="Verdana"/>
                <w:b/>
                <w:kern w:val="1"/>
                <w:sz w:val="20"/>
                <w:szCs w:val="18"/>
                <w:lang w:eastAsia="ar-SA"/>
              </w:rPr>
            </w:pPr>
            <w:r w:rsidRPr="000B5524">
              <w:rPr>
                <w:rFonts w:ascii="Verdana" w:eastAsia="Times New Roman" w:hAnsi="Verdana"/>
                <w:b/>
                <w:kern w:val="1"/>
                <w:sz w:val="20"/>
                <w:szCs w:val="18"/>
                <w:lang w:eastAsia="ar-SA"/>
              </w:rPr>
              <w:t>PERLITE</w:t>
            </w:r>
          </w:p>
        </w:tc>
      </w:tr>
      <w:tr w:rsidR="00476F69" w:rsidRPr="00D16789" w14:paraId="01849FD0" w14:textId="77777777" w:rsidTr="00176634">
        <w:trPr>
          <w:trHeight w:val="60"/>
        </w:trPr>
        <w:tc>
          <w:tcPr>
            <w:tcW w:w="1477"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0FABB7B5"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 xml:space="preserve">Chemical (IUPAC) and common name: </w:t>
            </w:r>
          </w:p>
        </w:tc>
        <w:tc>
          <w:tcPr>
            <w:tcW w:w="3523" w:type="pct"/>
            <w:tcBorders>
              <w:top w:val="single" w:sz="12" w:space="0" w:color="000000"/>
              <w:left w:val="single" w:sz="4" w:space="0" w:color="000000"/>
              <w:bottom w:val="single" w:sz="4" w:space="0" w:color="000000"/>
              <w:right w:val="single" w:sz="4" w:space="0" w:color="000000"/>
            </w:tcBorders>
            <w:vAlign w:val="center"/>
          </w:tcPr>
          <w:p w14:paraId="49B3605D" w14:textId="77777777" w:rsidR="00476F69" w:rsidRPr="000B5524" w:rsidRDefault="00476F69" w:rsidP="00176634">
            <w:pPr>
              <w:suppressAutoHyphens/>
              <w:spacing w:after="0"/>
              <w:jc w:val="both"/>
              <w:rPr>
                <w:rFonts w:ascii="Verdana" w:eastAsia="Times New Roman" w:hAnsi="Verdana"/>
                <w:kern w:val="1"/>
                <w:sz w:val="18"/>
                <w:szCs w:val="18"/>
                <w:lang w:val="en-US" w:eastAsia="ar-SA"/>
              </w:rPr>
            </w:pPr>
            <w:r w:rsidRPr="000B5524">
              <w:rPr>
                <w:rFonts w:ascii="Verdana" w:eastAsia="Times New Roman" w:hAnsi="Verdana"/>
                <w:kern w:val="1"/>
                <w:sz w:val="18"/>
                <w:szCs w:val="18"/>
                <w:lang w:val="en-US" w:eastAsia="ar-SA"/>
              </w:rPr>
              <w:t>Inert siliceous material consisting chiefly of silicon, aluminum, sodium and potassium oxides</w:t>
            </w:r>
          </w:p>
        </w:tc>
      </w:tr>
      <w:tr w:rsidR="00476F69" w:rsidRPr="000B5524" w14:paraId="211C8CA1" w14:textId="77777777" w:rsidTr="00176634">
        <w:trPr>
          <w:trHeight w:val="60"/>
        </w:trPr>
        <w:tc>
          <w:tcPr>
            <w:tcW w:w="147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F3A1BD"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 xml:space="preserve">Molecular mass:  </w:t>
            </w:r>
          </w:p>
        </w:tc>
        <w:tc>
          <w:tcPr>
            <w:tcW w:w="3523" w:type="pct"/>
            <w:tcBorders>
              <w:top w:val="single" w:sz="4" w:space="0" w:color="000000"/>
              <w:left w:val="single" w:sz="4" w:space="0" w:color="000000"/>
              <w:bottom w:val="single" w:sz="4" w:space="0" w:color="000000"/>
              <w:right w:val="single" w:sz="4" w:space="0" w:color="000000"/>
            </w:tcBorders>
            <w:vAlign w:val="center"/>
          </w:tcPr>
          <w:p w14:paraId="3890ABD3" w14:textId="77777777" w:rsidR="00476F69" w:rsidRPr="000B5524" w:rsidRDefault="00476F69" w:rsidP="00176634">
            <w:pPr>
              <w:suppressAutoHyphens/>
              <w:spacing w:after="0"/>
              <w:jc w:val="both"/>
              <w:rPr>
                <w:rFonts w:ascii="Verdana" w:eastAsia="Times New Roman" w:hAnsi="Verdana"/>
                <w:kern w:val="1"/>
                <w:sz w:val="18"/>
                <w:szCs w:val="18"/>
                <w:lang w:eastAsia="ar-SA"/>
              </w:rPr>
            </w:pPr>
            <w:r w:rsidRPr="000B5524">
              <w:rPr>
                <w:rFonts w:ascii="Verdana" w:eastAsia="Times New Roman" w:hAnsi="Verdana"/>
                <w:kern w:val="1"/>
                <w:sz w:val="18"/>
                <w:szCs w:val="18"/>
                <w:lang w:eastAsia="ar-SA"/>
              </w:rPr>
              <w:t>574,2905 g/mol</w:t>
            </w:r>
          </w:p>
        </w:tc>
      </w:tr>
      <w:tr w:rsidR="00476F69" w:rsidRPr="000B5524" w14:paraId="38B733A9" w14:textId="77777777" w:rsidTr="00176634">
        <w:trPr>
          <w:trHeight w:val="60"/>
        </w:trPr>
        <w:tc>
          <w:tcPr>
            <w:tcW w:w="147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4BC132"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 xml:space="preserve">Molecular formula: </w:t>
            </w:r>
          </w:p>
        </w:tc>
        <w:tc>
          <w:tcPr>
            <w:tcW w:w="3523" w:type="pct"/>
            <w:tcBorders>
              <w:top w:val="single" w:sz="4" w:space="0" w:color="000000"/>
              <w:left w:val="single" w:sz="4" w:space="0" w:color="000000"/>
              <w:bottom w:val="single" w:sz="4" w:space="0" w:color="000000"/>
              <w:right w:val="single" w:sz="4" w:space="0" w:color="000000"/>
            </w:tcBorders>
            <w:vAlign w:val="center"/>
          </w:tcPr>
          <w:p w14:paraId="783F8AA7" w14:textId="77777777" w:rsidR="00476F69" w:rsidRPr="000B5524" w:rsidRDefault="00476F69" w:rsidP="00176634">
            <w:pPr>
              <w:spacing w:after="0" w:line="240" w:lineRule="auto"/>
              <w:jc w:val="both"/>
              <w:rPr>
                <w:rFonts w:ascii="Verdana" w:eastAsia="Times New Roman" w:hAnsi="Verdana" w:cs="Segoe UI"/>
                <w:color w:val="212121"/>
                <w:sz w:val="18"/>
                <w:szCs w:val="18"/>
                <w:lang w:eastAsia="pl-PL"/>
              </w:rPr>
            </w:pPr>
            <w:r w:rsidRPr="000B5524">
              <w:rPr>
                <w:rFonts w:ascii="Verdana" w:eastAsia="Times New Roman" w:hAnsi="Verdana" w:cs="Segoe UI"/>
                <w:color w:val="212121"/>
                <w:sz w:val="18"/>
                <w:szCs w:val="18"/>
              </w:rPr>
              <w:t>Al</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CaFe</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K</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MgNa</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O</w:t>
            </w:r>
            <w:r w:rsidRPr="000B5524">
              <w:rPr>
                <w:rFonts w:ascii="Verdana" w:eastAsia="Times New Roman" w:hAnsi="Verdana" w:cs="Segoe UI"/>
                <w:color w:val="212121"/>
                <w:sz w:val="18"/>
                <w:szCs w:val="18"/>
                <w:vertAlign w:val="subscript"/>
              </w:rPr>
              <w:t>12</w:t>
            </w:r>
            <w:r w:rsidRPr="000B5524">
              <w:rPr>
                <w:rFonts w:ascii="Verdana" w:eastAsia="Times New Roman" w:hAnsi="Verdana" w:cs="Segoe UI"/>
                <w:color w:val="212121"/>
                <w:sz w:val="18"/>
                <w:szCs w:val="18"/>
              </w:rPr>
              <w:t>Si</w:t>
            </w:r>
          </w:p>
        </w:tc>
      </w:tr>
      <w:tr w:rsidR="00476F69" w:rsidRPr="000B5524" w14:paraId="76AFC70B" w14:textId="77777777" w:rsidTr="00176634">
        <w:trPr>
          <w:trHeight w:val="60"/>
        </w:trPr>
        <w:tc>
          <w:tcPr>
            <w:tcW w:w="147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45B222"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Structure/formula:</w:t>
            </w:r>
          </w:p>
        </w:tc>
        <w:tc>
          <w:tcPr>
            <w:tcW w:w="3523" w:type="pct"/>
            <w:tcBorders>
              <w:top w:val="single" w:sz="4" w:space="0" w:color="000000"/>
              <w:left w:val="single" w:sz="4" w:space="0" w:color="000000"/>
              <w:bottom w:val="single" w:sz="4" w:space="0" w:color="000000"/>
              <w:right w:val="single" w:sz="4" w:space="0" w:color="000000"/>
            </w:tcBorders>
            <w:vAlign w:val="center"/>
          </w:tcPr>
          <w:p w14:paraId="77CFB716" w14:textId="77777777" w:rsidR="00476F69" w:rsidRPr="000B5524" w:rsidRDefault="00476F69" w:rsidP="00176634">
            <w:pPr>
              <w:suppressAutoHyphens/>
              <w:spacing w:after="0"/>
              <w:jc w:val="center"/>
              <w:rPr>
                <w:rFonts w:ascii="Verdana" w:eastAsia="Times New Roman" w:hAnsi="Verdana"/>
                <w:kern w:val="1"/>
                <w:sz w:val="18"/>
                <w:szCs w:val="18"/>
                <w:lang w:val="en-US" w:eastAsia="ar-SA"/>
              </w:rPr>
            </w:pPr>
            <w:r w:rsidRPr="000B5524">
              <w:rPr>
                <w:rFonts w:ascii="Verdana" w:eastAsia="Times New Roman" w:hAnsi="Verdana"/>
                <w:sz w:val="20"/>
              </w:rPr>
              <w:fldChar w:fldCharType="begin"/>
            </w:r>
            <w:r w:rsidRPr="000B5524">
              <w:rPr>
                <w:rFonts w:ascii="Verdana" w:eastAsia="Times New Roman" w:hAnsi="Verdana"/>
                <w:sz w:val="20"/>
              </w:rPr>
              <w:instrText xml:space="preserve"> INCLUDEPICTURE "https://pubchem.ncbi.nlm.nih.gov/image/imgsrv.fcgi?cid=133082075&amp;t=l" \* MERGEFORMATINET </w:instrText>
            </w:r>
            <w:r w:rsidRPr="000B5524">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sidR="005C43EA">
              <w:rPr>
                <w:rFonts w:ascii="Verdana" w:eastAsia="Times New Roman" w:hAnsi="Verdana"/>
                <w:sz w:val="20"/>
              </w:rPr>
              <w:fldChar w:fldCharType="begin"/>
            </w:r>
            <w:r w:rsidR="005C43EA">
              <w:rPr>
                <w:rFonts w:ascii="Verdana" w:eastAsia="Times New Roman" w:hAnsi="Verdana"/>
                <w:sz w:val="20"/>
              </w:rPr>
              <w:instrText xml:space="preserve"> </w:instrText>
            </w:r>
            <w:r w:rsidR="005C43EA">
              <w:rPr>
                <w:rFonts w:ascii="Verdana" w:eastAsia="Times New Roman" w:hAnsi="Verdana"/>
                <w:sz w:val="20"/>
              </w:rPr>
              <w:instrText>INCLUDEPICTURE  "https://pubchem.ncbi.nlm.nih.gov/image/imgsrv.fcgi?cid=133082075&amp;t=l" \* MERGEFORMATINET</w:instrText>
            </w:r>
            <w:r w:rsidR="005C43EA">
              <w:rPr>
                <w:rFonts w:ascii="Verdana" w:eastAsia="Times New Roman" w:hAnsi="Verdana"/>
                <w:sz w:val="20"/>
              </w:rPr>
              <w:instrText xml:space="preserve"> </w:instrText>
            </w:r>
            <w:r w:rsidR="005C43EA">
              <w:rPr>
                <w:rFonts w:ascii="Verdana" w:eastAsia="Times New Roman" w:hAnsi="Verdana"/>
                <w:sz w:val="20"/>
              </w:rPr>
              <w:fldChar w:fldCharType="separate"/>
            </w:r>
            <w:r w:rsidR="005C43EA">
              <w:rPr>
                <w:rFonts w:ascii="Verdana" w:eastAsia="Times New Roman" w:hAnsi="Verdana"/>
                <w:sz w:val="20"/>
              </w:rPr>
              <w:pict w14:anchorId="62E018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erlite.png" style="width:159pt;height:159pt">
                  <v:imagedata r:id="rId6" r:href="rId7"/>
                </v:shape>
              </w:pict>
            </w:r>
            <w:r w:rsidR="005C43EA">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sidRPr="000B5524">
              <w:rPr>
                <w:rFonts w:ascii="Verdana" w:eastAsia="Times New Roman" w:hAnsi="Verdana"/>
                <w:sz w:val="20"/>
              </w:rPr>
              <w:fldChar w:fldCharType="end"/>
            </w:r>
          </w:p>
        </w:tc>
      </w:tr>
    </w:tbl>
    <w:p w14:paraId="5073DB2B" w14:textId="77777777" w:rsidR="00476F69" w:rsidRPr="000B5524" w:rsidRDefault="00476F69" w:rsidP="00476F69">
      <w:pPr>
        <w:suppressAutoHyphens/>
        <w:spacing w:after="0"/>
        <w:jc w:val="both"/>
        <w:rPr>
          <w:rFonts w:ascii="Verdana" w:eastAsia="SimSun" w:hAnsi="Verdana"/>
          <w:b/>
          <w:kern w:val="1"/>
          <w:sz w:val="18"/>
          <w:szCs w:val="18"/>
          <w:u w:val="single"/>
          <w:lang w:val="en-GB" w:eastAsia="ar-S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7"/>
        <w:gridCol w:w="6385"/>
      </w:tblGrid>
      <w:tr w:rsidR="00476F69" w:rsidRPr="000B5524" w14:paraId="528C17DF" w14:textId="77777777" w:rsidTr="00176634">
        <w:trPr>
          <w:trHeight w:val="284"/>
        </w:trPr>
        <w:tc>
          <w:tcPr>
            <w:tcW w:w="1477" w:type="pct"/>
            <w:vAlign w:val="center"/>
            <w:hideMark/>
          </w:tcPr>
          <w:p w14:paraId="07ABE94D" w14:textId="77777777" w:rsidR="00476F69" w:rsidRPr="000B5524" w:rsidRDefault="00476F69" w:rsidP="00176634">
            <w:pPr>
              <w:suppressAutoHyphens/>
              <w:snapToGrid w:val="0"/>
              <w:spacing w:after="0"/>
              <w:jc w:val="both"/>
              <w:rPr>
                <w:rFonts w:ascii="Verdana" w:eastAsia="SimSun" w:hAnsi="Verdana"/>
                <w:b/>
                <w:kern w:val="2"/>
                <w:sz w:val="18"/>
                <w:szCs w:val="18"/>
                <w:lang w:eastAsia="ar-SA"/>
              </w:rPr>
            </w:pPr>
            <w:proofErr w:type="spellStart"/>
            <w:r w:rsidRPr="000B5524">
              <w:rPr>
                <w:rFonts w:ascii="Verdana" w:eastAsia="SimSun" w:hAnsi="Verdana"/>
                <w:b/>
                <w:kern w:val="1"/>
                <w:sz w:val="18"/>
                <w:szCs w:val="18"/>
                <w:lang w:eastAsia="ar-SA"/>
              </w:rPr>
              <w:t>Toxicity</w:t>
            </w:r>
            <w:proofErr w:type="spellEnd"/>
            <w:r w:rsidRPr="000B5524">
              <w:rPr>
                <w:rFonts w:ascii="Verdana" w:eastAsia="SimSun" w:hAnsi="Verdana"/>
                <w:b/>
                <w:kern w:val="1"/>
                <w:sz w:val="18"/>
                <w:szCs w:val="18"/>
                <w:lang w:eastAsia="ar-SA"/>
              </w:rPr>
              <w:t xml:space="preserve"> profile</w:t>
            </w:r>
          </w:p>
        </w:tc>
        <w:tc>
          <w:tcPr>
            <w:tcW w:w="3523" w:type="pct"/>
            <w:vAlign w:val="center"/>
          </w:tcPr>
          <w:p w14:paraId="6921D8EE" w14:textId="77777777" w:rsidR="00476F69" w:rsidRPr="000B5524" w:rsidRDefault="00476F69" w:rsidP="00176634">
            <w:pPr>
              <w:suppressAutoHyphens/>
              <w:snapToGrid w:val="0"/>
              <w:spacing w:after="0"/>
              <w:jc w:val="both"/>
              <w:rPr>
                <w:rFonts w:ascii="Verdana" w:eastAsia="SimSun" w:hAnsi="Verdana"/>
                <w:b/>
                <w:kern w:val="2"/>
                <w:sz w:val="18"/>
                <w:szCs w:val="18"/>
                <w:lang w:eastAsia="ar-SA"/>
              </w:rPr>
            </w:pPr>
          </w:p>
        </w:tc>
      </w:tr>
      <w:tr w:rsidR="00476F69" w:rsidRPr="000B5524" w14:paraId="1D2F9BB9" w14:textId="77777777" w:rsidTr="00176634">
        <w:trPr>
          <w:trHeight w:val="284"/>
        </w:trPr>
        <w:tc>
          <w:tcPr>
            <w:tcW w:w="1477" w:type="pct"/>
            <w:vAlign w:val="center"/>
            <w:hideMark/>
          </w:tcPr>
          <w:p w14:paraId="637CB80D"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Acute toxicity (oral)</w:t>
            </w:r>
          </w:p>
        </w:tc>
        <w:tc>
          <w:tcPr>
            <w:tcW w:w="3523" w:type="pct"/>
            <w:vAlign w:val="center"/>
            <w:hideMark/>
          </w:tcPr>
          <w:p w14:paraId="42ADB618" w14:textId="77777777" w:rsidR="00476F69" w:rsidRPr="000B5524" w:rsidRDefault="00476F69" w:rsidP="00176634">
            <w:pPr>
              <w:suppressAutoHyphens/>
              <w:snapToGrid w:val="0"/>
              <w:spacing w:after="0"/>
              <w:jc w:val="both"/>
              <w:rPr>
                <w:rFonts w:ascii="Verdana" w:eastAsia="SimSun" w:hAnsi="Verdana"/>
                <w:kern w:val="1"/>
                <w:sz w:val="18"/>
                <w:szCs w:val="18"/>
                <w:lang w:val="en-US" w:eastAsia="ar-SA"/>
              </w:rPr>
            </w:pPr>
            <w:r w:rsidRPr="000B5524">
              <w:rPr>
                <w:rFonts w:ascii="Verdana" w:eastAsia="SimSun" w:hAnsi="Verdana"/>
                <w:kern w:val="1"/>
                <w:sz w:val="18"/>
                <w:szCs w:val="18"/>
                <w:lang w:val="en-US" w:eastAsia="ar-SA"/>
              </w:rPr>
              <w:t xml:space="preserve">LD50 &gt; 10 g/kg </w:t>
            </w:r>
            <w:proofErr w:type="spellStart"/>
            <w:r w:rsidRPr="000B5524">
              <w:rPr>
                <w:rFonts w:ascii="Verdana" w:eastAsia="SimSun" w:hAnsi="Verdana"/>
                <w:kern w:val="1"/>
                <w:sz w:val="18"/>
                <w:szCs w:val="18"/>
                <w:lang w:val="en-US" w:eastAsia="ar-SA"/>
              </w:rPr>
              <w:t>bw</w:t>
            </w:r>
            <w:proofErr w:type="spellEnd"/>
          </w:p>
        </w:tc>
      </w:tr>
      <w:tr w:rsidR="00476F69" w:rsidRPr="000B5524" w14:paraId="5652749B" w14:textId="77777777" w:rsidTr="00176634">
        <w:trPr>
          <w:trHeight w:val="284"/>
        </w:trPr>
        <w:tc>
          <w:tcPr>
            <w:tcW w:w="1477" w:type="pct"/>
            <w:vAlign w:val="center"/>
            <w:hideMark/>
          </w:tcPr>
          <w:p w14:paraId="4675DC5A"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Acute toxicity (dermal)</w:t>
            </w:r>
          </w:p>
        </w:tc>
        <w:tc>
          <w:tcPr>
            <w:tcW w:w="3523" w:type="pct"/>
            <w:vAlign w:val="center"/>
            <w:hideMark/>
          </w:tcPr>
          <w:p w14:paraId="329341DC" w14:textId="77777777" w:rsidR="00476F69" w:rsidRPr="000B5524" w:rsidRDefault="00476F69" w:rsidP="00176634">
            <w:pPr>
              <w:suppressAutoHyphens/>
              <w:snapToGrid w:val="0"/>
              <w:spacing w:after="0"/>
              <w:jc w:val="both"/>
              <w:rPr>
                <w:rFonts w:ascii="Verdana" w:eastAsia="SimSun" w:hAnsi="Verdana"/>
                <w:kern w:val="2"/>
                <w:sz w:val="18"/>
                <w:szCs w:val="18"/>
                <w:lang w:eastAsia="ar-SA"/>
              </w:rPr>
            </w:pPr>
            <w:r w:rsidRPr="000B5524">
              <w:rPr>
                <w:rFonts w:ascii="Verdana" w:eastAsia="SimSun" w:hAnsi="Verdana"/>
                <w:kern w:val="2"/>
                <w:sz w:val="18"/>
                <w:szCs w:val="18"/>
                <w:lang w:eastAsia="ar-SA"/>
              </w:rPr>
              <w:t>No data</w:t>
            </w:r>
          </w:p>
        </w:tc>
      </w:tr>
      <w:tr w:rsidR="00476F69" w:rsidRPr="000B5524" w14:paraId="5C4B2D39" w14:textId="77777777" w:rsidTr="00176634">
        <w:trPr>
          <w:trHeight w:val="284"/>
        </w:trPr>
        <w:tc>
          <w:tcPr>
            <w:tcW w:w="1477" w:type="pct"/>
            <w:vAlign w:val="center"/>
            <w:hideMark/>
          </w:tcPr>
          <w:p w14:paraId="3450366D"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Acute toxicity (inhalation)</w:t>
            </w:r>
          </w:p>
        </w:tc>
        <w:tc>
          <w:tcPr>
            <w:tcW w:w="3523" w:type="pct"/>
            <w:vAlign w:val="center"/>
            <w:hideMark/>
          </w:tcPr>
          <w:p w14:paraId="0444BE74" w14:textId="77777777" w:rsidR="00476F69" w:rsidRPr="000B5524" w:rsidRDefault="00476F69" w:rsidP="00176634">
            <w:pPr>
              <w:suppressAutoHyphens/>
              <w:snapToGrid w:val="0"/>
              <w:spacing w:after="0"/>
              <w:jc w:val="both"/>
              <w:rPr>
                <w:rFonts w:ascii="Verdana" w:eastAsia="SimSun" w:hAnsi="Verdana"/>
                <w:kern w:val="1"/>
                <w:sz w:val="18"/>
                <w:szCs w:val="18"/>
                <w:vertAlign w:val="superscript"/>
                <w:lang w:eastAsia="ar-SA"/>
              </w:rPr>
            </w:pPr>
            <w:r w:rsidRPr="000B5524">
              <w:rPr>
                <w:rFonts w:ascii="Verdana" w:eastAsia="SimSun" w:hAnsi="Verdana"/>
                <w:kern w:val="1"/>
                <w:sz w:val="18"/>
                <w:szCs w:val="18"/>
                <w:lang w:eastAsia="ar-SA"/>
              </w:rPr>
              <w:t>No data</w:t>
            </w:r>
          </w:p>
        </w:tc>
      </w:tr>
      <w:tr w:rsidR="00476F69" w:rsidRPr="000B5524" w14:paraId="037FD557" w14:textId="77777777" w:rsidTr="00176634">
        <w:trPr>
          <w:trHeight w:val="284"/>
        </w:trPr>
        <w:tc>
          <w:tcPr>
            <w:tcW w:w="1477" w:type="pct"/>
            <w:vAlign w:val="center"/>
            <w:hideMark/>
          </w:tcPr>
          <w:p w14:paraId="4B12CFAE"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lastRenderedPageBreak/>
              <w:t>Skin irritation</w:t>
            </w:r>
          </w:p>
        </w:tc>
        <w:tc>
          <w:tcPr>
            <w:tcW w:w="3523" w:type="pct"/>
            <w:vMerge w:val="restart"/>
            <w:vAlign w:val="center"/>
            <w:hideMark/>
          </w:tcPr>
          <w:p w14:paraId="2BB6163C" w14:textId="77777777" w:rsidR="00476F69" w:rsidRPr="000B5524" w:rsidRDefault="00476F69" w:rsidP="00176634">
            <w:pPr>
              <w:suppressAutoHyphens/>
              <w:snapToGrid w:val="0"/>
              <w:spacing w:after="0"/>
              <w:jc w:val="both"/>
              <w:rPr>
                <w:rFonts w:ascii="Verdana" w:eastAsia="SimSun" w:hAnsi="Verdana"/>
                <w:kern w:val="2"/>
                <w:sz w:val="18"/>
                <w:szCs w:val="18"/>
                <w:lang w:val="en-US" w:eastAsia="ar-SA"/>
              </w:rPr>
            </w:pPr>
            <w:r w:rsidRPr="000B5524">
              <w:rPr>
                <w:rFonts w:ascii="Verdana" w:eastAsia="SimSun" w:hAnsi="Verdana"/>
                <w:kern w:val="2"/>
                <w:sz w:val="18"/>
                <w:szCs w:val="18"/>
                <w:lang w:val="en-US" w:eastAsia="ar-SA"/>
              </w:rPr>
              <w:t>Possible skin and eye irritation. Prolonged contact may cause dryness of the skin. Particles in the eyes may cause irritation and smarting.</w:t>
            </w:r>
          </w:p>
        </w:tc>
      </w:tr>
      <w:tr w:rsidR="00476F69" w:rsidRPr="000B5524" w14:paraId="72BB7EF8" w14:textId="77777777" w:rsidTr="00176634">
        <w:trPr>
          <w:trHeight w:val="284"/>
        </w:trPr>
        <w:tc>
          <w:tcPr>
            <w:tcW w:w="1477" w:type="pct"/>
            <w:vAlign w:val="center"/>
            <w:hideMark/>
          </w:tcPr>
          <w:p w14:paraId="5A282067"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Eye irritation</w:t>
            </w:r>
          </w:p>
        </w:tc>
        <w:tc>
          <w:tcPr>
            <w:tcW w:w="3523" w:type="pct"/>
            <w:vMerge/>
            <w:vAlign w:val="center"/>
            <w:hideMark/>
          </w:tcPr>
          <w:p w14:paraId="506FF94A" w14:textId="77777777" w:rsidR="00476F69" w:rsidRPr="000B5524" w:rsidRDefault="00476F69" w:rsidP="00176634">
            <w:pPr>
              <w:suppressAutoHyphens/>
              <w:snapToGrid w:val="0"/>
              <w:spacing w:after="0"/>
              <w:jc w:val="both"/>
              <w:rPr>
                <w:rFonts w:ascii="Verdana" w:eastAsia="SimSun" w:hAnsi="Verdana"/>
                <w:kern w:val="2"/>
                <w:sz w:val="18"/>
                <w:szCs w:val="18"/>
                <w:lang w:val="en-US" w:eastAsia="ar-SA"/>
              </w:rPr>
            </w:pPr>
          </w:p>
        </w:tc>
      </w:tr>
      <w:tr w:rsidR="00476F69" w:rsidRPr="000B5524" w14:paraId="5642346A" w14:textId="77777777" w:rsidTr="00176634">
        <w:trPr>
          <w:trHeight w:val="284"/>
        </w:trPr>
        <w:tc>
          <w:tcPr>
            <w:tcW w:w="1477" w:type="pct"/>
            <w:vAlign w:val="center"/>
            <w:hideMark/>
          </w:tcPr>
          <w:p w14:paraId="1E02F04C"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Skin sensitisation</w:t>
            </w:r>
          </w:p>
        </w:tc>
        <w:tc>
          <w:tcPr>
            <w:tcW w:w="3523" w:type="pct"/>
            <w:vAlign w:val="center"/>
            <w:hideMark/>
          </w:tcPr>
          <w:p w14:paraId="71C9655A" w14:textId="77777777" w:rsidR="00476F69" w:rsidRPr="000B5524" w:rsidRDefault="00476F69" w:rsidP="00176634">
            <w:pPr>
              <w:suppressAutoHyphens/>
              <w:snapToGrid w:val="0"/>
              <w:spacing w:after="0"/>
              <w:jc w:val="both"/>
              <w:rPr>
                <w:rFonts w:ascii="Verdana" w:eastAsia="Times New Roman" w:hAnsi="Verdana"/>
                <w:sz w:val="18"/>
                <w:szCs w:val="18"/>
              </w:rPr>
            </w:pPr>
            <w:r w:rsidRPr="000B5524">
              <w:rPr>
                <w:rFonts w:ascii="Verdana" w:eastAsia="SimSun" w:hAnsi="Verdana"/>
                <w:kern w:val="1"/>
                <w:sz w:val="18"/>
                <w:szCs w:val="18"/>
                <w:lang w:eastAsia="ar-SA"/>
              </w:rPr>
              <w:t>No data</w:t>
            </w:r>
          </w:p>
        </w:tc>
      </w:tr>
      <w:tr w:rsidR="00476F69" w:rsidRPr="000B5524" w14:paraId="5161E683" w14:textId="77777777" w:rsidTr="00176634">
        <w:trPr>
          <w:trHeight w:val="284"/>
        </w:trPr>
        <w:tc>
          <w:tcPr>
            <w:tcW w:w="1477" w:type="pct"/>
            <w:vAlign w:val="center"/>
            <w:hideMark/>
          </w:tcPr>
          <w:p w14:paraId="44E1B720"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Dermal absorption</w:t>
            </w:r>
          </w:p>
        </w:tc>
        <w:tc>
          <w:tcPr>
            <w:tcW w:w="3523" w:type="pct"/>
            <w:vAlign w:val="center"/>
            <w:hideMark/>
          </w:tcPr>
          <w:p w14:paraId="223B20B1" w14:textId="77777777" w:rsidR="00476F69" w:rsidRPr="000B5524" w:rsidRDefault="00476F69" w:rsidP="00176634">
            <w:pPr>
              <w:autoSpaceDE w:val="0"/>
              <w:autoSpaceDN w:val="0"/>
              <w:adjustRightInd w:val="0"/>
              <w:spacing w:after="0"/>
              <w:jc w:val="both"/>
              <w:rPr>
                <w:rFonts w:ascii="Verdana" w:eastAsia="Times New Roman" w:hAnsi="Verdana"/>
                <w:sz w:val="18"/>
                <w:szCs w:val="18"/>
              </w:rPr>
            </w:pPr>
            <w:r w:rsidRPr="000B5524">
              <w:rPr>
                <w:rFonts w:ascii="Verdana" w:eastAsia="Times New Roman" w:hAnsi="Verdana"/>
                <w:sz w:val="18"/>
                <w:szCs w:val="18"/>
              </w:rPr>
              <w:t xml:space="preserve">No data </w:t>
            </w:r>
          </w:p>
        </w:tc>
      </w:tr>
      <w:tr w:rsidR="00476F69" w:rsidRPr="00D16789" w14:paraId="62EC36F5" w14:textId="77777777" w:rsidTr="00176634">
        <w:trPr>
          <w:trHeight w:val="284"/>
        </w:trPr>
        <w:tc>
          <w:tcPr>
            <w:tcW w:w="1477" w:type="pct"/>
            <w:vAlign w:val="center"/>
            <w:hideMark/>
          </w:tcPr>
          <w:p w14:paraId="33D522FB"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 xml:space="preserve">Repeated dose toxicity </w:t>
            </w:r>
          </w:p>
        </w:tc>
        <w:tc>
          <w:tcPr>
            <w:tcW w:w="3523" w:type="pct"/>
            <w:vAlign w:val="center"/>
            <w:hideMark/>
          </w:tcPr>
          <w:p w14:paraId="12ABC689" w14:textId="77777777" w:rsidR="00476F69" w:rsidRPr="000B5524" w:rsidRDefault="00476F69" w:rsidP="00176634">
            <w:pPr>
              <w:autoSpaceDE w:val="0"/>
              <w:autoSpaceDN w:val="0"/>
              <w:adjustRightInd w:val="0"/>
              <w:spacing w:after="0"/>
              <w:jc w:val="both"/>
              <w:rPr>
                <w:rFonts w:ascii="Verdana" w:eastAsia="Times New Roman" w:hAnsi="Verdana"/>
                <w:sz w:val="18"/>
                <w:szCs w:val="18"/>
                <w:lang w:val="en-US"/>
              </w:rPr>
            </w:pPr>
            <w:r w:rsidRPr="000B5524">
              <w:rPr>
                <w:rFonts w:ascii="Verdana" w:eastAsia="Times New Roman" w:hAnsi="Verdana"/>
                <w:sz w:val="18"/>
                <w:szCs w:val="18"/>
                <w:lang w:val="en-US"/>
              </w:rPr>
              <w:t>Chronic inhalation study in guinea pigs and rats, that the NOAEL for the inhalation pathway is 226</w:t>
            </w:r>
            <w:r w:rsidRPr="000B5524">
              <w:rPr>
                <w:rFonts w:ascii="Arial" w:eastAsia="Times New Roman" w:hAnsi="Arial" w:cs="Arial"/>
                <w:sz w:val="18"/>
                <w:szCs w:val="18"/>
                <w:lang w:val="en-US"/>
              </w:rPr>
              <w:t> </w:t>
            </w:r>
            <w:r w:rsidRPr="000B5524">
              <w:rPr>
                <w:rFonts w:ascii="Verdana" w:eastAsia="Times New Roman" w:hAnsi="Verdana"/>
                <w:sz w:val="18"/>
                <w:szCs w:val="18"/>
                <w:lang w:val="en-US"/>
              </w:rPr>
              <w:t>mg/m3</w:t>
            </w:r>
          </w:p>
        </w:tc>
      </w:tr>
      <w:tr w:rsidR="00476F69" w:rsidRPr="00D16789" w14:paraId="137D96F1" w14:textId="77777777" w:rsidTr="00176634">
        <w:trPr>
          <w:trHeight w:val="284"/>
        </w:trPr>
        <w:tc>
          <w:tcPr>
            <w:tcW w:w="1477" w:type="pct"/>
            <w:vAlign w:val="center"/>
            <w:hideMark/>
          </w:tcPr>
          <w:p w14:paraId="1B052FE5"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Mutagenicity/genotoxicity</w:t>
            </w:r>
          </w:p>
        </w:tc>
        <w:tc>
          <w:tcPr>
            <w:tcW w:w="3523" w:type="pct"/>
            <w:vMerge w:val="restart"/>
            <w:vAlign w:val="center"/>
          </w:tcPr>
          <w:p w14:paraId="310B2455" w14:textId="77777777" w:rsidR="00476F69" w:rsidRPr="000B5524" w:rsidRDefault="00476F69" w:rsidP="00176634">
            <w:pPr>
              <w:autoSpaceDE w:val="0"/>
              <w:autoSpaceDN w:val="0"/>
              <w:adjustRightInd w:val="0"/>
              <w:spacing w:after="0"/>
              <w:jc w:val="both"/>
              <w:rPr>
                <w:rFonts w:ascii="Verdana" w:eastAsia="SimSun" w:hAnsi="Verdana" w:cs="font332"/>
                <w:kern w:val="2"/>
                <w:sz w:val="18"/>
                <w:szCs w:val="18"/>
                <w:lang w:val="en-US" w:eastAsia="ar-SA"/>
              </w:rPr>
            </w:pPr>
            <w:r w:rsidRPr="000B5524">
              <w:rPr>
                <w:rFonts w:ascii="Verdana" w:eastAsia="SimSun" w:hAnsi="Verdana" w:cs="font332"/>
                <w:kern w:val="2"/>
                <w:sz w:val="18"/>
                <w:szCs w:val="18"/>
                <w:lang w:val="en-US" w:eastAsia="ar-SA"/>
              </w:rPr>
              <w:t>Toxicity is not expected. Not classified as CMR</w:t>
            </w:r>
          </w:p>
        </w:tc>
      </w:tr>
      <w:tr w:rsidR="00476F69" w:rsidRPr="000B5524" w14:paraId="53F69BAA" w14:textId="77777777" w:rsidTr="00176634">
        <w:trPr>
          <w:trHeight w:val="284"/>
        </w:trPr>
        <w:tc>
          <w:tcPr>
            <w:tcW w:w="1477" w:type="pct"/>
            <w:vAlign w:val="center"/>
          </w:tcPr>
          <w:p w14:paraId="541448A8"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Carcinogenicity</w:t>
            </w:r>
          </w:p>
        </w:tc>
        <w:tc>
          <w:tcPr>
            <w:tcW w:w="3523" w:type="pct"/>
            <w:vMerge/>
            <w:vAlign w:val="center"/>
          </w:tcPr>
          <w:p w14:paraId="29343C36" w14:textId="77777777" w:rsidR="00476F69" w:rsidRPr="000B5524" w:rsidRDefault="00476F69" w:rsidP="00176634">
            <w:pPr>
              <w:autoSpaceDE w:val="0"/>
              <w:autoSpaceDN w:val="0"/>
              <w:adjustRightInd w:val="0"/>
              <w:spacing w:after="0"/>
              <w:jc w:val="both"/>
              <w:rPr>
                <w:rFonts w:ascii="Verdana" w:eastAsia="SimSun" w:hAnsi="Verdana" w:cs="font332"/>
                <w:kern w:val="1"/>
                <w:sz w:val="18"/>
                <w:szCs w:val="18"/>
                <w:lang w:eastAsia="ar-SA"/>
              </w:rPr>
            </w:pPr>
          </w:p>
        </w:tc>
      </w:tr>
      <w:tr w:rsidR="00476F69" w:rsidRPr="000B5524" w14:paraId="12000B71" w14:textId="77777777" w:rsidTr="00176634">
        <w:trPr>
          <w:trHeight w:val="284"/>
        </w:trPr>
        <w:tc>
          <w:tcPr>
            <w:tcW w:w="1477" w:type="pct"/>
            <w:vAlign w:val="center"/>
            <w:hideMark/>
          </w:tcPr>
          <w:p w14:paraId="36BE9D81"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Reproductive toxicity</w:t>
            </w:r>
          </w:p>
        </w:tc>
        <w:tc>
          <w:tcPr>
            <w:tcW w:w="3523" w:type="pct"/>
            <w:vMerge/>
            <w:vAlign w:val="center"/>
            <w:hideMark/>
          </w:tcPr>
          <w:p w14:paraId="49AD220C" w14:textId="77777777" w:rsidR="00476F69" w:rsidRPr="000B5524" w:rsidRDefault="00476F69" w:rsidP="00176634">
            <w:pPr>
              <w:autoSpaceDE w:val="0"/>
              <w:autoSpaceDN w:val="0"/>
              <w:adjustRightInd w:val="0"/>
              <w:spacing w:after="0"/>
              <w:jc w:val="both"/>
              <w:rPr>
                <w:rFonts w:ascii="Verdana" w:eastAsia="Times New Roman" w:hAnsi="Verdana"/>
                <w:sz w:val="18"/>
                <w:szCs w:val="18"/>
                <w:lang w:val="en-US"/>
              </w:rPr>
            </w:pPr>
          </w:p>
        </w:tc>
      </w:tr>
      <w:tr w:rsidR="00476F69" w:rsidRPr="000B5524" w14:paraId="2D151303" w14:textId="77777777" w:rsidTr="00176634">
        <w:trPr>
          <w:trHeight w:val="284"/>
        </w:trPr>
        <w:tc>
          <w:tcPr>
            <w:tcW w:w="1477" w:type="pct"/>
            <w:vAlign w:val="center"/>
            <w:hideMark/>
          </w:tcPr>
          <w:p w14:paraId="26C3A2CD"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Phototoxicity</w:t>
            </w:r>
          </w:p>
        </w:tc>
        <w:tc>
          <w:tcPr>
            <w:tcW w:w="3523" w:type="pct"/>
            <w:vAlign w:val="center"/>
            <w:hideMark/>
          </w:tcPr>
          <w:p w14:paraId="3A496784" w14:textId="77777777" w:rsidR="00476F69" w:rsidRPr="000B5524" w:rsidRDefault="00476F69" w:rsidP="00176634">
            <w:pPr>
              <w:autoSpaceDE w:val="0"/>
              <w:autoSpaceDN w:val="0"/>
              <w:adjustRightInd w:val="0"/>
              <w:spacing w:after="0"/>
              <w:jc w:val="both"/>
              <w:rPr>
                <w:rFonts w:ascii="Verdana" w:eastAsia="SimSun" w:hAnsi="Verdana"/>
                <w:kern w:val="2"/>
                <w:sz w:val="18"/>
                <w:szCs w:val="18"/>
                <w:lang w:eastAsia="ar-SA"/>
              </w:rPr>
            </w:pPr>
            <w:r w:rsidRPr="000B5524">
              <w:rPr>
                <w:rFonts w:ascii="Verdana" w:eastAsia="SimSun" w:hAnsi="Verdana"/>
                <w:kern w:val="1"/>
                <w:sz w:val="18"/>
                <w:szCs w:val="18"/>
                <w:lang w:eastAsia="ar-SA"/>
              </w:rPr>
              <w:t xml:space="preserve">No data </w:t>
            </w:r>
          </w:p>
        </w:tc>
      </w:tr>
      <w:tr w:rsidR="00476F69" w:rsidRPr="00D16789" w14:paraId="4AA41465" w14:textId="77777777" w:rsidTr="00176634">
        <w:trPr>
          <w:trHeight w:val="284"/>
        </w:trPr>
        <w:tc>
          <w:tcPr>
            <w:tcW w:w="1477" w:type="pct"/>
            <w:vAlign w:val="center"/>
            <w:hideMark/>
          </w:tcPr>
          <w:p w14:paraId="1C872EB0"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Human data</w:t>
            </w:r>
          </w:p>
        </w:tc>
        <w:tc>
          <w:tcPr>
            <w:tcW w:w="3523" w:type="pct"/>
            <w:vAlign w:val="center"/>
          </w:tcPr>
          <w:p w14:paraId="0916CC30" w14:textId="77777777" w:rsidR="00476F69" w:rsidRPr="000B5524" w:rsidRDefault="00476F69" w:rsidP="00176634">
            <w:pPr>
              <w:autoSpaceDE w:val="0"/>
              <w:autoSpaceDN w:val="0"/>
              <w:adjustRightInd w:val="0"/>
              <w:spacing w:after="0"/>
              <w:jc w:val="both"/>
              <w:rPr>
                <w:rFonts w:ascii="Verdana" w:eastAsia="SimSun" w:hAnsi="Verdana"/>
                <w:kern w:val="2"/>
                <w:sz w:val="18"/>
                <w:szCs w:val="18"/>
                <w:lang w:val="en-US" w:eastAsia="ar-SA"/>
              </w:rPr>
            </w:pPr>
            <w:r w:rsidRPr="000B5524">
              <w:rPr>
                <w:rFonts w:ascii="Verdana" w:eastAsia="SimSun" w:hAnsi="Verdana"/>
                <w:kern w:val="2"/>
                <w:sz w:val="18"/>
                <w:szCs w:val="18"/>
                <w:lang w:val="en-US" w:eastAsia="ar-SA"/>
              </w:rPr>
              <w:t>There are a substantial number of well-conducted studies of workers occupationally exposed to both perlite ore and expanded perlite, including some that were exposed to perlite dust. Collectively, these provide strong evidence that the health effects of occupational exposure to perlite dust are relatively minimal; little (if any) pneumoconiosis, decrease in lung function, or respiratory symptoms. The occupational studies have limitations, such as the confounding effects of cigarette smoking, small sample sizes, inadequate exposure assessment, and limited exposure durations in other studies. Nonetheless, these studies are consistent with the conclusion that perlite should be regarded as a particulate not elsewhere regulated.</w:t>
            </w:r>
          </w:p>
        </w:tc>
      </w:tr>
    </w:tbl>
    <w:p w14:paraId="13AF410F" w14:textId="77777777" w:rsidR="00476F69" w:rsidRPr="00345E4B" w:rsidRDefault="00476F69" w:rsidP="00476F69">
      <w:pPr>
        <w:spacing w:after="0"/>
        <w:rPr>
          <w:rFonts w:ascii="Verdana" w:hAnsi="Verdana"/>
          <w:sz w:val="18"/>
          <w:szCs w:val="18"/>
          <w:lang w:val="en-GB"/>
        </w:rPr>
      </w:pPr>
    </w:p>
    <w:p w14:paraId="455F922C" w14:textId="77777777" w:rsidR="00476F69" w:rsidRPr="00345E4B" w:rsidRDefault="00476F69" w:rsidP="00476F69">
      <w:pPr>
        <w:spacing w:after="0"/>
        <w:rPr>
          <w:rFonts w:ascii="Verdana" w:hAnsi="Verdana"/>
          <w:sz w:val="18"/>
          <w:szCs w:val="1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5999"/>
      </w:tblGrid>
      <w:tr w:rsidR="00476F69" w:rsidRPr="00EA1CD1" w14:paraId="78C49962" w14:textId="77777777" w:rsidTr="00176634">
        <w:trPr>
          <w:trHeight w:val="60"/>
        </w:trPr>
        <w:tc>
          <w:tcPr>
            <w:tcW w:w="3246" w:type="dxa"/>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7E7784E3" w14:textId="77777777" w:rsidR="00476F69" w:rsidRPr="00EA1CD1" w:rsidRDefault="00476F69" w:rsidP="00176634">
            <w:pPr>
              <w:jc w:val="both"/>
              <w:rPr>
                <w:rFonts w:ascii="Verdana" w:eastAsia="Times New Roman" w:hAnsi="Verdana" w:cs="Arial"/>
                <w:b/>
                <w:sz w:val="18"/>
                <w:szCs w:val="18"/>
                <w:lang w:val="en-GB" w:eastAsia="pl-PL"/>
              </w:rPr>
            </w:pPr>
            <w:r w:rsidRPr="00EA1CD1">
              <w:rPr>
                <w:rFonts w:ascii="Verdana" w:eastAsia="Times New Roman" w:hAnsi="Verdana" w:cs="Arial"/>
                <w:b/>
                <w:sz w:val="18"/>
                <w:szCs w:val="18"/>
                <w:lang w:val="en-GB" w:eastAsia="pl-PL"/>
              </w:rPr>
              <w:t>INCI name</w:t>
            </w:r>
          </w:p>
        </w:tc>
        <w:tc>
          <w:tcPr>
            <w:tcW w:w="6277" w:type="dxa"/>
            <w:tcBorders>
              <w:top w:val="single" w:sz="12" w:space="0" w:color="auto"/>
              <w:left w:val="single" w:sz="12" w:space="0" w:color="auto"/>
              <w:bottom w:val="single" w:sz="12" w:space="0" w:color="auto"/>
              <w:right w:val="single" w:sz="12" w:space="0" w:color="auto"/>
            </w:tcBorders>
            <w:shd w:val="clear" w:color="auto" w:fill="DAE9F7" w:themeFill="text2" w:themeFillTint="1A"/>
            <w:vAlign w:val="center"/>
          </w:tcPr>
          <w:p w14:paraId="4A31EFAD" w14:textId="77777777" w:rsidR="00476F69" w:rsidRPr="00EA1CD1" w:rsidRDefault="00476F69" w:rsidP="00176634">
            <w:pPr>
              <w:jc w:val="center"/>
              <w:rPr>
                <w:rFonts w:ascii="Verdana" w:eastAsia="Times New Roman" w:hAnsi="Verdana" w:cs="font353"/>
                <w:b/>
                <w:sz w:val="18"/>
                <w:szCs w:val="18"/>
                <w:lang w:val="en-GB"/>
              </w:rPr>
            </w:pPr>
            <w:r w:rsidRPr="00EA1CD1">
              <w:rPr>
                <w:rFonts w:ascii="Verdana" w:eastAsia="Times New Roman" w:hAnsi="Verdana" w:cs="font353"/>
                <w:b/>
                <w:sz w:val="18"/>
                <w:szCs w:val="18"/>
                <w:lang w:val="en-GB"/>
              </w:rPr>
              <w:t>DIOSMINE</w:t>
            </w:r>
          </w:p>
        </w:tc>
      </w:tr>
      <w:tr w:rsidR="00476F69" w:rsidRPr="00D16789" w14:paraId="28FA3AF8" w14:textId="77777777" w:rsidTr="00176634">
        <w:trPr>
          <w:trHeight w:val="60"/>
        </w:trPr>
        <w:tc>
          <w:tcPr>
            <w:tcW w:w="3246" w:type="dxa"/>
            <w:tcBorders>
              <w:top w:val="single" w:sz="12" w:space="0" w:color="auto"/>
            </w:tcBorders>
          </w:tcPr>
          <w:p w14:paraId="293D4721"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Chemical (IUPAC) and common name</w:t>
            </w:r>
          </w:p>
        </w:tc>
        <w:tc>
          <w:tcPr>
            <w:tcW w:w="6277" w:type="dxa"/>
            <w:tcBorders>
              <w:top w:val="single" w:sz="12" w:space="0" w:color="auto"/>
            </w:tcBorders>
            <w:vAlign w:val="center"/>
          </w:tcPr>
          <w:p w14:paraId="2EDE80A6" w14:textId="77777777" w:rsidR="00476F69" w:rsidRPr="00EA1CD1" w:rsidRDefault="00476F69" w:rsidP="00176634">
            <w:pPr>
              <w:snapToGrid w:val="0"/>
              <w:spacing w:after="0"/>
              <w:jc w:val="both"/>
              <w:rPr>
                <w:rFonts w:ascii="Verdana" w:eastAsia="Times New Roman" w:hAnsi="Verdana" w:cs="Arial"/>
                <w:sz w:val="18"/>
                <w:szCs w:val="18"/>
                <w:lang w:val="en-GB" w:eastAsia="pl-PL"/>
              </w:rPr>
            </w:pPr>
            <w:r w:rsidRPr="00EA1CD1">
              <w:rPr>
                <w:rFonts w:ascii="Verdana" w:eastAsia="Times New Roman" w:hAnsi="Verdana" w:cs="AdvTTd832f767"/>
                <w:sz w:val="18"/>
                <w:szCs w:val="18"/>
                <w:lang w:val="en-GB" w:eastAsia="pl-PL"/>
              </w:rPr>
              <w:t>5-hydroxy-2-(3-hydroxy-4-methoxyphenyl)-7-[(2S,3R,4S,5S,6R)-3,4,5-trihydroxy-6-[[(2R,3R,4R,5R,6S)-3,4,5-trihydroxy-6-methyloxan-2-yl]oxymethyl]oxan-2-yl]oxychromen-4-one</w:t>
            </w:r>
          </w:p>
        </w:tc>
      </w:tr>
      <w:tr w:rsidR="00476F69" w:rsidRPr="00EA1CD1" w14:paraId="6D43B88D" w14:textId="77777777" w:rsidTr="00176634">
        <w:trPr>
          <w:trHeight w:val="60"/>
        </w:trPr>
        <w:tc>
          <w:tcPr>
            <w:tcW w:w="3246" w:type="dxa"/>
          </w:tcPr>
          <w:p w14:paraId="22B50DB1"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Molecular mass:</w:t>
            </w:r>
          </w:p>
        </w:tc>
        <w:tc>
          <w:tcPr>
            <w:tcW w:w="6277" w:type="dxa"/>
            <w:vAlign w:val="center"/>
          </w:tcPr>
          <w:p w14:paraId="16DB11BA" w14:textId="77777777" w:rsidR="00476F69" w:rsidRPr="00EA1CD1" w:rsidRDefault="00476F69" w:rsidP="00176634">
            <w:pPr>
              <w:snapToGrid w:val="0"/>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608,5 g/mol</w:t>
            </w:r>
          </w:p>
        </w:tc>
      </w:tr>
      <w:tr w:rsidR="00476F69" w:rsidRPr="00EA1CD1" w14:paraId="76A3C74C" w14:textId="77777777" w:rsidTr="00176634">
        <w:trPr>
          <w:trHeight w:val="60"/>
        </w:trPr>
        <w:tc>
          <w:tcPr>
            <w:tcW w:w="3246" w:type="dxa"/>
          </w:tcPr>
          <w:p w14:paraId="5A0BEAF6"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Molecular formula:</w:t>
            </w:r>
          </w:p>
        </w:tc>
        <w:tc>
          <w:tcPr>
            <w:tcW w:w="6277" w:type="dxa"/>
            <w:vAlign w:val="center"/>
          </w:tcPr>
          <w:p w14:paraId="1641D562" w14:textId="77777777" w:rsidR="00476F69" w:rsidRPr="00EA1CD1" w:rsidRDefault="00476F69" w:rsidP="00176634">
            <w:pPr>
              <w:snapToGrid w:val="0"/>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C</w:t>
            </w:r>
            <w:r w:rsidRPr="00EA1CD1">
              <w:rPr>
                <w:rFonts w:ascii="Verdana" w:eastAsia="Times New Roman" w:hAnsi="Verdana" w:cs="Arial"/>
                <w:sz w:val="18"/>
                <w:szCs w:val="18"/>
                <w:vertAlign w:val="subscript"/>
                <w:lang w:val="en-GB" w:eastAsia="pl-PL"/>
              </w:rPr>
              <w:t>28</w:t>
            </w:r>
            <w:r w:rsidRPr="00EA1CD1">
              <w:rPr>
                <w:rFonts w:ascii="Verdana" w:eastAsia="Times New Roman" w:hAnsi="Verdana" w:cs="Arial"/>
                <w:sz w:val="18"/>
                <w:szCs w:val="18"/>
                <w:lang w:val="en-GB" w:eastAsia="pl-PL"/>
              </w:rPr>
              <w:t>H</w:t>
            </w:r>
            <w:r w:rsidRPr="00EA1CD1">
              <w:rPr>
                <w:rFonts w:ascii="Verdana" w:eastAsia="Times New Roman" w:hAnsi="Verdana" w:cs="Arial"/>
                <w:sz w:val="18"/>
                <w:szCs w:val="18"/>
                <w:vertAlign w:val="subscript"/>
                <w:lang w:val="en-GB" w:eastAsia="pl-PL"/>
              </w:rPr>
              <w:t>32</w:t>
            </w:r>
            <w:r w:rsidRPr="00EA1CD1">
              <w:rPr>
                <w:rFonts w:ascii="Verdana" w:eastAsia="Times New Roman" w:hAnsi="Verdana" w:cs="Arial"/>
                <w:sz w:val="18"/>
                <w:szCs w:val="18"/>
                <w:lang w:val="en-GB" w:eastAsia="pl-PL"/>
              </w:rPr>
              <w:t>O</w:t>
            </w:r>
            <w:r w:rsidRPr="00EA1CD1">
              <w:rPr>
                <w:rFonts w:ascii="Verdana" w:eastAsia="Times New Roman" w:hAnsi="Verdana" w:cs="Arial"/>
                <w:sz w:val="18"/>
                <w:szCs w:val="18"/>
                <w:vertAlign w:val="subscript"/>
                <w:lang w:val="en-GB" w:eastAsia="pl-PL"/>
              </w:rPr>
              <w:t>15</w:t>
            </w:r>
          </w:p>
        </w:tc>
      </w:tr>
      <w:tr w:rsidR="00476F69" w:rsidRPr="00EA1CD1" w14:paraId="32E00895" w14:textId="77777777" w:rsidTr="00176634">
        <w:trPr>
          <w:trHeight w:val="60"/>
        </w:trPr>
        <w:tc>
          <w:tcPr>
            <w:tcW w:w="3246" w:type="dxa"/>
          </w:tcPr>
          <w:p w14:paraId="04219F61"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Structure/formula:</w:t>
            </w:r>
          </w:p>
        </w:tc>
        <w:tc>
          <w:tcPr>
            <w:tcW w:w="6277" w:type="dxa"/>
            <w:vAlign w:val="center"/>
          </w:tcPr>
          <w:p w14:paraId="18EC0DF4" w14:textId="77777777" w:rsidR="00476F69" w:rsidRPr="00EA1CD1" w:rsidRDefault="00476F69" w:rsidP="00176634">
            <w:pPr>
              <w:snapToGrid w:val="0"/>
              <w:spacing w:after="0"/>
              <w:jc w:val="center"/>
              <w:rPr>
                <w:rFonts w:ascii="Verdana" w:eastAsia="Times New Roman" w:hAnsi="Verdana" w:cs="Trebuchet MS"/>
                <w:sz w:val="18"/>
                <w:szCs w:val="18"/>
                <w:lang w:val="en-GB" w:eastAsia="pl-PL"/>
              </w:rPr>
            </w:pPr>
            <w:r w:rsidRPr="00EA1CD1">
              <w:rPr>
                <w:rFonts w:ascii="Verdana" w:eastAsia="Times New Roman" w:hAnsi="Verdana" w:cs="Trebuchet MS"/>
                <w:noProof/>
                <w:sz w:val="18"/>
                <w:szCs w:val="18"/>
                <w:lang w:val="en-GB" w:eastAsia="pl-PL"/>
              </w:rPr>
              <w:drawing>
                <wp:inline distT="0" distB="0" distL="0" distR="0" wp14:anchorId="258C97F2" wp14:editId="1DADEA12">
                  <wp:extent cx="2694305" cy="1037308"/>
                  <wp:effectExtent l="0" t="0" r="0" b="0"/>
                  <wp:docPr id="695427189" name="Obraz 1" descr="Obraz zawierający czarne, ciemność&#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27189" name="Obraz 1" descr="Obraz zawierający czarne, ciemność&#10;&#10;Opis wygenerowany automatyczn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9426" cy="1050830"/>
                          </a:xfrm>
                          <a:prstGeom prst="rect">
                            <a:avLst/>
                          </a:prstGeom>
                          <a:noFill/>
                        </pic:spPr>
                      </pic:pic>
                    </a:graphicData>
                  </a:graphic>
                </wp:inline>
              </w:drawing>
            </w:r>
          </w:p>
        </w:tc>
      </w:tr>
    </w:tbl>
    <w:p w14:paraId="57B605C8" w14:textId="77777777" w:rsidR="00476F69" w:rsidRPr="00EA1CD1" w:rsidRDefault="00476F69" w:rsidP="00476F69">
      <w:pPr>
        <w:spacing w:after="0"/>
        <w:jc w:val="both"/>
        <w:rPr>
          <w:rFonts w:ascii="Verdana" w:eastAsia="Times New Roman" w:hAnsi="Verdana" w:cs="font353"/>
          <w:b/>
          <w:sz w:val="18"/>
          <w:szCs w:val="18"/>
          <w:u w:val="single"/>
          <w:lang w:val="en-G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2"/>
        <w:gridCol w:w="5970"/>
      </w:tblGrid>
      <w:tr w:rsidR="00476F69" w:rsidRPr="00EA1CD1" w14:paraId="40E9BDB9" w14:textId="77777777" w:rsidTr="00176634">
        <w:trPr>
          <w:trHeight w:val="284"/>
        </w:trPr>
        <w:tc>
          <w:tcPr>
            <w:tcW w:w="1706" w:type="pct"/>
            <w:vAlign w:val="center"/>
          </w:tcPr>
          <w:p w14:paraId="7D08B8B2" w14:textId="77777777" w:rsidR="00476F69" w:rsidRPr="00EA1CD1" w:rsidRDefault="00476F69" w:rsidP="00176634">
            <w:pPr>
              <w:spacing w:after="0"/>
              <w:jc w:val="both"/>
              <w:rPr>
                <w:rFonts w:ascii="Verdana" w:eastAsia="Times New Roman" w:hAnsi="Verdana" w:cs="font353"/>
                <w:b/>
                <w:sz w:val="18"/>
                <w:szCs w:val="18"/>
                <w:lang w:val="en-GB"/>
              </w:rPr>
            </w:pPr>
            <w:r w:rsidRPr="00EA1CD1">
              <w:rPr>
                <w:rFonts w:ascii="Verdana" w:eastAsia="Times New Roman" w:hAnsi="Verdana" w:cs="font353"/>
                <w:b/>
                <w:sz w:val="18"/>
                <w:szCs w:val="18"/>
                <w:lang w:val="en-GB"/>
              </w:rPr>
              <w:t>Toxicological profile</w:t>
            </w:r>
          </w:p>
        </w:tc>
        <w:tc>
          <w:tcPr>
            <w:tcW w:w="3294" w:type="pct"/>
            <w:vAlign w:val="center"/>
          </w:tcPr>
          <w:p w14:paraId="52A28C35" w14:textId="77777777" w:rsidR="00476F69" w:rsidRPr="00EA1CD1" w:rsidRDefault="00476F69" w:rsidP="00176634">
            <w:pPr>
              <w:spacing w:after="0"/>
              <w:jc w:val="both"/>
              <w:rPr>
                <w:rFonts w:ascii="Verdana" w:eastAsia="Times New Roman" w:hAnsi="Verdana" w:cs="font353"/>
                <w:b/>
                <w:sz w:val="18"/>
                <w:szCs w:val="18"/>
                <w:lang w:val="en-GB"/>
              </w:rPr>
            </w:pPr>
          </w:p>
        </w:tc>
      </w:tr>
      <w:tr w:rsidR="00476F69" w:rsidRPr="00EA1CD1" w14:paraId="6216DC4D" w14:textId="77777777" w:rsidTr="00176634">
        <w:trPr>
          <w:trHeight w:val="284"/>
        </w:trPr>
        <w:tc>
          <w:tcPr>
            <w:tcW w:w="1706" w:type="pct"/>
            <w:vAlign w:val="center"/>
          </w:tcPr>
          <w:p w14:paraId="62202E55"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Acute toxicity (oral)</w:t>
            </w:r>
          </w:p>
        </w:tc>
        <w:tc>
          <w:tcPr>
            <w:tcW w:w="3294" w:type="pct"/>
            <w:vAlign w:val="center"/>
          </w:tcPr>
          <w:p w14:paraId="079E61B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LD</w:t>
            </w:r>
            <w:r w:rsidRPr="00EA1CD1">
              <w:rPr>
                <w:rFonts w:ascii="Verdana" w:eastAsia="Times New Roman" w:hAnsi="Verdana" w:cs="font353"/>
                <w:sz w:val="18"/>
                <w:szCs w:val="18"/>
                <w:vertAlign w:val="subscript"/>
                <w:lang w:val="en-GB"/>
              </w:rPr>
              <w:t>50</w:t>
            </w:r>
            <w:r w:rsidRPr="00EA1CD1">
              <w:rPr>
                <w:rFonts w:ascii="Verdana" w:eastAsia="Times New Roman" w:hAnsi="Verdana" w:cs="font353"/>
                <w:sz w:val="18"/>
                <w:szCs w:val="18"/>
                <w:lang w:val="en-GB"/>
              </w:rPr>
              <w:t xml:space="preserve"> &gt; 3000 mg/kg </w:t>
            </w:r>
            <w:proofErr w:type="spellStart"/>
            <w:r w:rsidRPr="00EA1CD1">
              <w:rPr>
                <w:rFonts w:ascii="Verdana" w:eastAsia="Times New Roman" w:hAnsi="Verdana" w:cs="font353"/>
                <w:sz w:val="18"/>
                <w:szCs w:val="18"/>
                <w:lang w:val="en-GB"/>
              </w:rPr>
              <w:t>bw</w:t>
            </w:r>
            <w:proofErr w:type="spellEnd"/>
            <w:r w:rsidRPr="00EA1CD1">
              <w:rPr>
                <w:rFonts w:ascii="Verdana" w:eastAsia="Times New Roman" w:hAnsi="Verdana" w:cs="font353"/>
                <w:sz w:val="18"/>
                <w:szCs w:val="18"/>
                <w:lang w:val="en-GB"/>
              </w:rPr>
              <w:t xml:space="preserve"> (rat)</w:t>
            </w:r>
          </w:p>
        </w:tc>
      </w:tr>
      <w:tr w:rsidR="00476F69" w:rsidRPr="00EA1CD1" w14:paraId="7C5A883B" w14:textId="77777777" w:rsidTr="00176634">
        <w:trPr>
          <w:trHeight w:val="284"/>
        </w:trPr>
        <w:tc>
          <w:tcPr>
            <w:tcW w:w="1706" w:type="pct"/>
            <w:vAlign w:val="center"/>
          </w:tcPr>
          <w:p w14:paraId="220E72B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Acute toxicity (dermal)</w:t>
            </w:r>
          </w:p>
        </w:tc>
        <w:tc>
          <w:tcPr>
            <w:tcW w:w="3294" w:type="pct"/>
            <w:vAlign w:val="center"/>
          </w:tcPr>
          <w:p w14:paraId="1F5433F9"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data</w:t>
            </w:r>
          </w:p>
        </w:tc>
      </w:tr>
      <w:tr w:rsidR="00476F69" w:rsidRPr="00EA1CD1" w14:paraId="40C422B6" w14:textId="77777777" w:rsidTr="00176634">
        <w:trPr>
          <w:trHeight w:val="284"/>
        </w:trPr>
        <w:tc>
          <w:tcPr>
            <w:tcW w:w="1706" w:type="pct"/>
            <w:vAlign w:val="center"/>
          </w:tcPr>
          <w:p w14:paraId="38294927"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Acute toxicity (inhalation)</w:t>
            </w:r>
          </w:p>
        </w:tc>
        <w:tc>
          <w:tcPr>
            <w:tcW w:w="3294" w:type="pct"/>
            <w:vAlign w:val="center"/>
          </w:tcPr>
          <w:p w14:paraId="22E8319D"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data</w:t>
            </w:r>
          </w:p>
        </w:tc>
      </w:tr>
      <w:tr w:rsidR="00476F69" w:rsidRPr="00EA1CD1" w14:paraId="420E72C3" w14:textId="77777777" w:rsidTr="00176634">
        <w:trPr>
          <w:trHeight w:val="284"/>
        </w:trPr>
        <w:tc>
          <w:tcPr>
            <w:tcW w:w="1706" w:type="pct"/>
            <w:vAlign w:val="center"/>
          </w:tcPr>
          <w:p w14:paraId="3F746F5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Skin irritation</w:t>
            </w:r>
          </w:p>
        </w:tc>
        <w:tc>
          <w:tcPr>
            <w:tcW w:w="3294" w:type="pct"/>
            <w:vAlign w:val="center"/>
          </w:tcPr>
          <w:p w14:paraId="70DF500A"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Non-irritant</w:t>
            </w:r>
          </w:p>
        </w:tc>
      </w:tr>
      <w:tr w:rsidR="00476F69" w:rsidRPr="00D16789" w14:paraId="04D41600" w14:textId="77777777" w:rsidTr="00176634">
        <w:trPr>
          <w:trHeight w:val="284"/>
        </w:trPr>
        <w:tc>
          <w:tcPr>
            <w:tcW w:w="1706" w:type="pct"/>
            <w:vAlign w:val="center"/>
          </w:tcPr>
          <w:p w14:paraId="3F5588A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Mucus membrane irritation</w:t>
            </w:r>
          </w:p>
        </w:tc>
        <w:tc>
          <w:tcPr>
            <w:tcW w:w="3294" w:type="pct"/>
            <w:vAlign w:val="center"/>
          </w:tcPr>
          <w:p w14:paraId="4F68DC3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bCs/>
                <w:sz w:val="18"/>
                <w:szCs w:val="18"/>
                <w:lang w:val="en-GB"/>
              </w:rPr>
              <w:t>Based on the available information is not irritating to the eye.</w:t>
            </w:r>
          </w:p>
        </w:tc>
      </w:tr>
      <w:tr w:rsidR="00476F69" w:rsidRPr="00EA1CD1" w14:paraId="733DFB1E" w14:textId="77777777" w:rsidTr="00176634">
        <w:trPr>
          <w:trHeight w:val="284"/>
        </w:trPr>
        <w:tc>
          <w:tcPr>
            <w:tcW w:w="1706" w:type="pct"/>
            <w:vAlign w:val="center"/>
          </w:tcPr>
          <w:p w14:paraId="575CBB7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Sensitization</w:t>
            </w:r>
          </w:p>
        </w:tc>
        <w:tc>
          <w:tcPr>
            <w:tcW w:w="3294" w:type="pct"/>
            <w:vAlign w:val="center"/>
          </w:tcPr>
          <w:p w14:paraId="1B8FB5C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sensitisation potential</w:t>
            </w:r>
          </w:p>
        </w:tc>
      </w:tr>
      <w:tr w:rsidR="00476F69" w:rsidRPr="00EA1CD1" w14:paraId="08917D62" w14:textId="77777777" w:rsidTr="00176634">
        <w:trPr>
          <w:trHeight w:val="284"/>
        </w:trPr>
        <w:tc>
          <w:tcPr>
            <w:tcW w:w="1706" w:type="pct"/>
            <w:vAlign w:val="center"/>
          </w:tcPr>
          <w:p w14:paraId="2BD7ADF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Dermal absorption</w:t>
            </w:r>
          </w:p>
        </w:tc>
        <w:tc>
          <w:tcPr>
            <w:tcW w:w="3294" w:type="pct"/>
            <w:vAlign w:val="center"/>
          </w:tcPr>
          <w:p w14:paraId="0C392D7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data, assumption DA ~50%</w:t>
            </w:r>
          </w:p>
        </w:tc>
      </w:tr>
      <w:tr w:rsidR="00476F69" w:rsidRPr="00D16789" w14:paraId="3D638CA2" w14:textId="77777777" w:rsidTr="00176634">
        <w:trPr>
          <w:trHeight w:val="284"/>
        </w:trPr>
        <w:tc>
          <w:tcPr>
            <w:tcW w:w="1706" w:type="pct"/>
            <w:vAlign w:val="center"/>
          </w:tcPr>
          <w:p w14:paraId="5083BB98"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Arial"/>
                <w:sz w:val="18"/>
                <w:szCs w:val="18"/>
                <w:lang w:val="en-GB"/>
              </w:rPr>
              <w:t>Repeated dose toxicity</w:t>
            </w:r>
          </w:p>
        </w:tc>
        <w:tc>
          <w:tcPr>
            <w:tcW w:w="3294" w:type="pct"/>
            <w:vAlign w:val="center"/>
          </w:tcPr>
          <w:p w14:paraId="68C08963" w14:textId="77777777" w:rsidR="00476F69" w:rsidRPr="00EA1CD1" w:rsidRDefault="00476F69" w:rsidP="00176634">
            <w:pPr>
              <w:spacing w:after="0"/>
              <w:contextualSpacing/>
              <w:jc w:val="both"/>
              <w:rPr>
                <w:rFonts w:ascii="Verdana" w:eastAsia="Times New Roman" w:hAnsi="Verdana"/>
                <w:sz w:val="18"/>
                <w:szCs w:val="18"/>
                <w:lang w:val="en-GB"/>
              </w:rPr>
            </w:pPr>
            <w:r w:rsidRPr="00EA1CD1">
              <w:rPr>
                <w:rFonts w:ascii="Verdana" w:eastAsia="Times New Roman" w:hAnsi="Verdana"/>
                <w:sz w:val="18"/>
                <w:szCs w:val="18"/>
                <w:lang w:val="en-GB"/>
              </w:rPr>
              <w:t xml:space="preserve">NOAEL &gt; 200 mg/kg </w:t>
            </w:r>
            <w:proofErr w:type="spellStart"/>
            <w:r w:rsidRPr="00EA1CD1">
              <w:rPr>
                <w:rFonts w:ascii="Verdana" w:eastAsia="Times New Roman" w:hAnsi="Verdana"/>
                <w:sz w:val="18"/>
                <w:szCs w:val="18"/>
                <w:lang w:val="en-GB"/>
              </w:rPr>
              <w:t>bw</w:t>
            </w:r>
            <w:proofErr w:type="spellEnd"/>
            <w:r w:rsidRPr="00EA1CD1">
              <w:rPr>
                <w:rFonts w:ascii="Verdana" w:eastAsia="Times New Roman" w:hAnsi="Verdana"/>
                <w:sz w:val="18"/>
                <w:szCs w:val="18"/>
                <w:lang w:val="en-GB"/>
              </w:rPr>
              <w:t>/d</w:t>
            </w:r>
          </w:p>
        </w:tc>
      </w:tr>
      <w:tr w:rsidR="00476F69" w:rsidRPr="00EA1CD1" w14:paraId="42F5141A" w14:textId="77777777" w:rsidTr="00176634">
        <w:trPr>
          <w:trHeight w:val="284"/>
        </w:trPr>
        <w:tc>
          <w:tcPr>
            <w:tcW w:w="1706" w:type="pct"/>
            <w:vAlign w:val="center"/>
          </w:tcPr>
          <w:p w14:paraId="2F16EB62"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Mutagenicity/genotoxicity</w:t>
            </w:r>
          </w:p>
        </w:tc>
        <w:tc>
          <w:tcPr>
            <w:tcW w:w="3294" w:type="pct"/>
            <w:vMerge w:val="restart"/>
            <w:vAlign w:val="center"/>
          </w:tcPr>
          <w:p w14:paraId="1D50E1D9"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Not classified as CMR</w:t>
            </w:r>
          </w:p>
        </w:tc>
      </w:tr>
      <w:tr w:rsidR="00476F69" w:rsidRPr="00EA1CD1" w14:paraId="343D817B" w14:textId="77777777" w:rsidTr="00176634">
        <w:trPr>
          <w:trHeight w:val="284"/>
        </w:trPr>
        <w:tc>
          <w:tcPr>
            <w:tcW w:w="1706" w:type="pct"/>
            <w:vAlign w:val="center"/>
          </w:tcPr>
          <w:p w14:paraId="4F111438"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Carcinogenicity</w:t>
            </w:r>
          </w:p>
        </w:tc>
        <w:tc>
          <w:tcPr>
            <w:tcW w:w="3294" w:type="pct"/>
            <w:vMerge/>
            <w:vAlign w:val="center"/>
          </w:tcPr>
          <w:p w14:paraId="5D417BF6" w14:textId="77777777" w:rsidR="00476F69" w:rsidRPr="00EA1CD1" w:rsidRDefault="00476F69" w:rsidP="00176634">
            <w:pPr>
              <w:spacing w:after="0"/>
              <w:jc w:val="both"/>
              <w:rPr>
                <w:rFonts w:ascii="Verdana" w:eastAsia="Times New Roman" w:hAnsi="Verdana" w:cs="font353"/>
                <w:sz w:val="18"/>
                <w:szCs w:val="18"/>
                <w:lang w:val="en-GB"/>
              </w:rPr>
            </w:pPr>
          </w:p>
        </w:tc>
      </w:tr>
      <w:tr w:rsidR="00476F69" w:rsidRPr="00EA1CD1" w14:paraId="3D6AAC71" w14:textId="77777777" w:rsidTr="00176634">
        <w:trPr>
          <w:trHeight w:val="284"/>
        </w:trPr>
        <w:tc>
          <w:tcPr>
            <w:tcW w:w="1706" w:type="pct"/>
            <w:vAlign w:val="center"/>
          </w:tcPr>
          <w:p w14:paraId="369D21DA"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lastRenderedPageBreak/>
              <w:t>Reproductive toxicity</w:t>
            </w:r>
          </w:p>
        </w:tc>
        <w:tc>
          <w:tcPr>
            <w:tcW w:w="3294" w:type="pct"/>
            <w:vMerge/>
            <w:vAlign w:val="center"/>
          </w:tcPr>
          <w:p w14:paraId="45287DB0" w14:textId="77777777" w:rsidR="00476F69" w:rsidRPr="00EA1CD1" w:rsidRDefault="00476F69" w:rsidP="00176634">
            <w:pPr>
              <w:spacing w:after="0"/>
              <w:jc w:val="both"/>
              <w:rPr>
                <w:rFonts w:ascii="Verdana" w:eastAsia="Times New Roman" w:hAnsi="Verdana" w:cs="font353"/>
                <w:sz w:val="18"/>
                <w:szCs w:val="18"/>
                <w:lang w:val="en-GB"/>
              </w:rPr>
            </w:pPr>
          </w:p>
        </w:tc>
      </w:tr>
      <w:tr w:rsidR="00476F69" w:rsidRPr="00D16789" w14:paraId="7FE74BA4" w14:textId="77777777" w:rsidTr="00176634">
        <w:trPr>
          <w:trHeight w:val="284"/>
        </w:trPr>
        <w:tc>
          <w:tcPr>
            <w:tcW w:w="1706" w:type="pct"/>
            <w:vAlign w:val="center"/>
          </w:tcPr>
          <w:p w14:paraId="40664D48" w14:textId="77777777" w:rsidR="00476F69" w:rsidRPr="00EA1CD1" w:rsidRDefault="00476F69" w:rsidP="00176634">
            <w:pPr>
              <w:spacing w:after="0"/>
              <w:jc w:val="both"/>
              <w:rPr>
                <w:rFonts w:ascii="Verdana" w:eastAsia="Times New Roman" w:hAnsi="Verdana" w:cs="font353"/>
                <w:sz w:val="18"/>
                <w:szCs w:val="18"/>
                <w:lang w:val="en-GB"/>
              </w:rPr>
            </w:pPr>
            <w:proofErr w:type="spellStart"/>
            <w:r w:rsidRPr="00EA1CD1">
              <w:rPr>
                <w:rFonts w:ascii="Verdana" w:eastAsia="Times New Roman" w:hAnsi="Verdana" w:cs="font353"/>
                <w:sz w:val="18"/>
                <w:szCs w:val="18"/>
                <w:lang w:val="en-GB"/>
              </w:rPr>
              <w:t>Toxicokinetics</w:t>
            </w:r>
            <w:proofErr w:type="spellEnd"/>
          </w:p>
        </w:tc>
        <w:tc>
          <w:tcPr>
            <w:tcW w:w="3294" w:type="pct"/>
            <w:vAlign w:val="center"/>
          </w:tcPr>
          <w:p w14:paraId="2FAFA20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The substance can be absorbed in the gastrointestinal tract, and the compounds excreted through urine as m-</w:t>
            </w:r>
            <w:proofErr w:type="spellStart"/>
            <w:r w:rsidRPr="00EA1CD1">
              <w:rPr>
                <w:rFonts w:ascii="Verdana" w:eastAsia="Times New Roman" w:hAnsi="Verdana" w:cs="font353"/>
                <w:sz w:val="18"/>
                <w:szCs w:val="18"/>
                <w:lang w:val="en-GB"/>
              </w:rPr>
              <w:t>hydroxyphenylpropionic</w:t>
            </w:r>
            <w:proofErr w:type="spellEnd"/>
            <w:r w:rsidRPr="00EA1CD1">
              <w:rPr>
                <w:rFonts w:ascii="Verdana" w:eastAsia="Times New Roman" w:hAnsi="Verdana" w:cs="font353"/>
                <w:sz w:val="18"/>
                <w:szCs w:val="18"/>
                <w:lang w:val="en-GB"/>
              </w:rPr>
              <w:t xml:space="preserve"> acid, along with traces of m-coumaric acid and diosmetin.</w:t>
            </w:r>
          </w:p>
        </w:tc>
      </w:tr>
      <w:tr w:rsidR="00476F69" w:rsidRPr="00EA1CD1" w14:paraId="7A56719A" w14:textId="77777777" w:rsidTr="00176634">
        <w:trPr>
          <w:trHeight w:val="284"/>
        </w:trPr>
        <w:tc>
          <w:tcPr>
            <w:tcW w:w="1706" w:type="pct"/>
            <w:vAlign w:val="center"/>
          </w:tcPr>
          <w:p w14:paraId="674DCAC3"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Phototoxicity</w:t>
            </w:r>
          </w:p>
        </w:tc>
        <w:tc>
          <w:tcPr>
            <w:tcW w:w="3294" w:type="pct"/>
            <w:vAlign w:val="center"/>
          </w:tcPr>
          <w:p w14:paraId="2E68822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 xml:space="preserve">No data </w:t>
            </w:r>
          </w:p>
        </w:tc>
      </w:tr>
      <w:tr w:rsidR="00476F69" w:rsidRPr="00D16789" w14:paraId="7067E10A" w14:textId="77777777" w:rsidTr="00176634">
        <w:trPr>
          <w:trHeight w:val="284"/>
        </w:trPr>
        <w:tc>
          <w:tcPr>
            <w:tcW w:w="1706" w:type="pct"/>
            <w:vAlign w:val="center"/>
          </w:tcPr>
          <w:p w14:paraId="615113CF"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Human data</w:t>
            </w:r>
          </w:p>
        </w:tc>
        <w:tc>
          <w:tcPr>
            <w:tcW w:w="3294" w:type="pct"/>
            <w:vAlign w:val="center"/>
          </w:tcPr>
          <w:p w14:paraId="7E71D79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 xml:space="preserve">An open study on hospital outpatients was performed to assess the safety, efficacy and acceptability of a micronized flavonoid formulation (90% </w:t>
            </w:r>
            <w:proofErr w:type="spellStart"/>
            <w:r w:rsidRPr="00EA1CD1">
              <w:rPr>
                <w:rFonts w:ascii="Verdana" w:eastAsia="Times New Roman" w:hAnsi="Verdana" w:cs="font353"/>
                <w:sz w:val="18"/>
                <w:szCs w:val="18"/>
                <w:lang w:val="en-GB"/>
              </w:rPr>
              <w:t>diosmin</w:t>
            </w:r>
            <w:proofErr w:type="spellEnd"/>
            <w:r w:rsidRPr="00EA1CD1">
              <w:rPr>
                <w:rFonts w:ascii="Verdana" w:eastAsia="Times New Roman" w:hAnsi="Verdana" w:cs="font353"/>
                <w:sz w:val="18"/>
                <w:szCs w:val="18"/>
                <w:lang w:val="en-GB"/>
              </w:rPr>
              <w:t xml:space="preserve">) in the treatment of internal </w:t>
            </w:r>
            <w:proofErr w:type="spellStart"/>
            <w:r w:rsidRPr="00EA1CD1">
              <w:rPr>
                <w:rFonts w:ascii="Verdana" w:eastAsia="Times New Roman" w:hAnsi="Verdana" w:cs="font353"/>
                <w:sz w:val="18"/>
                <w:szCs w:val="18"/>
                <w:lang w:val="en-GB"/>
              </w:rPr>
              <w:t>hemorrhoids</w:t>
            </w:r>
            <w:proofErr w:type="spellEnd"/>
            <w:r w:rsidRPr="00EA1CD1">
              <w:rPr>
                <w:rFonts w:ascii="Verdana" w:eastAsia="Times New Roman" w:hAnsi="Verdana" w:cs="font353"/>
                <w:sz w:val="18"/>
                <w:szCs w:val="18"/>
                <w:lang w:val="en-GB"/>
              </w:rPr>
              <w:t xml:space="preserve"> of pregnancy. Under the conditions of the study, no adverse effects were observed on pregnancy, </w:t>
            </w:r>
            <w:proofErr w:type="spellStart"/>
            <w:r w:rsidRPr="00EA1CD1">
              <w:rPr>
                <w:rFonts w:ascii="Verdana" w:eastAsia="Times New Roman" w:hAnsi="Verdana" w:cs="font353"/>
                <w:sz w:val="18"/>
                <w:szCs w:val="18"/>
                <w:lang w:val="en-GB"/>
              </w:rPr>
              <w:t>fetal</w:t>
            </w:r>
            <w:proofErr w:type="spellEnd"/>
            <w:r w:rsidRPr="00EA1CD1">
              <w:rPr>
                <w:rFonts w:ascii="Verdana" w:eastAsia="Times New Roman" w:hAnsi="Verdana" w:cs="font353"/>
                <w:sz w:val="18"/>
                <w:szCs w:val="18"/>
                <w:lang w:val="en-GB"/>
              </w:rPr>
              <w:t xml:space="preserve"> development, birth weight, infant growth or feeding.</w:t>
            </w:r>
          </w:p>
        </w:tc>
      </w:tr>
      <w:tr w:rsidR="00476F69" w:rsidRPr="00EA1CD1" w14:paraId="672CBF13" w14:textId="77777777" w:rsidTr="00176634">
        <w:trPr>
          <w:trHeight w:val="284"/>
        </w:trPr>
        <w:tc>
          <w:tcPr>
            <w:tcW w:w="5000" w:type="pct"/>
            <w:gridSpan w:val="2"/>
            <w:vAlign w:val="center"/>
          </w:tcPr>
          <w:p w14:paraId="5C31372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Source:</w:t>
            </w:r>
          </w:p>
          <w:p w14:paraId="671D395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 xml:space="preserve">ECHA </w:t>
            </w:r>
          </w:p>
        </w:tc>
      </w:tr>
    </w:tbl>
    <w:p w14:paraId="3AAB3643" w14:textId="77777777" w:rsidR="00476F69" w:rsidRPr="00EA1CD1" w:rsidRDefault="00476F69" w:rsidP="00476F69">
      <w:pPr>
        <w:spacing w:after="0"/>
        <w:rPr>
          <w:rFonts w:ascii="Verdana" w:hAnsi="Verdana"/>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3632"/>
        <w:gridCol w:w="3481"/>
      </w:tblGrid>
      <w:tr w:rsidR="00476F69" w:rsidRPr="00EA1CD1" w14:paraId="7F2D9EF5" w14:textId="77777777" w:rsidTr="00176634">
        <w:trPr>
          <w:trHeight w:val="418"/>
        </w:trPr>
        <w:tc>
          <w:tcPr>
            <w:tcW w:w="1159" w:type="pct"/>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554D7391" w14:textId="77777777" w:rsidR="00476F69" w:rsidRPr="00EA1CD1" w:rsidRDefault="00476F69" w:rsidP="00176634">
            <w:pPr>
              <w:tabs>
                <w:tab w:val="left" w:pos="465"/>
                <w:tab w:val="center" w:pos="1363"/>
              </w:tabs>
              <w:autoSpaceDE w:val="0"/>
              <w:autoSpaceDN w:val="0"/>
              <w:adjustRightInd w:val="0"/>
              <w:spacing w:after="0"/>
              <w:rPr>
                <w:rFonts w:ascii="Verdana" w:eastAsia="Times New Roman" w:hAnsi="Verdana" w:cs="EUAlbertina"/>
                <w:b/>
                <w:color w:val="000000"/>
                <w:sz w:val="18"/>
                <w:szCs w:val="18"/>
                <w:lang w:val="en-GB" w:eastAsia="pl-PL"/>
              </w:rPr>
            </w:pPr>
            <w:r w:rsidRPr="00EA1CD1">
              <w:rPr>
                <w:rFonts w:ascii="Verdana" w:eastAsia="Times New Roman" w:hAnsi="Verdana" w:cs="EUAlbertina"/>
                <w:color w:val="000000"/>
                <w:sz w:val="18"/>
                <w:szCs w:val="18"/>
                <w:lang w:val="en-GB" w:eastAsia="pl-PL"/>
              </w:rPr>
              <w:t>INCI name:</w:t>
            </w:r>
          </w:p>
        </w:tc>
        <w:tc>
          <w:tcPr>
            <w:tcW w:w="2043" w:type="pct"/>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1757699B" w14:textId="77777777" w:rsidR="00476F69" w:rsidRPr="00EA1CD1" w:rsidRDefault="00476F69" w:rsidP="00176634">
            <w:pPr>
              <w:spacing w:after="0"/>
              <w:jc w:val="center"/>
              <w:rPr>
                <w:rFonts w:ascii="Verdana" w:hAnsi="Verdana" w:cs="Arial"/>
                <w:b/>
                <w:sz w:val="18"/>
                <w:szCs w:val="18"/>
                <w:lang w:val="en-GB" w:eastAsia="pl-PL"/>
              </w:rPr>
            </w:pPr>
            <w:r w:rsidRPr="00EA1CD1">
              <w:rPr>
                <w:rFonts w:ascii="Verdana" w:hAnsi="Verdana" w:cs="font332"/>
                <w:b/>
                <w:color w:val="000000"/>
                <w:sz w:val="18"/>
                <w:szCs w:val="18"/>
              </w:rPr>
              <w:t>ETHYLENE/PROPYLENE/STYRENE COPOLYMER</w:t>
            </w:r>
          </w:p>
        </w:tc>
        <w:tc>
          <w:tcPr>
            <w:tcW w:w="1798" w:type="pct"/>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0F7B1051" w14:textId="77777777" w:rsidR="00476F69" w:rsidRPr="00EA1CD1" w:rsidRDefault="00476F69" w:rsidP="00176634">
            <w:pPr>
              <w:spacing w:after="0"/>
              <w:jc w:val="center"/>
              <w:rPr>
                <w:rFonts w:ascii="Verdana" w:hAnsi="Verdana" w:cs="font332"/>
                <w:b/>
                <w:color w:val="000000"/>
                <w:sz w:val="18"/>
                <w:szCs w:val="18"/>
              </w:rPr>
            </w:pPr>
            <w:r w:rsidRPr="00EA1CD1">
              <w:rPr>
                <w:rFonts w:ascii="Verdana" w:hAnsi="Verdana" w:cs="font332"/>
                <w:b/>
                <w:color w:val="000000"/>
                <w:sz w:val="18"/>
                <w:szCs w:val="18"/>
              </w:rPr>
              <w:t>BUTYLENE/ETHYLENE/STYRENE COPOLYMER</w:t>
            </w:r>
          </w:p>
        </w:tc>
      </w:tr>
      <w:tr w:rsidR="00476F69" w:rsidRPr="00D16789" w14:paraId="0C87552D" w14:textId="77777777" w:rsidTr="00176634">
        <w:tc>
          <w:tcPr>
            <w:tcW w:w="1159" w:type="pct"/>
            <w:tcBorders>
              <w:top w:val="single" w:sz="12" w:space="0" w:color="auto"/>
            </w:tcBorders>
            <w:vAlign w:val="center"/>
          </w:tcPr>
          <w:p w14:paraId="14380B4D"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Chemical (IUPAC) and common name </w:t>
            </w:r>
          </w:p>
        </w:tc>
        <w:tc>
          <w:tcPr>
            <w:tcW w:w="2043" w:type="pct"/>
            <w:tcBorders>
              <w:top w:val="single" w:sz="12" w:space="0" w:color="auto"/>
            </w:tcBorders>
            <w:vAlign w:val="center"/>
          </w:tcPr>
          <w:p w14:paraId="45164AD6" w14:textId="77777777" w:rsidR="00476F69" w:rsidRPr="00EA1CD1" w:rsidRDefault="00476F69" w:rsidP="00176634">
            <w:pPr>
              <w:snapToGrid w:val="0"/>
              <w:spacing w:after="0"/>
              <w:jc w:val="both"/>
              <w:rPr>
                <w:rFonts w:ascii="Verdana" w:hAnsi="Verdana" w:cs="Arial"/>
                <w:sz w:val="18"/>
                <w:szCs w:val="18"/>
                <w:lang w:val="en-US" w:eastAsia="pl-PL"/>
              </w:rPr>
            </w:pPr>
            <w:r w:rsidRPr="00EA1CD1">
              <w:rPr>
                <w:rFonts w:ascii="Verdana" w:hAnsi="Verdana" w:cs="Arial"/>
                <w:color w:val="000000"/>
                <w:sz w:val="18"/>
                <w:szCs w:val="18"/>
                <w:shd w:val="clear" w:color="auto" w:fill="FFFFFF"/>
                <w:lang w:val="en-US"/>
              </w:rPr>
              <w:t>Ethylene/Propylene/Styrene Copolymer is a polymer of ethylene, propylene and styrene monomers that has been terminated by hydrogenation </w:t>
            </w:r>
          </w:p>
        </w:tc>
        <w:tc>
          <w:tcPr>
            <w:tcW w:w="1798" w:type="pct"/>
            <w:tcBorders>
              <w:top w:val="single" w:sz="12" w:space="0" w:color="auto"/>
            </w:tcBorders>
          </w:tcPr>
          <w:p w14:paraId="0341C09F" w14:textId="77777777" w:rsidR="00476F69" w:rsidRPr="00EA1CD1" w:rsidRDefault="00476F69" w:rsidP="00176634">
            <w:pPr>
              <w:snapToGrid w:val="0"/>
              <w:spacing w:after="0"/>
              <w:jc w:val="both"/>
              <w:rPr>
                <w:rFonts w:ascii="Verdana" w:hAnsi="Verdana" w:cs="Arial"/>
                <w:color w:val="000000"/>
                <w:sz w:val="18"/>
                <w:szCs w:val="18"/>
                <w:shd w:val="clear" w:color="auto" w:fill="FFFFFF"/>
                <w:lang w:val="en-US"/>
              </w:rPr>
            </w:pPr>
            <w:r w:rsidRPr="00EA1CD1">
              <w:rPr>
                <w:rFonts w:ascii="Verdana" w:hAnsi="Verdana" w:cs="Arial"/>
                <w:color w:val="000000"/>
                <w:sz w:val="18"/>
                <w:szCs w:val="18"/>
                <w:shd w:val="clear" w:color="auto" w:fill="FFFFFF"/>
                <w:lang w:val="en-US"/>
              </w:rPr>
              <w:t>Butylene/ethylene/styrene copolymer is a polymer of butylene and ethylene styrene monomers.</w:t>
            </w:r>
          </w:p>
        </w:tc>
      </w:tr>
      <w:tr w:rsidR="00476F69" w:rsidRPr="00EA1CD1" w14:paraId="08129862" w14:textId="77777777" w:rsidTr="00176634">
        <w:tc>
          <w:tcPr>
            <w:tcW w:w="1159" w:type="pct"/>
            <w:vAlign w:val="center"/>
          </w:tcPr>
          <w:p w14:paraId="3EDB68C8"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Structure/formula:</w:t>
            </w:r>
          </w:p>
        </w:tc>
        <w:tc>
          <w:tcPr>
            <w:tcW w:w="2043" w:type="pct"/>
            <w:vAlign w:val="center"/>
          </w:tcPr>
          <w:p w14:paraId="024F8B6E" w14:textId="77777777" w:rsidR="00476F69" w:rsidRPr="00EA1CD1" w:rsidRDefault="00476F69" w:rsidP="00176634">
            <w:pPr>
              <w:snapToGrid w:val="0"/>
              <w:spacing w:after="0"/>
              <w:rPr>
                <w:rFonts w:ascii="Verdana" w:hAnsi="Verdana" w:cs="Trebuchet MS"/>
                <w:sz w:val="18"/>
                <w:szCs w:val="18"/>
                <w:lang w:eastAsia="pl-PL"/>
              </w:rPr>
            </w:pPr>
            <w:r w:rsidRPr="00EA1CD1">
              <w:rPr>
                <w:rFonts w:ascii="Verdana" w:hAnsi="Verdana"/>
                <w:noProof/>
                <w:sz w:val="18"/>
                <w:szCs w:val="18"/>
                <w:lang w:eastAsia="pl-PL"/>
              </w:rPr>
              <w:t>Polymer</w:t>
            </w:r>
          </w:p>
        </w:tc>
        <w:tc>
          <w:tcPr>
            <w:tcW w:w="1798" w:type="pct"/>
          </w:tcPr>
          <w:p w14:paraId="40A4A9CB" w14:textId="77777777" w:rsidR="00476F69" w:rsidRPr="00EA1CD1" w:rsidRDefault="00476F69" w:rsidP="00176634">
            <w:pPr>
              <w:snapToGrid w:val="0"/>
              <w:spacing w:after="0"/>
              <w:rPr>
                <w:rFonts w:ascii="Verdana" w:hAnsi="Verdana"/>
                <w:noProof/>
                <w:sz w:val="18"/>
                <w:szCs w:val="18"/>
                <w:lang w:eastAsia="pl-PL"/>
              </w:rPr>
            </w:pPr>
            <w:r w:rsidRPr="00EA1CD1">
              <w:rPr>
                <w:rFonts w:ascii="Verdana" w:hAnsi="Verdana"/>
                <w:noProof/>
                <w:sz w:val="18"/>
                <w:szCs w:val="18"/>
                <w:lang w:eastAsia="pl-PL"/>
              </w:rPr>
              <w:t>Polymer</w:t>
            </w:r>
          </w:p>
        </w:tc>
      </w:tr>
    </w:tbl>
    <w:p w14:paraId="4C6CA498" w14:textId="77777777" w:rsidR="00476F69" w:rsidRPr="00EA1CD1" w:rsidRDefault="00476F69" w:rsidP="00476F69">
      <w:pPr>
        <w:spacing w:after="0"/>
        <w:contextualSpacing/>
        <w:rPr>
          <w:rFonts w:ascii="Verdana" w:eastAsia="SimSun" w:hAnsi="Verdana" w:cs="font351"/>
          <w:b/>
          <w:kern w:val="1"/>
          <w:sz w:val="18"/>
          <w:szCs w:val="18"/>
          <w:u w:val="single"/>
          <w:lang w:val="en-GB" w:eastAsia="ar-SA"/>
        </w:rPr>
      </w:pPr>
    </w:p>
    <w:p w14:paraId="7EF32F82" w14:textId="77777777" w:rsidR="00476F69" w:rsidRPr="00EA1CD1" w:rsidRDefault="00476F69" w:rsidP="00476F69">
      <w:pPr>
        <w:spacing w:after="0"/>
        <w:contextualSpacing/>
        <w:rPr>
          <w:rFonts w:ascii="Verdana" w:eastAsia="SimSun" w:hAnsi="Verdana" w:cs="font351"/>
          <w:b/>
          <w:kern w:val="1"/>
          <w:sz w:val="18"/>
          <w:szCs w:val="18"/>
          <w:u w:val="single"/>
          <w:lang w:val="en-GB" w:eastAsia="ar-SA"/>
        </w:rPr>
      </w:pPr>
      <w:r w:rsidRPr="00EA1CD1">
        <w:rPr>
          <w:rFonts w:ascii="Verdana" w:eastAsia="SimSun" w:hAnsi="Verdana" w:cs="font351"/>
          <w:b/>
          <w:kern w:val="1"/>
          <w:sz w:val="18"/>
          <w:szCs w:val="18"/>
          <w:u w:val="single"/>
          <w:lang w:val="en-GB" w:eastAsia="ar-SA"/>
        </w:rPr>
        <w:t>Read across: ETHYLENE/PROPYLENE/STYRENE COPOLYMER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2"/>
        <w:gridCol w:w="5970"/>
      </w:tblGrid>
      <w:tr w:rsidR="00476F69" w:rsidRPr="00EA1CD1" w14:paraId="4DAECDE3" w14:textId="77777777" w:rsidTr="00176634">
        <w:trPr>
          <w:trHeight w:val="284"/>
        </w:trPr>
        <w:tc>
          <w:tcPr>
            <w:tcW w:w="1706" w:type="pct"/>
            <w:vAlign w:val="center"/>
          </w:tcPr>
          <w:p w14:paraId="52729BB1"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r w:rsidRPr="00EA1CD1">
              <w:rPr>
                <w:rFonts w:ascii="Verdana" w:eastAsia="SimSun" w:hAnsi="Verdana" w:cs="Arial"/>
                <w:b/>
                <w:kern w:val="1"/>
                <w:sz w:val="18"/>
                <w:szCs w:val="18"/>
                <w:lang w:val="en-GB" w:eastAsia="ar-SA"/>
              </w:rPr>
              <w:t xml:space="preserve">Toxicity profile </w:t>
            </w:r>
          </w:p>
        </w:tc>
        <w:tc>
          <w:tcPr>
            <w:tcW w:w="3294" w:type="pct"/>
            <w:vAlign w:val="center"/>
          </w:tcPr>
          <w:p w14:paraId="11CBACBF"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p>
        </w:tc>
      </w:tr>
      <w:tr w:rsidR="00476F69" w:rsidRPr="00EA1CD1" w14:paraId="1D7ADB48" w14:textId="77777777" w:rsidTr="00176634">
        <w:trPr>
          <w:trHeight w:val="284"/>
        </w:trPr>
        <w:tc>
          <w:tcPr>
            <w:tcW w:w="1706" w:type="pct"/>
            <w:vAlign w:val="center"/>
          </w:tcPr>
          <w:p w14:paraId="461D67A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(oral)</w:t>
            </w:r>
          </w:p>
        </w:tc>
        <w:tc>
          <w:tcPr>
            <w:tcW w:w="3294" w:type="pct"/>
            <w:vMerge w:val="restart"/>
            <w:vAlign w:val="center"/>
          </w:tcPr>
          <w:p w14:paraId="711DC0D0" w14:textId="77777777" w:rsidR="00476F69" w:rsidRPr="00EA1CD1" w:rsidRDefault="00476F69" w:rsidP="00176634">
            <w:pPr>
              <w:autoSpaceDE w:val="0"/>
              <w:autoSpaceDN w:val="0"/>
              <w:adjustRightInd w:val="0"/>
              <w:spacing w:after="0"/>
              <w:rPr>
                <w:rFonts w:ascii="Verdana" w:hAnsi="Verdana" w:cs="TimesNewRomanPS-ItalicMT"/>
                <w:iCs/>
                <w:sz w:val="18"/>
                <w:szCs w:val="18"/>
                <w:lang w:val="en-US" w:eastAsia="pl-PL"/>
              </w:rPr>
            </w:pPr>
            <w:r w:rsidRPr="00EA1CD1">
              <w:rPr>
                <w:rFonts w:ascii="Verdana" w:hAnsi="Verdana" w:cs="TimesNewRomanPS-ItalicMT"/>
                <w:iCs/>
                <w:sz w:val="18"/>
                <w:szCs w:val="18"/>
                <w:lang w:val="en-US" w:eastAsia="pl-PL"/>
              </w:rPr>
              <w:t>LD50 &gt;5000 mg/kg</w:t>
            </w:r>
          </w:p>
        </w:tc>
      </w:tr>
      <w:tr w:rsidR="00476F69" w:rsidRPr="00EA1CD1" w14:paraId="0D0273B7" w14:textId="77777777" w:rsidTr="00176634">
        <w:trPr>
          <w:trHeight w:val="284"/>
        </w:trPr>
        <w:tc>
          <w:tcPr>
            <w:tcW w:w="1706" w:type="pct"/>
            <w:vAlign w:val="center"/>
          </w:tcPr>
          <w:p w14:paraId="0D3B2C68"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(dermal)</w:t>
            </w:r>
          </w:p>
        </w:tc>
        <w:tc>
          <w:tcPr>
            <w:tcW w:w="3294" w:type="pct"/>
            <w:vMerge/>
            <w:vAlign w:val="center"/>
          </w:tcPr>
          <w:p w14:paraId="32233DB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1BC86F51" w14:textId="77777777" w:rsidTr="00176634">
        <w:trPr>
          <w:trHeight w:val="284"/>
        </w:trPr>
        <w:tc>
          <w:tcPr>
            <w:tcW w:w="1706" w:type="pct"/>
            <w:vAlign w:val="center"/>
          </w:tcPr>
          <w:p w14:paraId="321DE0BD"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(inhalation)</w:t>
            </w:r>
          </w:p>
        </w:tc>
        <w:tc>
          <w:tcPr>
            <w:tcW w:w="3294" w:type="pct"/>
            <w:vAlign w:val="center"/>
          </w:tcPr>
          <w:p w14:paraId="3F438169" w14:textId="77777777" w:rsidR="00476F69" w:rsidRPr="00EA1CD1" w:rsidRDefault="00476F69" w:rsidP="00176634">
            <w:pPr>
              <w:autoSpaceDE w:val="0"/>
              <w:autoSpaceDN w:val="0"/>
              <w:adjustRightInd w:val="0"/>
              <w:spacing w:after="0"/>
              <w:rPr>
                <w:rFonts w:ascii="Verdana" w:hAnsi="Verdana"/>
                <w:sz w:val="18"/>
                <w:szCs w:val="18"/>
                <w:lang w:eastAsia="pl-PL"/>
              </w:rPr>
            </w:pPr>
            <w:r w:rsidRPr="00EA1CD1">
              <w:rPr>
                <w:rFonts w:ascii="Verdana" w:hAnsi="Verdana" w:cs="TimesNewRomanPS-ItalicMT"/>
                <w:iCs/>
                <w:sz w:val="18"/>
                <w:szCs w:val="18"/>
                <w:lang w:val="en-US" w:eastAsia="pl-PL"/>
              </w:rPr>
              <w:t>LD50 &gt; 5.11 mg/L (Styrene)</w:t>
            </w:r>
          </w:p>
        </w:tc>
      </w:tr>
      <w:tr w:rsidR="00476F69" w:rsidRPr="00EA1CD1" w14:paraId="6F050095" w14:textId="77777777" w:rsidTr="00176634">
        <w:trPr>
          <w:trHeight w:val="284"/>
        </w:trPr>
        <w:tc>
          <w:tcPr>
            <w:tcW w:w="1706" w:type="pct"/>
            <w:vAlign w:val="center"/>
          </w:tcPr>
          <w:p w14:paraId="7363258E"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irritation</w:t>
            </w:r>
          </w:p>
        </w:tc>
        <w:tc>
          <w:tcPr>
            <w:tcW w:w="3294" w:type="pct"/>
            <w:vMerge w:val="restart"/>
            <w:vAlign w:val="center"/>
          </w:tcPr>
          <w:p w14:paraId="3DA49C17"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N</w:t>
            </w:r>
            <w:r w:rsidRPr="00EA1CD1">
              <w:rPr>
                <w:rFonts w:ascii="Verdana" w:hAnsi="Verdana" w:cs="Arial"/>
                <w:sz w:val="18"/>
                <w:szCs w:val="18"/>
                <w:lang w:val="en-GB" w:eastAsia="pl-PL"/>
              </w:rPr>
              <w:t>ot irritating</w:t>
            </w:r>
          </w:p>
        </w:tc>
      </w:tr>
      <w:tr w:rsidR="00476F69" w:rsidRPr="00EA1CD1" w14:paraId="3DCBFB07" w14:textId="77777777" w:rsidTr="00176634">
        <w:trPr>
          <w:trHeight w:val="284"/>
        </w:trPr>
        <w:tc>
          <w:tcPr>
            <w:tcW w:w="1706" w:type="pct"/>
            <w:vAlign w:val="center"/>
          </w:tcPr>
          <w:p w14:paraId="2DF4595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Eye irritation</w:t>
            </w:r>
          </w:p>
        </w:tc>
        <w:tc>
          <w:tcPr>
            <w:tcW w:w="3294" w:type="pct"/>
            <w:vMerge/>
            <w:vAlign w:val="center"/>
          </w:tcPr>
          <w:p w14:paraId="1214AA0A" w14:textId="77777777" w:rsidR="00476F69" w:rsidRPr="00EA1CD1" w:rsidRDefault="00476F69" w:rsidP="00176634">
            <w:pPr>
              <w:snapToGrid w:val="0"/>
              <w:spacing w:after="0"/>
              <w:rPr>
                <w:rFonts w:ascii="Verdana" w:hAnsi="Verdana" w:cs="Arial"/>
                <w:sz w:val="18"/>
                <w:szCs w:val="18"/>
                <w:lang w:val="en-GB" w:eastAsia="pl-PL"/>
              </w:rPr>
            </w:pPr>
          </w:p>
        </w:tc>
      </w:tr>
      <w:tr w:rsidR="00476F69" w:rsidRPr="00EA1CD1" w14:paraId="3D47A52B" w14:textId="77777777" w:rsidTr="00176634">
        <w:trPr>
          <w:trHeight w:val="284"/>
        </w:trPr>
        <w:tc>
          <w:tcPr>
            <w:tcW w:w="1706" w:type="pct"/>
            <w:vAlign w:val="center"/>
          </w:tcPr>
          <w:p w14:paraId="556A1AA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sensitisation</w:t>
            </w:r>
          </w:p>
        </w:tc>
        <w:tc>
          <w:tcPr>
            <w:tcW w:w="3294" w:type="pct"/>
            <w:vAlign w:val="center"/>
          </w:tcPr>
          <w:p w14:paraId="628C5938"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Not sensitizing</w:t>
            </w:r>
          </w:p>
        </w:tc>
      </w:tr>
      <w:tr w:rsidR="00476F69" w:rsidRPr="00EA1CD1" w14:paraId="0ED80430" w14:textId="77777777" w:rsidTr="00176634">
        <w:trPr>
          <w:trHeight w:val="284"/>
        </w:trPr>
        <w:tc>
          <w:tcPr>
            <w:tcW w:w="1706" w:type="pct"/>
            <w:vAlign w:val="center"/>
          </w:tcPr>
          <w:p w14:paraId="009824B6"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Dermal absorption</w:t>
            </w:r>
          </w:p>
        </w:tc>
        <w:tc>
          <w:tcPr>
            <w:tcW w:w="3294" w:type="pct"/>
            <w:vAlign w:val="center"/>
          </w:tcPr>
          <w:p w14:paraId="67C51589" w14:textId="77777777" w:rsidR="00476F69" w:rsidRPr="00EA1CD1" w:rsidRDefault="00476F69" w:rsidP="00176634">
            <w:pPr>
              <w:suppressAutoHyphens/>
              <w:spacing w:after="0"/>
              <w:rPr>
                <w:rFonts w:ascii="Verdana" w:eastAsia="SimSun" w:hAnsi="Verdana" w:cs="font351"/>
                <w:kern w:val="1"/>
                <w:sz w:val="18"/>
                <w:szCs w:val="18"/>
                <w:lang w:val="en-GB" w:eastAsia="ar-SA"/>
              </w:rPr>
            </w:pPr>
            <w:r w:rsidRPr="00EA1CD1">
              <w:rPr>
                <w:rFonts w:ascii="Verdana" w:eastAsia="SimSun" w:hAnsi="Verdana" w:cs="font351"/>
                <w:kern w:val="1"/>
                <w:sz w:val="18"/>
                <w:szCs w:val="18"/>
                <w:lang w:val="en-GB" w:eastAsia="ar-SA"/>
              </w:rPr>
              <w:t>Polymer, no dermal absorption</w:t>
            </w:r>
          </w:p>
        </w:tc>
      </w:tr>
      <w:tr w:rsidR="00476F69" w:rsidRPr="00EA1CD1" w14:paraId="065B062E" w14:textId="77777777" w:rsidTr="00176634">
        <w:trPr>
          <w:trHeight w:val="284"/>
        </w:trPr>
        <w:tc>
          <w:tcPr>
            <w:tcW w:w="1706" w:type="pct"/>
            <w:vAlign w:val="center"/>
          </w:tcPr>
          <w:p w14:paraId="10255518"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Repeated dose toxicity</w:t>
            </w:r>
          </w:p>
        </w:tc>
        <w:tc>
          <w:tcPr>
            <w:tcW w:w="3294" w:type="pct"/>
            <w:vAlign w:val="center"/>
          </w:tcPr>
          <w:p w14:paraId="033E4148" w14:textId="77777777" w:rsidR="00476F69" w:rsidRPr="00EA1CD1" w:rsidRDefault="00476F69" w:rsidP="00176634">
            <w:pPr>
              <w:spacing w:after="0"/>
              <w:rPr>
                <w:rFonts w:ascii="Verdana" w:eastAsia="Times New Roman" w:hAnsi="Verdana"/>
                <w:sz w:val="18"/>
                <w:szCs w:val="18"/>
                <w:lang w:val="en-US" w:eastAsia="pl-PL"/>
              </w:rPr>
            </w:pPr>
            <w:r w:rsidRPr="00EA1CD1">
              <w:rPr>
                <w:rFonts w:ascii="Verdana" w:eastAsia="Times New Roman" w:hAnsi="Verdana"/>
                <w:sz w:val="18"/>
                <w:szCs w:val="18"/>
                <w:lang w:val="en-US" w:eastAsia="pl-PL"/>
              </w:rPr>
              <w:t>NOAEL 200 mg/kg</w:t>
            </w:r>
          </w:p>
        </w:tc>
      </w:tr>
      <w:tr w:rsidR="00476F69" w:rsidRPr="00EA1CD1" w14:paraId="2D59E5C5" w14:textId="77777777" w:rsidTr="00176634">
        <w:trPr>
          <w:trHeight w:val="284"/>
        </w:trPr>
        <w:tc>
          <w:tcPr>
            <w:tcW w:w="1706" w:type="pct"/>
            <w:vAlign w:val="center"/>
          </w:tcPr>
          <w:p w14:paraId="6D08CDD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Mutagenicity/genotoxicity</w:t>
            </w:r>
          </w:p>
        </w:tc>
        <w:tc>
          <w:tcPr>
            <w:tcW w:w="3294" w:type="pct"/>
            <w:vMerge w:val="restart"/>
            <w:vAlign w:val="center"/>
          </w:tcPr>
          <w:p w14:paraId="05CD3AEA" w14:textId="77777777" w:rsidR="00476F69" w:rsidRPr="00EA1CD1" w:rsidRDefault="00476F69" w:rsidP="00176634">
            <w:pPr>
              <w:autoSpaceDE w:val="0"/>
              <w:autoSpaceDN w:val="0"/>
              <w:adjustRightInd w:val="0"/>
              <w:spacing w:after="0"/>
              <w:rPr>
                <w:rFonts w:ascii="Verdana" w:hAnsi="Verdana" w:cs="Arial"/>
                <w:sz w:val="18"/>
                <w:szCs w:val="18"/>
                <w:lang w:val="en-GB" w:eastAsia="pl-PL"/>
              </w:rPr>
            </w:pPr>
            <w:r w:rsidRPr="00EA1CD1">
              <w:rPr>
                <w:rFonts w:ascii="Verdana" w:hAnsi="Verdana" w:cs="Arial"/>
                <w:sz w:val="18"/>
                <w:szCs w:val="18"/>
                <w:lang w:val="en-GB" w:eastAsia="pl-PL"/>
              </w:rPr>
              <w:t>Not classified as CMR</w:t>
            </w:r>
          </w:p>
        </w:tc>
      </w:tr>
      <w:tr w:rsidR="00476F69" w:rsidRPr="00EA1CD1" w14:paraId="21833577" w14:textId="77777777" w:rsidTr="00176634">
        <w:trPr>
          <w:trHeight w:val="284"/>
        </w:trPr>
        <w:tc>
          <w:tcPr>
            <w:tcW w:w="1706" w:type="pct"/>
            <w:vAlign w:val="center"/>
          </w:tcPr>
          <w:p w14:paraId="6CD08A55"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Carcinogenicity</w:t>
            </w:r>
          </w:p>
        </w:tc>
        <w:tc>
          <w:tcPr>
            <w:tcW w:w="3294" w:type="pct"/>
            <w:vMerge/>
            <w:vAlign w:val="center"/>
          </w:tcPr>
          <w:p w14:paraId="1757E1EE" w14:textId="77777777" w:rsidR="00476F69" w:rsidRPr="00EA1CD1" w:rsidRDefault="00476F69" w:rsidP="00176634">
            <w:pPr>
              <w:autoSpaceDE w:val="0"/>
              <w:autoSpaceDN w:val="0"/>
              <w:adjustRightInd w:val="0"/>
              <w:spacing w:after="0"/>
              <w:rPr>
                <w:rFonts w:ascii="Verdana" w:eastAsia="Times New Roman" w:hAnsi="Verdana" w:cs="TimesNewRoman"/>
                <w:sz w:val="18"/>
                <w:szCs w:val="18"/>
                <w:lang w:val="en-GB" w:eastAsia="pl-PL"/>
              </w:rPr>
            </w:pPr>
          </w:p>
        </w:tc>
      </w:tr>
      <w:tr w:rsidR="00476F69" w:rsidRPr="00EA1CD1" w14:paraId="6E1F2A11" w14:textId="77777777" w:rsidTr="00176634">
        <w:trPr>
          <w:trHeight w:val="284"/>
        </w:trPr>
        <w:tc>
          <w:tcPr>
            <w:tcW w:w="1706" w:type="pct"/>
            <w:vAlign w:val="center"/>
          </w:tcPr>
          <w:p w14:paraId="41A6CD1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Reproductive toxicity</w:t>
            </w:r>
          </w:p>
        </w:tc>
        <w:tc>
          <w:tcPr>
            <w:tcW w:w="3294" w:type="pct"/>
            <w:vMerge/>
            <w:vAlign w:val="center"/>
          </w:tcPr>
          <w:p w14:paraId="3716509B" w14:textId="77777777" w:rsidR="00476F69" w:rsidRPr="00EA1CD1" w:rsidRDefault="00476F69" w:rsidP="00176634">
            <w:pPr>
              <w:autoSpaceDE w:val="0"/>
              <w:autoSpaceDN w:val="0"/>
              <w:adjustRightInd w:val="0"/>
              <w:spacing w:after="0"/>
              <w:rPr>
                <w:rFonts w:ascii="Verdana" w:hAnsi="Verdana" w:cs="Arial"/>
                <w:sz w:val="18"/>
                <w:szCs w:val="18"/>
                <w:lang w:val="en-GB" w:eastAsia="pl-PL"/>
              </w:rPr>
            </w:pPr>
          </w:p>
        </w:tc>
      </w:tr>
      <w:tr w:rsidR="00476F69" w:rsidRPr="00EA1CD1" w14:paraId="68E8403B" w14:textId="77777777" w:rsidTr="00176634">
        <w:trPr>
          <w:trHeight w:val="284"/>
        </w:trPr>
        <w:tc>
          <w:tcPr>
            <w:tcW w:w="1706" w:type="pct"/>
            <w:vAlign w:val="center"/>
          </w:tcPr>
          <w:p w14:paraId="3C9DAD4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roofErr w:type="spellStart"/>
            <w:r w:rsidRPr="00EA1CD1">
              <w:rPr>
                <w:rFonts w:ascii="Verdana" w:eastAsia="SimSun" w:hAnsi="Verdana" w:cs="Arial"/>
                <w:kern w:val="1"/>
                <w:sz w:val="18"/>
                <w:szCs w:val="18"/>
                <w:lang w:val="en-GB" w:eastAsia="ar-SA"/>
              </w:rPr>
              <w:t>Toxicokinetics</w:t>
            </w:r>
            <w:proofErr w:type="spellEnd"/>
          </w:p>
        </w:tc>
        <w:tc>
          <w:tcPr>
            <w:tcW w:w="3294" w:type="pct"/>
            <w:vAlign w:val="center"/>
          </w:tcPr>
          <w:p w14:paraId="080CAA27" w14:textId="77777777" w:rsidR="00476F69" w:rsidRPr="00EA1CD1" w:rsidRDefault="00476F69" w:rsidP="00176634">
            <w:pPr>
              <w:suppressAutoHyphens/>
              <w:snapToGrid w:val="0"/>
              <w:spacing w:after="0"/>
              <w:rPr>
                <w:rFonts w:ascii="Verdana" w:hAnsi="Verdana" w:cs="Arial"/>
                <w:sz w:val="18"/>
                <w:szCs w:val="18"/>
                <w:lang w:val="en-GB" w:eastAsia="pl-PL"/>
              </w:rPr>
            </w:pPr>
            <w:r w:rsidRPr="00EA1CD1">
              <w:rPr>
                <w:rFonts w:ascii="Verdana" w:hAnsi="Verdana" w:cs="Arial"/>
                <w:sz w:val="18"/>
                <w:szCs w:val="18"/>
                <w:lang w:val="en-GB" w:eastAsia="pl-PL"/>
              </w:rPr>
              <w:t>N/A</w:t>
            </w:r>
          </w:p>
        </w:tc>
      </w:tr>
      <w:tr w:rsidR="00476F69" w:rsidRPr="00EA1CD1" w14:paraId="4C029387" w14:textId="77777777" w:rsidTr="00176634">
        <w:trPr>
          <w:trHeight w:val="284"/>
        </w:trPr>
        <w:tc>
          <w:tcPr>
            <w:tcW w:w="1706" w:type="pct"/>
            <w:vAlign w:val="center"/>
          </w:tcPr>
          <w:p w14:paraId="30F4FBC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Phototoxicity</w:t>
            </w:r>
          </w:p>
        </w:tc>
        <w:tc>
          <w:tcPr>
            <w:tcW w:w="3294" w:type="pct"/>
            <w:vAlign w:val="center"/>
          </w:tcPr>
          <w:p w14:paraId="416B49FF"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N/A</w:t>
            </w:r>
          </w:p>
        </w:tc>
      </w:tr>
      <w:tr w:rsidR="00476F69" w:rsidRPr="00D16789" w14:paraId="6CCF51B5" w14:textId="77777777" w:rsidTr="00176634">
        <w:trPr>
          <w:trHeight w:val="284"/>
        </w:trPr>
        <w:tc>
          <w:tcPr>
            <w:tcW w:w="1706" w:type="pct"/>
            <w:vAlign w:val="center"/>
          </w:tcPr>
          <w:p w14:paraId="19E27E5B"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Human data</w:t>
            </w:r>
          </w:p>
        </w:tc>
        <w:tc>
          <w:tcPr>
            <w:tcW w:w="3294" w:type="pct"/>
            <w:vAlign w:val="center"/>
          </w:tcPr>
          <w:p w14:paraId="21163A82" w14:textId="77777777" w:rsidR="00476F69" w:rsidRPr="00EA1CD1" w:rsidRDefault="00476F69" w:rsidP="00176634">
            <w:pPr>
              <w:spacing w:after="0"/>
              <w:rPr>
                <w:rFonts w:ascii="Verdana" w:eastAsia="Times New Roman" w:hAnsi="Verdana"/>
                <w:sz w:val="18"/>
                <w:szCs w:val="18"/>
                <w:lang w:val="en-US" w:eastAsia="pl-PL"/>
              </w:rPr>
            </w:pPr>
            <w:r w:rsidRPr="00EA1CD1">
              <w:rPr>
                <w:rFonts w:ascii="Verdana" w:eastAsia="Times New Roman" w:hAnsi="Verdana"/>
                <w:sz w:val="18"/>
                <w:szCs w:val="18"/>
                <w:lang w:val="en-GB" w:eastAsia="pl-PL"/>
              </w:rPr>
              <w:t>It shows well-compatibility with the skin.</w:t>
            </w:r>
          </w:p>
        </w:tc>
      </w:tr>
      <w:tr w:rsidR="00476F69" w:rsidRPr="00D16789" w14:paraId="5A0F2375" w14:textId="77777777" w:rsidTr="00176634">
        <w:trPr>
          <w:trHeight w:val="284"/>
        </w:trPr>
        <w:tc>
          <w:tcPr>
            <w:tcW w:w="5000" w:type="pct"/>
            <w:gridSpan w:val="2"/>
            <w:vAlign w:val="center"/>
          </w:tcPr>
          <w:p w14:paraId="687E8DB4" w14:textId="77777777" w:rsidR="00476F69" w:rsidRPr="00EA1CD1" w:rsidRDefault="00476F69" w:rsidP="00176634">
            <w:pPr>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Source: CIR: Safety Assessment of Styrene and Vinyl-type Styrene Copolymers as Used in Cosmetics, September 8-9, 2014.</w:t>
            </w:r>
          </w:p>
        </w:tc>
      </w:tr>
    </w:tbl>
    <w:p w14:paraId="11D01D04" w14:textId="77777777" w:rsidR="00476F69" w:rsidRPr="00EA1CD1" w:rsidRDefault="00476F69" w:rsidP="00476F69">
      <w:pPr>
        <w:spacing w:after="0"/>
        <w:rPr>
          <w:rFonts w:ascii="Verdana" w:hAnsi="Verdana"/>
          <w:sz w:val="18"/>
          <w:szCs w:val="18"/>
          <w:lang w:val="en-US"/>
        </w:rPr>
      </w:pPr>
    </w:p>
    <w:p w14:paraId="77F5F04D" w14:textId="77777777" w:rsidR="00476F69" w:rsidRPr="00EA1CD1" w:rsidRDefault="00476F69" w:rsidP="00476F69">
      <w:pPr>
        <w:spacing w:after="0"/>
        <w:rPr>
          <w:rFonts w:ascii="Verdana" w:hAnsi="Verdana"/>
          <w:sz w:val="18"/>
          <w:szCs w:val="18"/>
          <w:lang w:val="en-US"/>
        </w:rPr>
      </w:pPr>
    </w:p>
    <w:tbl>
      <w:tblPr>
        <w:tblW w:w="5006"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5957"/>
      </w:tblGrid>
      <w:tr w:rsidR="00476F69" w:rsidRPr="00EA1CD1" w14:paraId="413A605D" w14:textId="77777777" w:rsidTr="00176634">
        <w:trPr>
          <w:trHeight w:val="418"/>
        </w:trPr>
        <w:tc>
          <w:tcPr>
            <w:tcW w:w="1710" w:type="pct"/>
            <w:tcBorders>
              <w:top w:val="single" w:sz="12" w:space="0" w:color="auto"/>
              <w:left w:val="single" w:sz="12" w:space="0" w:color="auto"/>
              <w:bottom w:val="single" w:sz="12" w:space="0" w:color="auto"/>
              <w:right w:val="single" w:sz="12" w:space="0" w:color="auto"/>
            </w:tcBorders>
            <w:shd w:val="clear" w:color="auto" w:fill="DEEAF6"/>
            <w:vAlign w:val="center"/>
          </w:tcPr>
          <w:p w14:paraId="3110AF9C" w14:textId="77777777" w:rsidR="00476F69" w:rsidRPr="00EA1CD1" w:rsidRDefault="00476F69" w:rsidP="00176634">
            <w:pPr>
              <w:keepNext/>
              <w:keepLines/>
              <w:tabs>
                <w:tab w:val="left" w:pos="465"/>
                <w:tab w:val="center" w:pos="1363"/>
              </w:tabs>
              <w:autoSpaceDE w:val="0"/>
              <w:autoSpaceDN w:val="0"/>
              <w:adjustRightInd w:val="0"/>
              <w:rPr>
                <w:rFonts w:ascii="Verdana" w:eastAsia="Times New Roman" w:hAnsi="Verdana" w:cs="EUAlbertina"/>
                <w:b/>
                <w:color w:val="000000"/>
                <w:sz w:val="18"/>
                <w:szCs w:val="18"/>
                <w:lang w:val="en-GB" w:eastAsia="pl-PL"/>
              </w:rPr>
            </w:pPr>
            <w:r w:rsidRPr="00EA1CD1">
              <w:rPr>
                <w:rFonts w:ascii="Verdana" w:eastAsia="Times New Roman" w:hAnsi="Verdana" w:cs="EUAlbertina"/>
                <w:color w:val="000000"/>
                <w:sz w:val="18"/>
                <w:szCs w:val="18"/>
                <w:lang w:val="en-GB" w:eastAsia="pl-PL"/>
              </w:rPr>
              <w:t xml:space="preserve">INCI name: </w:t>
            </w:r>
          </w:p>
        </w:tc>
        <w:tc>
          <w:tcPr>
            <w:tcW w:w="3290" w:type="pct"/>
            <w:tcBorders>
              <w:top w:val="single" w:sz="12" w:space="0" w:color="auto"/>
              <w:left w:val="single" w:sz="12" w:space="0" w:color="auto"/>
              <w:bottom w:val="single" w:sz="12" w:space="0" w:color="auto"/>
              <w:right w:val="single" w:sz="12" w:space="0" w:color="auto"/>
            </w:tcBorders>
            <w:shd w:val="clear" w:color="auto" w:fill="DEEAF6"/>
            <w:vAlign w:val="center"/>
          </w:tcPr>
          <w:p w14:paraId="682DD467" w14:textId="77777777" w:rsidR="00476F69" w:rsidRPr="00EA1CD1" w:rsidRDefault="00476F69" w:rsidP="00176634">
            <w:pPr>
              <w:keepNext/>
              <w:keepLines/>
              <w:jc w:val="center"/>
              <w:rPr>
                <w:rFonts w:ascii="Verdana" w:hAnsi="Verdana" w:cs="Arial"/>
                <w:b/>
                <w:sz w:val="18"/>
                <w:szCs w:val="18"/>
                <w:lang w:val="en-GB" w:eastAsia="pl-PL"/>
              </w:rPr>
            </w:pPr>
            <w:r w:rsidRPr="00EA1CD1">
              <w:rPr>
                <w:rFonts w:ascii="Verdana" w:hAnsi="Verdana" w:cs="Arial"/>
                <w:b/>
                <w:sz w:val="18"/>
                <w:szCs w:val="18"/>
                <w:lang w:val="en-GB" w:eastAsia="pl-PL"/>
              </w:rPr>
              <w:t>METHYL GLUCOSE SESQUISTEARATE</w:t>
            </w:r>
          </w:p>
        </w:tc>
      </w:tr>
      <w:tr w:rsidR="00476F69" w:rsidRPr="00D16789" w14:paraId="37163198" w14:textId="77777777" w:rsidTr="00176634">
        <w:tc>
          <w:tcPr>
            <w:tcW w:w="1710" w:type="pct"/>
            <w:tcBorders>
              <w:top w:val="single" w:sz="12" w:space="0" w:color="auto"/>
            </w:tcBorders>
            <w:vAlign w:val="center"/>
          </w:tcPr>
          <w:p w14:paraId="778FADAB" w14:textId="77777777" w:rsidR="00476F69" w:rsidRPr="00EA1CD1" w:rsidRDefault="00476F69" w:rsidP="00176634">
            <w:pPr>
              <w:keepNext/>
              <w:keepLines/>
              <w:spacing w:after="0"/>
              <w:rPr>
                <w:rFonts w:ascii="Verdana" w:hAnsi="Verdana" w:cs="Arial"/>
                <w:sz w:val="18"/>
                <w:szCs w:val="18"/>
                <w:lang w:val="en-GB" w:eastAsia="pl-PL"/>
              </w:rPr>
            </w:pPr>
            <w:r w:rsidRPr="00EA1CD1">
              <w:rPr>
                <w:rFonts w:ascii="Verdana" w:hAnsi="Verdana" w:cs="Arial"/>
                <w:sz w:val="18"/>
                <w:szCs w:val="18"/>
                <w:lang w:val="en-GB" w:eastAsia="pl-PL"/>
              </w:rPr>
              <w:t xml:space="preserve">Chemical (IUPAC) and common name </w:t>
            </w:r>
          </w:p>
        </w:tc>
        <w:tc>
          <w:tcPr>
            <w:tcW w:w="3290" w:type="pct"/>
            <w:tcBorders>
              <w:top w:val="single" w:sz="12" w:space="0" w:color="auto"/>
            </w:tcBorders>
            <w:vAlign w:val="center"/>
          </w:tcPr>
          <w:p w14:paraId="5E0669D0" w14:textId="77777777" w:rsidR="00476F69" w:rsidRPr="00EA1CD1" w:rsidRDefault="00476F69" w:rsidP="00176634">
            <w:pPr>
              <w:keepNext/>
              <w:keepLines/>
              <w:snapToGrid w:val="0"/>
              <w:spacing w:after="0"/>
              <w:rPr>
                <w:rFonts w:ascii="Verdana" w:hAnsi="Verdana" w:cs="Arial"/>
                <w:sz w:val="18"/>
                <w:szCs w:val="18"/>
                <w:lang w:val="en-GB" w:eastAsia="pl-PL"/>
              </w:rPr>
            </w:pPr>
            <w:proofErr w:type="spellStart"/>
            <w:r w:rsidRPr="00EA1CD1">
              <w:rPr>
                <w:rFonts w:ascii="Verdana" w:hAnsi="Verdana" w:cs="Arial"/>
                <w:sz w:val="18"/>
                <w:szCs w:val="18"/>
                <w:lang w:val="en-GB" w:eastAsia="pl-PL"/>
              </w:rPr>
              <w:t>Methylglucose</w:t>
            </w:r>
            <w:proofErr w:type="spellEnd"/>
            <w:r w:rsidRPr="00EA1CD1">
              <w:rPr>
                <w:rFonts w:ascii="Verdana" w:hAnsi="Verdana" w:cs="Arial"/>
                <w:sz w:val="18"/>
                <w:szCs w:val="18"/>
                <w:lang w:val="en-GB" w:eastAsia="pl-PL"/>
              </w:rPr>
              <w:t xml:space="preserve"> </w:t>
            </w:r>
            <w:proofErr w:type="spellStart"/>
            <w:r w:rsidRPr="00EA1CD1">
              <w:rPr>
                <w:rFonts w:ascii="Verdana" w:hAnsi="Verdana" w:cs="Arial"/>
                <w:sz w:val="18"/>
                <w:szCs w:val="18"/>
                <w:lang w:val="en-GB" w:eastAsia="pl-PL"/>
              </w:rPr>
              <w:t>sesquistearate</w:t>
            </w:r>
            <w:proofErr w:type="spellEnd"/>
            <w:r w:rsidRPr="00EA1CD1">
              <w:rPr>
                <w:rFonts w:ascii="Verdana" w:hAnsi="Verdana" w:cs="Arial"/>
                <w:sz w:val="18"/>
                <w:szCs w:val="18"/>
                <w:lang w:val="en-GB" w:eastAsia="pl-PL"/>
              </w:rPr>
              <w:t xml:space="preserve"> is a mixture of mono- and diesters of </w:t>
            </w:r>
            <w:proofErr w:type="spellStart"/>
            <w:r w:rsidRPr="00EA1CD1">
              <w:rPr>
                <w:rFonts w:ascii="Verdana" w:hAnsi="Verdana" w:cs="Arial"/>
                <w:sz w:val="18"/>
                <w:szCs w:val="18"/>
                <w:lang w:val="en-GB" w:eastAsia="pl-PL"/>
              </w:rPr>
              <w:t>methylglucoside</w:t>
            </w:r>
            <w:proofErr w:type="spellEnd"/>
            <w:r w:rsidRPr="00EA1CD1">
              <w:rPr>
                <w:rFonts w:ascii="Verdana" w:hAnsi="Verdana" w:cs="Arial"/>
                <w:sz w:val="18"/>
                <w:szCs w:val="18"/>
                <w:lang w:val="en-GB" w:eastAsia="pl-PL"/>
              </w:rPr>
              <w:t xml:space="preserve"> and stearic acid.</w:t>
            </w:r>
          </w:p>
        </w:tc>
      </w:tr>
      <w:tr w:rsidR="00476F69" w:rsidRPr="00EA1CD1" w14:paraId="3E3F9B14" w14:textId="77777777" w:rsidTr="00176634">
        <w:tc>
          <w:tcPr>
            <w:tcW w:w="1710" w:type="pct"/>
            <w:vAlign w:val="center"/>
          </w:tcPr>
          <w:p w14:paraId="697976AC"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mass:  </w:t>
            </w:r>
          </w:p>
        </w:tc>
        <w:tc>
          <w:tcPr>
            <w:tcW w:w="3290" w:type="pct"/>
            <w:vMerge w:val="restart"/>
            <w:vAlign w:val="center"/>
          </w:tcPr>
          <w:p w14:paraId="73CA983F" w14:textId="77777777" w:rsidR="00476F69" w:rsidRPr="00EA1CD1" w:rsidRDefault="00476F69" w:rsidP="00176634">
            <w:pPr>
              <w:snapToGrid w:val="0"/>
              <w:spacing w:after="0"/>
              <w:rPr>
                <w:rFonts w:ascii="Verdana" w:hAnsi="Verdana" w:cs="Arial"/>
                <w:sz w:val="18"/>
                <w:szCs w:val="18"/>
                <w:lang w:val="en-GB" w:eastAsia="pl-PL"/>
              </w:rPr>
            </w:pPr>
            <w:r w:rsidRPr="00EA1CD1">
              <w:rPr>
                <w:rFonts w:ascii="Verdana" w:hAnsi="Verdana" w:cs="Arial"/>
                <w:sz w:val="18"/>
                <w:szCs w:val="18"/>
                <w:lang w:val="en-GB" w:eastAsia="pl-PL"/>
              </w:rPr>
              <w:t>Mixture – n/a</w:t>
            </w:r>
          </w:p>
        </w:tc>
      </w:tr>
      <w:tr w:rsidR="00476F69" w:rsidRPr="00EA1CD1" w14:paraId="52BBEB22" w14:textId="77777777" w:rsidTr="00176634">
        <w:tc>
          <w:tcPr>
            <w:tcW w:w="1710" w:type="pct"/>
            <w:vAlign w:val="center"/>
          </w:tcPr>
          <w:p w14:paraId="292D2137"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formula: </w:t>
            </w:r>
          </w:p>
        </w:tc>
        <w:tc>
          <w:tcPr>
            <w:tcW w:w="3290" w:type="pct"/>
            <w:vMerge/>
            <w:vAlign w:val="center"/>
          </w:tcPr>
          <w:p w14:paraId="435FF161" w14:textId="77777777" w:rsidR="00476F69" w:rsidRPr="00EA1CD1" w:rsidRDefault="00476F69" w:rsidP="00176634">
            <w:pPr>
              <w:snapToGrid w:val="0"/>
              <w:spacing w:after="0"/>
              <w:rPr>
                <w:rFonts w:ascii="Verdana" w:hAnsi="Verdana" w:cs="Arial"/>
                <w:sz w:val="18"/>
                <w:szCs w:val="18"/>
                <w:lang w:val="en-GB" w:eastAsia="pl-PL"/>
              </w:rPr>
            </w:pPr>
          </w:p>
        </w:tc>
      </w:tr>
      <w:tr w:rsidR="00476F69" w:rsidRPr="00EA1CD1" w14:paraId="3E37DE9C" w14:textId="77777777" w:rsidTr="00176634">
        <w:tc>
          <w:tcPr>
            <w:tcW w:w="1710" w:type="pct"/>
            <w:vAlign w:val="center"/>
          </w:tcPr>
          <w:p w14:paraId="0E38497A"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Structure/formula:</w:t>
            </w:r>
          </w:p>
        </w:tc>
        <w:tc>
          <w:tcPr>
            <w:tcW w:w="3290" w:type="pct"/>
            <w:vMerge/>
            <w:vAlign w:val="center"/>
          </w:tcPr>
          <w:p w14:paraId="206783CC" w14:textId="77777777" w:rsidR="00476F69" w:rsidRPr="00EA1CD1" w:rsidRDefault="00476F69" w:rsidP="00176634">
            <w:pPr>
              <w:snapToGrid w:val="0"/>
              <w:spacing w:after="0"/>
              <w:jc w:val="center"/>
              <w:rPr>
                <w:rFonts w:ascii="Verdana" w:hAnsi="Verdana" w:cs="Trebuchet MS"/>
                <w:sz w:val="18"/>
                <w:szCs w:val="18"/>
                <w:lang w:val="en-GB" w:eastAsia="pl-PL"/>
              </w:rPr>
            </w:pPr>
          </w:p>
        </w:tc>
      </w:tr>
    </w:tbl>
    <w:p w14:paraId="0063D4AD" w14:textId="77777777" w:rsidR="00476F69" w:rsidRPr="00EA1CD1" w:rsidRDefault="00476F69" w:rsidP="00476F69">
      <w:pPr>
        <w:suppressAutoHyphens/>
        <w:spacing w:after="0"/>
        <w:rPr>
          <w:rFonts w:ascii="Verdana" w:eastAsia="SimSun" w:hAnsi="Verdana" w:cs="font361"/>
          <w:b/>
          <w:kern w:val="1"/>
          <w:sz w:val="18"/>
          <w:szCs w:val="18"/>
          <w:u w:val="single"/>
          <w:lang w:val="en-GB" w:eastAsia="ar-SA"/>
        </w:rPr>
      </w:pPr>
    </w:p>
    <w:tbl>
      <w:tblPr>
        <w:tblW w:w="5001"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6"/>
        <w:gridCol w:w="5968"/>
      </w:tblGrid>
      <w:tr w:rsidR="00476F69" w:rsidRPr="00EA1CD1" w14:paraId="0666847E" w14:textId="77777777" w:rsidTr="00176634">
        <w:trPr>
          <w:trHeight w:val="284"/>
        </w:trPr>
        <w:tc>
          <w:tcPr>
            <w:tcW w:w="1708" w:type="pct"/>
            <w:vAlign w:val="center"/>
          </w:tcPr>
          <w:p w14:paraId="10E2A7B3"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r w:rsidRPr="00EA1CD1">
              <w:rPr>
                <w:rFonts w:ascii="Verdana" w:eastAsia="SimSun" w:hAnsi="Verdana" w:cs="Arial"/>
                <w:b/>
                <w:kern w:val="1"/>
                <w:sz w:val="18"/>
                <w:szCs w:val="18"/>
                <w:lang w:val="en-GB" w:eastAsia="ar-SA"/>
              </w:rPr>
              <w:lastRenderedPageBreak/>
              <w:t xml:space="preserve">Toxicity profile </w:t>
            </w:r>
          </w:p>
        </w:tc>
        <w:tc>
          <w:tcPr>
            <w:tcW w:w="3292" w:type="pct"/>
            <w:vAlign w:val="center"/>
          </w:tcPr>
          <w:p w14:paraId="62483001"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p>
        </w:tc>
      </w:tr>
      <w:tr w:rsidR="00476F69" w:rsidRPr="00EA1CD1" w14:paraId="613979FC" w14:textId="77777777" w:rsidTr="00176634">
        <w:trPr>
          <w:trHeight w:val="284"/>
        </w:trPr>
        <w:tc>
          <w:tcPr>
            <w:tcW w:w="1708" w:type="pct"/>
            <w:vAlign w:val="center"/>
          </w:tcPr>
          <w:p w14:paraId="25F5919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(oral)</w:t>
            </w:r>
          </w:p>
        </w:tc>
        <w:tc>
          <w:tcPr>
            <w:tcW w:w="3292" w:type="pct"/>
            <w:vAlign w:val="center"/>
          </w:tcPr>
          <w:p w14:paraId="58DE3F91"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SimSun" w:hAnsi="Verdana" w:cs="Arial"/>
                <w:kern w:val="1"/>
                <w:sz w:val="18"/>
                <w:szCs w:val="18"/>
                <w:lang w:val="en-GB" w:eastAsia="pl-PL"/>
              </w:rPr>
              <w:t>LD50 &gt; 5 g/kg</w:t>
            </w:r>
          </w:p>
        </w:tc>
      </w:tr>
      <w:tr w:rsidR="00476F69" w:rsidRPr="00EA1CD1" w14:paraId="404E0805" w14:textId="77777777" w:rsidTr="00176634">
        <w:trPr>
          <w:trHeight w:val="284"/>
        </w:trPr>
        <w:tc>
          <w:tcPr>
            <w:tcW w:w="1708" w:type="pct"/>
            <w:vAlign w:val="center"/>
          </w:tcPr>
          <w:p w14:paraId="7509B05B"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(dermal)</w:t>
            </w:r>
          </w:p>
        </w:tc>
        <w:tc>
          <w:tcPr>
            <w:tcW w:w="3292" w:type="pct"/>
            <w:vAlign w:val="center"/>
          </w:tcPr>
          <w:p w14:paraId="0FBF7DE9" w14:textId="77777777" w:rsidR="00476F69" w:rsidRPr="00EA1CD1" w:rsidRDefault="00476F69" w:rsidP="00176634">
            <w:pPr>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EA1CD1" w14:paraId="076459A5" w14:textId="77777777" w:rsidTr="00176634">
        <w:trPr>
          <w:trHeight w:val="284"/>
        </w:trPr>
        <w:tc>
          <w:tcPr>
            <w:tcW w:w="1708" w:type="pct"/>
            <w:vAlign w:val="center"/>
          </w:tcPr>
          <w:p w14:paraId="0C96806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(inhalation)</w:t>
            </w:r>
          </w:p>
        </w:tc>
        <w:tc>
          <w:tcPr>
            <w:tcW w:w="3292" w:type="pct"/>
            <w:vAlign w:val="center"/>
          </w:tcPr>
          <w:p w14:paraId="04C7FDE8"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No data</w:t>
            </w:r>
          </w:p>
        </w:tc>
      </w:tr>
      <w:tr w:rsidR="00476F69" w:rsidRPr="00EA1CD1" w14:paraId="054EEC21" w14:textId="77777777" w:rsidTr="00176634">
        <w:trPr>
          <w:trHeight w:val="284"/>
        </w:trPr>
        <w:tc>
          <w:tcPr>
            <w:tcW w:w="1708" w:type="pct"/>
            <w:vAlign w:val="center"/>
          </w:tcPr>
          <w:p w14:paraId="2FCFB07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irritation</w:t>
            </w:r>
          </w:p>
        </w:tc>
        <w:tc>
          <w:tcPr>
            <w:tcW w:w="3292" w:type="pct"/>
            <w:vMerge w:val="restart"/>
            <w:vAlign w:val="center"/>
          </w:tcPr>
          <w:p w14:paraId="4DB07395"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 xml:space="preserve">Not irritating </w:t>
            </w:r>
          </w:p>
        </w:tc>
      </w:tr>
      <w:tr w:rsidR="00476F69" w:rsidRPr="00EA1CD1" w14:paraId="2354CC85" w14:textId="77777777" w:rsidTr="00176634">
        <w:trPr>
          <w:trHeight w:val="284"/>
        </w:trPr>
        <w:tc>
          <w:tcPr>
            <w:tcW w:w="1708" w:type="pct"/>
            <w:vAlign w:val="center"/>
          </w:tcPr>
          <w:p w14:paraId="3FC56F07"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Eye irritation</w:t>
            </w:r>
          </w:p>
        </w:tc>
        <w:tc>
          <w:tcPr>
            <w:tcW w:w="3292" w:type="pct"/>
            <w:vMerge/>
            <w:vAlign w:val="center"/>
          </w:tcPr>
          <w:p w14:paraId="14412C7F" w14:textId="77777777" w:rsidR="00476F69" w:rsidRPr="00EA1CD1" w:rsidRDefault="00476F69" w:rsidP="00176634">
            <w:pPr>
              <w:spacing w:after="0"/>
              <w:rPr>
                <w:rFonts w:ascii="Verdana" w:eastAsia="Times New Roman" w:hAnsi="Verdana"/>
                <w:sz w:val="18"/>
                <w:szCs w:val="18"/>
                <w:lang w:val="en-GB" w:eastAsia="pl-PL"/>
              </w:rPr>
            </w:pPr>
          </w:p>
        </w:tc>
      </w:tr>
      <w:tr w:rsidR="00476F69" w:rsidRPr="00EA1CD1" w14:paraId="00D9E23E" w14:textId="77777777" w:rsidTr="00176634">
        <w:trPr>
          <w:trHeight w:val="284"/>
        </w:trPr>
        <w:tc>
          <w:tcPr>
            <w:tcW w:w="1708" w:type="pct"/>
            <w:vAlign w:val="center"/>
          </w:tcPr>
          <w:p w14:paraId="0736CFA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sensitisation</w:t>
            </w:r>
          </w:p>
        </w:tc>
        <w:tc>
          <w:tcPr>
            <w:tcW w:w="3292" w:type="pct"/>
            <w:vAlign w:val="center"/>
          </w:tcPr>
          <w:p w14:paraId="5CC807A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hAnsi="Verdana"/>
                <w:sz w:val="18"/>
                <w:szCs w:val="18"/>
                <w:lang w:val="en-GB"/>
              </w:rPr>
              <w:t>Not sensitizing</w:t>
            </w:r>
          </w:p>
        </w:tc>
      </w:tr>
      <w:tr w:rsidR="00476F69" w:rsidRPr="00EA1CD1" w14:paraId="1876FD23" w14:textId="77777777" w:rsidTr="00176634">
        <w:trPr>
          <w:trHeight w:val="284"/>
        </w:trPr>
        <w:tc>
          <w:tcPr>
            <w:tcW w:w="1708" w:type="pct"/>
            <w:vAlign w:val="center"/>
          </w:tcPr>
          <w:p w14:paraId="41C918D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Dermal absorption</w:t>
            </w:r>
          </w:p>
        </w:tc>
        <w:tc>
          <w:tcPr>
            <w:tcW w:w="3292" w:type="pct"/>
            <w:vAlign w:val="center"/>
          </w:tcPr>
          <w:p w14:paraId="5ACA284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 assumption: 50% DA</w:t>
            </w:r>
          </w:p>
        </w:tc>
      </w:tr>
      <w:tr w:rsidR="00476F69" w:rsidRPr="00EA1CD1" w14:paraId="5727FBFF" w14:textId="77777777" w:rsidTr="00176634">
        <w:trPr>
          <w:trHeight w:val="284"/>
        </w:trPr>
        <w:tc>
          <w:tcPr>
            <w:tcW w:w="1708" w:type="pct"/>
            <w:shd w:val="clear" w:color="auto" w:fill="FFFFFF"/>
            <w:vAlign w:val="center"/>
          </w:tcPr>
          <w:p w14:paraId="27D9F20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 xml:space="preserve">Repeated dose toxicity </w:t>
            </w:r>
          </w:p>
        </w:tc>
        <w:tc>
          <w:tcPr>
            <w:tcW w:w="3292" w:type="pct"/>
            <w:shd w:val="clear" w:color="auto" w:fill="FFFFFF"/>
            <w:vAlign w:val="center"/>
          </w:tcPr>
          <w:p w14:paraId="6F277107"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kern w:val="1"/>
                <w:sz w:val="18"/>
                <w:szCs w:val="18"/>
                <w:lang w:val="en-GB" w:eastAsia="pl-PL"/>
              </w:rPr>
              <w:t>No data</w:t>
            </w:r>
          </w:p>
        </w:tc>
      </w:tr>
      <w:tr w:rsidR="00476F69" w:rsidRPr="00D16789" w14:paraId="49B4679D" w14:textId="77777777" w:rsidTr="00176634">
        <w:trPr>
          <w:trHeight w:val="284"/>
        </w:trPr>
        <w:tc>
          <w:tcPr>
            <w:tcW w:w="1708" w:type="pct"/>
            <w:vAlign w:val="center"/>
          </w:tcPr>
          <w:p w14:paraId="33FB598D"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Mutagenicity/genotoxicity</w:t>
            </w:r>
          </w:p>
        </w:tc>
        <w:tc>
          <w:tcPr>
            <w:tcW w:w="3292" w:type="pct"/>
            <w:vMerge w:val="restart"/>
            <w:vAlign w:val="center"/>
          </w:tcPr>
          <w:p w14:paraId="4CA74FF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toxicity, not classified as CMR</w:t>
            </w:r>
          </w:p>
        </w:tc>
      </w:tr>
      <w:tr w:rsidR="00476F69" w:rsidRPr="00EA1CD1" w14:paraId="09824465" w14:textId="77777777" w:rsidTr="00176634">
        <w:trPr>
          <w:trHeight w:val="284"/>
        </w:trPr>
        <w:tc>
          <w:tcPr>
            <w:tcW w:w="1708" w:type="pct"/>
            <w:vAlign w:val="center"/>
          </w:tcPr>
          <w:p w14:paraId="28F7CF8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Carcinogenicity</w:t>
            </w:r>
          </w:p>
        </w:tc>
        <w:tc>
          <w:tcPr>
            <w:tcW w:w="3292" w:type="pct"/>
            <w:vMerge/>
            <w:vAlign w:val="center"/>
          </w:tcPr>
          <w:p w14:paraId="45E1FBB6"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124F01CC" w14:textId="77777777" w:rsidTr="00176634">
        <w:trPr>
          <w:trHeight w:val="284"/>
        </w:trPr>
        <w:tc>
          <w:tcPr>
            <w:tcW w:w="1708" w:type="pct"/>
            <w:vAlign w:val="center"/>
          </w:tcPr>
          <w:p w14:paraId="658690E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Reproductive toxicity</w:t>
            </w:r>
          </w:p>
        </w:tc>
        <w:tc>
          <w:tcPr>
            <w:tcW w:w="3292" w:type="pct"/>
            <w:vMerge/>
            <w:vAlign w:val="center"/>
          </w:tcPr>
          <w:p w14:paraId="767219A7"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5ED5626F" w14:textId="77777777" w:rsidTr="00176634">
        <w:trPr>
          <w:trHeight w:val="284"/>
        </w:trPr>
        <w:tc>
          <w:tcPr>
            <w:tcW w:w="1708" w:type="pct"/>
            <w:vAlign w:val="center"/>
          </w:tcPr>
          <w:p w14:paraId="7C04B8C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roofErr w:type="spellStart"/>
            <w:r w:rsidRPr="00EA1CD1">
              <w:rPr>
                <w:rFonts w:ascii="Verdana" w:eastAsia="SimSun" w:hAnsi="Verdana" w:cs="Arial"/>
                <w:kern w:val="1"/>
                <w:sz w:val="18"/>
                <w:szCs w:val="18"/>
                <w:lang w:val="en-GB" w:eastAsia="ar-SA"/>
              </w:rPr>
              <w:t>Toxicokinetics</w:t>
            </w:r>
            <w:proofErr w:type="spellEnd"/>
          </w:p>
        </w:tc>
        <w:tc>
          <w:tcPr>
            <w:tcW w:w="3292" w:type="pct"/>
            <w:vAlign w:val="center"/>
          </w:tcPr>
          <w:p w14:paraId="5C30FFE2"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EA1CD1" w14:paraId="69D69E95" w14:textId="77777777" w:rsidTr="00176634">
        <w:trPr>
          <w:trHeight w:val="284"/>
        </w:trPr>
        <w:tc>
          <w:tcPr>
            <w:tcW w:w="1708" w:type="pct"/>
            <w:vAlign w:val="center"/>
          </w:tcPr>
          <w:p w14:paraId="3B2E144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Phototoxicity</w:t>
            </w:r>
          </w:p>
        </w:tc>
        <w:tc>
          <w:tcPr>
            <w:tcW w:w="3292" w:type="pct"/>
            <w:vAlign w:val="center"/>
          </w:tcPr>
          <w:p w14:paraId="71CD3E2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N/A</w:t>
            </w:r>
          </w:p>
        </w:tc>
      </w:tr>
      <w:tr w:rsidR="00476F69" w:rsidRPr="00EA1CD1" w14:paraId="27DCC93A" w14:textId="77777777" w:rsidTr="00176634">
        <w:trPr>
          <w:trHeight w:val="284"/>
        </w:trPr>
        <w:tc>
          <w:tcPr>
            <w:tcW w:w="1708" w:type="pct"/>
            <w:vAlign w:val="center"/>
          </w:tcPr>
          <w:p w14:paraId="698EA55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Human data</w:t>
            </w:r>
          </w:p>
        </w:tc>
        <w:tc>
          <w:tcPr>
            <w:tcW w:w="3292" w:type="pct"/>
            <w:vAlign w:val="center"/>
          </w:tcPr>
          <w:p w14:paraId="206A44C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D16789" w14:paraId="7241B3E4" w14:textId="77777777" w:rsidTr="00176634">
        <w:trPr>
          <w:trHeight w:val="284"/>
        </w:trPr>
        <w:tc>
          <w:tcPr>
            <w:tcW w:w="5000" w:type="pct"/>
            <w:gridSpan w:val="2"/>
            <w:vAlign w:val="center"/>
          </w:tcPr>
          <w:p w14:paraId="5C208E7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Source:</w:t>
            </w:r>
            <w:r w:rsidRPr="00EA1CD1">
              <w:rPr>
                <w:rFonts w:ascii="Verdana" w:eastAsia="SimSun" w:hAnsi="Verdana" w:cs="Lucida Sans"/>
                <w:kern w:val="3"/>
                <w:sz w:val="18"/>
                <w:szCs w:val="18"/>
                <w:lang w:val="en-US" w:eastAsia="zh-CN" w:bidi="hi-IN"/>
              </w:rPr>
              <w:t xml:space="preserve"> </w:t>
            </w:r>
            <w:r w:rsidRPr="00EA1CD1">
              <w:rPr>
                <w:rFonts w:ascii="Verdana" w:eastAsia="SimSun" w:hAnsi="Verdana" w:cs="Arial"/>
                <w:kern w:val="1"/>
                <w:sz w:val="18"/>
                <w:szCs w:val="18"/>
                <w:lang w:val="en-GB" w:eastAsia="ar-SA"/>
              </w:rPr>
              <w:t xml:space="preserve">CIR Safety Assessment of Methyl Glucose </w:t>
            </w:r>
            <w:proofErr w:type="spellStart"/>
            <w:r w:rsidRPr="00EA1CD1">
              <w:rPr>
                <w:rFonts w:ascii="Verdana" w:eastAsia="SimSun" w:hAnsi="Verdana" w:cs="Arial"/>
                <w:kern w:val="1"/>
                <w:sz w:val="18"/>
                <w:szCs w:val="18"/>
                <w:lang w:val="en-GB" w:eastAsia="ar-SA"/>
              </w:rPr>
              <w:t>Polyethers</w:t>
            </w:r>
            <w:proofErr w:type="spellEnd"/>
            <w:r w:rsidRPr="00EA1CD1">
              <w:rPr>
                <w:rFonts w:ascii="Verdana" w:eastAsia="SimSun" w:hAnsi="Verdana" w:cs="Arial"/>
                <w:kern w:val="1"/>
                <w:sz w:val="18"/>
                <w:szCs w:val="18"/>
                <w:lang w:val="en-GB" w:eastAsia="ar-SA"/>
              </w:rPr>
              <w:t xml:space="preserve"> and Esters as Used in Cosmetics, 2013.</w:t>
            </w:r>
          </w:p>
          <w:p w14:paraId="680711C5"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bl>
    <w:p w14:paraId="5D9F1F4C" w14:textId="77777777" w:rsidR="00476F69" w:rsidRPr="00EA1CD1" w:rsidRDefault="00476F69" w:rsidP="00476F69">
      <w:pPr>
        <w:spacing w:after="0"/>
        <w:rPr>
          <w:rFonts w:ascii="Verdana" w:hAnsi="Verdana"/>
          <w:sz w:val="18"/>
          <w:szCs w:val="18"/>
          <w:lang w:val="en-US"/>
        </w:rPr>
      </w:pPr>
    </w:p>
    <w:p w14:paraId="3C808EFC" w14:textId="77777777" w:rsidR="00476F69" w:rsidRPr="00EA1CD1" w:rsidRDefault="00476F69" w:rsidP="00476F69">
      <w:pPr>
        <w:spacing w:after="0"/>
        <w:rPr>
          <w:rFonts w:ascii="Verdana" w:hAnsi="Verdana"/>
          <w:sz w:val="18"/>
          <w:szCs w:val="18"/>
          <w:lang w:val="en-US"/>
        </w:rPr>
      </w:pPr>
    </w:p>
    <w:tbl>
      <w:tblPr>
        <w:tblW w:w="5013"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9"/>
        <w:gridCol w:w="2652"/>
        <w:gridCol w:w="2387"/>
        <w:gridCol w:w="1988"/>
      </w:tblGrid>
      <w:tr w:rsidR="00476F69" w:rsidRPr="00EA1CD1" w14:paraId="1D500752" w14:textId="77777777" w:rsidTr="00176634">
        <w:trPr>
          <w:trHeight w:val="452"/>
        </w:trPr>
        <w:tc>
          <w:tcPr>
            <w:tcW w:w="1193" w:type="pct"/>
            <w:tcBorders>
              <w:top w:val="single" w:sz="12" w:space="0" w:color="auto"/>
              <w:left w:val="single" w:sz="12" w:space="0" w:color="auto"/>
              <w:bottom w:val="single" w:sz="12" w:space="0" w:color="auto"/>
              <w:right w:val="single" w:sz="12" w:space="0" w:color="auto"/>
            </w:tcBorders>
            <w:shd w:val="clear" w:color="auto" w:fill="DAE9F7"/>
          </w:tcPr>
          <w:p w14:paraId="2AFA345D"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INCI name</w:t>
            </w:r>
          </w:p>
        </w:tc>
        <w:tc>
          <w:tcPr>
            <w:tcW w:w="1257" w:type="pct"/>
            <w:tcBorders>
              <w:top w:val="single" w:sz="12" w:space="0" w:color="auto"/>
              <w:left w:val="single" w:sz="12" w:space="0" w:color="auto"/>
              <w:bottom w:val="single" w:sz="12" w:space="0" w:color="auto"/>
              <w:right w:val="single" w:sz="12" w:space="0" w:color="auto"/>
            </w:tcBorders>
            <w:shd w:val="clear" w:color="auto" w:fill="DAE9F7"/>
          </w:tcPr>
          <w:p w14:paraId="5BB78CF4" w14:textId="77777777" w:rsidR="00476F69" w:rsidRPr="00EA1CD1" w:rsidRDefault="00476F69" w:rsidP="00176634">
            <w:pPr>
              <w:autoSpaceDE w:val="0"/>
              <w:autoSpaceDN w:val="0"/>
              <w:adjustRightInd w:val="0"/>
              <w:spacing w:after="0"/>
              <w:jc w:val="center"/>
              <w:rPr>
                <w:rFonts w:ascii="Verdana" w:hAnsi="Verdana"/>
                <w:b/>
                <w:color w:val="000000"/>
                <w:sz w:val="18"/>
                <w:szCs w:val="18"/>
                <w:lang w:val="en-GB"/>
              </w:rPr>
            </w:pPr>
            <w:r w:rsidRPr="00EA1CD1">
              <w:rPr>
                <w:rFonts w:ascii="Verdana" w:hAnsi="Verdana"/>
                <w:b/>
                <w:color w:val="000000"/>
                <w:sz w:val="18"/>
                <w:szCs w:val="18"/>
                <w:lang w:val="en-GB"/>
              </w:rPr>
              <w:t>BUTANE</w:t>
            </w:r>
          </w:p>
        </w:tc>
        <w:tc>
          <w:tcPr>
            <w:tcW w:w="1385" w:type="pct"/>
            <w:tcBorders>
              <w:top w:val="single" w:sz="12" w:space="0" w:color="auto"/>
              <w:left w:val="single" w:sz="12" w:space="0" w:color="auto"/>
              <w:bottom w:val="single" w:sz="12" w:space="0" w:color="auto"/>
              <w:right w:val="single" w:sz="12" w:space="0" w:color="auto"/>
            </w:tcBorders>
            <w:shd w:val="clear" w:color="auto" w:fill="DAE9F7"/>
          </w:tcPr>
          <w:p w14:paraId="2BA75D2F" w14:textId="77777777" w:rsidR="00476F69" w:rsidRPr="00EA1CD1" w:rsidRDefault="00476F69" w:rsidP="00176634">
            <w:pPr>
              <w:autoSpaceDE w:val="0"/>
              <w:autoSpaceDN w:val="0"/>
              <w:adjustRightInd w:val="0"/>
              <w:spacing w:after="0"/>
              <w:jc w:val="center"/>
              <w:rPr>
                <w:rFonts w:ascii="Verdana" w:hAnsi="Verdana"/>
                <w:b/>
                <w:color w:val="000000"/>
                <w:sz w:val="18"/>
                <w:szCs w:val="18"/>
                <w:lang w:val="en-GB"/>
              </w:rPr>
            </w:pPr>
            <w:r w:rsidRPr="00EA1CD1">
              <w:rPr>
                <w:rFonts w:ascii="Verdana" w:hAnsi="Verdana"/>
                <w:b/>
                <w:color w:val="000000"/>
                <w:sz w:val="18"/>
                <w:szCs w:val="18"/>
                <w:lang w:val="en-GB"/>
              </w:rPr>
              <w:t>ISOBUTANE</w:t>
            </w:r>
          </w:p>
        </w:tc>
        <w:tc>
          <w:tcPr>
            <w:tcW w:w="1165" w:type="pct"/>
            <w:tcBorders>
              <w:top w:val="single" w:sz="12" w:space="0" w:color="auto"/>
              <w:left w:val="single" w:sz="12" w:space="0" w:color="auto"/>
              <w:bottom w:val="single" w:sz="12" w:space="0" w:color="auto"/>
              <w:right w:val="single" w:sz="12" w:space="0" w:color="auto"/>
            </w:tcBorders>
            <w:shd w:val="clear" w:color="auto" w:fill="DAE9F7"/>
          </w:tcPr>
          <w:p w14:paraId="4EAEA72B" w14:textId="77777777" w:rsidR="00476F69" w:rsidRPr="00EA1CD1" w:rsidRDefault="00476F69" w:rsidP="00176634">
            <w:pPr>
              <w:autoSpaceDE w:val="0"/>
              <w:autoSpaceDN w:val="0"/>
              <w:adjustRightInd w:val="0"/>
              <w:spacing w:after="0"/>
              <w:jc w:val="center"/>
              <w:rPr>
                <w:rFonts w:ascii="Verdana" w:hAnsi="Verdana"/>
                <w:b/>
                <w:color w:val="000000"/>
                <w:sz w:val="18"/>
                <w:szCs w:val="18"/>
                <w:lang w:val="en-GB"/>
              </w:rPr>
            </w:pPr>
            <w:r w:rsidRPr="00EA1CD1">
              <w:rPr>
                <w:rFonts w:ascii="Verdana" w:hAnsi="Verdana"/>
                <w:b/>
                <w:color w:val="000000"/>
                <w:sz w:val="18"/>
                <w:szCs w:val="18"/>
                <w:lang w:val="en-GB"/>
              </w:rPr>
              <w:t>PROPANE</w:t>
            </w:r>
          </w:p>
        </w:tc>
      </w:tr>
      <w:tr w:rsidR="00476F69" w:rsidRPr="00EA1CD1" w14:paraId="55797624" w14:textId="77777777" w:rsidTr="00176634">
        <w:trPr>
          <w:trHeight w:val="60"/>
        </w:trPr>
        <w:tc>
          <w:tcPr>
            <w:tcW w:w="1193" w:type="pct"/>
            <w:tcBorders>
              <w:top w:val="single" w:sz="12" w:space="0" w:color="auto"/>
            </w:tcBorders>
          </w:tcPr>
          <w:p w14:paraId="2235A171"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Chemical (IUPAC) and common name:</w:t>
            </w:r>
          </w:p>
        </w:tc>
        <w:tc>
          <w:tcPr>
            <w:tcW w:w="1257" w:type="pct"/>
            <w:tcBorders>
              <w:top w:val="single" w:sz="12" w:space="0" w:color="auto"/>
            </w:tcBorders>
          </w:tcPr>
          <w:p w14:paraId="7E7F3EEB" w14:textId="77777777" w:rsidR="00476F69" w:rsidRPr="00EA1CD1" w:rsidRDefault="00476F69" w:rsidP="00176634">
            <w:pPr>
              <w:spacing w:after="0"/>
              <w:rPr>
                <w:rFonts w:ascii="Verdana" w:hAnsi="Verdana"/>
                <w:sz w:val="18"/>
                <w:szCs w:val="18"/>
                <w:lang w:val="en-GB"/>
              </w:rPr>
            </w:pPr>
            <w:r w:rsidRPr="00EA1CD1">
              <w:rPr>
                <w:rFonts w:ascii="Verdana" w:hAnsi="Verdana"/>
                <w:sz w:val="18"/>
                <w:szCs w:val="18"/>
                <w:lang w:val="en-GB"/>
              </w:rPr>
              <w:t>n-</w:t>
            </w:r>
            <w:proofErr w:type="spellStart"/>
            <w:r w:rsidRPr="00EA1CD1">
              <w:rPr>
                <w:rFonts w:ascii="Verdana" w:hAnsi="Verdana"/>
                <w:sz w:val="18"/>
                <w:szCs w:val="18"/>
                <w:lang w:val="en-GB"/>
              </w:rPr>
              <w:t>butan</w:t>
            </w:r>
            <w:proofErr w:type="spellEnd"/>
          </w:p>
        </w:tc>
        <w:tc>
          <w:tcPr>
            <w:tcW w:w="1385" w:type="pct"/>
            <w:tcBorders>
              <w:top w:val="single" w:sz="12" w:space="0" w:color="auto"/>
            </w:tcBorders>
          </w:tcPr>
          <w:p w14:paraId="729DB986" w14:textId="77777777" w:rsidR="00476F69" w:rsidRPr="00EA1CD1" w:rsidRDefault="00476F69" w:rsidP="00176634">
            <w:pPr>
              <w:spacing w:after="0"/>
              <w:rPr>
                <w:rFonts w:ascii="Verdana" w:hAnsi="Verdana"/>
                <w:sz w:val="18"/>
                <w:szCs w:val="18"/>
                <w:lang w:val="en-GB"/>
              </w:rPr>
            </w:pPr>
            <w:r w:rsidRPr="00EA1CD1">
              <w:rPr>
                <w:rFonts w:ascii="Verdana" w:hAnsi="Verdana"/>
                <w:sz w:val="18"/>
                <w:szCs w:val="18"/>
                <w:lang w:val="en-GB"/>
              </w:rPr>
              <w:t>2-methylopropane</w:t>
            </w:r>
          </w:p>
        </w:tc>
        <w:tc>
          <w:tcPr>
            <w:tcW w:w="1165" w:type="pct"/>
            <w:tcBorders>
              <w:top w:val="single" w:sz="12" w:space="0" w:color="auto"/>
            </w:tcBorders>
          </w:tcPr>
          <w:p w14:paraId="27E34922" w14:textId="77777777" w:rsidR="00476F69" w:rsidRPr="00EA1CD1" w:rsidRDefault="00476F69" w:rsidP="00176634">
            <w:pPr>
              <w:spacing w:after="0"/>
              <w:rPr>
                <w:rFonts w:ascii="Verdana" w:hAnsi="Verdana"/>
                <w:sz w:val="18"/>
                <w:szCs w:val="18"/>
                <w:lang w:val="en-GB"/>
              </w:rPr>
            </w:pPr>
            <w:r w:rsidRPr="00EA1CD1">
              <w:rPr>
                <w:rFonts w:ascii="Verdana" w:hAnsi="Verdana"/>
                <w:sz w:val="18"/>
                <w:szCs w:val="18"/>
                <w:lang w:val="en-GB"/>
              </w:rPr>
              <w:t>Propane</w:t>
            </w:r>
          </w:p>
        </w:tc>
      </w:tr>
      <w:tr w:rsidR="00476F69" w:rsidRPr="00EA1CD1" w14:paraId="3113606C" w14:textId="77777777" w:rsidTr="00176634">
        <w:trPr>
          <w:trHeight w:val="60"/>
        </w:trPr>
        <w:tc>
          <w:tcPr>
            <w:tcW w:w="1193" w:type="pct"/>
          </w:tcPr>
          <w:p w14:paraId="2FB62649"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Molecular mass:</w:t>
            </w:r>
          </w:p>
        </w:tc>
        <w:tc>
          <w:tcPr>
            <w:tcW w:w="1257" w:type="pct"/>
            <w:vAlign w:val="center"/>
          </w:tcPr>
          <w:p w14:paraId="79E784E0"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58,12g/mol</w:t>
            </w:r>
          </w:p>
        </w:tc>
        <w:tc>
          <w:tcPr>
            <w:tcW w:w="1385" w:type="pct"/>
            <w:vAlign w:val="center"/>
          </w:tcPr>
          <w:p w14:paraId="41E174B8"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58,12g/mol</w:t>
            </w:r>
          </w:p>
        </w:tc>
        <w:tc>
          <w:tcPr>
            <w:tcW w:w="1165" w:type="pct"/>
            <w:vAlign w:val="center"/>
          </w:tcPr>
          <w:p w14:paraId="01478DB1"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44,10g/mol</w:t>
            </w:r>
          </w:p>
        </w:tc>
      </w:tr>
      <w:tr w:rsidR="00476F69" w:rsidRPr="00EA1CD1" w14:paraId="582A3556" w14:textId="77777777" w:rsidTr="00176634">
        <w:trPr>
          <w:trHeight w:val="60"/>
        </w:trPr>
        <w:tc>
          <w:tcPr>
            <w:tcW w:w="1193" w:type="pct"/>
          </w:tcPr>
          <w:p w14:paraId="4F66CDA6"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Molecular formula:</w:t>
            </w:r>
          </w:p>
        </w:tc>
        <w:tc>
          <w:tcPr>
            <w:tcW w:w="1257" w:type="pct"/>
            <w:vAlign w:val="center"/>
          </w:tcPr>
          <w:p w14:paraId="35EC4A69"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C4H10</w:t>
            </w:r>
          </w:p>
        </w:tc>
        <w:tc>
          <w:tcPr>
            <w:tcW w:w="1385" w:type="pct"/>
            <w:vAlign w:val="center"/>
          </w:tcPr>
          <w:p w14:paraId="44EF6BEC"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C4H10</w:t>
            </w:r>
          </w:p>
        </w:tc>
        <w:tc>
          <w:tcPr>
            <w:tcW w:w="1165" w:type="pct"/>
            <w:vAlign w:val="center"/>
          </w:tcPr>
          <w:p w14:paraId="300C050B"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C3H8</w:t>
            </w:r>
          </w:p>
        </w:tc>
      </w:tr>
      <w:tr w:rsidR="00476F69" w:rsidRPr="00EA1CD1" w14:paraId="0CC00876" w14:textId="77777777" w:rsidTr="00176634">
        <w:trPr>
          <w:trHeight w:val="60"/>
        </w:trPr>
        <w:tc>
          <w:tcPr>
            <w:tcW w:w="1193" w:type="pct"/>
          </w:tcPr>
          <w:p w14:paraId="664D02E0"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Structure:</w:t>
            </w:r>
          </w:p>
        </w:tc>
        <w:tc>
          <w:tcPr>
            <w:tcW w:w="1257" w:type="pct"/>
            <w:vAlign w:val="center"/>
          </w:tcPr>
          <w:p w14:paraId="33743506" w14:textId="77777777" w:rsidR="00476F69" w:rsidRPr="00EA1CD1" w:rsidRDefault="00476F69" w:rsidP="00176634">
            <w:pPr>
              <w:snapToGrid w:val="0"/>
              <w:spacing w:after="0"/>
              <w:jc w:val="center"/>
              <w:rPr>
                <w:rFonts w:ascii="Verdana" w:hAnsi="Verdana" w:cs="Arial"/>
                <w:sz w:val="18"/>
                <w:szCs w:val="18"/>
                <w:lang w:eastAsia="pl-PL"/>
              </w:rPr>
            </w:pPr>
            <w:r w:rsidRPr="00EA1CD1">
              <w:rPr>
                <w:rFonts w:ascii="Verdana" w:hAnsi="Verdana" w:cs="Arial"/>
                <w:noProof/>
                <w:sz w:val="18"/>
                <w:szCs w:val="18"/>
                <w:lang w:eastAsia="pl-PL"/>
              </w:rPr>
              <w:drawing>
                <wp:inline distT="0" distB="0" distL="0" distR="0" wp14:anchorId="33F96F22" wp14:editId="032946D8">
                  <wp:extent cx="1546860" cy="373380"/>
                  <wp:effectExtent l="0" t="0" r="0" b="7620"/>
                  <wp:docPr id="93593449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6860" cy="373380"/>
                          </a:xfrm>
                          <a:prstGeom prst="rect">
                            <a:avLst/>
                          </a:prstGeom>
                          <a:noFill/>
                          <a:ln>
                            <a:noFill/>
                          </a:ln>
                        </pic:spPr>
                      </pic:pic>
                    </a:graphicData>
                  </a:graphic>
                </wp:inline>
              </w:drawing>
            </w:r>
          </w:p>
        </w:tc>
        <w:tc>
          <w:tcPr>
            <w:tcW w:w="1385" w:type="pct"/>
            <w:vAlign w:val="center"/>
          </w:tcPr>
          <w:p w14:paraId="0C23055E" w14:textId="77777777" w:rsidR="00476F69" w:rsidRPr="00EA1CD1" w:rsidRDefault="00476F69" w:rsidP="00176634">
            <w:pPr>
              <w:snapToGrid w:val="0"/>
              <w:spacing w:after="0"/>
              <w:jc w:val="center"/>
              <w:rPr>
                <w:rFonts w:ascii="Verdana" w:hAnsi="Verdana" w:cs="Arial"/>
                <w:sz w:val="18"/>
                <w:szCs w:val="18"/>
                <w:lang w:eastAsia="pl-PL"/>
              </w:rPr>
            </w:pPr>
            <w:r w:rsidRPr="00EA1CD1">
              <w:rPr>
                <w:rFonts w:ascii="Verdana" w:hAnsi="Verdana" w:cs="Arial"/>
                <w:noProof/>
                <w:sz w:val="18"/>
                <w:szCs w:val="18"/>
                <w:lang w:eastAsia="pl-PL"/>
              </w:rPr>
              <w:drawing>
                <wp:inline distT="0" distB="0" distL="0" distR="0" wp14:anchorId="618F77A0" wp14:editId="57ED26F1">
                  <wp:extent cx="1188720" cy="769620"/>
                  <wp:effectExtent l="0" t="0" r="0" b="0"/>
                  <wp:docPr id="1551870082" name="Obraz 2" descr="Obraz zawierający tekst, Czcionka, biały,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0082" name="Obraz 2" descr="Obraz zawierający tekst, Czcionka, biały, design&#10;&#10;Zawartość wygenerowana przez sztuczną inteligencję może być niepopra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769620"/>
                          </a:xfrm>
                          <a:prstGeom prst="rect">
                            <a:avLst/>
                          </a:prstGeom>
                          <a:noFill/>
                          <a:ln>
                            <a:noFill/>
                          </a:ln>
                        </pic:spPr>
                      </pic:pic>
                    </a:graphicData>
                  </a:graphic>
                </wp:inline>
              </w:drawing>
            </w:r>
          </w:p>
        </w:tc>
        <w:tc>
          <w:tcPr>
            <w:tcW w:w="1165" w:type="pct"/>
            <w:vAlign w:val="center"/>
          </w:tcPr>
          <w:p w14:paraId="3691A6FD" w14:textId="77777777" w:rsidR="00476F69" w:rsidRPr="00EA1CD1" w:rsidRDefault="00476F69" w:rsidP="00176634">
            <w:pPr>
              <w:snapToGrid w:val="0"/>
              <w:spacing w:after="0"/>
              <w:jc w:val="center"/>
              <w:rPr>
                <w:rFonts w:ascii="Verdana" w:hAnsi="Verdana" w:cs="Arial"/>
                <w:sz w:val="18"/>
                <w:szCs w:val="18"/>
                <w:lang w:eastAsia="pl-PL"/>
              </w:rPr>
            </w:pPr>
            <w:r w:rsidRPr="00EA1CD1">
              <w:rPr>
                <w:rFonts w:ascii="Verdana" w:hAnsi="Verdana" w:cs="Arial"/>
                <w:noProof/>
                <w:sz w:val="18"/>
                <w:szCs w:val="18"/>
                <w:lang w:eastAsia="pl-PL"/>
              </w:rPr>
              <w:drawing>
                <wp:inline distT="0" distB="0" distL="0" distR="0" wp14:anchorId="3FFBD905" wp14:editId="3BC17D1E">
                  <wp:extent cx="1097280" cy="388620"/>
                  <wp:effectExtent l="0" t="0" r="7620" b="0"/>
                  <wp:docPr id="13540535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7280" cy="388620"/>
                          </a:xfrm>
                          <a:prstGeom prst="rect">
                            <a:avLst/>
                          </a:prstGeom>
                          <a:noFill/>
                          <a:ln>
                            <a:noFill/>
                          </a:ln>
                        </pic:spPr>
                      </pic:pic>
                    </a:graphicData>
                  </a:graphic>
                </wp:inline>
              </w:drawing>
            </w:r>
          </w:p>
        </w:tc>
      </w:tr>
    </w:tbl>
    <w:p w14:paraId="3E115475" w14:textId="77777777" w:rsidR="00476F69" w:rsidRPr="00EA1CD1" w:rsidRDefault="00476F69" w:rsidP="00476F69">
      <w:pPr>
        <w:spacing w:after="0"/>
        <w:rPr>
          <w:rFonts w:ascii="Verdana" w:hAnsi="Verdana" w:cs="Arial"/>
          <w:b/>
          <w:kern w:val="2"/>
          <w:sz w:val="18"/>
          <w:szCs w:val="18"/>
          <w:u w:val="single"/>
          <w:vertAlign w:val="superscript"/>
          <w:lang w:val="en-GB"/>
        </w:rPr>
      </w:pP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5979"/>
      </w:tblGrid>
      <w:tr w:rsidR="00476F69" w:rsidRPr="00EA1CD1" w14:paraId="325EBAB2" w14:textId="77777777" w:rsidTr="00176634">
        <w:trPr>
          <w:trHeight w:val="284"/>
        </w:trPr>
        <w:tc>
          <w:tcPr>
            <w:tcW w:w="1706" w:type="pct"/>
            <w:hideMark/>
          </w:tcPr>
          <w:p w14:paraId="39E1F22F" w14:textId="77777777" w:rsidR="00476F69" w:rsidRPr="00EA1CD1" w:rsidRDefault="00476F69" w:rsidP="00176634">
            <w:pPr>
              <w:snapToGrid w:val="0"/>
              <w:spacing w:after="0"/>
              <w:rPr>
                <w:rFonts w:ascii="Verdana" w:hAnsi="Verdana" w:cs="Arial"/>
                <w:b/>
                <w:kern w:val="2"/>
                <w:sz w:val="18"/>
                <w:szCs w:val="18"/>
                <w:lang w:val="en-GB"/>
              </w:rPr>
            </w:pPr>
            <w:r w:rsidRPr="00EA1CD1">
              <w:rPr>
                <w:rFonts w:ascii="Verdana" w:hAnsi="Verdana" w:cs="Arial"/>
                <w:b/>
                <w:kern w:val="2"/>
                <w:sz w:val="18"/>
                <w:szCs w:val="18"/>
                <w:lang w:val="en-GB"/>
              </w:rPr>
              <w:t>Toxicological profile</w:t>
            </w:r>
          </w:p>
        </w:tc>
        <w:tc>
          <w:tcPr>
            <w:tcW w:w="3294" w:type="pct"/>
            <w:hideMark/>
          </w:tcPr>
          <w:p w14:paraId="2C14BB35" w14:textId="77777777" w:rsidR="00476F69" w:rsidRPr="00EA1CD1" w:rsidRDefault="00476F69" w:rsidP="00176634">
            <w:pPr>
              <w:snapToGrid w:val="0"/>
              <w:spacing w:after="0"/>
              <w:jc w:val="center"/>
              <w:rPr>
                <w:rFonts w:ascii="Verdana" w:hAnsi="Verdana" w:cs="Arial"/>
                <w:b/>
                <w:kern w:val="2"/>
                <w:sz w:val="18"/>
                <w:szCs w:val="18"/>
                <w:lang w:val="en-GB"/>
              </w:rPr>
            </w:pPr>
          </w:p>
        </w:tc>
      </w:tr>
      <w:tr w:rsidR="00476F69" w:rsidRPr="00EA1CD1" w14:paraId="6F941FC3" w14:textId="77777777" w:rsidTr="00176634">
        <w:trPr>
          <w:trHeight w:val="284"/>
        </w:trPr>
        <w:tc>
          <w:tcPr>
            <w:tcW w:w="1706" w:type="pct"/>
            <w:hideMark/>
          </w:tcPr>
          <w:p w14:paraId="772CFB5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Acute toxicity (oral)</w:t>
            </w:r>
          </w:p>
        </w:tc>
        <w:tc>
          <w:tcPr>
            <w:tcW w:w="3294" w:type="pct"/>
            <w:vAlign w:val="center"/>
          </w:tcPr>
          <w:p w14:paraId="13B3B0D9" w14:textId="77777777" w:rsidR="00476F69" w:rsidRPr="00EA1CD1" w:rsidRDefault="00476F69" w:rsidP="00176634">
            <w:pPr>
              <w:spacing w:after="0"/>
              <w:rPr>
                <w:rFonts w:ascii="Verdana" w:hAnsi="Verdana"/>
                <w:sz w:val="18"/>
                <w:szCs w:val="18"/>
                <w:lang w:val="en-US"/>
              </w:rPr>
            </w:pPr>
            <w:r w:rsidRPr="00EA1CD1">
              <w:rPr>
                <w:rFonts w:ascii="Verdana" w:hAnsi="Verdana"/>
                <w:sz w:val="18"/>
                <w:szCs w:val="18"/>
                <w:lang w:val="en-US"/>
              </w:rPr>
              <w:t>No data - gas</w:t>
            </w:r>
          </w:p>
        </w:tc>
      </w:tr>
      <w:tr w:rsidR="00476F69" w:rsidRPr="00EA1CD1" w14:paraId="38B10607" w14:textId="77777777" w:rsidTr="00176634">
        <w:trPr>
          <w:trHeight w:val="284"/>
        </w:trPr>
        <w:tc>
          <w:tcPr>
            <w:tcW w:w="1706" w:type="pct"/>
            <w:hideMark/>
          </w:tcPr>
          <w:p w14:paraId="20937F1E"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Acute toxicity (dermal)</w:t>
            </w:r>
          </w:p>
        </w:tc>
        <w:tc>
          <w:tcPr>
            <w:tcW w:w="3294" w:type="pct"/>
            <w:vAlign w:val="center"/>
          </w:tcPr>
          <w:p w14:paraId="55805E5D" w14:textId="77777777" w:rsidR="00476F69" w:rsidRPr="00EA1CD1" w:rsidRDefault="00476F69" w:rsidP="00176634">
            <w:pPr>
              <w:spacing w:after="0"/>
              <w:rPr>
                <w:rFonts w:ascii="Verdana" w:hAnsi="Verdana"/>
                <w:sz w:val="18"/>
                <w:szCs w:val="18"/>
              </w:rPr>
            </w:pPr>
            <w:r w:rsidRPr="00EA1CD1">
              <w:rPr>
                <w:rFonts w:ascii="Verdana" w:hAnsi="Verdana"/>
                <w:sz w:val="18"/>
                <w:szCs w:val="18"/>
              </w:rPr>
              <w:t>No data</w:t>
            </w:r>
          </w:p>
        </w:tc>
      </w:tr>
      <w:tr w:rsidR="00476F69" w:rsidRPr="00D16789" w14:paraId="07D8965B" w14:textId="77777777" w:rsidTr="00176634">
        <w:trPr>
          <w:trHeight w:val="284"/>
        </w:trPr>
        <w:tc>
          <w:tcPr>
            <w:tcW w:w="1706" w:type="pct"/>
            <w:hideMark/>
          </w:tcPr>
          <w:p w14:paraId="7A411820"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Acute toxicity (inhalation)</w:t>
            </w:r>
          </w:p>
        </w:tc>
        <w:tc>
          <w:tcPr>
            <w:tcW w:w="3294" w:type="pct"/>
            <w:vAlign w:val="center"/>
          </w:tcPr>
          <w:p w14:paraId="2E477ECF" w14:textId="77777777" w:rsidR="00476F69" w:rsidRPr="00EA1CD1" w:rsidRDefault="00476F69" w:rsidP="00176634">
            <w:pPr>
              <w:spacing w:after="0"/>
              <w:jc w:val="both"/>
              <w:rPr>
                <w:rFonts w:ascii="Verdana" w:hAnsi="Verdana"/>
                <w:sz w:val="18"/>
                <w:szCs w:val="18"/>
                <w:lang w:val="en-US"/>
              </w:rPr>
            </w:pPr>
            <w:r w:rsidRPr="00EA1CD1">
              <w:rPr>
                <w:rFonts w:ascii="Verdana" w:hAnsi="Verdana"/>
                <w:sz w:val="18"/>
                <w:szCs w:val="18"/>
              </w:rPr>
              <w:t xml:space="preserve">LC50 658 mg/l  - 4h, rat – </w:t>
            </w:r>
            <w:proofErr w:type="spellStart"/>
            <w:r w:rsidRPr="00EA1CD1">
              <w:rPr>
                <w:rFonts w:ascii="Verdana" w:hAnsi="Verdana"/>
                <w:sz w:val="18"/>
                <w:szCs w:val="18"/>
              </w:rPr>
              <w:t>Butane</w:t>
            </w:r>
            <w:proofErr w:type="spellEnd"/>
            <w:r w:rsidRPr="00EA1CD1">
              <w:rPr>
                <w:rFonts w:ascii="Verdana" w:hAnsi="Verdana"/>
                <w:sz w:val="18"/>
                <w:szCs w:val="18"/>
              </w:rPr>
              <w:t xml:space="preserve">, </w:t>
            </w:r>
            <w:proofErr w:type="spellStart"/>
            <w:r w:rsidRPr="00EA1CD1">
              <w:rPr>
                <w:rFonts w:ascii="Verdana" w:hAnsi="Verdana"/>
                <w:sz w:val="18"/>
                <w:szCs w:val="18"/>
              </w:rPr>
              <w:t>Propane</w:t>
            </w:r>
            <w:proofErr w:type="spellEnd"/>
            <w:r w:rsidRPr="00EA1CD1">
              <w:rPr>
                <w:rFonts w:ascii="Verdana" w:hAnsi="Verdana"/>
                <w:sz w:val="18"/>
                <w:szCs w:val="18"/>
              </w:rPr>
              <w:t xml:space="preserve">. </w:t>
            </w:r>
            <w:r w:rsidRPr="00EA1CD1">
              <w:rPr>
                <w:rFonts w:ascii="Verdana" w:hAnsi="Verdana"/>
                <w:sz w:val="18"/>
                <w:szCs w:val="18"/>
                <w:lang w:val="en-US"/>
              </w:rPr>
              <w:t>Acute inhalation of Isopentane, n-Butane, and Isobutane was shown to sensitize the myocardium of test animals to epinephrine.</w:t>
            </w:r>
          </w:p>
        </w:tc>
      </w:tr>
      <w:tr w:rsidR="00476F69" w:rsidRPr="00D16789" w14:paraId="3728DD0E" w14:textId="77777777" w:rsidTr="00176634">
        <w:trPr>
          <w:trHeight w:val="284"/>
        </w:trPr>
        <w:tc>
          <w:tcPr>
            <w:tcW w:w="1706" w:type="pct"/>
            <w:hideMark/>
          </w:tcPr>
          <w:p w14:paraId="1B0CDBA8"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Skin irritation</w:t>
            </w:r>
          </w:p>
        </w:tc>
        <w:tc>
          <w:tcPr>
            <w:tcW w:w="3294" w:type="pct"/>
            <w:vMerge w:val="restart"/>
          </w:tcPr>
          <w:p w14:paraId="57537128" w14:textId="77777777" w:rsidR="00476F69" w:rsidRPr="00EA1CD1" w:rsidRDefault="00476F69" w:rsidP="00176634">
            <w:pPr>
              <w:autoSpaceDE w:val="0"/>
              <w:autoSpaceDN w:val="0"/>
              <w:adjustRightInd w:val="0"/>
              <w:spacing w:after="0"/>
              <w:jc w:val="both"/>
              <w:rPr>
                <w:rFonts w:ascii="Verdana" w:eastAsia="Times New Roman" w:hAnsi="Verdana" w:cs="EUAlbertina"/>
                <w:color w:val="000000"/>
                <w:sz w:val="18"/>
                <w:szCs w:val="18"/>
                <w:lang w:val="en-GB" w:eastAsia="pl-PL"/>
              </w:rPr>
            </w:pPr>
            <w:r w:rsidRPr="00EA1CD1">
              <w:rPr>
                <w:rFonts w:ascii="Verdana" w:eastAsia="Times New Roman" w:hAnsi="Verdana" w:cs="EUAlbertina"/>
                <w:color w:val="000000"/>
                <w:sz w:val="18"/>
                <w:szCs w:val="18"/>
                <w:lang w:val="en-GB" w:eastAsia="pl-PL"/>
              </w:rPr>
              <w:t xml:space="preserve">In eye irritation studies in rabbits, Isobutane caused very slight iridial and corneal  irritation. Both n-Butane and Propane were mildly to moderately irritating to the skin of rabbits. </w:t>
            </w:r>
          </w:p>
        </w:tc>
      </w:tr>
      <w:tr w:rsidR="00476F69" w:rsidRPr="00EA1CD1" w14:paraId="706227F2" w14:textId="77777777" w:rsidTr="00176634">
        <w:trPr>
          <w:trHeight w:val="284"/>
        </w:trPr>
        <w:tc>
          <w:tcPr>
            <w:tcW w:w="1706" w:type="pct"/>
            <w:hideMark/>
          </w:tcPr>
          <w:p w14:paraId="35B52D8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Eye irritation</w:t>
            </w:r>
          </w:p>
        </w:tc>
        <w:tc>
          <w:tcPr>
            <w:tcW w:w="3294" w:type="pct"/>
            <w:vMerge/>
          </w:tcPr>
          <w:p w14:paraId="02A0DD9B" w14:textId="77777777" w:rsidR="00476F69" w:rsidRPr="00EA1CD1" w:rsidRDefault="00476F69" w:rsidP="00176634">
            <w:pPr>
              <w:autoSpaceDE w:val="0"/>
              <w:autoSpaceDN w:val="0"/>
              <w:adjustRightInd w:val="0"/>
              <w:spacing w:after="0"/>
              <w:rPr>
                <w:rFonts w:ascii="Verdana" w:eastAsia="Times New Roman" w:hAnsi="Verdana" w:cs="EUAlbertina"/>
                <w:color w:val="000000"/>
                <w:sz w:val="18"/>
                <w:szCs w:val="18"/>
                <w:lang w:val="en-GB" w:eastAsia="pl-PL"/>
              </w:rPr>
            </w:pPr>
          </w:p>
        </w:tc>
      </w:tr>
      <w:tr w:rsidR="00476F69" w:rsidRPr="00EA1CD1" w14:paraId="4CFFA58C" w14:textId="77777777" w:rsidTr="00176634">
        <w:trPr>
          <w:trHeight w:val="284"/>
        </w:trPr>
        <w:tc>
          <w:tcPr>
            <w:tcW w:w="1706" w:type="pct"/>
            <w:hideMark/>
          </w:tcPr>
          <w:p w14:paraId="00A3684E"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Sensitization</w:t>
            </w:r>
          </w:p>
        </w:tc>
        <w:tc>
          <w:tcPr>
            <w:tcW w:w="3294" w:type="pct"/>
            <w:hideMark/>
          </w:tcPr>
          <w:p w14:paraId="17E5266B"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Non-</w:t>
            </w:r>
            <w:proofErr w:type="spellStart"/>
            <w:r w:rsidRPr="00EA1CD1">
              <w:rPr>
                <w:rFonts w:ascii="Verdana" w:hAnsi="Verdana" w:cs="Arial"/>
                <w:kern w:val="2"/>
                <w:sz w:val="18"/>
                <w:szCs w:val="18"/>
                <w:lang w:val="en-GB"/>
              </w:rPr>
              <w:t>sensitizating</w:t>
            </w:r>
            <w:proofErr w:type="spellEnd"/>
          </w:p>
        </w:tc>
      </w:tr>
      <w:tr w:rsidR="00476F69" w:rsidRPr="00EA1CD1" w14:paraId="7B0B1F17" w14:textId="77777777" w:rsidTr="00176634">
        <w:trPr>
          <w:trHeight w:val="284"/>
        </w:trPr>
        <w:tc>
          <w:tcPr>
            <w:tcW w:w="1706" w:type="pct"/>
            <w:hideMark/>
          </w:tcPr>
          <w:p w14:paraId="067EC690"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Dermal absorption </w:t>
            </w:r>
          </w:p>
        </w:tc>
        <w:tc>
          <w:tcPr>
            <w:tcW w:w="3294" w:type="pct"/>
            <w:hideMark/>
          </w:tcPr>
          <w:p w14:paraId="48944440"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Assumption 10%DA, low absorption</w:t>
            </w:r>
          </w:p>
        </w:tc>
      </w:tr>
      <w:tr w:rsidR="00476F69" w:rsidRPr="00EA1CD1" w14:paraId="10809CA6" w14:textId="77777777" w:rsidTr="00176634">
        <w:trPr>
          <w:trHeight w:val="284"/>
        </w:trPr>
        <w:tc>
          <w:tcPr>
            <w:tcW w:w="1706" w:type="pct"/>
            <w:shd w:val="clear" w:color="auto" w:fill="FFFFFF"/>
            <w:hideMark/>
          </w:tcPr>
          <w:p w14:paraId="74B4BF5F" w14:textId="77777777" w:rsidR="00476F69" w:rsidRPr="00EA1CD1" w:rsidRDefault="00476F69" w:rsidP="00176634">
            <w:pPr>
              <w:snapToGrid w:val="0"/>
              <w:spacing w:after="0"/>
              <w:rPr>
                <w:rFonts w:ascii="Verdana" w:hAnsi="Verdana" w:cs="Arial"/>
                <w:kern w:val="2"/>
                <w:sz w:val="18"/>
                <w:szCs w:val="18"/>
                <w:lang w:val="en-GB"/>
              </w:rPr>
            </w:pPr>
            <w:r w:rsidRPr="00EA1CD1">
              <w:rPr>
                <w:rFonts w:ascii="Verdana" w:hAnsi="Verdana" w:cs="Arial"/>
                <w:kern w:val="2"/>
                <w:sz w:val="18"/>
                <w:szCs w:val="18"/>
                <w:lang w:val="en-GB"/>
              </w:rPr>
              <w:t>Repeated dose toxicity (oral)</w:t>
            </w:r>
          </w:p>
        </w:tc>
        <w:tc>
          <w:tcPr>
            <w:tcW w:w="3294" w:type="pct"/>
            <w:shd w:val="clear" w:color="auto" w:fill="FFFFFF"/>
            <w:hideMark/>
          </w:tcPr>
          <w:p w14:paraId="551E8FD4" w14:textId="77777777" w:rsidR="00476F69" w:rsidRPr="00EA1CD1" w:rsidRDefault="00476F69" w:rsidP="00176634">
            <w:pPr>
              <w:snapToGrid w:val="0"/>
              <w:spacing w:after="0"/>
              <w:jc w:val="both"/>
              <w:rPr>
                <w:rFonts w:ascii="Verdana" w:hAnsi="Verdana"/>
                <w:sz w:val="18"/>
                <w:szCs w:val="18"/>
              </w:rPr>
            </w:pPr>
            <w:r w:rsidRPr="00EA1CD1">
              <w:rPr>
                <w:rFonts w:ascii="Verdana" w:eastAsia="Verdana" w:hAnsi="Verdana" w:cs="Verdana"/>
                <w:sz w:val="18"/>
                <w:szCs w:val="18"/>
                <w:lang w:val="en-US"/>
              </w:rPr>
              <w:t xml:space="preserve">NOAEL </w:t>
            </w:r>
            <w:r w:rsidRPr="00EA1CD1">
              <w:rPr>
                <w:rFonts w:ascii="Verdana" w:eastAsia="Verdana" w:hAnsi="Verdana" w:cs="Verdana"/>
                <w:sz w:val="18"/>
                <w:szCs w:val="18"/>
                <w:lang w:val="en-GB"/>
              </w:rPr>
              <w:t xml:space="preserve">not available  </w:t>
            </w:r>
          </w:p>
        </w:tc>
      </w:tr>
      <w:tr w:rsidR="00476F69" w:rsidRPr="00D16789" w14:paraId="71114A13" w14:textId="77777777" w:rsidTr="00176634">
        <w:trPr>
          <w:trHeight w:val="284"/>
        </w:trPr>
        <w:tc>
          <w:tcPr>
            <w:tcW w:w="1706" w:type="pct"/>
            <w:hideMark/>
          </w:tcPr>
          <w:p w14:paraId="31063D9C" w14:textId="77777777" w:rsidR="00476F69" w:rsidRPr="00EA1CD1" w:rsidRDefault="00476F69" w:rsidP="00176634">
            <w:pPr>
              <w:snapToGrid w:val="0"/>
              <w:spacing w:after="0"/>
              <w:rPr>
                <w:rFonts w:ascii="Verdana" w:hAnsi="Verdana" w:cs="Arial"/>
                <w:kern w:val="2"/>
                <w:sz w:val="18"/>
                <w:szCs w:val="18"/>
                <w:lang w:val="en-GB"/>
              </w:rPr>
            </w:pPr>
            <w:r w:rsidRPr="00EA1CD1">
              <w:rPr>
                <w:rFonts w:ascii="Verdana" w:hAnsi="Verdana" w:cs="Arial"/>
                <w:kern w:val="2"/>
                <w:sz w:val="18"/>
                <w:szCs w:val="18"/>
                <w:lang w:val="en-GB"/>
              </w:rPr>
              <w:t>Repeated dose toxicity (inhalation)</w:t>
            </w:r>
          </w:p>
        </w:tc>
        <w:tc>
          <w:tcPr>
            <w:tcW w:w="3294" w:type="pct"/>
            <w:hideMark/>
          </w:tcPr>
          <w:p w14:paraId="57765114"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Subchronic inhalation of Isobutane, Propane, and a mixture of the two by rabbits and monkeys produced no toxicity.</w:t>
            </w:r>
          </w:p>
        </w:tc>
      </w:tr>
      <w:tr w:rsidR="00476F69" w:rsidRPr="00D16789" w14:paraId="45592CBF" w14:textId="77777777" w:rsidTr="00176634">
        <w:trPr>
          <w:trHeight w:val="284"/>
        </w:trPr>
        <w:tc>
          <w:tcPr>
            <w:tcW w:w="1706" w:type="pct"/>
            <w:hideMark/>
          </w:tcPr>
          <w:p w14:paraId="3F53A4A0" w14:textId="77777777" w:rsidR="00476F69" w:rsidRPr="00EA1CD1" w:rsidRDefault="00476F69" w:rsidP="00176634">
            <w:pPr>
              <w:snapToGrid w:val="0"/>
              <w:spacing w:after="0"/>
              <w:rPr>
                <w:rFonts w:ascii="Verdana" w:hAnsi="Verdana" w:cs="Arial"/>
                <w:kern w:val="2"/>
                <w:sz w:val="18"/>
                <w:szCs w:val="18"/>
                <w:lang w:val="en-GB"/>
              </w:rPr>
            </w:pPr>
            <w:r w:rsidRPr="00EA1CD1">
              <w:rPr>
                <w:rFonts w:ascii="Verdana" w:hAnsi="Verdana" w:cs="Arial"/>
                <w:kern w:val="2"/>
                <w:sz w:val="18"/>
                <w:szCs w:val="18"/>
                <w:lang w:val="en-GB"/>
              </w:rPr>
              <w:t>Repeated dose toxicity (dermal)</w:t>
            </w:r>
          </w:p>
        </w:tc>
        <w:tc>
          <w:tcPr>
            <w:tcW w:w="3294" w:type="pct"/>
            <w:hideMark/>
          </w:tcPr>
          <w:p w14:paraId="06DF735B"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As aerosols, Isobutane, Propane, Isopentane, and n-Butane are so greatly diluted in air when discharged that the amount coming into contact with the skin is much less than the stated amounts used in the clinical tests. Since alkanes are highly </w:t>
            </w:r>
            <w:r w:rsidRPr="00EA1CD1">
              <w:rPr>
                <w:rFonts w:ascii="Verdana" w:hAnsi="Verdana" w:cs="Arial"/>
                <w:kern w:val="2"/>
                <w:sz w:val="18"/>
                <w:szCs w:val="18"/>
                <w:lang w:val="en-GB"/>
              </w:rPr>
              <w:lastRenderedPageBreak/>
              <w:t>volatile and have low water solubility, it is estimated that, as propellants, they would remain on the skin no longer than 10 seconds. Even the alkanes in foam products would not remain in contact with the skin longer than 10 sec. Such a short period of contact makes the absence of sensitization, phototoxicity, and photosensitization studies relatively unimportant.</w:t>
            </w:r>
          </w:p>
        </w:tc>
      </w:tr>
      <w:tr w:rsidR="00476F69" w:rsidRPr="00EA1CD1" w14:paraId="316C7070" w14:textId="77777777" w:rsidTr="00176634">
        <w:trPr>
          <w:trHeight w:val="284"/>
        </w:trPr>
        <w:tc>
          <w:tcPr>
            <w:tcW w:w="1706" w:type="pct"/>
            <w:hideMark/>
          </w:tcPr>
          <w:p w14:paraId="09166831"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lastRenderedPageBreak/>
              <w:t>Mutagenicity/genotoxicity</w:t>
            </w:r>
          </w:p>
        </w:tc>
        <w:tc>
          <w:tcPr>
            <w:tcW w:w="3294" w:type="pct"/>
            <w:vAlign w:val="center"/>
          </w:tcPr>
          <w:p w14:paraId="3BA7DA3F"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Not mutagenic</w:t>
            </w:r>
          </w:p>
        </w:tc>
      </w:tr>
      <w:tr w:rsidR="00476F69" w:rsidRPr="00EA1CD1" w14:paraId="772799FA" w14:textId="77777777" w:rsidTr="00176634">
        <w:trPr>
          <w:trHeight w:val="284"/>
        </w:trPr>
        <w:tc>
          <w:tcPr>
            <w:tcW w:w="1706" w:type="pct"/>
            <w:hideMark/>
          </w:tcPr>
          <w:p w14:paraId="28225274"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Carcinogenicity</w:t>
            </w:r>
          </w:p>
        </w:tc>
        <w:tc>
          <w:tcPr>
            <w:tcW w:w="3294" w:type="pct"/>
            <w:hideMark/>
          </w:tcPr>
          <w:p w14:paraId="47C1F6D8"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Not  toxic</w:t>
            </w:r>
          </w:p>
        </w:tc>
      </w:tr>
      <w:tr w:rsidR="00476F69" w:rsidRPr="00EA1CD1" w14:paraId="501C1CF3" w14:textId="77777777" w:rsidTr="00176634">
        <w:trPr>
          <w:trHeight w:val="284"/>
        </w:trPr>
        <w:tc>
          <w:tcPr>
            <w:tcW w:w="1706" w:type="pct"/>
            <w:hideMark/>
          </w:tcPr>
          <w:p w14:paraId="454B0009"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Reproductive toxicity</w:t>
            </w:r>
          </w:p>
        </w:tc>
        <w:tc>
          <w:tcPr>
            <w:tcW w:w="3294" w:type="pct"/>
            <w:hideMark/>
          </w:tcPr>
          <w:p w14:paraId="694D289E"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Not toxic</w:t>
            </w:r>
          </w:p>
        </w:tc>
      </w:tr>
      <w:tr w:rsidR="00476F69" w:rsidRPr="00EA1CD1" w14:paraId="197584E7" w14:textId="77777777" w:rsidTr="00176634">
        <w:trPr>
          <w:trHeight w:val="284"/>
        </w:trPr>
        <w:tc>
          <w:tcPr>
            <w:tcW w:w="1706" w:type="pct"/>
            <w:hideMark/>
          </w:tcPr>
          <w:p w14:paraId="618F712A" w14:textId="77777777" w:rsidR="00476F69" w:rsidRPr="00EA1CD1" w:rsidRDefault="00476F69" w:rsidP="00176634">
            <w:pPr>
              <w:snapToGrid w:val="0"/>
              <w:spacing w:after="0"/>
              <w:jc w:val="both"/>
              <w:rPr>
                <w:rFonts w:ascii="Verdana" w:hAnsi="Verdana" w:cs="Arial"/>
                <w:kern w:val="2"/>
                <w:sz w:val="18"/>
                <w:szCs w:val="18"/>
                <w:lang w:val="en-GB"/>
              </w:rPr>
            </w:pPr>
            <w:proofErr w:type="spellStart"/>
            <w:r w:rsidRPr="00EA1CD1">
              <w:rPr>
                <w:rFonts w:ascii="Verdana" w:hAnsi="Verdana" w:cs="Arial"/>
                <w:kern w:val="2"/>
                <w:sz w:val="18"/>
                <w:szCs w:val="18"/>
                <w:lang w:val="en-GB"/>
              </w:rPr>
              <w:t>Toxicokinetics</w:t>
            </w:r>
            <w:proofErr w:type="spellEnd"/>
          </w:p>
        </w:tc>
        <w:tc>
          <w:tcPr>
            <w:tcW w:w="3294" w:type="pct"/>
            <w:hideMark/>
          </w:tcPr>
          <w:p w14:paraId="56F53EC2"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N/A</w:t>
            </w:r>
          </w:p>
        </w:tc>
      </w:tr>
      <w:tr w:rsidR="00476F69" w:rsidRPr="00EA1CD1" w14:paraId="4D787178" w14:textId="77777777" w:rsidTr="00176634">
        <w:trPr>
          <w:trHeight w:val="284"/>
        </w:trPr>
        <w:tc>
          <w:tcPr>
            <w:tcW w:w="1706" w:type="pct"/>
            <w:hideMark/>
          </w:tcPr>
          <w:p w14:paraId="4C783F06"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Phototoxicity</w:t>
            </w:r>
          </w:p>
        </w:tc>
        <w:tc>
          <w:tcPr>
            <w:tcW w:w="3294" w:type="pct"/>
            <w:hideMark/>
          </w:tcPr>
          <w:p w14:paraId="3C16B05B"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N/A</w:t>
            </w:r>
          </w:p>
        </w:tc>
      </w:tr>
      <w:tr w:rsidR="00476F69" w:rsidRPr="00EA1CD1" w14:paraId="5C327C8C" w14:textId="77777777" w:rsidTr="00176634">
        <w:trPr>
          <w:trHeight w:val="284"/>
        </w:trPr>
        <w:tc>
          <w:tcPr>
            <w:tcW w:w="1706" w:type="pct"/>
            <w:hideMark/>
          </w:tcPr>
          <w:p w14:paraId="20A5DD57"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Human data </w:t>
            </w:r>
          </w:p>
        </w:tc>
        <w:tc>
          <w:tcPr>
            <w:tcW w:w="3294" w:type="pct"/>
            <w:hideMark/>
          </w:tcPr>
          <w:p w14:paraId="162916CB" w14:textId="77777777" w:rsidR="00476F69" w:rsidRPr="00EA1CD1" w:rsidRDefault="00476F69" w:rsidP="00176634">
            <w:pPr>
              <w:snapToGrid w:val="0"/>
              <w:spacing w:after="0"/>
              <w:jc w:val="both"/>
              <w:rPr>
                <w:rFonts w:ascii="Verdana" w:hAnsi="Verdana" w:cs="Arial"/>
                <w:b/>
                <w:bCs/>
                <w:kern w:val="2"/>
                <w:sz w:val="18"/>
                <w:szCs w:val="18"/>
                <w:lang w:val="en-GB"/>
              </w:rPr>
            </w:pPr>
            <w:r w:rsidRPr="00EA1CD1">
              <w:rPr>
                <w:rFonts w:ascii="Verdana" w:hAnsi="Verdana" w:cs="Arial"/>
                <w:b/>
                <w:bCs/>
                <w:kern w:val="2"/>
                <w:sz w:val="18"/>
                <w:szCs w:val="18"/>
                <w:lang w:val="en-GB"/>
              </w:rPr>
              <w:t>Primary Skin Irritation</w:t>
            </w:r>
          </w:p>
          <w:p w14:paraId="415C2876"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Two products, a deodorant and an antiperspirant, with a mixture of Isobutane and Propane at 64.5% and 70.0% by weight, respectively, were tested for human skin irritation. Each product was used twice a day for 12 weeks by 125 adult subjects 18-60 years old. The subjects were assigned to two groups and an irritation grading score of zero (no reaction) to six (blisters) was used to evaluate the results. Group 1, with 75 subjects (47 males, 28 females) used the antiperspirant, while Group 2, with 50 subjects, used the deodorant. Very slight and transient erythema occurred randomly among the subjects and the reactions were reported to be negligible.</w:t>
            </w:r>
          </w:p>
          <w:p w14:paraId="078911FC" w14:textId="77777777" w:rsidR="00476F69" w:rsidRPr="00EA1CD1" w:rsidRDefault="00476F69" w:rsidP="00176634">
            <w:pPr>
              <w:snapToGrid w:val="0"/>
              <w:spacing w:after="0"/>
              <w:jc w:val="both"/>
              <w:rPr>
                <w:rFonts w:ascii="Verdana" w:hAnsi="Verdana" w:cs="Arial"/>
                <w:b/>
                <w:bCs/>
                <w:kern w:val="2"/>
                <w:sz w:val="18"/>
                <w:szCs w:val="18"/>
                <w:lang w:val="en-GB"/>
              </w:rPr>
            </w:pPr>
            <w:r w:rsidRPr="00EA1CD1">
              <w:rPr>
                <w:rFonts w:ascii="Verdana" w:hAnsi="Verdana" w:cs="Arial"/>
                <w:b/>
                <w:bCs/>
                <w:kern w:val="2"/>
                <w:sz w:val="18"/>
                <w:szCs w:val="18"/>
                <w:lang w:val="en-GB"/>
              </w:rPr>
              <w:t>Mucosal Irritation</w:t>
            </w:r>
          </w:p>
          <w:p w14:paraId="30839F3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Concentrations up to 10% Propane caused no eye, nose, or respiratory tract irritation.</w:t>
            </w:r>
          </w:p>
          <w:p w14:paraId="44805421" w14:textId="77777777" w:rsidR="00476F69" w:rsidRPr="00EA1CD1" w:rsidRDefault="00476F69" w:rsidP="00176634">
            <w:pPr>
              <w:snapToGrid w:val="0"/>
              <w:spacing w:after="0"/>
              <w:jc w:val="both"/>
              <w:rPr>
                <w:rFonts w:ascii="Verdana" w:hAnsi="Verdana" w:cs="Arial"/>
                <w:b/>
                <w:bCs/>
                <w:kern w:val="2"/>
                <w:sz w:val="18"/>
                <w:szCs w:val="18"/>
                <w:lang w:val="en-GB"/>
              </w:rPr>
            </w:pPr>
            <w:r w:rsidRPr="00EA1CD1">
              <w:rPr>
                <w:rFonts w:ascii="Verdana" w:hAnsi="Verdana" w:cs="Arial"/>
                <w:b/>
                <w:bCs/>
                <w:kern w:val="2"/>
                <w:sz w:val="18"/>
                <w:szCs w:val="18"/>
                <w:lang w:val="en-GB"/>
              </w:rPr>
              <w:t>Acute inhalation toxicity</w:t>
            </w:r>
          </w:p>
          <w:p w14:paraId="0A284A96"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Eight human subjects were repeatedly exposed to Isobutane at 500 ppm or to mixtures of gases and solvents, for one minute to eight hours per day, five days a week for two to four weeks. The subjects were asked to abstain from drugs, limit their use of alcohol, refrain from consuming </w:t>
            </w:r>
            <w:proofErr w:type="spellStart"/>
            <w:r w:rsidRPr="00EA1CD1">
              <w:rPr>
                <w:rFonts w:ascii="Verdana" w:hAnsi="Verdana" w:cs="Arial"/>
                <w:kern w:val="2"/>
                <w:sz w:val="18"/>
                <w:szCs w:val="18"/>
                <w:lang w:val="en-GB"/>
              </w:rPr>
              <w:t>caf-feine</w:t>
            </w:r>
            <w:proofErr w:type="spellEnd"/>
            <w:r w:rsidRPr="00EA1CD1">
              <w:rPr>
                <w:rFonts w:ascii="Verdana" w:hAnsi="Verdana" w:cs="Arial"/>
                <w:kern w:val="2"/>
                <w:sz w:val="18"/>
                <w:szCs w:val="18"/>
                <w:lang w:val="en-GB"/>
              </w:rPr>
              <w:t xml:space="preserve">, and not smoke during exposure to Isobutane. The results showed no deviations in EEG, adrenocortical function, pulmonary function, neurological response, subjective response, cardiac function, or cognitive response. There were no abnormalities even though Isobutane was readily detectable in the breath and blood. There was a reduction in wave amplitude in the Visual Evoked’ Response (VER) during the second week of repetitive g-hour exposure per day to Isobutane at 500 ppm. </w:t>
            </w:r>
          </w:p>
          <w:p w14:paraId="46C212BD"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n-Butane inhaled at 10,000 ppm for ten minutes caused drowsiness in human subjects, with no other evidence of systemic effect. Its </w:t>
            </w:r>
            <w:proofErr w:type="spellStart"/>
            <w:r w:rsidRPr="00EA1CD1">
              <w:rPr>
                <w:rFonts w:ascii="Verdana" w:hAnsi="Verdana" w:cs="Arial"/>
                <w:kern w:val="2"/>
                <w:sz w:val="18"/>
                <w:szCs w:val="18"/>
                <w:lang w:val="en-GB"/>
              </w:rPr>
              <w:t>odor</w:t>
            </w:r>
            <w:proofErr w:type="spellEnd"/>
            <w:r w:rsidRPr="00EA1CD1">
              <w:rPr>
                <w:rFonts w:ascii="Verdana" w:hAnsi="Verdana" w:cs="Arial"/>
                <w:kern w:val="2"/>
                <w:sz w:val="18"/>
                <w:szCs w:val="18"/>
                <w:lang w:val="en-GB"/>
              </w:rPr>
              <w:t xml:space="preserve"> is not detectable below 5,000 ppm (0.5%).</w:t>
            </w:r>
          </w:p>
          <w:p w14:paraId="1E55C9FC" w14:textId="77777777" w:rsidR="00476F69" w:rsidRPr="00EA1CD1" w:rsidRDefault="00476F69" w:rsidP="00176634">
            <w:pPr>
              <w:snapToGrid w:val="0"/>
              <w:spacing w:after="0"/>
              <w:jc w:val="both"/>
              <w:rPr>
                <w:rFonts w:ascii="Verdana" w:hAnsi="Verdana" w:cs="Arial"/>
                <w:kern w:val="2"/>
                <w:sz w:val="18"/>
                <w:szCs w:val="18"/>
                <w:lang w:val="en-GB"/>
              </w:rPr>
            </w:pPr>
          </w:p>
        </w:tc>
      </w:tr>
      <w:tr w:rsidR="00476F69" w:rsidRPr="00EA1CD1" w14:paraId="296F40D2" w14:textId="77777777" w:rsidTr="00176634">
        <w:trPr>
          <w:trHeight w:val="284"/>
        </w:trPr>
        <w:tc>
          <w:tcPr>
            <w:tcW w:w="5000" w:type="pct"/>
            <w:gridSpan w:val="2"/>
          </w:tcPr>
          <w:p w14:paraId="17E0E2F3"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Source: Final Report of the Safety Assessment of Isobutane, Isopentane, n-Butane, and Propane. JOURNAL OF THE AMERICAN COLLEGE OF TOXICOLOGY Volume 1, Number 4, 1982</w:t>
            </w:r>
          </w:p>
        </w:tc>
      </w:tr>
    </w:tbl>
    <w:p w14:paraId="2C168923" w14:textId="77777777" w:rsidR="00476F69" w:rsidRPr="000B5524" w:rsidRDefault="00476F69" w:rsidP="00476F69">
      <w:pPr>
        <w:spacing w:after="0"/>
        <w:rPr>
          <w:rFonts w:ascii="Verdana" w:hAnsi="Verdana"/>
          <w:sz w:val="18"/>
          <w:szCs w:val="18"/>
          <w:lang w:val="en-GB"/>
        </w:rPr>
      </w:pPr>
    </w:p>
    <w:p w14:paraId="7797DD2D" w14:textId="77777777" w:rsidR="00476F69" w:rsidRPr="00EA1CD1" w:rsidRDefault="00476F6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6132"/>
      </w:tblGrid>
      <w:tr w:rsidR="00476F69" w:rsidRPr="00EA1CD1" w14:paraId="04CACE3C" w14:textId="77777777" w:rsidTr="00176634">
        <w:trPr>
          <w:trHeight w:val="60"/>
        </w:trPr>
        <w:tc>
          <w:tcPr>
            <w:tcW w:w="1609" w:type="pct"/>
            <w:tcBorders>
              <w:top w:val="single" w:sz="12" w:space="0" w:color="auto"/>
              <w:left w:val="single" w:sz="12" w:space="0" w:color="auto"/>
              <w:bottom w:val="single" w:sz="12" w:space="0" w:color="auto"/>
              <w:right w:val="single" w:sz="12" w:space="0" w:color="auto"/>
            </w:tcBorders>
            <w:shd w:val="clear" w:color="auto" w:fill="ADADAD"/>
            <w:vAlign w:val="center"/>
            <w:hideMark/>
          </w:tcPr>
          <w:p w14:paraId="180D02E8" w14:textId="77777777" w:rsidR="00476F69" w:rsidRPr="00EA1CD1" w:rsidRDefault="00476F69" w:rsidP="00176634">
            <w:pPr>
              <w:spacing w:before="120" w:after="12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INCI name</w:t>
            </w:r>
          </w:p>
        </w:tc>
        <w:tc>
          <w:tcPr>
            <w:tcW w:w="3391" w:type="pct"/>
            <w:tcBorders>
              <w:top w:val="single" w:sz="12" w:space="0" w:color="auto"/>
              <w:left w:val="single" w:sz="12" w:space="0" w:color="auto"/>
              <w:bottom w:val="single" w:sz="12" w:space="0" w:color="auto"/>
              <w:right w:val="single" w:sz="12" w:space="0" w:color="auto"/>
            </w:tcBorders>
            <w:shd w:val="clear" w:color="auto" w:fill="ADADAD"/>
            <w:vAlign w:val="center"/>
            <w:hideMark/>
          </w:tcPr>
          <w:p w14:paraId="463545FD" w14:textId="77777777" w:rsidR="00476F69" w:rsidRPr="00EA1CD1" w:rsidRDefault="00476F69" w:rsidP="00176634">
            <w:pPr>
              <w:snapToGrid w:val="0"/>
              <w:spacing w:before="120" w:after="120"/>
              <w:jc w:val="center"/>
              <w:rPr>
                <w:rFonts w:ascii="Verdana" w:eastAsia="Times New Roman" w:hAnsi="Verdana" w:cs="Calibri"/>
                <w:b/>
                <w:sz w:val="18"/>
                <w:szCs w:val="18"/>
                <w:lang w:eastAsia="pl-PL"/>
              </w:rPr>
            </w:pPr>
            <w:r w:rsidRPr="00EA1CD1">
              <w:rPr>
                <w:rFonts w:ascii="Verdana" w:eastAsia="Times New Roman" w:hAnsi="Verdana" w:cs="Calibri"/>
                <w:b/>
                <w:sz w:val="18"/>
                <w:szCs w:val="18"/>
                <w:lang w:val="en-US" w:eastAsia="pl-PL"/>
              </w:rPr>
              <w:t>MOONSTONE POWDER</w:t>
            </w:r>
          </w:p>
        </w:tc>
      </w:tr>
      <w:tr w:rsidR="00476F69" w:rsidRPr="00D16789" w14:paraId="1FAA21DD" w14:textId="77777777" w:rsidTr="00176634">
        <w:trPr>
          <w:trHeight w:val="60"/>
        </w:trPr>
        <w:tc>
          <w:tcPr>
            <w:tcW w:w="1609" w:type="pct"/>
            <w:tcBorders>
              <w:top w:val="single" w:sz="12" w:space="0" w:color="auto"/>
            </w:tcBorders>
            <w:vAlign w:val="center"/>
            <w:hideMark/>
          </w:tcPr>
          <w:p w14:paraId="735686AC"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Chemical (IUPAC) and common name:</w:t>
            </w:r>
          </w:p>
        </w:tc>
        <w:tc>
          <w:tcPr>
            <w:tcW w:w="3391" w:type="pct"/>
            <w:tcBorders>
              <w:top w:val="single" w:sz="12" w:space="0" w:color="auto"/>
            </w:tcBorders>
            <w:vAlign w:val="center"/>
            <w:hideMark/>
          </w:tcPr>
          <w:p w14:paraId="59795B23" w14:textId="77777777" w:rsidR="00476F69" w:rsidRPr="00EA1CD1" w:rsidRDefault="00476F69" w:rsidP="00176634">
            <w:pPr>
              <w:snapToGrid w:val="0"/>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The powder obtained from crushed moonstone, a gem classified as orthoclase feldspar and consisting of varying amounts of calcium, potassium and sodium aluminium silicates</w:t>
            </w:r>
          </w:p>
        </w:tc>
      </w:tr>
      <w:tr w:rsidR="00476F69" w:rsidRPr="00EA1CD1" w14:paraId="2AC921F7" w14:textId="77777777" w:rsidTr="00176634">
        <w:trPr>
          <w:trHeight w:val="60"/>
        </w:trPr>
        <w:tc>
          <w:tcPr>
            <w:tcW w:w="1609" w:type="pct"/>
            <w:vAlign w:val="center"/>
            <w:hideMark/>
          </w:tcPr>
          <w:p w14:paraId="5CE1CE16"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mass:</w:t>
            </w:r>
          </w:p>
        </w:tc>
        <w:tc>
          <w:tcPr>
            <w:tcW w:w="3391" w:type="pct"/>
            <w:vMerge w:val="restart"/>
            <w:vAlign w:val="center"/>
          </w:tcPr>
          <w:p w14:paraId="5DAC01AD" w14:textId="77777777" w:rsidR="00476F69" w:rsidRPr="00EA1CD1" w:rsidRDefault="00476F69" w:rsidP="00176634">
            <w:pPr>
              <w:snapToGrid w:val="0"/>
              <w:spacing w:after="0"/>
              <w:rPr>
                <w:rFonts w:ascii="Verdana" w:eastAsia="Times New Roman" w:hAnsi="Verdana" w:cs="Calibri"/>
                <w:sz w:val="18"/>
                <w:szCs w:val="18"/>
                <w:lang w:eastAsia="pl-PL"/>
              </w:rPr>
            </w:pPr>
            <w:proofErr w:type="spellStart"/>
            <w:r w:rsidRPr="00EA1CD1">
              <w:rPr>
                <w:rFonts w:ascii="Verdana" w:eastAsia="Times New Roman" w:hAnsi="Verdana" w:cs="Calibri"/>
                <w:sz w:val="18"/>
                <w:szCs w:val="18"/>
                <w:lang w:eastAsia="pl-PL"/>
              </w:rPr>
              <w:t>Mixture</w:t>
            </w:r>
            <w:proofErr w:type="spellEnd"/>
            <w:r w:rsidRPr="00EA1CD1">
              <w:rPr>
                <w:rFonts w:ascii="Verdana" w:eastAsia="Times New Roman" w:hAnsi="Verdana" w:cs="Calibri"/>
                <w:sz w:val="18"/>
                <w:szCs w:val="18"/>
                <w:lang w:eastAsia="pl-PL"/>
              </w:rPr>
              <w:t xml:space="preserve"> - n/a</w:t>
            </w:r>
          </w:p>
        </w:tc>
      </w:tr>
      <w:tr w:rsidR="00476F69" w:rsidRPr="00EA1CD1" w14:paraId="2E313960" w14:textId="77777777" w:rsidTr="00176634">
        <w:trPr>
          <w:trHeight w:val="60"/>
        </w:trPr>
        <w:tc>
          <w:tcPr>
            <w:tcW w:w="1609" w:type="pct"/>
            <w:vAlign w:val="center"/>
            <w:hideMark/>
          </w:tcPr>
          <w:p w14:paraId="0128CB97"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lastRenderedPageBreak/>
              <w:t>Molecular formula:</w:t>
            </w:r>
          </w:p>
        </w:tc>
        <w:tc>
          <w:tcPr>
            <w:tcW w:w="3391" w:type="pct"/>
            <w:vMerge/>
            <w:vAlign w:val="center"/>
          </w:tcPr>
          <w:p w14:paraId="1516FE94" w14:textId="77777777" w:rsidR="00476F69" w:rsidRPr="00EA1CD1" w:rsidRDefault="00476F69" w:rsidP="00176634">
            <w:pPr>
              <w:snapToGrid w:val="0"/>
              <w:spacing w:after="0"/>
              <w:rPr>
                <w:rFonts w:ascii="Verdana" w:eastAsia="Times New Roman" w:hAnsi="Verdana" w:cs="Calibri"/>
                <w:sz w:val="18"/>
                <w:szCs w:val="18"/>
                <w:lang w:eastAsia="pl-PL"/>
              </w:rPr>
            </w:pPr>
          </w:p>
        </w:tc>
      </w:tr>
      <w:tr w:rsidR="00476F69" w:rsidRPr="00EA1CD1" w14:paraId="2141BF19" w14:textId="77777777" w:rsidTr="00176634">
        <w:trPr>
          <w:trHeight w:val="70"/>
        </w:trPr>
        <w:tc>
          <w:tcPr>
            <w:tcW w:w="1609" w:type="pct"/>
            <w:vAlign w:val="center"/>
            <w:hideMark/>
          </w:tcPr>
          <w:p w14:paraId="3172F367"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Structure/formula</w:t>
            </w:r>
          </w:p>
        </w:tc>
        <w:tc>
          <w:tcPr>
            <w:tcW w:w="3391" w:type="pct"/>
            <w:vMerge/>
            <w:vAlign w:val="center"/>
          </w:tcPr>
          <w:p w14:paraId="21F0783F" w14:textId="77777777" w:rsidR="00476F69" w:rsidRPr="00EA1CD1" w:rsidRDefault="00476F69" w:rsidP="00176634">
            <w:pPr>
              <w:snapToGrid w:val="0"/>
              <w:spacing w:after="0"/>
              <w:jc w:val="center"/>
              <w:rPr>
                <w:rFonts w:ascii="Verdana" w:eastAsia="Times New Roman" w:hAnsi="Verdana" w:cs="Calibri"/>
                <w:sz w:val="18"/>
                <w:szCs w:val="18"/>
                <w:lang w:eastAsia="pl-PL"/>
              </w:rPr>
            </w:pPr>
          </w:p>
        </w:tc>
      </w:tr>
    </w:tbl>
    <w:p w14:paraId="724CF8BC" w14:textId="77777777" w:rsidR="00476F69" w:rsidRPr="00EA1CD1" w:rsidRDefault="00476F69" w:rsidP="00476F69">
      <w:pPr>
        <w:suppressAutoHyphens/>
        <w:spacing w:after="0"/>
        <w:rPr>
          <w:rFonts w:ascii="Verdana" w:eastAsia="SimSun" w:hAnsi="Verdana" w:cs="Calibri"/>
          <w:b/>
          <w:kern w:val="2"/>
          <w:sz w:val="18"/>
          <w:szCs w:val="18"/>
          <w:u w:val="single"/>
          <w:lang w:val="en-GB" w:eastAsia="ar-SA"/>
        </w:rPr>
      </w:pPr>
      <w:r w:rsidRPr="00EA1CD1">
        <w:rPr>
          <w:rFonts w:ascii="Verdana" w:eastAsia="SimSun" w:hAnsi="Verdana" w:cs="Calibri"/>
          <w:b/>
          <w:kern w:val="2"/>
          <w:sz w:val="18"/>
          <w:szCs w:val="18"/>
          <w:u w:val="single"/>
          <w:lang w:val="en-GB" w:eastAsia="ar-SA"/>
        </w:rPr>
        <w:t xml:space="preserve"> </w:t>
      </w:r>
    </w:p>
    <w:p w14:paraId="0DEF33E8" w14:textId="77777777" w:rsidR="00476F69" w:rsidRPr="00EA1CD1" w:rsidRDefault="00476F69" w:rsidP="00476F69">
      <w:pPr>
        <w:spacing w:after="0"/>
        <w:jc w:val="both"/>
        <w:rPr>
          <w:rFonts w:ascii="Verdana" w:eastAsia="Times New Roman" w:hAnsi="Verdana" w:cs="Calibri"/>
          <w:sz w:val="18"/>
          <w:szCs w:val="18"/>
          <w:lang w:val="en-US"/>
        </w:rPr>
      </w:pPr>
      <w:r w:rsidRPr="00EA1CD1">
        <w:rPr>
          <w:rFonts w:ascii="Verdana" w:eastAsia="Times New Roman" w:hAnsi="Verdana" w:cs="Calibri"/>
          <w:sz w:val="18"/>
          <w:szCs w:val="18"/>
          <w:lang w:val="en-US"/>
        </w:rPr>
        <w:t>There are no toxicological data available for the substance, however taking into account origin and composition, it should be considered that in the application conditions it does not pose a threat to consumers.</w:t>
      </w:r>
    </w:p>
    <w:p w14:paraId="2CA700DB" w14:textId="77777777" w:rsidR="00476F69" w:rsidRPr="00EA1CD1" w:rsidRDefault="00476F69" w:rsidP="00476F69">
      <w:pPr>
        <w:spacing w:after="0"/>
        <w:rPr>
          <w:rFonts w:ascii="Verdana" w:hAnsi="Verdana"/>
          <w:sz w:val="18"/>
          <w:szCs w:val="18"/>
          <w:lang w:val="en-US"/>
        </w:rPr>
      </w:pPr>
    </w:p>
    <w:p w14:paraId="1DD8A688" w14:textId="77777777" w:rsidR="00476F69" w:rsidRPr="00EA1CD1" w:rsidRDefault="00476F6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EA1CD1" w14:paraId="6801E769"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BFBFBF"/>
            <w:vAlign w:val="center"/>
          </w:tcPr>
          <w:p w14:paraId="1B796223" w14:textId="77777777" w:rsidR="00476F69" w:rsidRPr="00EA1CD1" w:rsidRDefault="00476F69" w:rsidP="00176634">
            <w:pPr>
              <w:spacing w:before="120" w:after="12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BFBFBF"/>
            <w:vAlign w:val="center"/>
          </w:tcPr>
          <w:p w14:paraId="1AB68B12" w14:textId="77777777" w:rsidR="00476F69" w:rsidRPr="00EA1CD1" w:rsidRDefault="00476F69" w:rsidP="00176634">
            <w:pPr>
              <w:spacing w:before="120" w:after="120"/>
              <w:jc w:val="center"/>
              <w:rPr>
                <w:rFonts w:ascii="Verdana" w:eastAsia="Times New Roman" w:hAnsi="Verdana" w:cs="Calibri"/>
                <w:b/>
                <w:color w:val="000000"/>
                <w:sz w:val="18"/>
                <w:szCs w:val="18"/>
                <w:lang w:val="en-GB"/>
              </w:rPr>
            </w:pPr>
            <w:r w:rsidRPr="00EA1CD1">
              <w:rPr>
                <w:rFonts w:ascii="Verdana" w:eastAsia="Times New Roman" w:hAnsi="Verdana" w:cs="Calibri"/>
                <w:b/>
                <w:color w:val="000000"/>
                <w:sz w:val="18"/>
                <w:szCs w:val="18"/>
                <w:lang w:val="en-GB"/>
              </w:rPr>
              <w:t>SODIUM COTTONSEEDAMPHOACETATE</w:t>
            </w:r>
          </w:p>
        </w:tc>
      </w:tr>
      <w:tr w:rsidR="00476F69" w:rsidRPr="00D16789" w14:paraId="34F7DB2B" w14:textId="77777777" w:rsidTr="00176634">
        <w:trPr>
          <w:trHeight w:val="60"/>
        </w:trPr>
        <w:tc>
          <w:tcPr>
            <w:tcW w:w="1620" w:type="pct"/>
            <w:tcBorders>
              <w:top w:val="single" w:sz="12" w:space="0" w:color="auto"/>
            </w:tcBorders>
            <w:vAlign w:val="center"/>
          </w:tcPr>
          <w:p w14:paraId="2C1797FD"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Chemical (IUPAC) and common name:</w:t>
            </w:r>
          </w:p>
        </w:tc>
        <w:tc>
          <w:tcPr>
            <w:tcW w:w="3380" w:type="pct"/>
            <w:tcBorders>
              <w:top w:val="single" w:sz="12" w:space="0" w:color="auto"/>
            </w:tcBorders>
            <w:vAlign w:val="center"/>
          </w:tcPr>
          <w:p w14:paraId="202E8D85" w14:textId="77777777" w:rsidR="00476F69" w:rsidRPr="00EA1CD1" w:rsidRDefault="00476F69" w:rsidP="00176634">
            <w:pPr>
              <w:snapToGrid w:val="0"/>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rPr>
              <w:t>Amides, cottonseed-oil, N-[2-[N-(2-hydroxyethyl)-N-(carboxymethyl)amino]ethyl]-, sodium salt</w:t>
            </w:r>
          </w:p>
        </w:tc>
      </w:tr>
      <w:tr w:rsidR="00476F69" w:rsidRPr="00EA1CD1" w14:paraId="6BC1AA94" w14:textId="77777777" w:rsidTr="00176634">
        <w:trPr>
          <w:trHeight w:val="60"/>
        </w:trPr>
        <w:tc>
          <w:tcPr>
            <w:tcW w:w="1620" w:type="pct"/>
            <w:vAlign w:val="center"/>
          </w:tcPr>
          <w:p w14:paraId="239FCEC6"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mass:</w:t>
            </w:r>
          </w:p>
        </w:tc>
        <w:tc>
          <w:tcPr>
            <w:tcW w:w="3380" w:type="pct"/>
            <w:vMerge w:val="restart"/>
            <w:vAlign w:val="center"/>
          </w:tcPr>
          <w:p w14:paraId="44CC46B7" w14:textId="77777777" w:rsidR="00476F69" w:rsidRPr="00EA1CD1" w:rsidRDefault="00476F69" w:rsidP="00176634">
            <w:pPr>
              <w:spacing w:after="0"/>
              <w:jc w:val="both"/>
              <w:rPr>
                <w:rFonts w:ascii="Verdana" w:eastAsia="Times New Roman" w:hAnsi="Verdana" w:cs="Calibri"/>
                <w:sz w:val="18"/>
                <w:szCs w:val="18"/>
                <w:lang w:val="en-GB"/>
              </w:rPr>
            </w:pPr>
            <w:r w:rsidRPr="00EA1CD1">
              <w:rPr>
                <w:rFonts w:ascii="Verdana" w:eastAsia="Times New Roman" w:hAnsi="Verdana" w:cs="Calibri"/>
                <w:sz w:val="18"/>
                <w:szCs w:val="18"/>
                <w:lang w:val="en-GB"/>
              </w:rPr>
              <w:t>Mixture – n/a</w:t>
            </w:r>
          </w:p>
        </w:tc>
      </w:tr>
      <w:tr w:rsidR="00476F69" w:rsidRPr="00EA1CD1" w14:paraId="10AB16EC" w14:textId="77777777" w:rsidTr="00176634">
        <w:trPr>
          <w:trHeight w:val="60"/>
        </w:trPr>
        <w:tc>
          <w:tcPr>
            <w:tcW w:w="1620" w:type="pct"/>
            <w:vAlign w:val="center"/>
          </w:tcPr>
          <w:p w14:paraId="7FB9D045"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formula:</w:t>
            </w:r>
          </w:p>
        </w:tc>
        <w:tc>
          <w:tcPr>
            <w:tcW w:w="3380" w:type="pct"/>
            <w:vMerge/>
            <w:vAlign w:val="center"/>
          </w:tcPr>
          <w:p w14:paraId="1677E579" w14:textId="77777777" w:rsidR="00476F69" w:rsidRPr="00EA1CD1" w:rsidRDefault="00476F69" w:rsidP="00176634">
            <w:pPr>
              <w:spacing w:after="0"/>
              <w:jc w:val="both"/>
              <w:rPr>
                <w:rFonts w:ascii="Verdana" w:eastAsia="Times New Roman" w:hAnsi="Verdana" w:cs="Calibri"/>
                <w:sz w:val="18"/>
                <w:szCs w:val="18"/>
                <w:lang w:val="en-GB"/>
              </w:rPr>
            </w:pPr>
          </w:p>
        </w:tc>
      </w:tr>
      <w:tr w:rsidR="00476F69" w:rsidRPr="00EA1CD1" w14:paraId="1D9D0061" w14:textId="77777777" w:rsidTr="00176634">
        <w:trPr>
          <w:trHeight w:val="60"/>
        </w:trPr>
        <w:tc>
          <w:tcPr>
            <w:tcW w:w="1620" w:type="pct"/>
            <w:vAlign w:val="center"/>
          </w:tcPr>
          <w:p w14:paraId="0E9B058C"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Structure/formula</w:t>
            </w:r>
          </w:p>
        </w:tc>
        <w:tc>
          <w:tcPr>
            <w:tcW w:w="3380" w:type="pct"/>
            <w:vAlign w:val="center"/>
          </w:tcPr>
          <w:p w14:paraId="6C308CF8" w14:textId="77777777" w:rsidR="00476F69" w:rsidRPr="00EA1CD1" w:rsidRDefault="00476F69" w:rsidP="00176634">
            <w:pPr>
              <w:spacing w:after="0"/>
              <w:jc w:val="center"/>
              <w:rPr>
                <w:rFonts w:ascii="Verdana" w:eastAsia="Times New Roman" w:hAnsi="Verdana" w:cs="Calibri"/>
                <w:sz w:val="18"/>
                <w:szCs w:val="18"/>
                <w:lang w:val="en-GB"/>
              </w:rPr>
            </w:pPr>
            <w:r w:rsidRPr="00EA1CD1">
              <w:rPr>
                <w:rFonts w:ascii="Verdana" w:eastAsia="Times New Roman" w:hAnsi="Verdana" w:cs="Calibri"/>
                <w:noProof/>
                <w:sz w:val="18"/>
                <w:szCs w:val="18"/>
                <w:lang w:val="en-GB"/>
              </w:rPr>
              <w:drawing>
                <wp:inline distT="0" distB="0" distL="0" distR="0" wp14:anchorId="08E9BBBF" wp14:editId="09D44BAF">
                  <wp:extent cx="2867025" cy="1019175"/>
                  <wp:effectExtent l="0" t="0" r="9525" b="9525"/>
                  <wp:docPr id="802678091" name="Obraz 1" descr="Obraz zawierający diagram, szkic, linia,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78091" name="Obraz 1" descr="Obraz zawierający diagram, szkic, linia, biały&#10;&#10;Opis wygenerowany automatyczni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7025" cy="1019175"/>
                          </a:xfrm>
                          <a:prstGeom prst="rect">
                            <a:avLst/>
                          </a:prstGeom>
                          <a:noFill/>
                          <a:ln>
                            <a:noFill/>
                          </a:ln>
                        </pic:spPr>
                      </pic:pic>
                    </a:graphicData>
                  </a:graphic>
                </wp:inline>
              </w:drawing>
            </w:r>
          </w:p>
        </w:tc>
      </w:tr>
    </w:tbl>
    <w:p w14:paraId="2B244D80" w14:textId="77777777" w:rsidR="00476F69" w:rsidRPr="00EA1CD1" w:rsidRDefault="00476F69" w:rsidP="00476F69">
      <w:pPr>
        <w:suppressAutoHyphens/>
        <w:spacing w:after="0"/>
        <w:jc w:val="both"/>
        <w:rPr>
          <w:rFonts w:ascii="Verdana" w:eastAsia="SimSun" w:hAnsi="Verdana" w:cs="Calibri"/>
          <w:b/>
          <w:kern w:val="1"/>
          <w:sz w:val="18"/>
          <w:szCs w:val="18"/>
          <w:u w:val="single"/>
          <w:lang w:val="en-GB" w:eastAsia="ar-SA"/>
        </w:rPr>
      </w:pPr>
    </w:p>
    <w:p w14:paraId="2ABDED2F" w14:textId="77777777" w:rsidR="00476F69" w:rsidRPr="00EA1CD1" w:rsidRDefault="00476F69" w:rsidP="00476F69">
      <w:pPr>
        <w:suppressAutoHyphens/>
        <w:spacing w:after="0"/>
        <w:jc w:val="both"/>
        <w:rPr>
          <w:rFonts w:ascii="Verdana" w:eastAsia="SimSun" w:hAnsi="Verdana" w:cs="Calibri"/>
          <w:b/>
          <w:kern w:val="1"/>
          <w:sz w:val="18"/>
          <w:szCs w:val="18"/>
          <w:u w:val="single"/>
          <w:lang w:val="en-GB" w:eastAsia="ar-SA"/>
        </w:rPr>
      </w:pPr>
      <w:r w:rsidRPr="00EA1CD1">
        <w:rPr>
          <w:rFonts w:ascii="Verdana" w:eastAsia="SimSun" w:hAnsi="Verdana" w:cs="Calibri"/>
          <w:b/>
          <w:kern w:val="1"/>
          <w:sz w:val="18"/>
          <w:szCs w:val="18"/>
          <w:u w:val="single"/>
          <w:lang w:val="en-GB" w:eastAsia="ar-SA"/>
        </w:rPr>
        <w:t xml:space="preserve"> Read across: SODIUM COCOAMPHOACETATE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6"/>
        <w:gridCol w:w="6126"/>
      </w:tblGrid>
      <w:tr w:rsidR="00476F69" w:rsidRPr="00EA1CD1" w14:paraId="5473F3C1" w14:textId="77777777" w:rsidTr="00176634">
        <w:trPr>
          <w:trHeight w:val="284"/>
        </w:trPr>
        <w:tc>
          <w:tcPr>
            <w:tcW w:w="1620" w:type="pct"/>
            <w:vAlign w:val="center"/>
          </w:tcPr>
          <w:p w14:paraId="5340FB11" w14:textId="77777777" w:rsidR="00476F69" w:rsidRPr="00EA1CD1" w:rsidRDefault="00476F69" w:rsidP="00176634">
            <w:pPr>
              <w:spacing w:after="0"/>
              <w:rPr>
                <w:rFonts w:ascii="Verdana" w:eastAsia="Times New Roman" w:hAnsi="Verdana" w:cs="Calibri"/>
                <w:b/>
                <w:sz w:val="18"/>
                <w:szCs w:val="18"/>
              </w:rPr>
            </w:pPr>
            <w:r w:rsidRPr="00EA1CD1">
              <w:rPr>
                <w:rFonts w:ascii="Verdana" w:eastAsia="SimSun" w:hAnsi="Verdana" w:cs="Calibri"/>
                <w:b/>
                <w:kern w:val="1"/>
                <w:sz w:val="18"/>
                <w:szCs w:val="18"/>
                <w:lang w:val="en-GB" w:eastAsia="ar-SA"/>
              </w:rPr>
              <w:t xml:space="preserve">Toxicity profile </w:t>
            </w:r>
          </w:p>
        </w:tc>
        <w:tc>
          <w:tcPr>
            <w:tcW w:w="3380" w:type="pct"/>
            <w:vAlign w:val="center"/>
          </w:tcPr>
          <w:p w14:paraId="7EEC9097" w14:textId="77777777" w:rsidR="00476F69" w:rsidRPr="00EA1CD1" w:rsidRDefault="00476F69" w:rsidP="00176634">
            <w:pPr>
              <w:spacing w:after="0"/>
              <w:rPr>
                <w:rFonts w:ascii="Verdana" w:eastAsia="Times New Roman" w:hAnsi="Verdana" w:cs="Calibri"/>
                <w:b/>
                <w:sz w:val="18"/>
                <w:szCs w:val="18"/>
              </w:rPr>
            </w:pPr>
          </w:p>
        </w:tc>
      </w:tr>
      <w:tr w:rsidR="00476F69" w:rsidRPr="00EA1CD1" w14:paraId="59235A3B" w14:textId="77777777" w:rsidTr="00176634">
        <w:trPr>
          <w:trHeight w:val="284"/>
        </w:trPr>
        <w:tc>
          <w:tcPr>
            <w:tcW w:w="1620" w:type="pct"/>
            <w:vAlign w:val="center"/>
          </w:tcPr>
          <w:p w14:paraId="7F5B1989"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Acute toxicity (oral)</w:t>
            </w:r>
          </w:p>
        </w:tc>
        <w:tc>
          <w:tcPr>
            <w:tcW w:w="3380" w:type="pct"/>
            <w:vAlign w:val="center"/>
          </w:tcPr>
          <w:p w14:paraId="64EFA895"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rPr>
              <w:t>LD50 &gt; 5000 mg/kg</w:t>
            </w:r>
          </w:p>
        </w:tc>
      </w:tr>
      <w:tr w:rsidR="00476F69" w:rsidRPr="00D16789" w14:paraId="6DB6AB95" w14:textId="77777777" w:rsidTr="00176634">
        <w:trPr>
          <w:trHeight w:val="284"/>
        </w:trPr>
        <w:tc>
          <w:tcPr>
            <w:tcW w:w="1620" w:type="pct"/>
            <w:vAlign w:val="center"/>
          </w:tcPr>
          <w:p w14:paraId="3C497E2C"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SimSun" w:hAnsi="Verdana" w:cs="Calibri"/>
                <w:kern w:val="1"/>
                <w:sz w:val="18"/>
                <w:szCs w:val="18"/>
                <w:lang w:val="en-GB" w:eastAsia="ar-SA"/>
              </w:rPr>
              <w:t>Acute toxicity (dermal)</w:t>
            </w:r>
          </w:p>
        </w:tc>
        <w:tc>
          <w:tcPr>
            <w:tcW w:w="3380" w:type="pct"/>
            <w:vAlign w:val="center"/>
          </w:tcPr>
          <w:p w14:paraId="6A7A37AC"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The results of calculations according to chapter 3.1.3.6 of Regulation 1272/2008/EC are above the limit values adopted for the classification</w:t>
            </w:r>
          </w:p>
        </w:tc>
      </w:tr>
      <w:tr w:rsidR="00476F69" w:rsidRPr="00EA1CD1" w14:paraId="5932F817" w14:textId="77777777" w:rsidTr="00176634">
        <w:trPr>
          <w:trHeight w:val="284"/>
        </w:trPr>
        <w:tc>
          <w:tcPr>
            <w:tcW w:w="1620" w:type="pct"/>
            <w:vAlign w:val="center"/>
          </w:tcPr>
          <w:p w14:paraId="13E154C3"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SimSun" w:hAnsi="Verdana" w:cs="Calibri"/>
                <w:kern w:val="1"/>
                <w:sz w:val="18"/>
                <w:szCs w:val="18"/>
                <w:lang w:val="en-GB" w:eastAsia="ar-SA"/>
              </w:rPr>
              <w:t>Acute toxicity (inhalation)</w:t>
            </w:r>
          </w:p>
        </w:tc>
        <w:tc>
          <w:tcPr>
            <w:tcW w:w="3380" w:type="pct"/>
            <w:vAlign w:val="center"/>
          </w:tcPr>
          <w:p w14:paraId="467D8A64"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No data</w:t>
            </w:r>
          </w:p>
        </w:tc>
      </w:tr>
      <w:tr w:rsidR="00476F69" w:rsidRPr="00EA1CD1" w14:paraId="72325C3C" w14:textId="77777777" w:rsidTr="00176634">
        <w:trPr>
          <w:trHeight w:val="284"/>
        </w:trPr>
        <w:tc>
          <w:tcPr>
            <w:tcW w:w="1620" w:type="pct"/>
            <w:vAlign w:val="center"/>
          </w:tcPr>
          <w:p w14:paraId="13647B6D"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Skin irritation</w:t>
            </w:r>
          </w:p>
        </w:tc>
        <w:tc>
          <w:tcPr>
            <w:tcW w:w="3380" w:type="pct"/>
            <w:vAlign w:val="center"/>
          </w:tcPr>
          <w:p w14:paraId="10DFBBC0"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 xml:space="preserve">Not </w:t>
            </w:r>
            <w:proofErr w:type="spellStart"/>
            <w:r w:rsidRPr="00EA1CD1">
              <w:rPr>
                <w:rFonts w:ascii="Verdana" w:eastAsia="Times New Roman" w:hAnsi="Verdana" w:cs="Calibri"/>
                <w:sz w:val="18"/>
                <w:szCs w:val="18"/>
              </w:rPr>
              <w:t>irritating</w:t>
            </w:r>
            <w:proofErr w:type="spellEnd"/>
          </w:p>
        </w:tc>
      </w:tr>
      <w:tr w:rsidR="00476F69" w:rsidRPr="00D16789" w14:paraId="02B83409" w14:textId="77777777" w:rsidTr="00176634">
        <w:trPr>
          <w:trHeight w:val="284"/>
        </w:trPr>
        <w:tc>
          <w:tcPr>
            <w:tcW w:w="1620" w:type="pct"/>
            <w:vAlign w:val="center"/>
          </w:tcPr>
          <w:p w14:paraId="11095F70"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Eye irritation</w:t>
            </w:r>
          </w:p>
        </w:tc>
        <w:tc>
          <w:tcPr>
            <w:tcW w:w="3380" w:type="pct"/>
            <w:vAlign w:val="center"/>
          </w:tcPr>
          <w:p w14:paraId="2F9F060F"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Irritating, risk of serious eye damage; 20% solution - non-irritating</w:t>
            </w:r>
          </w:p>
        </w:tc>
      </w:tr>
      <w:tr w:rsidR="00476F69" w:rsidRPr="00EA1CD1" w14:paraId="45DA0303" w14:textId="77777777" w:rsidTr="00176634">
        <w:trPr>
          <w:trHeight w:val="284"/>
        </w:trPr>
        <w:tc>
          <w:tcPr>
            <w:tcW w:w="1620" w:type="pct"/>
            <w:vAlign w:val="center"/>
          </w:tcPr>
          <w:p w14:paraId="6FB0F4CA"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Skin sensitisation</w:t>
            </w:r>
          </w:p>
        </w:tc>
        <w:tc>
          <w:tcPr>
            <w:tcW w:w="3380" w:type="pct"/>
            <w:vAlign w:val="center"/>
          </w:tcPr>
          <w:p w14:paraId="72ABDA13"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 xml:space="preserve">Not </w:t>
            </w:r>
            <w:proofErr w:type="spellStart"/>
            <w:r w:rsidRPr="00EA1CD1">
              <w:rPr>
                <w:rFonts w:ascii="Verdana" w:eastAsia="Times New Roman" w:hAnsi="Verdana" w:cs="Calibri"/>
                <w:sz w:val="18"/>
                <w:szCs w:val="18"/>
              </w:rPr>
              <w:t>sensitizing</w:t>
            </w:r>
            <w:proofErr w:type="spellEnd"/>
          </w:p>
        </w:tc>
      </w:tr>
      <w:tr w:rsidR="00476F69" w:rsidRPr="00EA1CD1" w14:paraId="01721F20" w14:textId="77777777" w:rsidTr="00176634">
        <w:trPr>
          <w:trHeight w:val="284"/>
        </w:trPr>
        <w:tc>
          <w:tcPr>
            <w:tcW w:w="1620" w:type="pct"/>
            <w:vAlign w:val="center"/>
          </w:tcPr>
          <w:p w14:paraId="57B26A85"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Dermal absorption</w:t>
            </w:r>
          </w:p>
        </w:tc>
        <w:tc>
          <w:tcPr>
            <w:tcW w:w="3380" w:type="pct"/>
            <w:vAlign w:val="center"/>
          </w:tcPr>
          <w:p w14:paraId="72AD67C0"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 xml:space="preserve">No data, </w:t>
            </w:r>
            <w:proofErr w:type="spellStart"/>
            <w:r w:rsidRPr="00EA1CD1">
              <w:rPr>
                <w:rFonts w:ascii="Verdana" w:eastAsia="Times New Roman" w:hAnsi="Verdana" w:cs="Calibri"/>
                <w:sz w:val="18"/>
                <w:szCs w:val="18"/>
              </w:rPr>
              <w:t>assumtion</w:t>
            </w:r>
            <w:proofErr w:type="spellEnd"/>
            <w:r w:rsidRPr="00EA1CD1">
              <w:rPr>
                <w:rFonts w:ascii="Verdana" w:eastAsia="Times New Roman" w:hAnsi="Verdana" w:cs="Calibri"/>
                <w:sz w:val="18"/>
                <w:szCs w:val="18"/>
              </w:rPr>
              <w:t xml:space="preserve"> 50%DA</w:t>
            </w:r>
          </w:p>
        </w:tc>
      </w:tr>
      <w:tr w:rsidR="00476F69" w:rsidRPr="00D16789" w14:paraId="3A16B580" w14:textId="77777777" w:rsidTr="00176634">
        <w:trPr>
          <w:trHeight w:val="284"/>
        </w:trPr>
        <w:tc>
          <w:tcPr>
            <w:tcW w:w="1620" w:type="pct"/>
            <w:vAlign w:val="center"/>
          </w:tcPr>
          <w:p w14:paraId="1220B12C"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 xml:space="preserve">Repeated dose toxicity </w:t>
            </w:r>
          </w:p>
        </w:tc>
        <w:tc>
          <w:tcPr>
            <w:tcW w:w="3380" w:type="pct"/>
            <w:vAlign w:val="center"/>
          </w:tcPr>
          <w:p w14:paraId="0B398E59" w14:textId="77777777" w:rsidR="00476F69" w:rsidRPr="00EA1CD1" w:rsidRDefault="00476F69" w:rsidP="00176634">
            <w:pPr>
              <w:spacing w:after="0"/>
              <w:rPr>
                <w:rFonts w:ascii="Verdana" w:eastAsia="Times New Roman" w:hAnsi="Verdana" w:cs="Calibri"/>
                <w:sz w:val="18"/>
                <w:szCs w:val="18"/>
                <w:lang w:val="en-GB"/>
              </w:rPr>
            </w:pPr>
            <w:r w:rsidRPr="00EA1CD1">
              <w:rPr>
                <w:rFonts w:ascii="Verdana" w:eastAsia="SimSun" w:hAnsi="Verdana" w:cs="Calibri"/>
                <w:kern w:val="1"/>
                <w:sz w:val="18"/>
                <w:szCs w:val="18"/>
                <w:lang w:val="en-GB" w:eastAsia="ar-SA"/>
              </w:rPr>
              <w:t>NOAEL: 92,5 mg/kg; LOAEL: 185 mg/kg</w:t>
            </w:r>
            <w:r w:rsidRPr="00EA1CD1">
              <w:rPr>
                <w:rFonts w:ascii="Verdana" w:eastAsia="Times New Roman" w:hAnsi="Verdana" w:cs="Calibri"/>
                <w:sz w:val="18"/>
                <w:szCs w:val="18"/>
                <w:lang w:val="en-GB"/>
              </w:rPr>
              <w:t xml:space="preserve"> </w:t>
            </w:r>
          </w:p>
        </w:tc>
      </w:tr>
      <w:tr w:rsidR="00476F69" w:rsidRPr="00EA1CD1" w14:paraId="0BE0556A" w14:textId="77777777" w:rsidTr="00176634">
        <w:trPr>
          <w:trHeight w:val="284"/>
        </w:trPr>
        <w:tc>
          <w:tcPr>
            <w:tcW w:w="1620" w:type="pct"/>
            <w:vAlign w:val="center"/>
          </w:tcPr>
          <w:p w14:paraId="143DC46F"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Mutagenicity/genotoxicity</w:t>
            </w:r>
          </w:p>
        </w:tc>
        <w:tc>
          <w:tcPr>
            <w:tcW w:w="3380" w:type="pct"/>
            <w:vAlign w:val="center"/>
          </w:tcPr>
          <w:p w14:paraId="20A598B7"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 xml:space="preserve">OECD 471: </w:t>
            </w:r>
            <w:proofErr w:type="spellStart"/>
            <w:r w:rsidRPr="00EA1CD1">
              <w:rPr>
                <w:rFonts w:ascii="Verdana" w:eastAsia="Times New Roman" w:hAnsi="Verdana" w:cs="Calibri"/>
                <w:sz w:val="18"/>
                <w:szCs w:val="18"/>
              </w:rPr>
              <w:t>does</w:t>
            </w:r>
            <w:proofErr w:type="spellEnd"/>
            <w:r w:rsidRPr="00EA1CD1">
              <w:rPr>
                <w:rFonts w:ascii="Verdana" w:eastAsia="Times New Roman" w:hAnsi="Verdana" w:cs="Calibri"/>
                <w:sz w:val="18"/>
                <w:szCs w:val="18"/>
              </w:rPr>
              <w:t xml:space="preserve"> not show</w:t>
            </w:r>
          </w:p>
        </w:tc>
      </w:tr>
      <w:tr w:rsidR="00476F69" w:rsidRPr="00D16789" w14:paraId="6112B47D" w14:textId="77777777" w:rsidTr="00176634">
        <w:trPr>
          <w:trHeight w:val="284"/>
        </w:trPr>
        <w:tc>
          <w:tcPr>
            <w:tcW w:w="1620" w:type="pct"/>
            <w:vAlign w:val="center"/>
          </w:tcPr>
          <w:p w14:paraId="38396813"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Carcinogenicity</w:t>
            </w:r>
          </w:p>
        </w:tc>
        <w:tc>
          <w:tcPr>
            <w:tcW w:w="3380" w:type="pct"/>
            <w:vMerge w:val="restart"/>
            <w:vAlign w:val="center"/>
          </w:tcPr>
          <w:p w14:paraId="0D5A6CF5"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No details given, not classified as CMR</w:t>
            </w:r>
          </w:p>
        </w:tc>
      </w:tr>
      <w:tr w:rsidR="00476F69" w:rsidRPr="00EA1CD1" w14:paraId="31BA29EC" w14:textId="77777777" w:rsidTr="00176634">
        <w:trPr>
          <w:trHeight w:val="284"/>
        </w:trPr>
        <w:tc>
          <w:tcPr>
            <w:tcW w:w="1620" w:type="pct"/>
            <w:vAlign w:val="center"/>
          </w:tcPr>
          <w:p w14:paraId="25A3162C"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Reproductive toxicity</w:t>
            </w:r>
          </w:p>
        </w:tc>
        <w:tc>
          <w:tcPr>
            <w:tcW w:w="3380" w:type="pct"/>
            <w:vMerge/>
            <w:vAlign w:val="center"/>
          </w:tcPr>
          <w:p w14:paraId="7C966C00" w14:textId="77777777" w:rsidR="00476F69" w:rsidRPr="00EA1CD1" w:rsidRDefault="00476F69" w:rsidP="00176634">
            <w:pPr>
              <w:spacing w:after="0"/>
              <w:rPr>
                <w:rFonts w:ascii="Verdana" w:eastAsia="Times New Roman" w:hAnsi="Verdana" w:cs="Calibri"/>
                <w:sz w:val="18"/>
                <w:szCs w:val="18"/>
              </w:rPr>
            </w:pPr>
          </w:p>
        </w:tc>
      </w:tr>
      <w:tr w:rsidR="00476F69" w:rsidRPr="00EA1CD1" w14:paraId="263F0109" w14:textId="77777777" w:rsidTr="00176634">
        <w:trPr>
          <w:trHeight w:val="284"/>
        </w:trPr>
        <w:tc>
          <w:tcPr>
            <w:tcW w:w="1620" w:type="pct"/>
            <w:vAlign w:val="center"/>
          </w:tcPr>
          <w:p w14:paraId="4DE70831" w14:textId="77777777" w:rsidR="00476F69" w:rsidRPr="00EA1CD1" w:rsidRDefault="00476F69" w:rsidP="00176634">
            <w:pPr>
              <w:spacing w:after="0"/>
              <w:rPr>
                <w:rFonts w:ascii="Verdana" w:eastAsia="Times New Roman" w:hAnsi="Verdana" w:cs="Calibri"/>
                <w:sz w:val="18"/>
                <w:szCs w:val="18"/>
              </w:rPr>
            </w:pPr>
            <w:proofErr w:type="spellStart"/>
            <w:r w:rsidRPr="00EA1CD1">
              <w:rPr>
                <w:rFonts w:ascii="Verdana" w:eastAsia="SimSun" w:hAnsi="Verdana" w:cs="Calibri"/>
                <w:kern w:val="1"/>
                <w:sz w:val="18"/>
                <w:szCs w:val="18"/>
                <w:lang w:val="en-GB" w:eastAsia="ar-SA"/>
              </w:rPr>
              <w:t>Toxicokinetics</w:t>
            </w:r>
            <w:proofErr w:type="spellEnd"/>
          </w:p>
        </w:tc>
        <w:tc>
          <w:tcPr>
            <w:tcW w:w="3380" w:type="pct"/>
            <w:vMerge/>
            <w:vAlign w:val="center"/>
          </w:tcPr>
          <w:p w14:paraId="33322840" w14:textId="77777777" w:rsidR="00476F69" w:rsidRPr="00EA1CD1" w:rsidRDefault="00476F69" w:rsidP="00176634">
            <w:pPr>
              <w:spacing w:after="0"/>
              <w:rPr>
                <w:rFonts w:ascii="Verdana" w:eastAsia="Times New Roman" w:hAnsi="Verdana" w:cs="Calibri"/>
                <w:sz w:val="18"/>
                <w:szCs w:val="18"/>
              </w:rPr>
            </w:pPr>
          </w:p>
        </w:tc>
      </w:tr>
      <w:tr w:rsidR="00476F69" w:rsidRPr="00EA1CD1" w14:paraId="0790468C" w14:textId="77777777" w:rsidTr="00176634">
        <w:trPr>
          <w:trHeight w:val="284"/>
        </w:trPr>
        <w:tc>
          <w:tcPr>
            <w:tcW w:w="1620" w:type="pct"/>
            <w:vAlign w:val="center"/>
          </w:tcPr>
          <w:p w14:paraId="5A176B51"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Phototoxicity</w:t>
            </w:r>
          </w:p>
        </w:tc>
        <w:tc>
          <w:tcPr>
            <w:tcW w:w="3380" w:type="pct"/>
            <w:vMerge/>
            <w:vAlign w:val="center"/>
          </w:tcPr>
          <w:p w14:paraId="4F7CF358" w14:textId="77777777" w:rsidR="00476F69" w:rsidRPr="00EA1CD1" w:rsidRDefault="00476F69" w:rsidP="00176634">
            <w:pPr>
              <w:spacing w:after="0"/>
              <w:rPr>
                <w:rFonts w:ascii="Verdana" w:eastAsia="Times New Roman" w:hAnsi="Verdana" w:cs="Calibri"/>
                <w:sz w:val="18"/>
                <w:szCs w:val="18"/>
                <w:lang w:val="en-US"/>
              </w:rPr>
            </w:pPr>
          </w:p>
        </w:tc>
      </w:tr>
      <w:tr w:rsidR="00476F69" w:rsidRPr="00D16789" w14:paraId="45E69BDD" w14:textId="77777777" w:rsidTr="00176634">
        <w:trPr>
          <w:trHeight w:val="284"/>
        </w:trPr>
        <w:tc>
          <w:tcPr>
            <w:tcW w:w="1620" w:type="pct"/>
            <w:vAlign w:val="center"/>
          </w:tcPr>
          <w:p w14:paraId="44EF1897"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Human data</w:t>
            </w:r>
          </w:p>
        </w:tc>
        <w:tc>
          <w:tcPr>
            <w:tcW w:w="3380" w:type="pct"/>
            <w:vAlign w:val="center"/>
          </w:tcPr>
          <w:p w14:paraId="238F2762"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HRIPT, 10% – not irritating and not sensitizing</w:t>
            </w:r>
          </w:p>
        </w:tc>
      </w:tr>
    </w:tbl>
    <w:p w14:paraId="3AF64F24" w14:textId="77777777" w:rsidR="00476F69" w:rsidRDefault="00476F69" w:rsidP="00476F69">
      <w:pPr>
        <w:spacing w:after="0"/>
        <w:rPr>
          <w:rFonts w:ascii="Verdana" w:hAnsi="Verdana"/>
          <w:sz w:val="18"/>
          <w:szCs w:val="18"/>
          <w:lang w:val="en-US"/>
        </w:rPr>
      </w:pPr>
    </w:p>
    <w:p w14:paraId="1646FA76" w14:textId="77777777" w:rsidR="00476F69" w:rsidRPr="00EA1CD1" w:rsidRDefault="00476F6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EA1CD1" w14:paraId="133C444F"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AE9F7"/>
            <w:vAlign w:val="center"/>
          </w:tcPr>
          <w:p w14:paraId="3C03474D" w14:textId="77777777" w:rsidR="00476F69" w:rsidRPr="00EA1CD1" w:rsidRDefault="00476F69" w:rsidP="00176634">
            <w:pPr>
              <w:suppressAutoHyphens/>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AE9F7"/>
            <w:vAlign w:val="center"/>
          </w:tcPr>
          <w:p w14:paraId="64D324EB" w14:textId="77777777" w:rsidR="00476F69" w:rsidRPr="00EA1CD1" w:rsidRDefault="00476F69" w:rsidP="00176634">
            <w:pPr>
              <w:suppressAutoHyphens/>
              <w:jc w:val="center"/>
              <w:rPr>
                <w:rFonts w:ascii="Verdana" w:eastAsia="SimSun" w:hAnsi="Verdana" w:cs="Arial"/>
                <w:b/>
                <w:caps/>
                <w:kern w:val="18"/>
                <w:sz w:val="18"/>
                <w:szCs w:val="18"/>
                <w:lang w:val="en-GB"/>
              </w:rPr>
            </w:pPr>
            <w:r w:rsidRPr="00EA1CD1">
              <w:rPr>
                <w:rFonts w:ascii="Verdana" w:eastAsia="SimSun" w:hAnsi="Verdana" w:cs="Arial"/>
                <w:b/>
                <w:caps/>
                <w:kern w:val="18"/>
                <w:sz w:val="18"/>
                <w:szCs w:val="18"/>
                <w:lang w:val="en-GB"/>
              </w:rPr>
              <w:t>Saccharomyces Cerevisiae Extract</w:t>
            </w:r>
          </w:p>
        </w:tc>
      </w:tr>
      <w:tr w:rsidR="00476F69" w:rsidRPr="00D16789" w14:paraId="3FA429CE" w14:textId="77777777" w:rsidTr="00176634">
        <w:trPr>
          <w:trHeight w:val="60"/>
        </w:trPr>
        <w:tc>
          <w:tcPr>
            <w:tcW w:w="1620" w:type="pct"/>
            <w:tcBorders>
              <w:top w:val="single" w:sz="12" w:space="0" w:color="auto"/>
            </w:tcBorders>
            <w:vAlign w:val="center"/>
          </w:tcPr>
          <w:p w14:paraId="0A15449F"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Chemical (IUPAC) and common name:</w:t>
            </w:r>
          </w:p>
        </w:tc>
        <w:tc>
          <w:tcPr>
            <w:tcW w:w="3380" w:type="pct"/>
            <w:tcBorders>
              <w:top w:val="single" w:sz="12" w:space="0" w:color="auto"/>
            </w:tcBorders>
            <w:vAlign w:val="center"/>
          </w:tcPr>
          <w:p w14:paraId="6CF64AE5" w14:textId="77777777" w:rsidR="00476F69" w:rsidRPr="00EA1CD1" w:rsidRDefault="00476F69" w:rsidP="00176634">
            <w:pPr>
              <w:suppressAutoHyphens/>
              <w:snapToGrid w:val="0"/>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An extract of the yeast cells of Saccharomyces Cerevisiae</w:t>
            </w:r>
          </w:p>
        </w:tc>
      </w:tr>
      <w:tr w:rsidR="00476F69" w:rsidRPr="00EA1CD1" w14:paraId="3CE67483" w14:textId="77777777" w:rsidTr="00176634">
        <w:trPr>
          <w:trHeight w:val="60"/>
        </w:trPr>
        <w:tc>
          <w:tcPr>
            <w:tcW w:w="1620" w:type="pct"/>
            <w:vAlign w:val="center"/>
          </w:tcPr>
          <w:p w14:paraId="17E48BFF"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 xml:space="preserve">Molecular mass:  </w:t>
            </w:r>
          </w:p>
        </w:tc>
        <w:tc>
          <w:tcPr>
            <w:tcW w:w="3380" w:type="pct"/>
            <w:vMerge w:val="restart"/>
            <w:vAlign w:val="center"/>
          </w:tcPr>
          <w:p w14:paraId="35DB660B" w14:textId="77777777" w:rsidR="00476F69" w:rsidRPr="00EA1CD1" w:rsidRDefault="00476F69" w:rsidP="00176634">
            <w:pPr>
              <w:suppressAutoHyphens/>
              <w:snapToGrid w:val="0"/>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Mixture – n/a</w:t>
            </w:r>
          </w:p>
        </w:tc>
      </w:tr>
      <w:tr w:rsidR="00476F69" w:rsidRPr="00EA1CD1" w14:paraId="3A1D4C52" w14:textId="77777777" w:rsidTr="00176634">
        <w:trPr>
          <w:trHeight w:val="60"/>
        </w:trPr>
        <w:tc>
          <w:tcPr>
            <w:tcW w:w="1620" w:type="pct"/>
            <w:vAlign w:val="center"/>
          </w:tcPr>
          <w:p w14:paraId="70108820"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Molecular formula:</w:t>
            </w:r>
          </w:p>
        </w:tc>
        <w:tc>
          <w:tcPr>
            <w:tcW w:w="3380" w:type="pct"/>
            <w:vMerge/>
            <w:vAlign w:val="center"/>
          </w:tcPr>
          <w:p w14:paraId="454318DA" w14:textId="77777777" w:rsidR="00476F69" w:rsidRPr="00EA1CD1" w:rsidRDefault="00476F69" w:rsidP="00176634">
            <w:pPr>
              <w:suppressAutoHyphens/>
              <w:snapToGrid w:val="0"/>
              <w:spacing w:after="0"/>
              <w:rPr>
                <w:rFonts w:ascii="Verdana" w:eastAsia="SimSun" w:hAnsi="Verdana" w:cs="Arial"/>
                <w:kern w:val="1"/>
                <w:sz w:val="18"/>
                <w:szCs w:val="18"/>
                <w:lang w:val="en-GB" w:eastAsia="pl-PL"/>
              </w:rPr>
            </w:pPr>
          </w:p>
        </w:tc>
      </w:tr>
      <w:tr w:rsidR="00476F69" w:rsidRPr="00EA1CD1" w14:paraId="2BA95E24" w14:textId="77777777" w:rsidTr="00176634">
        <w:trPr>
          <w:trHeight w:val="223"/>
        </w:trPr>
        <w:tc>
          <w:tcPr>
            <w:tcW w:w="1620" w:type="pct"/>
            <w:vAlign w:val="center"/>
          </w:tcPr>
          <w:p w14:paraId="1105B990"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Structure/formula:</w:t>
            </w:r>
          </w:p>
        </w:tc>
        <w:tc>
          <w:tcPr>
            <w:tcW w:w="3380" w:type="pct"/>
            <w:vMerge/>
            <w:vAlign w:val="center"/>
          </w:tcPr>
          <w:p w14:paraId="23AC7FA3" w14:textId="77777777" w:rsidR="00476F69" w:rsidRPr="00EA1CD1" w:rsidRDefault="00476F69" w:rsidP="00176634">
            <w:pPr>
              <w:suppressAutoHyphens/>
              <w:snapToGrid w:val="0"/>
              <w:spacing w:after="0"/>
              <w:jc w:val="center"/>
              <w:rPr>
                <w:rFonts w:ascii="Verdana" w:eastAsia="Times New Roman" w:hAnsi="Verdana"/>
                <w:sz w:val="18"/>
                <w:szCs w:val="18"/>
                <w:lang w:val="en-GB" w:eastAsia="pl-PL"/>
              </w:rPr>
            </w:pPr>
          </w:p>
        </w:tc>
      </w:tr>
    </w:tbl>
    <w:p w14:paraId="1B8D6153" w14:textId="77777777" w:rsidR="00476F69" w:rsidRPr="00EA1CD1" w:rsidRDefault="00476F69" w:rsidP="00476F69">
      <w:pPr>
        <w:suppressAutoHyphens/>
        <w:spacing w:after="0"/>
        <w:rPr>
          <w:rFonts w:ascii="Verdana" w:eastAsia="SimSun" w:hAnsi="Verdana" w:cs="Arial"/>
          <w:b/>
          <w:kern w:val="1"/>
          <w:sz w:val="18"/>
          <w:szCs w:val="18"/>
          <w:u w:val="single"/>
          <w:lang w:val="en-GB" w:eastAsia="ar-SA"/>
        </w:rPr>
      </w:pPr>
    </w:p>
    <w:p w14:paraId="19DB6341" w14:textId="77777777" w:rsidR="00476F69" w:rsidRPr="00EA1CD1" w:rsidRDefault="00476F69" w:rsidP="00476F69">
      <w:pPr>
        <w:suppressAutoHyphens/>
        <w:spacing w:after="0"/>
        <w:rPr>
          <w:rFonts w:ascii="Verdana" w:eastAsia="SimSun" w:hAnsi="Verdana" w:cs="Arial"/>
          <w:bCs/>
          <w:kern w:val="1"/>
          <w:sz w:val="18"/>
          <w:szCs w:val="18"/>
          <w:lang w:val="en-GB" w:eastAsia="ar-SA"/>
        </w:rPr>
      </w:pPr>
      <w:r w:rsidRPr="00EA1CD1">
        <w:rPr>
          <w:rFonts w:ascii="Verdana" w:eastAsia="SimSun" w:hAnsi="Verdana" w:cs="Arial"/>
          <w:bCs/>
          <w:kern w:val="1"/>
          <w:sz w:val="18"/>
          <w:szCs w:val="18"/>
          <w:lang w:val="en-GB" w:eastAsia="ar-SA"/>
        </w:rPr>
        <w:t xml:space="preserve">Saccharomyces belongs to the family of fungi that have been used in the food industry for centuries. Examples of use include the fermentation of beer and wine, and yeast used in bread </w:t>
      </w:r>
      <w:r w:rsidRPr="00EA1CD1">
        <w:rPr>
          <w:rFonts w:ascii="Verdana" w:eastAsia="SimSun" w:hAnsi="Verdana" w:cs="Arial"/>
          <w:bCs/>
          <w:kern w:val="1"/>
          <w:sz w:val="18"/>
          <w:szCs w:val="18"/>
          <w:lang w:val="en-GB" w:eastAsia="ar-SA"/>
        </w:rPr>
        <w:lastRenderedPageBreak/>
        <w:t xml:space="preserve">production. This raw material comes from the fermentation of plant material. It is well known for its ability to effectively destroy or decompose bacteria that cause unpleasant </w:t>
      </w:r>
      <w:proofErr w:type="spellStart"/>
      <w:r w:rsidRPr="00EA1CD1">
        <w:rPr>
          <w:rFonts w:ascii="Verdana" w:eastAsia="SimSun" w:hAnsi="Verdana" w:cs="Arial"/>
          <w:bCs/>
          <w:kern w:val="1"/>
          <w:sz w:val="18"/>
          <w:szCs w:val="18"/>
          <w:lang w:val="en-GB" w:eastAsia="ar-SA"/>
        </w:rPr>
        <w:t>odors</w:t>
      </w:r>
      <w:proofErr w:type="spellEnd"/>
      <w:r w:rsidRPr="00EA1CD1">
        <w:rPr>
          <w:rFonts w:ascii="Verdana" w:eastAsia="SimSun" w:hAnsi="Verdana" w:cs="Arial"/>
          <w:bCs/>
          <w:kern w:val="1"/>
          <w:sz w:val="18"/>
          <w:szCs w:val="18"/>
          <w:lang w:val="en-GB" w:eastAsia="ar-SA"/>
        </w:rPr>
        <w:t>. There are no detailed toxicological studies for the extract. Despite limited toxicological data, taking into account the long history of use, data from the raw material manufacturer, it is stated that the raw material does not pose a significant risk to the health of consumers.</w:t>
      </w:r>
    </w:p>
    <w:p w14:paraId="107B6DA3" w14:textId="77777777" w:rsidR="00476F69" w:rsidRPr="00EA1CD1" w:rsidRDefault="00476F69" w:rsidP="00476F69">
      <w:pPr>
        <w:suppressAutoHyphens/>
        <w:spacing w:after="0"/>
        <w:rPr>
          <w:rFonts w:ascii="Verdana" w:eastAsia="SimSun" w:hAnsi="Verdana" w:cs="Arial"/>
          <w:b/>
          <w:kern w:val="1"/>
          <w:sz w:val="18"/>
          <w:szCs w:val="18"/>
          <w:u w:val="single"/>
          <w:lang w:val="en-GB" w:eastAsia="ar-S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36"/>
        <w:gridCol w:w="6126"/>
      </w:tblGrid>
      <w:tr w:rsidR="00476F69" w:rsidRPr="00EA1CD1" w14:paraId="64EC6B0D" w14:textId="77777777" w:rsidTr="00176634">
        <w:trPr>
          <w:trHeight w:val="284"/>
        </w:trPr>
        <w:tc>
          <w:tcPr>
            <w:tcW w:w="1620" w:type="pct"/>
            <w:vAlign w:val="center"/>
          </w:tcPr>
          <w:p w14:paraId="6A29C274" w14:textId="77777777" w:rsidR="00476F69" w:rsidRPr="00EA1CD1" w:rsidRDefault="00476F69" w:rsidP="00176634">
            <w:pPr>
              <w:suppressAutoHyphens/>
              <w:snapToGrid w:val="0"/>
              <w:spacing w:after="0"/>
              <w:rPr>
                <w:rFonts w:ascii="Verdana" w:eastAsia="SimSun" w:hAnsi="Verdana" w:cs="Tahoma"/>
                <w:b/>
                <w:kern w:val="1"/>
                <w:sz w:val="18"/>
                <w:szCs w:val="18"/>
                <w:lang w:val="en-GB" w:eastAsia="ar-SA"/>
              </w:rPr>
            </w:pPr>
            <w:r w:rsidRPr="00EA1CD1">
              <w:rPr>
                <w:rFonts w:ascii="Verdana" w:eastAsia="SimSun" w:hAnsi="Verdana" w:cs="Tahoma"/>
                <w:b/>
                <w:kern w:val="1"/>
                <w:sz w:val="18"/>
                <w:szCs w:val="18"/>
                <w:lang w:val="en-GB" w:eastAsia="ar-SA"/>
              </w:rPr>
              <w:t xml:space="preserve">Toxicity profile </w:t>
            </w:r>
          </w:p>
        </w:tc>
        <w:tc>
          <w:tcPr>
            <w:tcW w:w="3380" w:type="pct"/>
            <w:vAlign w:val="center"/>
          </w:tcPr>
          <w:p w14:paraId="5F15DDD7" w14:textId="77777777" w:rsidR="00476F69" w:rsidRPr="00EA1CD1" w:rsidRDefault="00476F69" w:rsidP="00176634">
            <w:pPr>
              <w:suppressAutoHyphens/>
              <w:snapToGrid w:val="0"/>
              <w:spacing w:after="0"/>
              <w:rPr>
                <w:rFonts w:ascii="Verdana" w:eastAsia="SimSun" w:hAnsi="Verdana" w:cs="Tahoma"/>
                <w:b/>
                <w:kern w:val="1"/>
                <w:sz w:val="18"/>
                <w:szCs w:val="18"/>
                <w:lang w:val="en-GB" w:eastAsia="ar-SA"/>
              </w:rPr>
            </w:pPr>
          </w:p>
        </w:tc>
      </w:tr>
      <w:tr w:rsidR="00476F69" w:rsidRPr="00EA1CD1" w14:paraId="08656DED" w14:textId="77777777" w:rsidTr="00176634">
        <w:trPr>
          <w:trHeight w:val="284"/>
        </w:trPr>
        <w:tc>
          <w:tcPr>
            <w:tcW w:w="1620" w:type="pct"/>
            <w:vAlign w:val="center"/>
          </w:tcPr>
          <w:p w14:paraId="5CD3CBC8"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Acute toxicity (oral)</w:t>
            </w:r>
          </w:p>
        </w:tc>
        <w:tc>
          <w:tcPr>
            <w:tcW w:w="3380" w:type="pct"/>
            <w:vAlign w:val="center"/>
          </w:tcPr>
          <w:p w14:paraId="443D8D60" w14:textId="77777777" w:rsidR="00476F69" w:rsidRPr="00EA1CD1" w:rsidRDefault="00476F69" w:rsidP="00176634">
            <w:pPr>
              <w:suppressAutoHyphens/>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 data</w:t>
            </w:r>
          </w:p>
        </w:tc>
      </w:tr>
      <w:tr w:rsidR="00476F69" w:rsidRPr="00D16789" w14:paraId="06F3EB17" w14:textId="77777777" w:rsidTr="00176634">
        <w:trPr>
          <w:trHeight w:val="284"/>
        </w:trPr>
        <w:tc>
          <w:tcPr>
            <w:tcW w:w="1620" w:type="pct"/>
            <w:vAlign w:val="center"/>
          </w:tcPr>
          <w:p w14:paraId="3636CC9A"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Acute toxicity (dermal)</w:t>
            </w:r>
          </w:p>
        </w:tc>
        <w:tc>
          <w:tcPr>
            <w:tcW w:w="3380" w:type="pct"/>
            <w:vAlign w:val="center"/>
          </w:tcPr>
          <w:p w14:paraId="6F540FED"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LD50 &gt; 2000 mg/kg body weight</w:t>
            </w:r>
          </w:p>
        </w:tc>
      </w:tr>
      <w:tr w:rsidR="00476F69" w:rsidRPr="00EA1CD1" w14:paraId="6905270D" w14:textId="77777777" w:rsidTr="00176634">
        <w:trPr>
          <w:trHeight w:val="284"/>
        </w:trPr>
        <w:tc>
          <w:tcPr>
            <w:tcW w:w="1620" w:type="pct"/>
            <w:vAlign w:val="center"/>
          </w:tcPr>
          <w:p w14:paraId="568E8BB9"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Acute toxicity (inhalation)</w:t>
            </w:r>
          </w:p>
        </w:tc>
        <w:tc>
          <w:tcPr>
            <w:tcW w:w="3380" w:type="pct"/>
            <w:vAlign w:val="center"/>
          </w:tcPr>
          <w:p w14:paraId="35932527" w14:textId="77777777" w:rsidR="00476F69" w:rsidRPr="00EA1CD1" w:rsidRDefault="00476F69" w:rsidP="00176634">
            <w:pPr>
              <w:suppressAutoHyphens/>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 data</w:t>
            </w:r>
          </w:p>
        </w:tc>
      </w:tr>
      <w:tr w:rsidR="00476F69" w:rsidRPr="00EA1CD1" w14:paraId="0B5F6598" w14:textId="77777777" w:rsidTr="00176634">
        <w:trPr>
          <w:trHeight w:val="284"/>
        </w:trPr>
        <w:tc>
          <w:tcPr>
            <w:tcW w:w="1620" w:type="pct"/>
            <w:vAlign w:val="center"/>
          </w:tcPr>
          <w:p w14:paraId="05B80E6B"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Skin irritation</w:t>
            </w:r>
          </w:p>
        </w:tc>
        <w:tc>
          <w:tcPr>
            <w:tcW w:w="3380" w:type="pct"/>
            <w:vAlign w:val="center"/>
          </w:tcPr>
          <w:p w14:paraId="010DD98B" w14:textId="77777777" w:rsidR="00476F69" w:rsidRPr="00EA1CD1" w:rsidRDefault="00476F69" w:rsidP="00176634">
            <w:pPr>
              <w:autoSpaceDE w:val="0"/>
              <w:autoSpaceDN w:val="0"/>
              <w:adjustRightInd w:val="0"/>
              <w:spacing w:after="0"/>
              <w:rPr>
                <w:rFonts w:ascii="Verdana" w:eastAsia="Times New Roman" w:hAnsi="Verdana" w:cs="Tahoma"/>
                <w:sz w:val="18"/>
                <w:szCs w:val="18"/>
                <w:lang w:val="en-GB" w:eastAsia="pl-PL"/>
              </w:rPr>
            </w:pPr>
            <w:r w:rsidRPr="00EA1CD1">
              <w:rPr>
                <w:rFonts w:ascii="Verdana" w:eastAsia="Times New Roman" w:hAnsi="Verdana" w:cs="Tahoma"/>
                <w:sz w:val="18"/>
                <w:szCs w:val="18"/>
                <w:lang w:val="en-GB" w:eastAsia="pl-PL"/>
              </w:rPr>
              <w:t>Not irritating</w:t>
            </w:r>
          </w:p>
        </w:tc>
      </w:tr>
      <w:tr w:rsidR="00476F69" w:rsidRPr="00D16789" w14:paraId="54AF32D9" w14:textId="77777777" w:rsidTr="00176634">
        <w:trPr>
          <w:trHeight w:val="284"/>
        </w:trPr>
        <w:tc>
          <w:tcPr>
            <w:tcW w:w="1620" w:type="pct"/>
            <w:vAlign w:val="center"/>
          </w:tcPr>
          <w:p w14:paraId="65C91F41"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Eye irritation</w:t>
            </w:r>
          </w:p>
        </w:tc>
        <w:tc>
          <w:tcPr>
            <w:tcW w:w="3380" w:type="pct"/>
            <w:vAlign w:val="center"/>
          </w:tcPr>
          <w:p w14:paraId="6FC0FE4E" w14:textId="77777777" w:rsidR="00476F69" w:rsidRPr="00EA1CD1" w:rsidRDefault="00476F69" w:rsidP="00176634">
            <w:pPr>
              <w:autoSpaceDE w:val="0"/>
              <w:autoSpaceDN w:val="0"/>
              <w:adjustRightIn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Not considered to be a severe irritant or corrosive in in vitro studies.</w:t>
            </w:r>
          </w:p>
          <w:p w14:paraId="59E8D7E4" w14:textId="77777777" w:rsidR="00476F69" w:rsidRPr="00EA1CD1" w:rsidRDefault="00476F69" w:rsidP="00176634">
            <w:pPr>
              <w:autoSpaceDE w:val="0"/>
              <w:autoSpaceDN w:val="0"/>
              <w:adjustRightIn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Mildly irritating in animal studies (read across: Yeast Polysaccharides)</w:t>
            </w:r>
          </w:p>
        </w:tc>
      </w:tr>
      <w:tr w:rsidR="00476F69" w:rsidRPr="00EA1CD1" w14:paraId="3897A5D9" w14:textId="77777777" w:rsidTr="00176634">
        <w:trPr>
          <w:trHeight w:val="284"/>
        </w:trPr>
        <w:tc>
          <w:tcPr>
            <w:tcW w:w="1620" w:type="pct"/>
            <w:vAlign w:val="center"/>
          </w:tcPr>
          <w:p w14:paraId="603E93AF"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Skin sensitisation</w:t>
            </w:r>
          </w:p>
        </w:tc>
        <w:tc>
          <w:tcPr>
            <w:tcW w:w="3380" w:type="pct"/>
            <w:vAlign w:val="center"/>
          </w:tcPr>
          <w:p w14:paraId="5BB48D25"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Times New Roman" w:hAnsi="Verdana" w:cs="Tahoma"/>
                <w:sz w:val="18"/>
                <w:szCs w:val="18"/>
                <w:lang w:val="en-GB" w:eastAsia="pl-PL"/>
              </w:rPr>
              <w:t>Non sensitizing</w:t>
            </w:r>
          </w:p>
        </w:tc>
      </w:tr>
      <w:tr w:rsidR="00476F69" w:rsidRPr="00EA1CD1" w14:paraId="073F377D" w14:textId="77777777" w:rsidTr="00176634">
        <w:trPr>
          <w:trHeight w:val="284"/>
        </w:trPr>
        <w:tc>
          <w:tcPr>
            <w:tcW w:w="1620" w:type="pct"/>
            <w:vAlign w:val="center"/>
          </w:tcPr>
          <w:p w14:paraId="2CC254C5"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Dermal absorption</w:t>
            </w:r>
          </w:p>
        </w:tc>
        <w:tc>
          <w:tcPr>
            <w:tcW w:w="3380" w:type="pct"/>
            <w:vAlign w:val="center"/>
          </w:tcPr>
          <w:p w14:paraId="363AC25D" w14:textId="77777777" w:rsidR="00476F69" w:rsidRPr="00EA1CD1" w:rsidRDefault="00476F69" w:rsidP="00176634">
            <w:pPr>
              <w:autoSpaceDE w:val="0"/>
              <w:autoSpaceDN w:val="0"/>
              <w:adjustRightInd w:val="0"/>
              <w:spacing w:after="0"/>
              <w:rPr>
                <w:rFonts w:ascii="Verdana" w:eastAsia="Times New Roman" w:hAnsi="Verdana" w:cs="Tahoma"/>
                <w:sz w:val="18"/>
                <w:szCs w:val="18"/>
                <w:lang w:val="en-GB" w:eastAsia="pl-PL"/>
              </w:rPr>
            </w:pPr>
            <w:r w:rsidRPr="00EA1CD1">
              <w:rPr>
                <w:rFonts w:ascii="Verdana" w:eastAsia="Times New Roman" w:hAnsi="Verdana" w:cs="Tahoma"/>
                <w:sz w:val="18"/>
                <w:szCs w:val="18"/>
                <w:lang w:val="en-GB" w:eastAsia="pl-PL"/>
              </w:rPr>
              <w:t>No data, assumption 50%DA</w:t>
            </w:r>
          </w:p>
        </w:tc>
      </w:tr>
      <w:tr w:rsidR="00476F69" w:rsidRPr="00EA1CD1" w14:paraId="11679A8C" w14:textId="77777777" w:rsidTr="00176634">
        <w:trPr>
          <w:trHeight w:val="284"/>
        </w:trPr>
        <w:tc>
          <w:tcPr>
            <w:tcW w:w="1620" w:type="pct"/>
            <w:vAlign w:val="center"/>
          </w:tcPr>
          <w:p w14:paraId="1F4077C0"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Repeated dose toxicity</w:t>
            </w:r>
          </w:p>
        </w:tc>
        <w:tc>
          <w:tcPr>
            <w:tcW w:w="3380" w:type="pct"/>
            <w:vAlign w:val="center"/>
          </w:tcPr>
          <w:p w14:paraId="073EC337" w14:textId="77777777" w:rsidR="00476F69" w:rsidRPr="00EA1CD1" w:rsidRDefault="00476F69" w:rsidP="00176634">
            <w:pPr>
              <w:spacing w:after="0" w:line="240" w:lineRule="auto"/>
              <w:rPr>
                <w:rFonts w:ascii="Verdana" w:hAnsi="Verdana" w:cs="Tahoma"/>
                <w:sz w:val="18"/>
                <w:szCs w:val="18"/>
                <w:lang w:val="en-GB" w:eastAsia="pl-PL"/>
              </w:rPr>
            </w:pPr>
            <w:r w:rsidRPr="00EA1CD1">
              <w:rPr>
                <w:rFonts w:ascii="Verdana" w:hAnsi="Verdana" w:cs="Tahoma"/>
                <w:sz w:val="18"/>
                <w:szCs w:val="18"/>
                <w:lang w:val="en-GB" w:eastAsia="pl-PL"/>
              </w:rPr>
              <w:t>No toxicity</w:t>
            </w:r>
          </w:p>
          <w:p w14:paraId="0DD3CCE1" w14:textId="77777777" w:rsidR="00476F69" w:rsidRPr="00EA1CD1" w:rsidRDefault="00476F69" w:rsidP="00176634">
            <w:pPr>
              <w:spacing w:after="0" w:line="240" w:lineRule="auto"/>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NOAEL unavailable</w:t>
            </w:r>
          </w:p>
        </w:tc>
      </w:tr>
      <w:tr w:rsidR="00476F69" w:rsidRPr="00EA1CD1" w14:paraId="6813ABFC" w14:textId="77777777" w:rsidTr="00176634">
        <w:trPr>
          <w:trHeight w:val="284"/>
        </w:trPr>
        <w:tc>
          <w:tcPr>
            <w:tcW w:w="1620" w:type="pct"/>
            <w:vAlign w:val="center"/>
          </w:tcPr>
          <w:p w14:paraId="4EA0B949"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Mutagenicity/genotoxicity</w:t>
            </w:r>
          </w:p>
        </w:tc>
        <w:tc>
          <w:tcPr>
            <w:tcW w:w="3380" w:type="pct"/>
            <w:vMerge w:val="restart"/>
            <w:vAlign w:val="center"/>
          </w:tcPr>
          <w:p w14:paraId="06F109DA" w14:textId="77777777" w:rsidR="00476F69" w:rsidRPr="00EA1CD1" w:rsidRDefault="00476F69" w:rsidP="00176634">
            <w:pPr>
              <w:suppressAutoHyphens/>
              <w:autoSpaceDE w:val="0"/>
              <w:autoSpaceDN w:val="0"/>
              <w:adjustRightIn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Not classified as CMR.</w:t>
            </w:r>
          </w:p>
        </w:tc>
      </w:tr>
      <w:tr w:rsidR="00476F69" w:rsidRPr="00EA1CD1" w14:paraId="1B489478" w14:textId="77777777" w:rsidTr="00176634">
        <w:trPr>
          <w:trHeight w:val="284"/>
        </w:trPr>
        <w:tc>
          <w:tcPr>
            <w:tcW w:w="1620" w:type="pct"/>
            <w:vAlign w:val="center"/>
          </w:tcPr>
          <w:p w14:paraId="55B9E0CD"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Carcinogenicity</w:t>
            </w:r>
          </w:p>
        </w:tc>
        <w:tc>
          <w:tcPr>
            <w:tcW w:w="3380" w:type="pct"/>
            <w:vMerge/>
            <w:vAlign w:val="center"/>
          </w:tcPr>
          <w:p w14:paraId="56F1F4C9" w14:textId="77777777" w:rsidR="00476F69" w:rsidRPr="00EA1CD1" w:rsidRDefault="00476F69" w:rsidP="00176634">
            <w:pPr>
              <w:suppressAutoHyphens/>
              <w:autoSpaceDE w:val="0"/>
              <w:autoSpaceDN w:val="0"/>
              <w:adjustRightInd w:val="0"/>
              <w:spacing w:after="0"/>
              <w:rPr>
                <w:rFonts w:ascii="Verdana" w:eastAsia="Times New Roman" w:hAnsi="Verdana" w:cs="Tahoma"/>
                <w:sz w:val="18"/>
                <w:szCs w:val="18"/>
                <w:lang w:val="en-GB" w:eastAsia="pl-PL"/>
              </w:rPr>
            </w:pPr>
          </w:p>
        </w:tc>
      </w:tr>
      <w:tr w:rsidR="00476F69" w:rsidRPr="00EA1CD1" w14:paraId="41151530" w14:textId="77777777" w:rsidTr="00176634">
        <w:trPr>
          <w:trHeight w:val="284"/>
        </w:trPr>
        <w:tc>
          <w:tcPr>
            <w:tcW w:w="1620" w:type="pct"/>
            <w:vAlign w:val="center"/>
          </w:tcPr>
          <w:p w14:paraId="4A748414"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Reproductive toxicity</w:t>
            </w:r>
          </w:p>
        </w:tc>
        <w:tc>
          <w:tcPr>
            <w:tcW w:w="3380" w:type="pct"/>
            <w:vMerge/>
            <w:vAlign w:val="center"/>
          </w:tcPr>
          <w:p w14:paraId="72FBCDDA" w14:textId="77777777" w:rsidR="00476F69" w:rsidRPr="00EA1CD1" w:rsidRDefault="00476F69" w:rsidP="00176634">
            <w:pPr>
              <w:suppressAutoHyphens/>
              <w:autoSpaceDE w:val="0"/>
              <w:autoSpaceDN w:val="0"/>
              <w:adjustRightInd w:val="0"/>
              <w:spacing w:after="0"/>
              <w:rPr>
                <w:rFonts w:ascii="Verdana" w:eastAsia="Times New Roman" w:hAnsi="Verdana" w:cs="Tahoma"/>
                <w:sz w:val="18"/>
                <w:szCs w:val="18"/>
                <w:lang w:val="en-GB" w:eastAsia="pl-PL"/>
              </w:rPr>
            </w:pPr>
          </w:p>
        </w:tc>
      </w:tr>
      <w:tr w:rsidR="00476F69" w:rsidRPr="00EA1CD1" w14:paraId="4A95086E" w14:textId="77777777" w:rsidTr="00176634">
        <w:trPr>
          <w:trHeight w:val="284"/>
        </w:trPr>
        <w:tc>
          <w:tcPr>
            <w:tcW w:w="1620" w:type="pct"/>
            <w:vAlign w:val="center"/>
          </w:tcPr>
          <w:p w14:paraId="60DAA8FA"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Phototoxicity</w:t>
            </w:r>
          </w:p>
        </w:tc>
        <w:tc>
          <w:tcPr>
            <w:tcW w:w="3380" w:type="pct"/>
            <w:vAlign w:val="center"/>
          </w:tcPr>
          <w:p w14:paraId="3F917728" w14:textId="77777777" w:rsidR="00476F69" w:rsidRPr="00EA1CD1" w:rsidRDefault="00476F69" w:rsidP="00176634">
            <w:pPr>
              <w:autoSpaceDE w:val="0"/>
              <w:autoSpaceDN w:val="0"/>
              <w:adjustRightInd w:val="0"/>
              <w:spacing w:after="0"/>
              <w:rPr>
                <w:rFonts w:ascii="Verdana" w:eastAsia="SimSun" w:hAnsi="Verdana" w:cs="Tahoma"/>
                <w:kern w:val="1"/>
                <w:sz w:val="18"/>
                <w:szCs w:val="18"/>
                <w:lang w:val="en-GB" w:eastAsia="ar-SA"/>
              </w:rPr>
            </w:pPr>
            <w:r w:rsidRPr="00EA1CD1">
              <w:rPr>
                <w:rFonts w:ascii="Verdana" w:eastAsia="Times New Roman" w:hAnsi="Verdana" w:cs="Tahoma"/>
                <w:sz w:val="18"/>
                <w:szCs w:val="18"/>
                <w:lang w:val="en-GB" w:eastAsia="pl-PL"/>
              </w:rPr>
              <w:t>No data</w:t>
            </w:r>
          </w:p>
        </w:tc>
      </w:tr>
      <w:tr w:rsidR="00476F69" w:rsidRPr="00D16789" w14:paraId="62D87F9D" w14:textId="77777777" w:rsidTr="00176634">
        <w:trPr>
          <w:trHeight w:val="742"/>
        </w:trPr>
        <w:tc>
          <w:tcPr>
            <w:tcW w:w="1620" w:type="pct"/>
            <w:vAlign w:val="center"/>
          </w:tcPr>
          <w:p w14:paraId="52714810"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Human data</w:t>
            </w:r>
          </w:p>
        </w:tc>
        <w:tc>
          <w:tcPr>
            <w:tcW w:w="3380" w:type="pct"/>
            <w:vAlign w:val="center"/>
          </w:tcPr>
          <w:p w14:paraId="5EE6816D" w14:textId="77777777" w:rsidR="00476F69" w:rsidRPr="00EA1CD1" w:rsidRDefault="00476F69" w:rsidP="00176634">
            <w:pPr>
              <w:suppressAutoHyphens/>
              <w:autoSpaceDE w:val="0"/>
              <w:autoSpaceDN w:val="0"/>
              <w:adjustRightInd w:val="0"/>
              <w:spacing w:after="0"/>
              <w:jc w:val="both"/>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 xml:space="preserve">Cosmetic formulation containing 1% Saccharomyces cerevisiae extract </w:t>
            </w:r>
          </w:p>
          <w:p w14:paraId="4C0016DA" w14:textId="77777777" w:rsidR="00476F69" w:rsidRPr="00EA1CD1" w:rsidRDefault="00476F69" w:rsidP="00176634">
            <w:pPr>
              <w:suppressAutoHyphens/>
              <w:autoSpaceDE w:val="0"/>
              <w:autoSpaceDN w:val="0"/>
              <w:adjustRightInd w:val="0"/>
              <w:spacing w:after="0"/>
              <w:jc w:val="both"/>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 xml:space="preserve">100% on 28 subjects (20 µl were applied to the skin) under an occlusive patch, for 48 h); skin irritation was evaluated for irritation 15 </w:t>
            </w:r>
          </w:p>
          <w:p w14:paraId="3A798462" w14:textId="77777777" w:rsidR="00476F69" w:rsidRPr="00EA1CD1" w:rsidRDefault="00476F69" w:rsidP="00176634">
            <w:pPr>
              <w:suppressAutoHyphens/>
              <w:autoSpaceDE w:val="0"/>
              <w:autoSpaceDN w:val="0"/>
              <w:adjustRightInd w:val="0"/>
              <w:spacing w:after="0"/>
              <w:jc w:val="both"/>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min and 48 hr after patch removal. Slight erythema noted in one volunteer 15 min after patch removal, however, no reaction was noted 48 h after patch removal.</w:t>
            </w:r>
          </w:p>
        </w:tc>
      </w:tr>
      <w:tr w:rsidR="00476F69" w:rsidRPr="00D16789" w14:paraId="76300CAF" w14:textId="77777777" w:rsidTr="00176634">
        <w:trPr>
          <w:trHeight w:val="353"/>
        </w:trPr>
        <w:tc>
          <w:tcPr>
            <w:tcW w:w="5000" w:type="pct"/>
            <w:gridSpan w:val="2"/>
            <w:vAlign w:val="center"/>
          </w:tcPr>
          <w:p w14:paraId="26A485F9" w14:textId="77777777" w:rsidR="00476F69" w:rsidRPr="00EA1CD1" w:rsidRDefault="00476F69" w:rsidP="00176634">
            <w:pPr>
              <w:suppressAutoHyphens/>
              <w:autoSpaceDE w:val="0"/>
              <w:autoSpaceDN w:val="0"/>
              <w:adjustRightInd w:val="0"/>
              <w:spacing w:after="0" w:line="240" w:lineRule="auto"/>
              <w:rPr>
                <w:rFonts w:ascii="Verdana" w:eastAsia="SimSun" w:hAnsi="Verdana" w:cs="Calibri"/>
                <w:kern w:val="1"/>
                <w:sz w:val="18"/>
                <w:szCs w:val="18"/>
                <w:lang w:val="en-GB" w:eastAsia="ar-SA"/>
              </w:rPr>
            </w:pPr>
            <w:r w:rsidRPr="00EA1CD1">
              <w:rPr>
                <w:rFonts w:ascii="Verdana" w:eastAsia="SimSun" w:hAnsi="Verdana" w:cs="Calibri"/>
                <w:kern w:val="1"/>
                <w:sz w:val="18"/>
                <w:szCs w:val="18"/>
                <w:lang w:val="en-GB" w:eastAsia="ar-SA"/>
              </w:rPr>
              <w:t>Source:</w:t>
            </w:r>
          </w:p>
          <w:p w14:paraId="10B4766E" w14:textId="77777777" w:rsidR="00476F69" w:rsidRPr="00EA1CD1" w:rsidRDefault="00476F69" w:rsidP="00176634">
            <w:pPr>
              <w:suppressAutoHyphens/>
              <w:autoSpaceDE w:val="0"/>
              <w:autoSpaceDN w:val="0"/>
              <w:adjustRightInd w:val="0"/>
              <w:spacing w:after="0"/>
              <w:jc w:val="both"/>
              <w:rPr>
                <w:rFonts w:ascii="Verdana" w:eastAsia="SimSun" w:hAnsi="Verdana" w:cs="Calibri"/>
                <w:kern w:val="1"/>
                <w:sz w:val="18"/>
                <w:szCs w:val="18"/>
                <w:lang w:val="en-GB" w:eastAsia="ar-SA"/>
              </w:rPr>
            </w:pPr>
            <w:r w:rsidRPr="00EA1CD1">
              <w:rPr>
                <w:rFonts w:ascii="Verdana" w:eastAsia="SimSun" w:hAnsi="Verdana" w:cs="Calibri"/>
                <w:kern w:val="1"/>
                <w:sz w:val="18"/>
                <w:szCs w:val="18"/>
                <w:lang w:val="en-GB" w:eastAsia="ar-SA"/>
              </w:rPr>
              <w:t>CIR: Safety Assessment of Yeast-Derived Ingredients as Used in Cosmetics; 2021</w:t>
            </w:r>
          </w:p>
        </w:tc>
      </w:tr>
    </w:tbl>
    <w:p w14:paraId="2C6394A7" w14:textId="77777777" w:rsidR="00476F69" w:rsidRDefault="00476F69" w:rsidP="00476F69">
      <w:pPr>
        <w:spacing w:after="0"/>
        <w:rPr>
          <w:rFonts w:ascii="Verdana" w:hAnsi="Verdana"/>
          <w:sz w:val="18"/>
          <w:szCs w:val="18"/>
          <w:lang w:val="en-US"/>
        </w:rPr>
      </w:pPr>
    </w:p>
    <w:p w14:paraId="55ABCF9C" w14:textId="77777777" w:rsidR="00D16789" w:rsidRDefault="00D1678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9"/>
        <w:gridCol w:w="6243"/>
      </w:tblGrid>
      <w:tr w:rsidR="00D16789" w:rsidRPr="00EA1CD1" w14:paraId="5F125068" w14:textId="77777777" w:rsidTr="0064505D">
        <w:trPr>
          <w:trHeight w:val="60"/>
        </w:trPr>
        <w:tc>
          <w:tcPr>
            <w:tcW w:w="1548"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A88CDA2"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INCI name</w:t>
            </w:r>
          </w:p>
        </w:tc>
        <w:tc>
          <w:tcPr>
            <w:tcW w:w="3452"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2D458529" w14:textId="77777777" w:rsidR="00D16789" w:rsidRPr="00EA1CD1" w:rsidRDefault="00D16789" w:rsidP="0064505D">
            <w:pPr>
              <w:snapToGrid w:val="0"/>
              <w:spacing w:after="0"/>
              <w:jc w:val="center"/>
              <w:rPr>
                <w:rFonts w:ascii="Verdana" w:eastAsia="Times New Roman" w:hAnsi="Verdana" w:cs="Arial"/>
                <w:b/>
                <w:sz w:val="18"/>
                <w:szCs w:val="18"/>
                <w:lang w:eastAsia="pl-PL"/>
              </w:rPr>
            </w:pPr>
            <w:r w:rsidRPr="00EA1CD1">
              <w:rPr>
                <w:rFonts w:ascii="Verdana" w:hAnsi="Verdana"/>
                <w:b/>
                <w:color w:val="000000"/>
                <w:sz w:val="18"/>
                <w:szCs w:val="18"/>
                <w:lang w:val="en-US"/>
              </w:rPr>
              <w:t>PASSIFLORA EDULIS FRUIT EXTRACT</w:t>
            </w:r>
          </w:p>
        </w:tc>
      </w:tr>
      <w:tr w:rsidR="00D16789" w:rsidRPr="00D16789" w14:paraId="25767C19" w14:textId="77777777" w:rsidTr="0064505D">
        <w:trPr>
          <w:trHeight w:val="60"/>
        </w:trPr>
        <w:tc>
          <w:tcPr>
            <w:tcW w:w="1548" w:type="pct"/>
            <w:tcBorders>
              <w:top w:val="single" w:sz="12" w:space="0" w:color="auto"/>
            </w:tcBorders>
          </w:tcPr>
          <w:p w14:paraId="5CA38FCE"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Chemical (IUPAC) and common name:</w:t>
            </w:r>
          </w:p>
        </w:tc>
        <w:tc>
          <w:tcPr>
            <w:tcW w:w="3452" w:type="pct"/>
            <w:tcBorders>
              <w:top w:val="single" w:sz="12" w:space="0" w:color="auto"/>
            </w:tcBorders>
          </w:tcPr>
          <w:p w14:paraId="09D0AC81" w14:textId="77777777" w:rsidR="00D16789" w:rsidRPr="00EA1CD1" w:rsidRDefault="00D16789" w:rsidP="0064505D">
            <w:pPr>
              <w:snapToGrid w:val="0"/>
              <w:spacing w:after="0"/>
              <w:rPr>
                <w:rFonts w:ascii="Verdana" w:hAnsi="Verdana"/>
                <w:color w:val="000000"/>
                <w:sz w:val="18"/>
                <w:szCs w:val="18"/>
                <w:shd w:val="clear" w:color="auto" w:fill="FFFFFF"/>
                <w:lang w:val="en-US"/>
              </w:rPr>
            </w:pPr>
            <w:r w:rsidRPr="00EA1CD1">
              <w:rPr>
                <w:rFonts w:ascii="Verdana" w:hAnsi="Verdana"/>
                <w:color w:val="000000"/>
                <w:sz w:val="18"/>
                <w:szCs w:val="18"/>
                <w:shd w:val="clear" w:color="auto" w:fill="FFFFFF"/>
                <w:lang w:val="en-GB"/>
              </w:rPr>
              <w:t>A</w:t>
            </w:r>
            <w:r w:rsidRPr="00EA1CD1">
              <w:rPr>
                <w:rFonts w:ascii="Verdana" w:hAnsi="Verdana"/>
                <w:color w:val="000000"/>
                <w:sz w:val="18"/>
                <w:szCs w:val="18"/>
                <w:shd w:val="clear" w:color="auto" w:fill="FFFFFF"/>
                <w:lang w:val="en-US"/>
              </w:rPr>
              <w:t xml:space="preserve">n extract of the fruit of the Passionflower, Passiflora edulis, </w:t>
            </w:r>
            <w:proofErr w:type="spellStart"/>
            <w:r w:rsidRPr="00EA1CD1">
              <w:rPr>
                <w:rFonts w:ascii="Verdana" w:hAnsi="Verdana"/>
                <w:color w:val="000000"/>
                <w:sz w:val="18"/>
                <w:szCs w:val="18"/>
                <w:shd w:val="clear" w:color="auto" w:fill="FFFFFF"/>
                <w:lang w:val="en-US"/>
              </w:rPr>
              <w:t>Passifloraceae</w:t>
            </w:r>
            <w:proofErr w:type="spellEnd"/>
            <w:r w:rsidRPr="00EA1CD1">
              <w:rPr>
                <w:rFonts w:ascii="Verdana" w:hAnsi="Verdana"/>
                <w:color w:val="000000"/>
                <w:sz w:val="18"/>
                <w:szCs w:val="18"/>
                <w:shd w:val="clear" w:color="auto" w:fill="FFFFFF"/>
                <w:lang w:val="en-US"/>
              </w:rPr>
              <w:t> </w:t>
            </w:r>
          </w:p>
        </w:tc>
      </w:tr>
      <w:tr w:rsidR="00D16789" w:rsidRPr="00EA1CD1" w14:paraId="65CC52FE" w14:textId="77777777" w:rsidTr="0064505D">
        <w:trPr>
          <w:trHeight w:val="60"/>
        </w:trPr>
        <w:tc>
          <w:tcPr>
            <w:tcW w:w="1548" w:type="pct"/>
          </w:tcPr>
          <w:p w14:paraId="4D839D81"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Molecular mass:</w:t>
            </w:r>
          </w:p>
        </w:tc>
        <w:tc>
          <w:tcPr>
            <w:tcW w:w="3452" w:type="pct"/>
            <w:vMerge w:val="restart"/>
            <w:vAlign w:val="center"/>
          </w:tcPr>
          <w:p w14:paraId="4D3E3036" w14:textId="77777777" w:rsidR="00D16789" w:rsidRPr="00EA1CD1" w:rsidRDefault="00D16789" w:rsidP="0064505D">
            <w:pPr>
              <w:snapToGrid w:val="0"/>
              <w:spacing w:after="0"/>
              <w:rPr>
                <w:rFonts w:ascii="Verdana" w:hAnsi="Verdana" w:cs="Arial"/>
                <w:sz w:val="18"/>
                <w:szCs w:val="18"/>
                <w:lang w:eastAsia="pl-PL"/>
              </w:rPr>
            </w:pPr>
            <w:proofErr w:type="spellStart"/>
            <w:r w:rsidRPr="00EA1CD1">
              <w:rPr>
                <w:rFonts w:ascii="Verdana" w:hAnsi="Verdana" w:cs="Arial"/>
                <w:sz w:val="18"/>
                <w:szCs w:val="18"/>
                <w:lang w:eastAsia="pl-PL"/>
              </w:rPr>
              <w:t>Mixture</w:t>
            </w:r>
            <w:proofErr w:type="spellEnd"/>
          </w:p>
        </w:tc>
      </w:tr>
      <w:tr w:rsidR="00D16789" w:rsidRPr="00EA1CD1" w14:paraId="523513C0" w14:textId="77777777" w:rsidTr="0064505D">
        <w:trPr>
          <w:trHeight w:val="60"/>
        </w:trPr>
        <w:tc>
          <w:tcPr>
            <w:tcW w:w="1548" w:type="pct"/>
          </w:tcPr>
          <w:p w14:paraId="6A98D022"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Molecular formula:</w:t>
            </w:r>
          </w:p>
        </w:tc>
        <w:tc>
          <w:tcPr>
            <w:tcW w:w="3452" w:type="pct"/>
            <w:vMerge/>
          </w:tcPr>
          <w:p w14:paraId="03759DD8" w14:textId="77777777" w:rsidR="00D16789" w:rsidRPr="00EA1CD1" w:rsidRDefault="00D16789" w:rsidP="0064505D">
            <w:pPr>
              <w:snapToGrid w:val="0"/>
              <w:spacing w:after="0"/>
              <w:rPr>
                <w:rFonts w:ascii="Verdana" w:hAnsi="Verdana"/>
                <w:sz w:val="18"/>
                <w:szCs w:val="18"/>
              </w:rPr>
            </w:pPr>
          </w:p>
        </w:tc>
      </w:tr>
      <w:tr w:rsidR="00D16789" w:rsidRPr="00EA1CD1" w14:paraId="3F1BBEDD" w14:textId="77777777" w:rsidTr="0064505D">
        <w:trPr>
          <w:trHeight w:val="60"/>
        </w:trPr>
        <w:tc>
          <w:tcPr>
            <w:tcW w:w="1548" w:type="pct"/>
          </w:tcPr>
          <w:p w14:paraId="59439400"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Structure/formula</w:t>
            </w:r>
          </w:p>
        </w:tc>
        <w:tc>
          <w:tcPr>
            <w:tcW w:w="3452" w:type="pct"/>
            <w:vMerge/>
          </w:tcPr>
          <w:p w14:paraId="1091A962" w14:textId="77777777" w:rsidR="00D16789" w:rsidRPr="00EA1CD1" w:rsidRDefault="00D16789" w:rsidP="0064505D">
            <w:pPr>
              <w:snapToGrid w:val="0"/>
              <w:spacing w:after="0"/>
              <w:jc w:val="center"/>
              <w:rPr>
                <w:rFonts w:ascii="Verdana" w:hAnsi="Verdana"/>
                <w:sz w:val="18"/>
                <w:szCs w:val="18"/>
              </w:rPr>
            </w:pPr>
          </w:p>
        </w:tc>
      </w:tr>
    </w:tbl>
    <w:p w14:paraId="2675E8D9" w14:textId="77777777" w:rsidR="00D16789" w:rsidRPr="00EA1CD1" w:rsidRDefault="00D16789" w:rsidP="00D16789">
      <w:pPr>
        <w:suppressAutoHyphens/>
        <w:spacing w:after="0"/>
        <w:rPr>
          <w:rFonts w:ascii="Verdana" w:eastAsia="SimSun" w:hAnsi="Verdana"/>
          <w:b/>
          <w:kern w:val="1"/>
          <w:sz w:val="18"/>
          <w:szCs w:val="18"/>
          <w:u w:val="single"/>
          <w:lang w:val="en-GB" w:eastAsia="ar-SA"/>
        </w:rPr>
      </w:pPr>
    </w:p>
    <w:p w14:paraId="14728807" w14:textId="77777777" w:rsidR="00D16789" w:rsidRPr="00EA1CD1" w:rsidRDefault="00D16789" w:rsidP="00D16789">
      <w:pPr>
        <w:tabs>
          <w:tab w:val="left" w:pos="7245"/>
        </w:tabs>
        <w:spacing w:after="0"/>
        <w:jc w:val="both"/>
        <w:rPr>
          <w:rFonts w:ascii="Verdana" w:hAnsi="Verdana"/>
          <w:sz w:val="18"/>
          <w:szCs w:val="18"/>
          <w:lang w:val="en-US"/>
        </w:rPr>
      </w:pPr>
      <w:r w:rsidRPr="00EA1CD1">
        <w:rPr>
          <w:rFonts w:ascii="Verdana" w:eastAsia="SimSun" w:hAnsi="Verdana"/>
          <w:kern w:val="1"/>
          <w:sz w:val="18"/>
          <w:szCs w:val="18"/>
          <w:lang w:val="en-GB" w:eastAsia="ar-SA"/>
        </w:rPr>
        <w:t>The raw material is a commonly used food ingredient. When applied to the skin, it does not pose a significant threat to the health of users of the product. An exception may be the allergenic potential in predisposed persons</w:t>
      </w:r>
    </w:p>
    <w:p w14:paraId="57D55C36" w14:textId="77777777" w:rsidR="00476F69" w:rsidRPr="00D16789" w:rsidRDefault="00476F69">
      <w:pPr>
        <w:rPr>
          <w:lang w:val="en-US"/>
        </w:rPr>
      </w:pPr>
    </w:p>
    <w:sectPr w:rsidR="00476F69" w:rsidRPr="00D167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 w:name="EUAlbertina">
    <w:altName w:val="Times New Roman"/>
    <w:charset w:val="00"/>
    <w:family w:val="auto"/>
    <w:pitch w:val="default"/>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font332">
    <w:altName w:val="Times New Roman"/>
    <w:charset w:val="EE"/>
    <w:family w:val="auto"/>
    <w:pitch w:val="variable"/>
  </w:font>
  <w:font w:name="Arial">
    <w:panose1 w:val="020B0604020202020204"/>
    <w:charset w:val="00"/>
    <w:family w:val="swiss"/>
    <w:pitch w:val="variable"/>
    <w:sig w:usb0="E0002EFF" w:usb1="C000785B" w:usb2="00000009" w:usb3="00000000" w:csb0="000001FF" w:csb1="00000000"/>
  </w:font>
  <w:font w:name="font361">
    <w:altName w:val="Times New Roman"/>
    <w:panose1 w:val="00000000000000000000"/>
    <w:charset w:val="00"/>
    <w:family w:val="roman"/>
    <w:notTrueType/>
    <w:pitch w:val="default"/>
  </w:font>
  <w:font w:name="font351">
    <w:altName w:val="Times New Roman"/>
    <w:charset w:val="EE"/>
    <w:family w:val="auto"/>
    <w:pitch w:val="variable"/>
  </w:font>
  <w:font w:name="Segoe UI">
    <w:panose1 w:val="020B0502040204020203"/>
    <w:charset w:val="EE"/>
    <w:family w:val="swiss"/>
    <w:pitch w:val="variable"/>
    <w:sig w:usb0="E4002EFF" w:usb1="C000E47F" w:usb2="00000009" w:usb3="00000000" w:csb0="000001FF" w:csb1="00000000"/>
  </w:font>
  <w:font w:name="font353">
    <w:altName w:val="Times New Roman"/>
    <w:charset w:val="EE"/>
    <w:family w:val="auto"/>
    <w:pitch w:val="variable"/>
  </w:font>
  <w:font w:name="AdvTTd832f767">
    <w:panose1 w:val="00000000000000000000"/>
    <w:charset w:val="00"/>
    <w:family w:val="roman"/>
    <w:notTrueType/>
    <w:pitch w:val="default"/>
    <w:sig w:usb0="00000003" w:usb1="00000000" w:usb2="00000000" w:usb3="00000000" w:csb0="00000001" w:csb1="00000000"/>
  </w:font>
  <w:font w:name="Trebuchet MS">
    <w:panose1 w:val="020B0603020202020204"/>
    <w:charset w:val="EE"/>
    <w:family w:val="swiss"/>
    <w:pitch w:val="variable"/>
    <w:sig w:usb0="00000687" w:usb1="00000000" w:usb2="00000000" w:usb3="00000000" w:csb0="0000009F" w:csb1="00000000"/>
  </w:font>
  <w:font w:name="TimesNewRomanPS-ItalicMT">
    <w:altName w:val="Times New Roman"/>
    <w:panose1 w:val="00000000000000000000"/>
    <w:charset w:val="00"/>
    <w:family w:val="roman"/>
    <w:notTrueType/>
    <w:pitch w:val="default"/>
    <w:sig w:usb0="00000003" w:usb1="08070000" w:usb2="00000010" w:usb3="00000000" w:csb0="0002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69"/>
    <w:rsid w:val="00476F69"/>
    <w:rsid w:val="005C4CCD"/>
    <w:rsid w:val="00644883"/>
    <w:rsid w:val="00D1678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AAB9"/>
  <w15:chartTrackingRefBased/>
  <w15:docId w15:val="{2950348C-E21A-4127-8071-FD1972B3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76F69"/>
    <w:pPr>
      <w:spacing w:after="200" w:line="276" w:lineRule="auto"/>
    </w:pPr>
    <w:rPr>
      <w:rFonts w:ascii="Calibri" w:eastAsia="Calibri" w:hAnsi="Calibri" w:cs="Times New Roman"/>
      <w:kern w:val="0"/>
      <w:sz w:val="22"/>
      <w:szCs w:val="22"/>
      <w14:ligatures w14:val="none"/>
    </w:rPr>
  </w:style>
  <w:style w:type="paragraph" w:styleId="Nagwek1">
    <w:name w:val="heading 1"/>
    <w:basedOn w:val="Normalny"/>
    <w:next w:val="Normalny"/>
    <w:link w:val="Nagwek1Znak"/>
    <w:uiPriority w:val="9"/>
    <w:qFormat/>
    <w:rsid w:val="00476F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Nagwek2">
    <w:name w:val="heading 2"/>
    <w:basedOn w:val="Normalny"/>
    <w:next w:val="Normalny"/>
    <w:link w:val="Nagwek2Znak"/>
    <w:uiPriority w:val="9"/>
    <w:semiHidden/>
    <w:unhideWhenUsed/>
    <w:qFormat/>
    <w:rsid w:val="00476F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Nagwek3">
    <w:name w:val="heading 3"/>
    <w:basedOn w:val="Normalny"/>
    <w:next w:val="Normalny"/>
    <w:link w:val="Nagwek3Znak"/>
    <w:uiPriority w:val="9"/>
    <w:semiHidden/>
    <w:unhideWhenUsed/>
    <w:qFormat/>
    <w:rsid w:val="00476F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Nagwek4">
    <w:name w:val="heading 4"/>
    <w:basedOn w:val="Normalny"/>
    <w:next w:val="Normalny"/>
    <w:link w:val="Nagwek4Znak"/>
    <w:uiPriority w:val="9"/>
    <w:semiHidden/>
    <w:unhideWhenUsed/>
    <w:qFormat/>
    <w:rsid w:val="00476F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Nagwek5">
    <w:name w:val="heading 5"/>
    <w:basedOn w:val="Normalny"/>
    <w:next w:val="Normalny"/>
    <w:link w:val="Nagwek5Znak"/>
    <w:uiPriority w:val="9"/>
    <w:semiHidden/>
    <w:unhideWhenUsed/>
    <w:qFormat/>
    <w:rsid w:val="00476F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Nagwek6">
    <w:name w:val="heading 6"/>
    <w:basedOn w:val="Normalny"/>
    <w:next w:val="Normalny"/>
    <w:link w:val="Nagwek6Znak"/>
    <w:uiPriority w:val="9"/>
    <w:semiHidden/>
    <w:unhideWhenUsed/>
    <w:qFormat/>
    <w:rsid w:val="00476F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Nagwek7">
    <w:name w:val="heading 7"/>
    <w:basedOn w:val="Normalny"/>
    <w:next w:val="Normalny"/>
    <w:link w:val="Nagwek7Znak"/>
    <w:uiPriority w:val="9"/>
    <w:semiHidden/>
    <w:unhideWhenUsed/>
    <w:qFormat/>
    <w:rsid w:val="00476F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Nagwek8">
    <w:name w:val="heading 8"/>
    <w:basedOn w:val="Normalny"/>
    <w:next w:val="Normalny"/>
    <w:link w:val="Nagwek8Znak"/>
    <w:uiPriority w:val="9"/>
    <w:semiHidden/>
    <w:unhideWhenUsed/>
    <w:qFormat/>
    <w:rsid w:val="00476F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Nagwek9">
    <w:name w:val="heading 9"/>
    <w:basedOn w:val="Normalny"/>
    <w:next w:val="Normalny"/>
    <w:link w:val="Nagwek9Znak"/>
    <w:uiPriority w:val="9"/>
    <w:semiHidden/>
    <w:unhideWhenUsed/>
    <w:qFormat/>
    <w:rsid w:val="00476F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76F6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76F6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76F6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76F6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76F6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76F6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76F6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76F6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76F69"/>
    <w:rPr>
      <w:rFonts w:eastAsiaTheme="majorEastAsia" w:cstheme="majorBidi"/>
      <w:color w:val="272727" w:themeColor="text1" w:themeTint="D8"/>
    </w:rPr>
  </w:style>
  <w:style w:type="paragraph" w:styleId="Tytu">
    <w:name w:val="Title"/>
    <w:basedOn w:val="Normalny"/>
    <w:next w:val="Normalny"/>
    <w:link w:val="TytuZnak"/>
    <w:uiPriority w:val="10"/>
    <w:qFormat/>
    <w:rsid w:val="00476F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ytuZnak">
    <w:name w:val="Tytuł Znak"/>
    <w:basedOn w:val="Domylnaczcionkaakapitu"/>
    <w:link w:val="Tytu"/>
    <w:uiPriority w:val="10"/>
    <w:rsid w:val="00476F6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76F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PodtytuZnak">
    <w:name w:val="Podtytuł Znak"/>
    <w:basedOn w:val="Domylnaczcionkaakapitu"/>
    <w:link w:val="Podtytu"/>
    <w:uiPriority w:val="11"/>
    <w:rsid w:val="00476F6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76F6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ytatZnak">
    <w:name w:val="Cytat Znak"/>
    <w:basedOn w:val="Domylnaczcionkaakapitu"/>
    <w:link w:val="Cytat"/>
    <w:uiPriority w:val="29"/>
    <w:rsid w:val="00476F69"/>
    <w:rPr>
      <w:i/>
      <w:iCs/>
      <w:color w:val="404040" w:themeColor="text1" w:themeTint="BF"/>
    </w:rPr>
  </w:style>
  <w:style w:type="paragraph" w:styleId="Akapitzlist">
    <w:name w:val="List Paragraph"/>
    <w:basedOn w:val="Normalny"/>
    <w:uiPriority w:val="34"/>
    <w:qFormat/>
    <w:rsid w:val="00476F6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Wyrnienieintensywne">
    <w:name w:val="Intense Emphasis"/>
    <w:basedOn w:val="Domylnaczcionkaakapitu"/>
    <w:uiPriority w:val="21"/>
    <w:qFormat/>
    <w:rsid w:val="00476F69"/>
    <w:rPr>
      <w:i/>
      <w:iCs/>
      <w:color w:val="0F4761" w:themeColor="accent1" w:themeShade="BF"/>
    </w:rPr>
  </w:style>
  <w:style w:type="paragraph" w:styleId="Cytatintensywny">
    <w:name w:val="Intense Quote"/>
    <w:basedOn w:val="Normalny"/>
    <w:next w:val="Normalny"/>
    <w:link w:val="CytatintensywnyZnak"/>
    <w:uiPriority w:val="30"/>
    <w:qFormat/>
    <w:rsid w:val="00476F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ytatintensywnyZnak">
    <w:name w:val="Cytat intensywny Znak"/>
    <w:basedOn w:val="Domylnaczcionkaakapitu"/>
    <w:link w:val="Cytatintensywny"/>
    <w:uiPriority w:val="30"/>
    <w:rsid w:val="00476F69"/>
    <w:rPr>
      <w:i/>
      <w:iCs/>
      <w:color w:val="0F4761" w:themeColor="accent1" w:themeShade="BF"/>
    </w:rPr>
  </w:style>
  <w:style w:type="character" w:styleId="Odwoanieintensywne">
    <w:name w:val="Intense Reference"/>
    <w:basedOn w:val="Domylnaczcionkaakapitu"/>
    <w:uiPriority w:val="32"/>
    <w:qFormat/>
    <w:rsid w:val="00476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s://pubchem.ncbi.nlm.nih.gov/image/imgsrv.fcgi?cid=133082075&amp;t=l" TargetMode="External"/><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2644</Words>
  <Characters>15868</Characters>
  <Application>Microsoft Office Word</Application>
  <DocSecurity>0</DocSecurity>
  <Lines>132</Lines>
  <Paragraphs>36</Paragraphs>
  <ScaleCrop>false</ScaleCrop>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Klaudia Jeżewska</dc:creator>
  <cp:keywords/>
  <dc:description/>
  <cp:lastModifiedBy>Klaudia Jeżewska</cp:lastModifiedBy>
  <cp:revision>2</cp:revision>
  <dcterms:created xsi:type="dcterms:W3CDTF">2026-07-01T09:29:00Z</dcterms:created>
  <dcterms:modified xsi:type="dcterms:W3CDTF">2026-07-01T09:39:00Z</dcterms:modified>
</cp:coreProperties>
</file>