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60"/>
        <w:jc w:val="center"/>
      </w:pPr>
      <w:r>
        <w:rPr>
          <w:rFonts w:ascii="Arial" w:cs="Arial" w:eastAsia="Arial" w:hAnsi="Arial"/>
          <w:b/>
          <w:bCs/>
          <w:color w:val="C05A00"/>
          <w:sz w:val="72"/>
          <w:szCs w:val="72"/>
        </w:rPr>
        <w:t xml:space="preserve">ॐ</w:t>
      </w:r>
    </w:p>
    <w:p>
      <w:pPr>
        <w:spacing w:before="0" w:after="200"/>
        <w:jc w:val="center"/>
      </w:pPr>
      <w:r>
        <w:rPr>
          <w:rFonts w:ascii="Arial" w:cs="Arial" w:eastAsia="Arial" w:hAnsi="Arial"/>
          <w:b/>
          <w:bCs/>
          <w:color w:val="2E1065"/>
          <w:sz w:val="40"/>
          <w:szCs w:val="40"/>
        </w:rPr>
        <w:t xml:space="preserve">LagnaMaster — Exhaustive Technical &amp; Jyotish Audit</w:t>
      </w:r>
    </w:p>
    <w:p>
      <w:pPr>
        <w:spacing w:before="0" w:after="120"/>
        <w:jc w:val="center"/>
      </w:pPr>
      <w:r>
        <w:rPr>
          <w:rFonts w:ascii="Arial" w:cs="Arial" w:eastAsia="Arial" w:hAnsi="Arial"/>
          <w:i/>
          <w:iCs/>
          <w:color w:val="4B0082"/>
          <w:sz w:val="24"/>
          <w:szCs w:val="24"/>
        </w:rPr>
        <w:t xml:space="preserve">What Is NOT Covered · Calculation Methodology Critique · MECE Implementation Roadmap</w:t>
      </w:r>
    </w:p>
    <w:p>
      <w:pPr>
        <w:spacing w:before="240" w:after="0"/>
      </w:pPr>
    </w:p>
    <w:p>
      <w:pPr>
        <w:spacing w:before="0" w:after="80"/>
        <w:jc w:val="center"/>
      </w:pPr>
      <w:r>
        <w:rPr>
          <w:rFonts w:ascii="Arial" w:cs="Arial" w:eastAsia="Arial" w:hAnsi="Arial"/>
          <w:b/>
          <w:bCs/>
          <w:color w:val="374151"/>
          <w:sz w:val="22"/>
          <w:szCs w:val="22"/>
        </w:rPr>
        <w:t xml:space="preserve">Authorities Referenced</w:t>
      </w:r>
    </w:p>
    <w:p>
      <w:pPr>
        <w:spacing w:before="0" w:after="60"/>
        <w:jc w:val="center"/>
      </w:pPr>
      <w:r>
        <w:rPr>
          <w:rFonts w:ascii="Arial" w:cs="Arial" w:eastAsia="Arial" w:hAnsi="Arial"/>
          <w:i/>
          <w:iCs/>
          <w:color w:val="374151"/>
          <w:sz w:val="20"/>
          <w:szCs w:val="20"/>
        </w:rPr>
        <w:t xml:space="preserve">PVRNR (Parasara) · B.V. Raman · K.N. Rao · Sanjay Rath · Hart de Fouw · Robert Svoboda</w:t>
      </w:r>
    </w:p>
    <w:p>
      <w:pPr>
        <w:spacing w:before="0" w:after="60"/>
        <w:jc w:val="center"/>
      </w:pPr>
      <w:r>
        <w:rPr>
          <w:rFonts w:ascii="Arial" w:cs="Arial" w:eastAsia="Arial" w:hAnsi="Arial"/>
          <w:i/>
          <w:iCs/>
          <w:color w:val="374151"/>
          <w:sz w:val="20"/>
          <w:szCs w:val="20"/>
        </w:rPr>
        <w:t xml:space="preserve">Gayatri Devi Vasudev · P.S. Sastri · V.K. Choudhry (SAV) · Komilla Sutton · David Frawley</w:t>
      </w:r>
    </w:p>
    <w:p>
      <w:pPr>
        <w:spacing w:before="0" w:after="60"/>
        <w:jc w:val="center"/>
      </w:pPr>
      <w:r>
        <w:rPr>
          <w:rFonts w:ascii="Arial" w:cs="Arial" w:eastAsia="Arial" w:hAnsi="Arial"/>
          <w:i/>
          <w:iCs/>
          <w:color w:val="374151"/>
          <w:sz w:val="20"/>
          <w:szCs w:val="20"/>
        </w:rPr>
        <w:t xml:space="preserve">Mantreswara (Phaladeepika) · Kalidasa (Uttarakalamrita) · Varahamihira (Brihat Jataka)</w:t>
      </w:r>
    </w:p>
    <w:p>
      <w:pPr>
        <w:spacing w:before="0" w:after="60"/>
        <w:jc w:val="center"/>
      </w:pPr>
      <w:r>
        <w:rPr>
          <w:rFonts w:ascii="Arial" w:cs="Arial" w:eastAsia="Arial" w:hAnsi="Arial"/>
          <w:i/>
          <w:iCs/>
          <w:color w:val="374151"/>
          <w:sz w:val="20"/>
          <w:szCs w:val="20"/>
        </w:rPr>
        <w:t xml:space="preserve">Saravali · Sarvartha Chintamani · Jataka Parijata · Phala Deepika · Hora Makaranda</w:t>
      </w:r>
    </w:p>
    <w:p>
      <w:pPr>
        <w:spacing w:before="480" w:after="0"/>
      </w:pPr>
    </w:p>
    <w:p>
      <w:pPr>
        <w:spacing w:before="0" w:after="80"/>
        <w:jc w:val="center"/>
      </w:pPr>
      <w:r>
        <w:rPr>
          <w:rFonts w:ascii="Arial" w:cs="Arial" w:eastAsia="Arial" w:hAnsi="Arial"/>
          <w:color w:val="374151"/>
          <w:sz w:val="19"/>
          <w:szCs w:val="19"/>
        </w:rPr>
        <w:t xml:space="preserve">Version 1.0 · March 2026</w:t>
      </w:r>
    </w:p>
    <w:p>
      <w:pPr>
        <w:spacing w:before="0" w:after="0"/>
        <w:jc w:val="center"/>
      </w:pPr>
      <w:r>
        <w:rPr>
          <w:rFonts w:ascii="Arial" w:cs="Arial" w:eastAsia="Arial" w:hAnsi="Arial"/>
          <w:color w:val="4B0082"/>
          <w:sz w:val="19"/>
          <w:szCs w:val="19"/>
        </w:rPr>
        <w:t xml:space="preserve">github.com/agniinvestor/LagnaMaster</w:t>
      </w:r>
    </w:p>
    <w:p>
      <w:r>
        <w:br w:type="page"/>
      </w:r>
    </w:p>
    <w:p>
      <w:pPr>
        <w:pStyle w:val="Heading2"/>
        <w:spacing w:before="320" w:after="120"/>
      </w:pPr>
      <w:r>
        <w:rPr>
          <w:rFonts w:ascii="Arial" w:cs="Arial" w:eastAsia="Arial" w:hAnsi="Arial"/>
          <w:b/>
          <w:bCs/>
          <w:color w:val="4B0082"/>
          <w:sz w:val="24"/>
          <w:szCs w:val="24"/>
        </w:rPr>
        <w:t xml:space="preserve">Severity &amp; Priority Legend</w:t>
      </w:r>
    </w:p>
    <w:p>
      <w:pPr>
        <w:spacing w:before="60" w:after="60"/>
      </w:pPr>
      <w:r>
        <w:rPr>
          <w:rFonts w:ascii="Arial" w:cs="Arial" w:eastAsia="Arial" w:hAnsi="Arial"/>
          <w:color w:val="374151"/>
          <w:sz w:val="20"/>
          <w:szCs w:val="20"/>
        </w:rPr>
        <w:t xml:space="preserve">All issues in this document are tagged with a severity and implementation priority: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40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240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236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CRIT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Produces wrong results; blocks accurate readings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P0 — Fix now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Missing standard feature; significantly degrades quality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P1 — Next sprint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Gap vs classical authorities; reduces depth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P2 — Within 3 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Low/Stretch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 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Advanced/optional; art-of-the-possible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P3 — Roadmap</w:t>
            </w:r>
          </w:p>
        </w:tc>
      </w:tr>
    </w:tbl>
    <w:p>
      <w:pPr>
        <w:spacing w:before="120" w:after="0"/>
      </w:pPr>
    </w:p>
    <w:p>
      <w:pPr>
        <w:spacing w:before="80" w:after="0"/>
      </w:pPr>
    </w:p>
    <w:p>
      <w:pPr>
        <w:pStyle w:val="Heading2"/>
        <w:spacing w:before="320" w:after="120"/>
      </w:pPr>
      <w:r>
        <w:rPr>
          <w:rFonts w:ascii="Arial" w:cs="Arial" w:eastAsia="Arial" w:hAnsi="Arial"/>
          <w:b/>
          <w:bCs/>
          <w:color w:val="4B0082"/>
          <w:sz w:val="24"/>
          <w:szCs w:val="24"/>
        </w:rPr>
        <w:t xml:space="preserve">Master MECE Issue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4200"/>
        <w:gridCol w:w="2000"/>
      </w:tblGrid>
      <w:tr>
        <w:tc>
          <w:tcPr>
            <w:tcW w:type="dxa" w:w="360"/>
            <w:tcBorders>
              <w:top w:val="single" w:color="CCCCCC" w:sz="1"/>
              <w:left w:val="single" w:color="CCCCCC" w:sz="1"/>
              <w:bottom w:val="single" w:color="CCCCCC" w:sz="1"/>
              <w:right w:val="single" w:color="CCCCCC" w:sz="1"/>
            </w:tcBorders>
            <w:shd w:fill="2E1065"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2E1065" w:val="clear"/>
            <w:tcMar>
              <w:top w:type="dxa" w:w="80"/>
              <w:left w:type="dxa" w:w="100"/>
              <w:bottom w:type="dxa" w:w="80"/>
              <w:right w:type="dxa" w:w="100"/>
            </w:tcMar>
          </w:tcPr>
          <w:p>
            <w:r>
              <w:rPr>
                <w:rFonts w:ascii="Arial" w:cs="Arial" w:eastAsia="Arial" w:hAnsi="Arial"/>
                <w:b/>
                <w:bCs/>
                <w:color w:val="FFFFFF"/>
                <w:sz w:val="18"/>
                <w:szCs w:val="18"/>
              </w:rPr>
              <w:t xml:space="preserve">Domain</w:t>
            </w:r>
          </w:p>
        </w:tc>
        <w:tc>
          <w:tcPr>
            <w:tcW w:type="dxa" w:w="4200"/>
            <w:tcBorders>
              <w:top w:val="single" w:color="CCCCCC" w:sz="1"/>
              <w:left w:val="single" w:color="CCCCCC" w:sz="1"/>
              <w:bottom w:val="single" w:color="CCCCCC" w:sz="1"/>
              <w:right w:val="single" w:color="CCCCCC" w:sz="1"/>
            </w:tcBorders>
            <w:shd w:fill="2E1065" w:val="clear"/>
            <w:tcMar>
              <w:top w:type="dxa" w:w="80"/>
              <w:left w:type="dxa" w:w="100"/>
              <w:bottom w:type="dxa" w:w="80"/>
              <w:right w:type="dxa" w:w="100"/>
            </w:tcMar>
          </w:tcPr>
          <w:p>
            <w:r>
              <w:rPr>
                <w:rFonts w:ascii="Arial" w:cs="Arial" w:eastAsia="Arial" w:hAnsi="Arial"/>
                <w:b/>
                <w:bCs/>
                <w:color w:val="FFFFFF"/>
                <w:sz w:val="18"/>
                <w:szCs w:val="18"/>
              </w:rPr>
              <w:t xml:space="preserve">Top Gaps</w:t>
            </w:r>
          </w:p>
        </w:tc>
        <w:tc>
          <w:tcPr>
            <w:tcW w:type="dxa" w:w="2000"/>
            <w:tcBorders>
              <w:top w:val="single" w:color="CCCCCC" w:sz="1"/>
              <w:left w:val="single" w:color="CCCCCC" w:sz="1"/>
              <w:bottom w:val="single" w:color="CCCCCC" w:sz="1"/>
              <w:right w:val="single" w:color="CCCCCC" w:sz="1"/>
            </w:tcBorders>
            <w:shd w:fill="2E1065" w:val="clear"/>
            <w:tcMar>
              <w:top w:type="dxa" w:w="80"/>
              <w:left w:type="dxa" w:w="100"/>
              <w:bottom w:type="dxa" w:w="80"/>
              <w:right w:type="dxa" w:w="100"/>
            </w:tcMar>
          </w:tcPr>
          <w:p>
            <w:r>
              <w:rPr>
                <w:rFonts w:ascii="Arial" w:cs="Arial" w:eastAsia="Arial" w:hAnsi="Arial"/>
                <w:b/>
                <w:bCs/>
                <w:color w:val="FFFFFF"/>
                <w:sz w:val="18"/>
                <w:szCs w:val="18"/>
              </w:rPr>
              <w:t xml:space="preserve">Severity Tags</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A</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Astronomical Foundation</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Ayanamsha choice, node mode, upagrahas, special points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B</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Dignity &amp; Planetary State</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5 Neecha Bhanga conditions, Pushkara, Vargottama, Graha Yuddha</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C</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House System &amp; Bhava</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Only whole-sign; no Bhava Chalita, no cusp degrees, no Bhava Bala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D</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Divisional Charts (Vargas)</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D1+D9 only; D10/D12/D60 etc. entirely absent</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Shadbala Calculation</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Missing Saptavargaja, Drik, Nathonnata, Drekkana Balas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F</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Yoga Detection</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~20 yogas vs 400+ classical; key ones wrong/incomplete</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G</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Dasha Systems</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No Pratyantar; 7 dasha systems absent; boundary float error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H</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Ashtakavarga</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Trikona/Ekadhipatya Shodhana missing; no Kakshya/Pinda Bala</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I</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Gochara / Transits</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No Vedha; only from Lagna not Moon+Sun; no AV timing</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J</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Panchanga</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No Abhijit, no Muhurtha, Karana boundary logic questionable</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K</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Scoring Engine</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R21 stub; arbitrary weights; no Bhava Bala; no shloka tracing</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L</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Jaimini School</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Rashi Drishti, Arudha Lagnas, Chara Dasha entirely absent</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M</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KP School</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Sub-lord theory entirely absent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N</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Special Lagnas &amp; Arudhas</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AL, A2–A12, Hora Lagna, Ghati Lagna etc. all absent</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O</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Predictive Specializations</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Varshaphala, double transit, Tajika absent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P</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Compatibility (Synastry)</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Kundali Milan, 8 Kootas, Mangal Dosha all absent</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Q</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Remedial Astrology</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No gemstones, mantras, or remedial guidance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R</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Muhurtha / Electional</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No Hora, Choghadiya, auspicious timing</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Prasna / Horary</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Absent entirely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T</w:t>
            </w:r>
          </w:p>
        </w:tc>
        <w:tc>
          <w:tcPr>
            <w:tcW w:type="dxa" w:w="28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Testing &amp; Validation</w:t>
            </w:r>
          </w:p>
        </w:tc>
        <w:tc>
          <w:tcPr>
            <w:tcW w:type="dxa" w:w="42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Single fixture; no cross-validation vs Jagannatha Hora/Kala</w:t>
            </w:r>
          </w:p>
        </w:tc>
        <w:tc>
          <w:tcPr>
            <w:tcW w:type="dxa" w:w="2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w:t>
            </w:r>
          </w:p>
        </w:tc>
      </w:tr>
      <w:tr>
        <w:tc>
          <w:tcPr>
            <w:tcW w:type="dxa" w:w="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U</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UI/UX &amp; Output</w:t>
            </w:r>
          </w:p>
        </w:tc>
        <w:tc>
          <w:tcPr>
            <w:tcW w:type="dxa" w:w="4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No North Indian chart, no export, no comparison view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w:t>
            </w:r>
          </w:p>
        </w:tc>
      </w:tr>
    </w:tbl>
    <w:p>
      <w:pPr>
        <w:spacing w:before="120" w:after="0"/>
      </w:pPr>
    </w:p>
    <w:p>
      <w:r>
        <w:br w:type="page"/>
      </w:r>
    </w:p>
    <w:p>
      <w:pPr>
        <w:pStyle w:val="Heading1"/>
        <w:pBdr>
          <w:bottom w:val="single" w:color="4B0082" w:sz="8" w:space="6"/>
        </w:pBdr>
        <w:spacing w:before="400" w:after="160"/>
      </w:pPr>
      <w:r>
        <w:rPr>
          <w:rFonts w:ascii="Arial" w:cs="Arial" w:eastAsia="Arial" w:hAnsi="Arial"/>
          <w:b/>
          <w:bCs/>
          <w:color w:val="2E1065"/>
          <w:sz w:val="28"/>
          <w:szCs w:val="28"/>
        </w:rPr>
        <w:t xml:space="preserve">A · Astronomical Foundation</w:t>
      </w:r>
    </w:p>
    <w:p>
      <w:pPr>
        <w:spacing w:before="60" w:after="60"/>
      </w:pPr>
      <w:r>
        <w:rPr>
          <w:rFonts w:ascii="Arial" w:cs="Arial" w:eastAsia="Arial" w:hAnsi="Arial"/>
          <w:i/>
          <w:iCs/>
          <w:color w:val="374151"/>
          <w:sz w:val="20"/>
          <w:szCs w:val="20"/>
        </w:rPr>
        <w:t xml:space="preserve">Everything in Jyotish rests on accurate planetary positions. Errors here cascade into every downstream module.</w:t>
      </w:r>
    </w:p>
    <w:p>
      <w:pPr>
        <w:spacing w:before="80" w:after="0"/>
      </w:pPr>
    </w:p>
    <w:p>
      <w:pPr>
        <w:pStyle w:val="Heading3"/>
        <w:spacing w:before="200" w:after="80"/>
      </w:pPr>
      <w:r>
        <w:rPr>
          <w:rFonts w:ascii="Arial" w:cs="Arial" w:eastAsia="Arial" w:hAnsi="Arial"/>
          <w:b/>
          <w:bCs/>
          <w:color w:val="C05A00"/>
          <w:sz w:val="22"/>
          <w:szCs w:val="22"/>
        </w:rPr>
        <w:t xml:space="preserve">A-1 🔴 CRIT — Ayanamsha Monoculture (Only 3 of 30+ Supported)</w:t>
      </w:r>
    </w:p>
    <w:p>
      <w:pPr>
        <w:spacing w:before="60" w:after="60"/>
      </w:pPr>
      <w:r>
        <w:rPr>
          <w:rFonts w:ascii="Arial" w:cs="Arial" w:eastAsia="Arial" w:hAnsi="Arial"/>
          <w:color w:val="374151"/>
          <w:sz w:val="20"/>
          <w:szCs w:val="20"/>
        </w:rPr>
        <w:t xml:space="preserve">The system exposes only Lahiri, Raman, and Krishnamurti. Swiss Ephemeris supports 30+ ayanamshas. Missing options with active user bases include:</w:t>
      </w:r>
    </w:p>
    <w:p>
      <w:pPr>
        <w:pStyle w:val="ListParagraph"/>
        <w:numPr>
          <w:ilvl w:val="0"/>
          <w:numId w:val="2"/>
        </w:numPr>
        <w:spacing w:before="40" w:after="40"/>
        <w:ind w:left="720" w:hanging="360"/>
      </w:pPr>
      <w:r>
        <w:rPr>
          <w:rFonts w:ascii="Arial" w:cs="Arial" w:eastAsia="Arial" w:hAnsi="Arial"/>
          <w:color w:val="374151"/>
          <w:sz w:val="19"/>
          <w:szCs w:val="19"/>
        </w:rPr>
        <w:t xml:space="preserve">True Chitrapaksha (used by PVRNR; Lahiri's original intent before IAU adoption)</w:t>
      </w:r>
    </w:p>
    <w:p>
      <w:pPr>
        <w:pStyle w:val="ListParagraph"/>
        <w:numPr>
          <w:ilvl w:val="0"/>
          <w:numId w:val="2"/>
        </w:numPr>
        <w:spacing w:before="40" w:after="40"/>
        <w:ind w:left="720" w:hanging="360"/>
      </w:pPr>
      <w:r>
        <w:rPr>
          <w:rFonts w:ascii="Arial" w:cs="Arial" w:eastAsia="Arial" w:hAnsi="Arial"/>
          <w:color w:val="374151"/>
          <w:sz w:val="19"/>
          <w:szCs w:val="19"/>
        </w:rPr>
        <w:t xml:space="preserve">Yukteshwar (from Holy Science; used by Self-Realization Fellowship practitioners)</w:t>
      </w:r>
    </w:p>
    <w:p>
      <w:pPr>
        <w:pStyle w:val="ListParagraph"/>
        <w:numPr>
          <w:ilvl w:val="0"/>
          <w:numId w:val="2"/>
        </w:numPr>
        <w:spacing w:before="40" w:after="40"/>
        <w:ind w:left="720" w:hanging="360"/>
      </w:pPr>
      <w:r>
        <w:rPr>
          <w:rFonts w:ascii="Arial" w:cs="Arial" w:eastAsia="Arial" w:hAnsi="Arial"/>
          <w:color w:val="374151"/>
          <w:sz w:val="19"/>
          <w:szCs w:val="19"/>
        </w:rPr>
        <w:t xml:space="preserve">Fagan-Bradley (Western sidereal; needed for cross-school comparison)</w:t>
      </w:r>
    </w:p>
    <w:p>
      <w:pPr>
        <w:pStyle w:val="ListParagraph"/>
        <w:numPr>
          <w:ilvl w:val="0"/>
          <w:numId w:val="2"/>
        </w:numPr>
        <w:spacing w:before="40" w:after="40"/>
        <w:ind w:left="720" w:hanging="360"/>
      </w:pPr>
      <w:r>
        <w:rPr>
          <w:rFonts w:ascii="Arial" w:cs="Arial" w:eastAsia="Arial" w:hAnsi="Arial"/>
          <w:color w:val="374151"/>
          <w:sz w:val="19"/>
          <w:szCs w:val="19"/>
        </w:rPr>
        <w:t xml:space="preserve">Galactic Centre at 0° Sagittarius (modern Jyotish researchers)</w:t>
      </w:r>
    </w:p>
    <w:p>
      <w:pPr>
        <w:pStyle w:val="ListParagraph"/>
        <w:numPr>
          <w:ilvl w:val="0"/>
          <w:numId w:val="2"/>
        </w:numPr>
        <w:spacing w:before="40" w:after="40"/>
        <w:ind w:left="720" w:hanging="360"/>
      </w:pPr>
      <w:r>
        <w:rPr>
          <w:rFonts w:ascii="Arial" w:cs="Arial" w:eastAsia="Arial" w:hAnsi="Arial"/>
          <w:color w:val="374151"/>
          <w:sz w:val="19"/>
          <w:szCs w:val="19"/>
        </w:rPr>
        <w:t xml:space="preserve">Suryasiddhantic Ayanamsha (historical calculation verification)</w:t>
      </w:r>
    </w:p>
    <w:p>
      <w:pPr>
        <w:pStyle w:val="ListParagraph"/>
        <w:numPr>
          <w:ilvl w:val="0"/>
          <w:numId w:val="2"/>
        </w:numPr>
        <w:spacing w:before="40" w:after="40"/>
        <w:ind w:left="720" w:hanging="360"/>
      </w:pPr>
      <w:r>
        <w:rPr>
          <w:rFonts w:ascii="Arial" w:cs="Arial" w:eastAsia="Arial" w:hAnsi="Arial"/>
          <w:color w:val="374151"/>
          <w:sz w:val="19"/>
          <w:szCs w:val="19"/>
        </w:rPr>
        <w:t xml:space="preserve">True Revati / True Mula (zero-point debate between PVRNR and Sanjay Rath)</w:t>
      </w:r>
    </w:p>
    <w:p>
      <w:pPr>
        <w:pStyle w:val="ListParagraph"/>
        <w:numPr>
          <w:ilvl w:val="0"/>
          <w:numId w:val="2"/>
        </w:numPr>
        <w:spacing w:before="40" w:after="40"/>
        <w:ind w:left="720" w:hanging="360"/>
      </w:pPr>
      <w:r>
        <w:rPr>
          <w:rFonts w:ascii="Arial" w:cs="Arial" w:eastAsia="Arial" w:hAnsi="Arial"/>
          <w:color w:val="374151"/>
          <w:sz w:val="19"/>
          <w:szCs w:val="19"/>
        </w:rPr>
        <w:t xml:space="preserve">Sassanian, De Luce, Djwhal Khul — used by specific lineage practitioners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Vedic Astrology — An Integrated Approach, App. B: discusses True Chitrapaksha vs Lahiri discrepancy of ~0.9'</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Brihat Nakshatra Ch.1 — uses True Mula (Galactic Centre) ayanamsha; yields different lagna at cusps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Swiss Ephem.: </w:t>
      </w:r>
      <w:r>
        <w:rPr>
          <w:rFonts w:ascii="Arial" w:cs="Arial" w:eastAsia="Arial" w:hAnsi="Arial"/>
          <w:i/>
          <w:iCs/>
          <w:color w:val="374151"/>
          <w:sz w:val="18"/>
          <w:szCs w:val="18"/>
        </w:rPr>
        <w:t xml:space="preserve">swisseph.h lists SE_SIDM_* constants 0–36; all available via swe.set_sid_mode()</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AYANAMSHA_MAP dict with all 36 SE_SIDM_* constants. Expose selector in UI. Add regression tests at cusp-degree births for each school.</w:t>
      </w:r>
    </w:p>
    <w:p>
      <w:pPr>
        <w:spacing w:before="80" w:after="0"/>
      </w:pPr>
    </w:p>
    <w:p>
      <w:pPr>
        <w:pStyle w:val="Heading3"/>
        <w:spacing w:before="200" w:after="80"/>
      </w:pPr>
      <w:r>
        <w:rPr>
          <w:rFonts w:ascii="Arial" w:cs="Arial" w:eastAsia="Arial" w:hAnsi="Arial"/>
          <w:b/>
          <w:bCs/>
          <w:color w:val="C05A00"/>
          <w:sz w:val="22"/>
          <w:szCs w:val="22"/>
        </w:rPr>
        <w:t xml:space="preserve">A-2 🟠 HIGH — Mean Node vs True/Osculating Node — Not Configurable</w:t>
      </w:r>
    </w:p>
    <w:p>
      <w:pPr>
        <w:spacing w:before="60" w:after="60"/>
      </w:pPr>
      <w:r>
        <w:rPr>
          <w:rFonts w:ascii="Arial" w:cs="Arial" w:eastAsia="Arial" w:hAnsi="Arial"/>
          <w:color w:val="374151"/>
          <w:sz w:val="20"/>
          <w:szCs w:val="20"/>
        </w:rPr>
        <w:t xml:space="preserve">The system derives Ketu as Rahu + 180° from pyswisseph's mean node. The difference between mean and true node can reach 1.5°, placing Rahu/Ketu in a different nakshatra and occasionally a different sign at cusps.</w:t>
      </w:r>
    </w:p>
    <w:p>
      <w:pPr>
        <w:pStyle w:val="ListParagraph"/>
        <w:numPr>
          <w:ilvl w:val="0"/>
          <w:numId w:val="2"/>
        </w:numPr>
        <w:spacing w:before="40" w:after="40"/>
        <w:ind w:left="720" w:hanging="360"/>
      </w:pPr>
      <w:r>
        <w:rPr>
          <w:rFonts w:ascii="Arial" w:cs="Arial" w:eastAsia="Arial" w:hAnsi="Arial"/>
          <w:color w:val="374151"/>
          <w:sz w:val="19"/>
          <w:szCs w:val="19"/>
        </w:rPr>
        <w:t xml:space="preserve">KP school mandates true node — using mean node in KP context produces wrong sub-lords</w:t>
      </w:r>
    </w:p>
    <w:p>
      <w:pPr>
        <w:pStyle w:val="ListParagraph"/>
        <w:numPr>
          <w:ilvl w:val="0"/>
          <w:numId w:val="2"/>
        </w:numPr>
        <w:spacing w:before="40" w:after="40"/>
        <w:ind w:left="720" w:hanging="360"/>
      </w:pPr>
      <w:r>
        <w:rPr>
          <w:rFonts w:ascii="Arial" w:cs="Arial" w:eastAsia="Arial" w:hAnsi="Arial"/>
          <w:color w:val="374151"/>
          <w:sz w:val="19"/>
          <w:szCs w:val="19"/>
        </w:rPr>
        <w:t xml:space="preserve">PVRNR himself uses mean node (Sanjay Rath, Jaimini Sutras commentary, p.47)</w:t>
      </w:r>
    </w:p>
    <w:p>
      <w:pPr>
        <w:pStyle w:val="ListParagraph"/>
        <w:numPr>
          <w:ilvl w:val="0"/>
          <w:numId w:val="2"/>
        </w:numPr>
        <w:spacing w:before="40" w:after="40"/>
        <w:ind w:left="720" w:hanging="360"/>
      </w:pPr>
      <w:r>
        <w:rPr>
          <w:rFonts w:ascii="Arial" w:cs="Arial" w:eastAsia="Arial" w:hAnsi="Arial"/>
          <w:color w:val="374151"/>
          <w:sz w:val="19"/>
          <w:szCs w:val="19"/>
        </w:rPr>
        <w:t xml:space="preserve">True node can oscillate ±1.5° around mean — significant near nakshatra boundaries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Hart de Fouw &amp; Robert Svoboda: </w:t>
      </w:r>
      <w:r>
        <w:rPr>
          <w:rFonts w:ascii="Arial" w:cs="Arial" w:eastAsia="Arial" w:hAnsi="Arial"/>
          <w:i/>
          <w:iCs/>
          <w:color w:val="374151"/>
          <w:sz w:val="18"/>
          <w:szCs w:val="18"/>
        </w:rPr>
        <w:t xml:space="preserve">Light on Life, Ch.3: explicitly states mean Rahu preferred for Parashari; true node for horary</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node_mode parameter ('mean'|'true') to compute_chart(). Default mean. KP gate forces true node. Add boundary test: birth with Rahu at 29°58' to verify sign assignment differs between modes.</w:t>
      </w:r>
    </w:p>
    <w:p>
      <w:pPr>
        <w:spacing w:before="80" w:after="0"/>
      </w:pPr>
    </w:p>
    <w:p>
      <w:pPr>
        <w:pStyle w:val="Heading3"/>
        <w:spacing w:before="200" w:after="80"/>
      </w:pPr>
      <w:r>
        <w:rPr>
          <w:rFonts w:ascii="Arial" w:cs="Arial" w:eastAsia="Arial" w:hAnsi="Arial"/>
          <w:b/>
          <w:bCs/>
          <w:color w:val="C05A00"/>
          <w:sz w:val="22"/>
          <w:szCs w:val="22"/>
        </w:rPr>
        <w:t xml:space="preserve">A-3 🟠 HIGH — Upagrahas Entirely Absent</w:t>
      </w:r>
    </w:p>
    <w:p>
      <w:pPr>
        <w:spacing w:before="60" w:after="60"/>
      </w:pPr>
      <w:r>
        <w:rPr>
          <w:rFonts w:ascii="Arial" w:cs="Arial" w:eastAsia="Arial" w:hAnsi="Arial"/>
          <w:color w:val="374151"/>
          <w:sz w:val="20"/>
          <w:szCs w:val="20"/>
        </w:rPr>
        <w:t xml:space="preserve">Classical texts widely use Upagrahas (shadow/sub-planets). Absent entirely from LagnaMaster:</w:t>
      </w:r>
    </w:p>
    <w:p>
      <w:pPr>
        <w:pStyle w:val="ListParagraph"/>
        <w:numPr>
          <w:ilvl w:val="0"/>
          <w:numId w:val="2"/>
        </w:numPr>
        <w:spacing w:before="40" w:after="40"/>
        <w:ind w:left="720" w:hanging="360"/>
      </w:pPr>
      <w:r>
        <w:rPr>
          <w:rFonts w:ascii="Arial" w:cs="Arial" w:eastAsia="Arial" w:hAnsi="Arial"/>
          <w:color w:val="374151"/>
          <w:sz w:val="19"/>
          <w:szCs w:val="19"/>
        </w:rPr>
        <w:t xml:space="preserve">Mandi (Gulika) — son of Saturn; critical in Phaladeepika for timing of death, misfortune</w:t>
      </w:r>
    </w:p>
    <w:p>
      <w:pPr>
        <w:pStyle w:val="ListParagraph"/>
        <w:numPr>
          <w:ilvl w:val="0"/>
          <w:numId w:val="2"/>
        </w:numPr>
        <w:spacing w:before="40" w:after="40"/>
        <w:ind w:left="720" w:hanging="360"/>
      </w:pPr>
      <w:r>
        <w:rPr>
          <w:rFonts w:ascii="Arial" w:cs="Arial" w:eastAsia="Arial" w:hAnsi="Arial"/>
          <w:color w:val="374151"/>
          <w:sz w:val="19"/>
          <w:szCs w:val="19"/>
        </w:rPr>
        <w:t xml:space="preserve">Gulika — slightly different formula from Mandi; both used in South Indian tradition</w:t>
      </w:r>
    </w:p>
    <w:p>
      <w:pPr>
        <w:pStyle w:val="ListParagraph"/>
        <w:numPr>
          <w:ilvl w:val="0"/>
          <w:numId w:val="2"/>
        </w:numPr>
        <w:spacing w:before="40" w:after="40"/>
        <w:ind w:left="720" w:hanging="360"/>
      </w:pPr>
      <w:r>
        <w:rPr>
          <w:rFonts w:ascii="Arial" w:cs="Arial" w:eastAsia="Arial" w:hAnsi="Arial"/>
          <w:color w:val="374151"/>
          <w:sz w:val="19"/>
          <w:szCs w:val="19"/>
        </w:rPr>
        <w:t xml:space="preserve">Dhuma, Vyatipata, Parivesha, Indrachapa, Upaketu — the 5 Tajika upagrahas</w:t>
      </w:r>
    </w:p>
    <w:p>
      <w:pPr>
        <w:pStyle w:val="ListParagraph"/>
        <w:numPr>
          <w:ilvl w:val="0"/>
          <w:numId w:val="2"/>
        </w:numPr>
        <w:spacing w:before="40" w:after="40"/>
        <w:ind w:left="720" w:hanging="360"/>
      </w:pPr>
      <w:r>
        <w:rPr>
          <w:rFonts w:ascii="Arial" w:cs="Arial" w:eastAsia="Arial" w:hAnsi="Arial"/>
          <w:color w:val="374151"/>
          <w:sz w:val="19"/>
          <w:szCs w:val="19"/>
        </w:rPr>
        <w:t xml:space="preserve">Prishtodaya/Shirshodaya classification affects yoga formation with upagrahas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Mantreswara: </w:t>
      </w:r>
      <w:r>
        <w:rPr>
          <w:rFonts w:ascii="Arial" w:cs="Arial" w:eastAsia="Arial" w:hAnsi="Arial"/>
          <w:i/>
          <w:iCs/>
          <w:color w:val="374151"/>
          <w:sz w:val="18"/>
          <w:szCs w:val="18"/>
        </w:rPr>
        <w:t xml:space="preserve">Phaladeepika Ch.26: gives precise formulae for Mandi/Gulika by day/night birth and weekday</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K.N. Rao: </w:t>
      </w:r>
      <w:r>
        <w:rPr>
          <w:rFonts w:ascii="Arial" w:cs="Arial" w:eastAsia="Arial" w:hAnsi="Arial"/>
          <w:i/>
          <w:iCs/>
          <w:color w:val="374151"/>
          <w:sz w:val="18"/>
          <w:szCs w:val="18"/>
        </w:rPr>
        <w:t xml:space="preserve">Yogis, Destiny and the Wheel of Time — uses Gulika conjunctions as a timing indicator</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Compute Mandi/Gulika using standard formula: (weekday_lord_order × 1/8 × day_duration) from sunrise. Add to BirthChart.planets dict. Add to SVG rendering. Source: BPHS Ch.25.</w:t>
      </w:r>
    </w:p>
    <w:p>
      <w:pPr>
        <w:spacing w:before="80" w:after="0"/>
      </w:pPr>
    </w:p>
    <w:p>
      <w:pPr>
        <w:pStyle w:val="Heading3"/>
        <w:spacing w:before="200" w:after="80"/>
      </w:pPr>
      <w:r>
        <w:rPr>
          <w:rFonts w:ascii="Arial" w:cs="Arial" w:eastAsia="Arial" w:hAnsi="Arial"/>
          <w:b/>
          <w:bCs/>
          <w:color w:val="C05A00"/>
          <w:sz w:val="22"/>
          <w:szCs w:val="22"/>
        </w:rPr>
        <w:t xml:space="preserve">A-4 🟡 MED — No Topocentric Correction for Moon</w:t>
      </w:r>
    </w:p>
    <w:p>
      <w:pPr>
        <w:spacing w:before="60" w:after="60"/>
      </w:pPr>
      <w:r>
        <w:rPr>
          <w:rFonts w:ascii="Arial" w:cs="Arial" w:eastAsia="Arial" w:hAnsi="Arial"/>
          <w:color w:val="374151"/>
          <w:sz w:val="20"/>
          <w:szCs w:val="20"/>
        </w:rPr>
        <w:t xml:space="preserve">The Moon's apparent position can differ from geometric center by up to 1° due to parallax (topocentric correction). For precise birth time analysis, especially for nakshatra cusps and Moon-sensitive calculations, this matters.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Swiss Ephemeris: </w:t>
      </w:r>
      <w:r>
        <w:rPr>
          <w:rFonts w:ascii="Arial" w:cs="Arial" w:eastAsia="Arial" w:hAnsi="Arial"/>
          <w:i/>
          <w:iCs/>
          <w:color w:val="374151"/>
          <w:sz w:val="18"/>
          <w:szCs w:val="18"/>
        </w:rPr>
        <w:t xml:space="preserve">swe.calc_ut() with FLG_TOPOCTR flag handles this when swe.set_topo(lat, lon, alt) is called</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FLG_TOPOCTR option. Call swe.set_topo(lat, lon, 0) before Moon calculation. Document tradeoff: ~1' accuracy gain vs ~3ms extra compute.</w:t>
      </w:r>
    </w:p>
    <w:p>
      <w:pPr>
        <w:spacing w:before="80" w:after="0"/>
      </w:pPr>
    </w:p>
    <w:p>
      <w:pPr>
        <w:pStyle w:val="Heading3"/>
        <w:spacing w:before="200" w:after="80"/>
      </w:pPr>
      <w:r>
        <w:rPr>
          <w:rFonts w:ascii="Arial" w:cs="Arial" w:eastAsia="Arial" w:hAnsi="Arial"/>
          <w:b/>
          <w:bCs/>
          <w:color w:val="C05A00"/>
          <w:sz w:val="22"/>
          <w:szCs w:val="22"/>
        </w:rPr>
        <w:t xml:space="preserve">A-5 🟡 MED — No Ati-Chara (Planetary Combustion Visibility) / Heliacal Rise-Set</w:t>
      </w:r>
    </w:p>
    <w:p>
      <w:pPr>
        <w:spacing w:before="60" w:after="60"/>
      </w:pPr>
      <w:r>
        <w:rPr>
          <w:rFonts w:ascii="Arial" w:cs="Arial" w:eastAsia="Arial" w:hAnsi="Arial"/>
          <w:color w:val="374151"/>
          <w:sz w:val="20"/>
          <w:szCs w:val="20"/>
        </w:rPr>
        <w:t xml:space="preserve">Traditional Jyotish tracks when planets become visible after combustion (heliacal rising) — a key timing factor in Muhurtha and electional work. Absent entirely.</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Varahamihira: </w:t>
      </w:r>
      <w:r>
        <w:rPr>
          <w:rFonts w:ascii="Arial" w:cs="Arial" w:eastAsia="Arial" w:hAnsi="Arial"/>
          <w:i/>
          <w:iCs/>
          <w:color w:val="374151"/>
          <w:sz w:val="18"/>
          <w:szCs w:val="18"/>
        </w:rPr>
        <w:t xml:space="preserve">Brihat Samhita Ch.9 &amp; 10: detailed star/planet rise-set tables; heliacal rise as auspicious timing</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B · Dignity &amp; Planetary State</w:t>
      </w:r>
    </w:p>
    <w:p>
      <w:pPr>
        <w:spacing w:before="80" w:after="0"/>
      </w:pPr>
    </w:p>
    <w:p>
      <w:pPr>
        <w:pStyle w:val="Heading3"/>
        <w:spacing w:before="200" w:after="80"/>
      </w:pPr>
      <w:r>
        <w:rPr>
          <w:rFonts w:ascii="Arial" w:cs="Arial" w:eastAsia="Arial" w:hAnsi="Arial"/>
          <w:b/>
          <w:bCs/>
          <w:color w:val="C05A00"/>
          <w:sz w:val="22"/>
          <w:szCs w:val="22"/>
        </w:rPr>
        <w:t xml:space="preserve">B-1 🔴 CRIT — Only 1 of 6 Neecha Bhanga Conditions Implemented</w:t>
      </w:r>
    </w:p>
    <w:p>
      <w:pPr>
        <w:spacing w:before="60" w:after="60"/>
      </w:pPr>
      <w:r>
        <w:rPr>
          <w:rFonts w:ascii="Arial" w:cs="Arial" w:eastAsia="Arial" w:hAnsi="Arial"/>
          <w:color w:val="374151"/>
          <w:sz w:val="20"/>
          <w:szCs w:val="20"/>
        </w:rPr>
        <w:t xml:space="preserve">The current implementation checks only one condition: 'lord of debilitation sign occupies a Kendra house from Lagna.' BPHS Ch.49 and Phaladeepika enumerate at minimum 6 distinct cancellation conditions:</w:t>
      </w:r>
    </w:p>
    <w:p>
      <w:pPr>
        <w:pStyle w:val="ListParagraph"/>
        <w:numPr>
          <w:ilvl w:val="0"/>
          <w:numId w:val="2"/>
        </w:numPr>
        <w:spacing w:before="40" w:after="40"/>
        <w:ind w:left="720" w:hanging="360"/>
      </w:pPr>
      <w:r>
        <w:rPr>
          <w:rFonts w:ascii="Arial" w:cs="Arial" w:eastAsia="Arial" w:hAnsi="Arial"/>
          <w:color w:val="374151"/>
          <w:sz w:val="19"/>
          <w:szCs w:val="19"/>
        </w:rPr>
        <w:t xml:space="preserve">✅ Implemented: Lord of debilitation sign in Kendra from Lagna</w:t>
      </w:r>
    </w:p>
    <w:p>
      <w:pPr>
        <w:pStyle w:val="ListParagraph"/>
        <w:numPr>
          <w:ilvl w:val="0"/>
          <w:numId w:val="2"/>
        </w:numPr>
        <w:spacing w:before="40" w:after="40"/>
        <w:ind w:left="720" w:hanging="360"/>
      </w:pPr>
      <w:r>
        <w:rPr>
          <w:rFonts w:ascii="Arial" w:cs="Arial" w:eastAsia="Arial" w:hAnsi="Arial"/>
          <w:color w:val="374151"/>
          <w:sz w:val="19"/>
          <w:szCs w:val="19"/>
        </w:rPr>
        <w:t xml:space="preserve">❌ Missing: Lord of debilitation sign in Kendra from Moon</w:t>
      </w:r>
    </w:p>
    <w:p>
      <w:pPr>
        <w:pStyle w:val="ListParagraph"/>
        <w:numPr>
          <w:ilvl w:val="0"/>
          <w:numId w:val="2"/>
        </w:numPr>
        <w:spacing w:before="40" w:after="40"/>
        <w:ind w:left="720" w:hanging="360"/>
      </w:pPr>
      <w:r>
        <w:rPr>
          <w:rFonts w:ascii="Arial" w:cs="Arial" w:eastAsia="Arial" w:hAnsi="Arial"/>
          <w:color w:val="374151"/>
          <w:sz w:val="19"/>
          <w:szCs w:val="19"/>
        </w:rPr>
        <w:t xml:space="preserve">❌ Missing: Planet that exalts in the debilitation sign is in Kendra from Lagna</w:t>
      </w:r>
    </w:p>
    <w:p>
      <w:pPr>
        <w:pStyle w:val="ListParagraph"/>
        <w:numPr>
          <w:ilvl w:val="0"/>
          <w:numId w:val="2"/>
        </w:numPr>
        <w:spacing w:before="40" w:after="40"/>
        <w:ind w:left="720" w:hanging="360"/>
      </w:pPr>
      <w:r>
        <w:rPr>
          <w:rFonts w:ascii="Arial" w:cs="Arial" w:eastAsia="Arial" w:hAnsi="Arial"/>
          <w:color w:val="374151"/>
          <w:sz w:val="19"/>
          <w:szCs w:val="19"/>
        </w:rPr>
        <w:t xml:space="preserve">❌ Missing: Planet that exalts in the debilitation sign is in Kendra from Moon</w:t>
      </w:r>
    </w:p>
    <w:p>
      <w:pPr>
        <w:pStyle w:val="ListParagraph"/>
        <w:numPr>
          <w:ilvl w:val="0"/>
          <w:numId w:val="2"/>
        </w:numPr>
        <w:spacing w:before="40" w:after="40"/>
        <w:ind w:left="720" w:hanging="360"/>
      </w:pPr>
      <w:r>
        <w:rPr>
          <w:rFonts w:ascii="Arial" w:cs="Arial" w:eastAsia="Arial" w:hAnsi="Arial"/>
          <w:color w:val="374151"/>
          <w:sz w:val="19"/>
          <w:szCs w:val="19"/>
        </w:rPr>
        <w:t xml:space="preserve">❌ Missing: Debilitated planet conjunct or aspected by its own exaltation lord</w:t>
      </w:r>
    </w:p>
    <w:p>
      <w:pPr>
        <w:pStyle w:val="ListParagraph"/>
        <w:numPr>
          <w:ilvl w:val="0"/>
          <w:numId w:val="2"/>
        </w:numPr>
        <w:spacing w:before="40" w:after="40"/>
        <w:ind w:left="720" w:hanging="360"/>
      </w:pPr>
      <w:r>
        <w:rPr>
          <w:rFonts w:ascii="Arial" w:cs="Arial" w:eastAsia="Arial" w:hAnsi="Arial"/>
          <w:color w:val="374151"/>
          <w:sz w:val="19"/>
          <w:szCs w:val="19"/>
        </w:rPr>
        <w:t xml:space="preserve">❌ Missing: Exchange (Parivartana) between debilitated planet and exaltation sign lord</w:t>
      </w:r>
    </w:p>
    <w:p>
      <w:pPr>
        <w:spacing w:before="60" w:after="60"/>
      </w:pPr>
      <w:r>
        <w:rPr>
          <w:rFonts w:ascii="Arial" w:cs="Arial" w:eastAsia="Arial" w:hAnsi="Arial"/>
          <w:color w:val="374151"/>
          <w:sz w:val="20"/>
          <w:szCs w:val="20"/>
        </w:rPr>
        <w:t xml:space="preserve">When Neecha Bhanga is confirmed, it does not simply neutralise debilitation — many authorities (Uttarakalamrita Ch.4) call it a Raja Yoga modifier. The code returns neutral dignity only.</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BPHS: </w:t>
      </w:r>
      <w:r>
        <w:rPr>
          <w:rFonts w:ascii="Arial" w:cs="Arial" w:eastAsia="Arial" w:hAnsi="Arial"/>
          <w:i/>
          <w:iCs/>
          <w:color w:val="374151"/>
          <w:sz w:val="18"/>
          <w:szCs w:val="18"/>
        </w:rPr>
        <w:t xml:space="preserve">Brihat Parasara Hora Shastra Ch.49 (PVRNR translation): Neecha Bhanga Raja Yoga — 6 conditions, all required to be checked independently</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Mantreswara: </w:t>
      </w:r>
      <w:r>
        <w:rPr>
          <w:rFonts w:ascii="Arial" w:cs="Arial" w:eastAsia="Arial" w:hAnsi="Arial"/>
          <w:i/>
          <w:iCs/>
          <w:color w:val="374151"/>
          <w:sz w:val="18"/>
          <w:szCs w:val="18"/>
        </w:rPr>
        <w:t xml:space="preserve">Phaladeepika Ch.6, v.10–15: adds 2 further conditions via Navamsha position of canceling planet</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Kalidasa: </w:t>
      </w:r>
      <w:r>
        <w:rPr>
          <w:rFonts w:ascii="Arial" w:cs="Arial" w:eastAsia="Arial" w:hAnsi="Arial"/>
          <w:i/>
          <w:iCs/>
          <w:color w:val="374151"/>
          <w:sz w:val="18"/>
          <w:szCs w:val="18"/>
        </w:rPr>
        <w:t xml:space="preserve">Uttarakalamrita Ch.4: Neecha Bhanga with Kendra placement creates Raja Yoga, not mere neutral effect</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all 6 conditions as separate boolean flags on DignityResult. Promote to NEECHA_BHANGA_RAJA when 2+ conditions are met. Add scoring bonus (+1.0) for Neecha Bhanga Raja in R-scoring.</w:t>
      </w:r>
    </w:p>
    <w:p>
      <w:pPr>
        <w:spacing w:before="80" w:after="0"/>
      </w:pPr>
    </w:p>
    <w:p>
      <w:pPr>
        <w:pStyle w:val="Heading3"/>
        <w:spacing w:before="200" w:after="80"/>
      </w:pPr>
      <w:r>
        <w:rPr>
          <w:rFonts w:ascii="Arial" w:cs="Arial" w:eastAsia="Arial" w:hAnsi="Arial"/>
          <w:b/>
          <w:bCs/>
          <w:color w:val="C05A00"/>
          <w:sz w:val="22"/>
          <w:szCs w:val="22"/>
        </w:rPr>
        <w:t xml:space="preserve">B-2 🔴 CRIT — Pushkara Navamsha / Bhaga Stub (R21 Completely Absent)</w:t>
      </w:r>
    </w:p>
    <w:p>
      <w:pPr>
        <w:spacing w:before="60" w:after="60"/>
      </w:pPr>
      <w:r>
        <w:rPr>
          <w:rFonts w:ascii="Arial" w:cs="Arial" w:eastAsia="Arial" w:hAnsi="Arial"/>
          <w:color w:val="374151"/>
          <w:sz w:val="20"/>
          <w:szCs w:val="20"/>
        </w:rPr>
        <w:t xml:space="preserve">Rule R21 (Pushkara Navamsha) is acknowledged as a stub in the scoring engine. This means 1 of 22 scoring rules contributes zero to every house score, silently distorting all 12 house evaluations. Pushkara Navamsha are specific navamsha padas that confer exceptional strength:</w:t>
      </w:r>
    </w:p>
    <w:p>
      <w:pPr>
        <w:pStyle w:val="ListParagraph"/>
        <w:numPr>
          <w:ilvl w:val="0"/>
          <w:numId w:val="2"/>
        </w:numPr>
        <w:spacing w:before="40" w:after="40"/>
        <w:ind w:left="720" w:hanging="360"/>
      </w:pPr>
      <w:r>
        <w:rPr>
          <w:rFonts w:ascii="Arial" w:cs="Arial" w:eastAsia="Arial" w:hAnsi="Arial"/>
          <w:color w:val="374151"/>
          <w:sz w:val="19"/>
          <w:szCs w:val="19"/>
        </w:rPr>
        <w:t xml:space="preserve">14 Pushkara Navamsha positions exist across the zodiac (e.g. 0°–3°20' Aries, 23°20'–26°40' Taurus, etc.)</w:t>
      </w:r>
    </w:p>
    <w:p>
      <w:pPr>
        <w:pStyle w:val="ListParagraph"/>
        <w:numPr>
          <w:ilvl w:val="0"/>
          <w:numId w:val="2"/>
        </w:numPr>
        <w:spacing w:before="40" w:after="40"/>
        <w:ind w:left="720" w:hanging="360"/>
      </w:pPr>
      <w:r>
        <w:rPr>
          <w:rFonts w:ascii="Arial" w:cs="Arial" w:eastAsia="Arial" w:hAnsi="Arial"/>
          <w:color w:val="374151"/>
          <w:sz w:val="19"/>
          <w:szCs w:val="19"/>
        </w:rPr>
        <w:t xml:space="preserve">Pushkara Bhaga: specific individual degrees within each sign (e.g. 21° Aries, 14° Taurus) — even finer</w:t>
      </w:r>
    </w:p>
    <w:p>
      <w:pPr>
        <w:pStyle w:val="ListParagraph"/>
        <w:numPr>
          <w:ilvl w:val="0"/>
          <w:numId w:val="2"/>
        </w:numPr>
        <w:spacing w:before="40" w:after="40"/>
        <w:ind w:left="720" w:hanging="360"/>
      </w:pPr>
      <w:r>
        <w:rPr>
          <w:rFonts w:ascii="Arial" w:cs="Arial" w:eastAsia="Arial" w:hAnsi="Arial"/>
          <w:color w:val="374151"/>
          <w:sz w:val="19"/>
          <w:szCs w:val="19"/>
        </w:rPr>
        <w:t xml:space="preserve">A planet in Pushkara Navamsha effectively counteracts mild afflictions — critical for marriage/children house lords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Astrology of the Seers, Ch.7: lists all 14 Pushkara Navamsha positions with interpretive impact on timing</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Varga Chakra — complete Pushkara Bhaga table; distinguishes PN (navamsha-level) vs PB (degree-level)</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Implement is_pushkara_navamsha(lon): check planet D9 sign AND pada against the 14 PN list. Implement is_pushkara_bhaga(lon): exact degree lookup table. Both can be hardcoded lookup tables — no ephemeris needed.</w:t>
      </w:r>
    </w:p>
    <w:p>
      <w:pPr>
        <w:spacing w:before="80" w:after="0"/>
      </w:pPr>
    </w:p>
    <w:p>
      <w:pPr>
        <w:pStyle w:val="Heading3"/>
        <w:spacing w:before="200" w:after="80"/>
      </w:pPr>
      <w:r>
        <w:rPr>
          <w:rFonts w:ascii="Arial" w:cs="Arial" w:eastAsia="Arial" w:hAnsi="Arial"/>
          <w:b/>
          <w:bCs/>
          <w:color w:val="C05A00"/>
          <w:sz w:val="22"/>
          <w:szCs w:val="22"/>
        </w:rPr>
        <w:t xml:space="preserve">B-3 🟠 HIGH — Vargottama Not Computed</w:t>
      </w:r>
    </w:p>
    <w:p>
      <w:pPr>
        <w:spacing w:before="60" w:after="60"/>
      </w:pPr>
      <w:r>
        <w:rPr>
          <w:rFonts w:ascii="Arial" w:cs="Arial" w:eastAsia="Arial" w:hAnsi="Arial"/>
          <w:color w:val="374151"/>
          <w:sz w:val="20"/>
          <w:szCs w:val="20"/>
        </w:rPr>
        <w:t xml:space="preserve">A planet occupying the same sign in both D1 (natal) and D9 (navamsha) is Vargottama — greatly strengthened in classical tradition. Nearly every major author considers this a dignity enhancer:</w:t>
      </w:r>
    </w:p>
    <w:p>
      <w:pPr>
        <w:pStyle w:val="ListParagraph"/>
        <w:numPr>
          <w:ilvl w:val="0"/>
          <w:numId w:val="2"/>
        </w:numPr>
        <w:spacing w:before="40" w:after="40"/>
        <w:ind w:left="720" w:hanging="360"/>
      </w:pPr>
      <w:r>
        <w:rPr>
          <w:rFonts w:ascii="Arial" w:cs="Arial" w:eastAsia="Arial" w:hAnsi="Arial"/>
          <w:color w:val="374151"/>
          <w:sz w:val="19"/>
          <w:szCs w:val="19"/>
        </w:rPr>
        <w:t xml:space="preserve">Jupiter Vargottama in own sign is often stronger than exalted Jupiter in a different navamsha</w:t>
      </w:r>
    </w:p>
    <w:p>
      <w:pPr>
        <w:pStyle w:val="ListParagraph"/>
        <w:numPr>
          <w:ilvl w:val="0"/>
          <w:numId w:val="2"/>
        </w:numPr>
        <w:spacing w:before="40" w:after="40"/>
        <w:ind w:left="720" w:hanging="360"/>
      </w:pPr>
      <w:r>
        <w:rPr>
          <w:rFonts w:ascii="Arial" w:cs="Arial" w:eastAsia="Arial" w:hAnsi="Arial"/>
          <w:color w:val="374151"/>
          <w:sz w:val="19"/>
          <w:szCs w:val="19"/>
        </w:rPr>
        <w:t xml:space="preserve">Vargottama at 0°–3°20' or 26°40'–30° of a sign (Gandanta) has special significance</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Three Hundred Important Combinations, combo #37: Vargottama planets as natural benefics for the chart</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Vedic Astrology — An Integrated Approach, Ch.9: Vargottama must always be checked before final dignity assessment</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is_vargottama(lon): compare D1 sign_index with D9 sign_index from nakshatra.py's navamsha formula. Expose as field on PlanetPosition. Add +0.5 modifier in scoring when bhavesh is Vargottama.</w:t>
      </w:r>
    </w:p>
    <w:p>
      <w:pPr>
        <w:spacing w:before="80" w:after="0"/>
      </w:pPr>
    </w:p>
    <w:p>
      <w:pPr>
        <w:pStyle w:val="Heading3"/>
        <w:spacing w:before="200" w:after="80"/>
      </w:pPr>
      <w:r>
        <w:rPr>
          <w:rFonts w:ascii="Arial" w:cs="Arial" w:eastAsia="Arial" w:hAnsi="Arial"/>
          <w:b/>
          <w:bCs/>
          <w:color w:val="C05A00"/>
          <w:sz w:val="22"/>
          <w:szCs w:val="22"/>
        </w:rPr>
        <w:t xml:space="preserve">B-4 🟠 HIGH — Graha Yuddha (Planetary War) Completely Absent</w:t>
      </w:r>
    </w:p>
    <w:p>
      <w:pPr>
        <w:spacing w:before="60" w:after="60"/>
      </w:pPr>
      <w:r>
        <w:rPr>
          <w:rFonts w:ascii="Arial" w:cs="Arial" w:eastAsia="Arial" w:hAnsi="Arial"/>
          <w:color w:val="374151"/>
          <w:sz w:val="20"/>
          <w:szCs w:val="20"/>
        </w:rPr>
        <w:t xml:space="preserve">When two planets are within 1° of each other in longitude AND within 1° in latitude, they are in Graha Yuddha (planetary war). The planet with fewer latitude degrees wins; the loser's significations are severely damaged:</w:t>
      </w:r>
    </w:p>
    <w:p>
      <w:pPr>
        <w:pStyle w:val="ListParagraph"/>
        <w:numPr>
          <w:ilvl w:val="0"/>
          <w:numId w:val="2"/>
        </w:numPr>
        <w:spacing w:before="40" w:after="40"/>
        <w:ind w:left="720" w:hanging="360"/>
      </w:pPr>
      <w:r>
        <w:rPr>
          <w:rFonts w:ascii="Arial" w:cs="Arial" w:eastAsia="Arial" w:hAnsi="Arial"/>
          <w:color w:val="374151"/>
          <w:sz w:val="19"/>
          <w:szCs w:val="19"/>
        </w:rPr>
        <w:t xml:space="preserve">Only true planets (not nodes, not Sun, not Moon) can be in war with each other</w:t>
      </w:r>
    </w:p>
    <w:p>
      <w:pPr>
        <w:pStyle w:val="ListParagraph"/>
        <w:numPr>
          <w:ilvl w:val="0"/>
          <w:numId w:val="2"/>
        </w:numPr>
        <w:spacing w:before="40" w:after="40"/>
        <w:ind w:left="720" w:hanging="360"/>
      </w:pPr>
      <w:r>
        <w:rPr>
          <w:rFonts w:ascii="Arial" w:cs="Arial" w:eastAsia="Arial" w:hAnsi="Arial"/>
          <w:color w:val="374151"/>
          <w:sz w:val="19"/>
          <w:szCs w:val="19"/>
        </w:rPr>
        <w:t xml:space="preserve">The loser effectively behaves as if debilitated for that chart</w:t>
      </w:r>
    </w:p>
    <w:p>
      <w:pPr>
        <w:pStyle w:val="ListParagraph"/>
        <w:numPr>
          <w:ilvl w:val="0"/>
          <w:numId w:val="2"/>
        </w:numPr>
        <w:spacing w:before="40" w:after="40"/>
        <w:ind w:left="720" w:hanging="360"/>
      </w:pPr>
      <w:r>
        <w:rPr>
          <w:rFonts w:ascii="Arial" w:cs="Arial" w:eastAsia="Arial" w:hAnsi="Arial"/>
          <w:color w:val="374151"/>
          <w:sz w:val="19"/>
          <w:szCs w:val="19"/>
        </w:rPr>
        <w:t xml:space="preserve">Multiple simultaneous wars (rare) require priority ordering</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Saravali (Kalyanarma): </w:t>
      </w:r>
      <w:r>
        <w:rPr>
          <w:rFonts w:ascii="Arial" w:cs="Arial" w:eastAsia="Arial" w:hAnsi="Arial"/>
          <w:i/>
          <w:iCs/>
          <w:color w:val="374151"/>
          <w:sz w:val="18"/>
          <w:szCs w:val="18"/>
        </w:rPr>
        <w:t xml:space="preserve">Ch.4: Graha Yuddha rules — defines winner by north/south latitude, brightness, size</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Mantreswara: </w:t>
      </w:r>
      <w:r>
        <w:rPr>
          <w:rFonts w:ascii="Arial" w:cs="Arial" w:eastAsia="Arial" w:hAnsi="Arial"/>
          <w:i/>
          <w:iCs/>
          <w:color w:val="374151"/>
          <w:sz w:val="18"/>
          <w:szCs w:val="18"/>
        </w:rPr>
        <w:t xml:space="preserve">Phaladeepika Ch.6, v.30–35: war effects on significations; combust loser = double affliction</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compute_graha_yuddha(chart): use swe.calc_ut with FLG_SPEED | FLG_EQUATORIAL to get latitudes. Check all planet pairs for lon diff &lt; 1° AND lat diff &lt; 1°. Return dict of losers. Apply DEBIL-equivalent in scoring.</w:t>
      </w:r>
    </w:p>
    <w:p>
      <w:pPr>
        <w:spacing w:before="80" w:after="0"/>
      </w:pPr>
    </w:p>
    <w:p>
      <w:pPr>
        <w:pStyle w:val="Heading3"/>
        <w:spacing w:before="200" w:after="80"/>
      </w:pPr>
      <w:r>
        <w:rPr>
          <w:rFonts w:ascii="Arial" w:cs="Arial" w:eastAsia="Arial" w:hAnsi="Arial"/>
          <w:b/>
          <w:bCs/>
          <w:color w:val="C05A00"/>
          <w:sz w:val="22"/>
          <w:szCs w:val="22"/>
        </w:rPr>
        <w:t xml:space="preserve">B-5 🟠 HIGH — Parivartana Yoga (Sign Exchange) Not Detected</w:t>
      </w:r>
    </w:p>
    <w:p>
      <w:pPr>
        <w:spacing w:before="60" w:after="60"/>
      </w:pPr>
      <w:r>
        <w:rPr>
          <w:rFonts w:ascii="Arial" w:cs="Arial" w:eastAsia="Arial" w:hAnsi="Arial"/>
          <w:color w:val="374151"/>
          <w:sz w:val="20"/>
          <w:szCs w:val="20"/>
        </w:rPr>
        <w:t xml:space="preserve">When planet A is in the sign ruled by planet B, and planet B is in the sign ruled by planet A, they are in Parivartana (mutual exchange). This is one of the most powerful yoga-generating conditions:</w:t>
      </w:r>
    </w:p>
    <w:p>
      <w:pPr>
        <w:pStyle w:val="ListParagraph"/>
        <w:numPr>
          <w:ilvl w:val="0"/>
          <w:numId w:val="2"/>
        </w:numPr>
        <w:spacing w:before="40" w:after="40"/>
        <w:ind w:left="720" w:hanging="360"/>
      </w:pPr>
      <w:r>
        <w:rPr>
          <w:rFonts w:ascii="Arial" w:cs="Arial" w:eastAsia="Arial" w:hAnsi="Arial"/>
          <w:color w:val="374151"/>
          <w:sz w:val="19"/>
          <w:szCs w:val="19"/>
        </w:rPr>
        <w:t xml:space="preserve">Maha Parivartana: exchange between Kendra/Trikona lords — major Raja Yoga</w:t>
      </w:r>
    </w:p>
    <w:p>
      <w:pPr>
        <w:pStyle w:val="ListParagraph"/>
        <w:numPr>
          <w:ilvl w:val="0"/>
          <w:numId w:val="2"/>
        </w:numPr>
        <w:spacing w:before="40" w:after="40"/>
        <w:ind w:left="720" w:hanging="360"/>
      </w:pPr>
      <w:r>
        <w:rPr>
          <w:rFonts w:ascii="Arial" w:cs="Arial" w:eastAsia="Arial" w:hAnsi="Arial"/>
          <w:color w:val="374151"/>
          <w:sz w:val="19"/>
          <w:szCs w:val="19"/>
        </w:rPr>
        <w:t xml:space="preserve">Dainya Parivartana: exchange involving dusthana lords — significantly afflicts both planets</w:t>
      </w:r>
    </w:p>
    <w:p>
      <w:pPr>
        <w:pStyle w:val="ListParagraph"/>
        <w:numPr>
          <w:ilvl w:val="0"/>
          <w:numId w:val="2"/>
        </w:numPr>
        <w:spacing w:before="40" w:after="40"/>
        <w:ind w:left="720" w:hanging="360"/>
      </w:pPr>
      <w:r>
        <w:rPr>
          <w:rFonts w:ascii="Arial" w:cs="Arial" w:eastAsia="Arial" w:hAnsi="Arial"/>
          <w:color w:val="374151"/>
          <w:sz w:val="19"/>
          <w:szCs w:val="19"/>
        </w:rPr>
        <w:t xml:space="preserve">Kahala Parivartana: exchange between H3/H6 lords — creates obstacles</w:t>
      </w:r>
    </w:p>
    <w:p>
      <w:pPr>
        <w:pStyle w:val="ListParagraph"/>
        <w:numPr>
          <w:ilvl w:val="0"/>
          <w:numId w:val="2"/>
        </w:numPr>
        <w:spacing w:before="40" w:after="40"/>
        <w:ind w:left="720" w:hanging="360"/>
      </w:pPr>
      <w:r>
        <w:rPr>
          <w:rFonts w:ascii="Arial" w:cs="Arial" w:eastAsia="Arial" w:hAnsi="Arial"/>
          <w:color w:val="374151"/>
          <w:sz w:val="19"/>
          <w:szCs w:val="19"/>
        </w:rPr>
        <w:t xml:space="preserve">Affects dignity calculation: both planets gain as-if-own-sign benefit</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Astrology of the Seers, Ch.11: Parivartana Yoga hierarchy and its dominance over ordinary dignity</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K.N. Rao: </w:t>
      </w:r>
      <w:r>
        <w:rPr>
          <w:rFonts w:ascii="Arial" w:cs="Arial" w:eastAsia="Arial" w:hAnsi="Arial"/>
          <w:i/>
          <w:iCs/>
          <w:color w:val="374151"/>
          <w:sz w:val="18"/>
          <w:szCs w:val="18"/>
        </w:rPr>
        <w:t xml:space="preserve">Planets in Signs and Houses — chapter on exchange yogas with 25 real horoscope examples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detect_parivartana(chart): check for mutual sign exchange in house_lord data. Classify as Maha/Kahala/Dainya. Override dignity to OWN_SIGN for both planets. Add R-score bonus/malus.</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C · House System &amp; Bhava</w:t>
      </w:r>
    </w:p>
    <w:p>
      <w:pPr>
        <w:spacing w:before="80" w:after="0"/>
      </w:pPr>
    </w:p>
    <w:p>
      <w:pPr>
        <w:pStyle w:val="Heading3"/>
        <w:spacing w:before="200" w:after="80"/>
      </w:pPr>
      <w:r>
        <w:rPr>
          <w:rFonts w:ascii="Arial" w:cs="Arial" w:eastAsia="Arial" w:hAnsi="Arial"/>
          <w:b/>
          <w:bCs/>
          <w:color w:val="C05A00"/>
          <w:sz w:val="22"/>
          <w:szCs w:val="22"/>
        </w:rPr>
        <w:t xml:space="preserve">C-1 🔴 CRIT — No Bhava Chalita / Equal House Option</w:t>
      </w:r>
    </w:p>
    <w:p>
      <w:pPr>
        <w:spacing w:before="60" w:after="60"/>
      </w:pPr>
      <w:r>
        <w:rPr>
          <w:rFonts w:ascii="Arial" w:cs="Arial" w:eastAsia="Arial" w:hAnsi="Arial"/>
          <w:color w:val="374151"/>
          <w:sz w:val="20"/>
          <w:szCs w:val="20"/>
        </w:rPr>
        <w:t xml:space="preserve">Whole-sign houses (used throughout LagnaMaster) are the default for Parashari and Jaimini schools. However, Bhava Chalita (Equal House from midheaven / house cusp system) is required for:</w:t>
      </w:r>
    </w:p>
    <w:p>
      <w:pPr>
        <w:pStyle w:val="ListParagraph"/>
        <w:numPr>
          <w:ilvl w:val="0"/>
          <w:numId w:val="2"/>
        </w:numPr>
        <w:spacing w:before="40" w:after="40"/>
        <w:ind w:left="720" w:hanging="360"/>
      </w:pPr>
      <w:r>
        <w:rPr>
          <w:rFonts w:ascii="Arial" w:cs="Arial" w:eastAsia="Arial" w:hAnsi="Arial"/>
          <w:color w:val="374151"/>
          <w:sz w:val="19"/>
          <w:szCs w:val="19"/>
        </w:rPr>
        <w:t xml:space="preserve">Correct Bhava Madhya (house midpoint) determination per BPHS Ch.6</w:t>
      </w:r>
    </w:p>
    <w:p>
      <w:pPr>
        <w:pStyle w:val="ListParagraph"/>
        <w:numPr>
          <w:ilvl w:val="0"/>
          <w:numId w:val="2"/>
        </w:numPr>
        <w:spacing w:before="40" w:after="40"/>
        <w:ind w:left="720" w:hanging="360"/>
      </w:pPr>
      <w:r>
        <w:rPr>
          <w:rFonts w:ascii="Arial" w:cs="Arial" w:eastAsia="Arial" w:hAnsi="Arial"/>
          <w:color w:val="374151"/>
          <w:sz w:val="19"/>
          <w:szCs w:val="19"/>
        </w:rPr>
        <w:t xml:space="preserve">Resolving cusp-degree ambiguity: a planet at 28° Leo when Lagna is at 7° Taurus — is it H4 (whole-sign) or H3 (Bhava Chalita)?</w:t>
      </w:r>
    </w:p>
    <w:p>
      <w:pPr>
        <w:pStyle w:val="ListParagraph"/>
        <w:numPr>
          <w:ilvl w:val="0"/>
          <w:numId w:val="2"/>
        </w:numPr>
        <w:spacing w:before="40" w:after="40"/>
        <w:ind w:left="720" w:hanging="360"/>
      </w:pPr>
      <w:r>
        <w:rPr>
          <w:rFonts w:ascii="Arial" w:cs="Arial" w:eastAsia="Arial" w:hAnsi="Arial"/>
          <w:color w:val="374151"/>
          <w:sz w:val="19"/>
          <w:szCs w:val="19"/>
        </w:rPr>
        <w:t xml:space="preserve">Sripati Bhava (unequal house system) used in South Indian tradition</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Brihat Parasara Hora Sastra, Ch.6 (Upagraha): Bhava Chalita chart computed from midheaven, not lagna — mandatory for house cusps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How to Judge a Horoscope Vol.1, p.12–14: uses Bhava Chalita for precise house cusp determination in ambiguous cases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house_system parameter ('whole-sign'|'equal'|'sripati'). For equal/Sripati, compute midheaven and derive 12 cusps. Add Bhava Chalita SVG layer as overlay option.</w:t>
      </w:r>
    </w:p>
    <w:p>
      <w:pPr>
        <w:spacing w:before="80" w:after="0"/>
      </w:pPr>
    </w:p>
    <w:p>
      <w:pPr>
        <w:pStyle w:val="Heading3"/>
        <w:spacing w:before="200" w:after="80"/>
      </w:pPr>
      <w:r>
        <w:rPr>
          <w:rFonts w:ascii="Arial" w:cs="Arial" w:eastAsia="Arial" w:hAnsi="Arial"/>
          <w:b/>
          <w:bCs/>
          <w:color w:val="C05A00"/>
          <w:sz w:val="22"/>
          <w:szCs w:val="22"/>
        </w:rPr>
        <w:t xml:space="preserve">C-2 🟠 HIGH — Bhava Bala (House Strength) Not Computed</w:t>
      </w:r>
    </w:p>
    <w:p>
      <w:pPr>
        <w:spacing w:before="60" w:after="60"/>
      </w:pPr>
      <w:r>
        <w:rPr>
          <w:rFonts w:ascii="Arial" w:cs="Arial" w:eastAsia="Arial" w:hAnsi="Arial"/>
          <w:color w:val="374151"/>
          <w:sz w:val="20"/>
          <w:szCs w:val="20"/>
        </w:rPr>
        <w:t xml:space="preserve">Bhava Bala is the strength of a house as a whole — distinct from the strength of planets in it. BPHS Ch.27 defines it as the sum of: (a) Bhavadhipati Bala (house lord strength in Shadbala), (b) Bhava Digbala (house's directional strength), (c) aspects to the house cusp. None of this is computed.</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BPHS: </w:t>
      </w:r>
      <w:r>
        <w:rPr>
          <w:rFonts w:ascii="Arial" w:cs="Arial" w:eastAsia="Arial" w:hAnsi="Arial"/>
          <w:i/>
          <w:iCs/>
          <w:color w:val="374151"/>
          <w:sz w:val="18"/>
          <w:szCs w:val="18"/>
        </w:rPr>
        <w:t xml:space="preserve">Ch.27 v.32–41: Bhava Bala formula combining Bhavadhipati Bala + Drishti Bala + Kendra/Trikona positional bonus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Compute Bhava Bala for each of 12 houses. Use existing Shadbala lord-strength values. Add Bhava Bala bar chart to UI. Use in scoring as multiplier on house scores.</w:t>
      </w:r>
    </w:p>
    <w:p>
      <w:pPr>
        <w:spacing w:before="80" w:after="0"/>
      </w:pPr>
    </w:p>
    <w:p>
      <w:pPr>
        <w:pStyle w:val="Heading3"/>
        <w:spacing w:before="200" w:after="80"/>
      </w:pPr>
      <w:r>
        <w:rPr>
          <w:rFonts w:ascii="Arial" w:cs="Arial" w:eastAsia="Arial" w:hAnsi="Arial"/>
          <w:b/>
          <w:bCs/>
          <w:color w:val="C05A00"/>
          <w:sz w:val="22"/>
          <w:szCs w:val="22"/>
        </w:rPr>
        <w:t xml:space="preserve">C-3 🟠 HIGH — No Bhava Spashta (Cusp Longitude) Display</w:t>
      </w:r>
    </w:p>
    <w:p>
      <w:pPr>
        <w:spacing w:before="60" w:after="60"/>
      </w:pPr>
      <w:r>
        <w:rPr>
          <w:rFonts w:ascii="Arial" w:cs="Arial" w:eastAsia="Arial" w:hAnsi="Arial"/>
          <w:color w:val="374151"/>
          <w:sz w:val="20"/>
          <w:szCs w:val="20"/>
        </w:rPr>
        <w:t xml:space="preserve">Even in whole-sign mode, users need to see the actual cusp longitude of each house (the degree of the house boundary). This is used for transit timing (when a planet crosses a house cusp) and for confirming which house a cusp-degree planet belongs to.</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house_cusps: list[float] to BirthChart. For whole-sign, cusp[i] = lagna_sign_index * 30. Display in chart UI tooltip.</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D · Divisional Charts (Vargas)</w:t>
      </w:r>
    </w:p>
    <w:p>
      <w:pPr>
        <w:spacing w:before="60" w:after="60"/>
      </w:pPr>
      <w:r>
        <w:rPr>
          <w:rFonts w:ascii="Arial" w:cs="Arial" w:eastAsia="Arial" w:hAnsi="Arial"/>
          <w:b/>
          <w:bCs/>
          <w:color w:val="8B0000"/>
          <w:sz w:val="20"/>
          <w:szCs w:val="20"/>
        </w:rPr>
        <w:t xml:space="preserve">🔴 THIS IS THE SINGLE LARGEST FUNCTIONAL GAP IN LAGNMASTER. </w:t>
      </w:r>
      <w:r>
        <w:rPr>
          <w:rFonts w:ascii="Arial" w:cs="Arial" w:eastAsia="Arial" w:hAnsi="Arial"/>
          <w:color w:val="374151"/>
          <w:sz w:val="20"/>
          <w:szCs w:val="20"/>
        </w:rPr>
        <w:t xml:space="preserve">Doing Jyotish with D1 + D9 only is analogous to reading only a chapter title — the body of the book is missing. BPHS Ch.6 mandates 16 divisional charts for a complete reading. The highest-regarded contemporary authors all agree on this.</w:t>
      </w:r>
    </w:p>
    <w:p>
      <w:pPr>
        <w:spacing w:before="100" w:after="0"/>
      </w:pPr>
    </w:p>
    <w:p>
      <w:pPr>
        <w:pStyle w:val="Heading3"/>
        <w:spacing w:before="200" w:after="80"/>
      </w:pPr>
      <w:r>
        <w:rPr>
          <w:rFonts w:ascii="Arial" w:cs="Arial" w:eastAsia="Arial" w:hAnsi="Arial"/>
          <w:b/>
          <w:bCs/>
          <w:color w:val="C05A00"/>
          <w:sz w:val="22"/>
          <w:szCs w:val="22"/>
        </w:rPr>
        <w:t xml:space="preserve">D-1 🔴 CRIT — D10 (Dasamsha) Absent — Career Analysis Impossible</w:t>
      </w:r>
    </w:p>
    <w:p>
      <w:pPr>
        <w:spacing w:before="60" w:after="60"/>
      </w:pPr>
      <w:r>
        <w:rPr>
          <w:rFonts w:ascii="Arial" w:cs="Arial" w:eastAsia="Arial" w:hAnsi="Arial"/>
          <w:color w:val="374151"/>
          <w:sz w:val="20"/>
          <w:szCs w:val="20"/>
        </w:rPr>
        <w:t xml:space="preserve">D10 is the primary chart for career, profession, and public life. Without it, the Vocation domain score in LagnaMaster is structurally incomplete. Every professional astrologer uses D10 first for career questions.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K.N. Rao: </w:t>
      </w:r>
      <w:r>
        <w:rPr>
          <w:rFonts w:ascii="Arial" w:cs="Arial" w:eastAsia="Arial" w:hAnsi="Arial"/>
          <w:i/>
          <w:iCs/>
          <w:color w:val="374151"/>
          <w:sz w:val="18"/>
          <w:szCs w:val="18"/>
        </w:rPr>
        <w:t xml:space="preserve">Career &amp; Profession Through Astrology — entire book uses D10 as primary career chart; gives 200+ case studies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Crux of Vedic Astrology, Ch.8: D10 Bhava placement of AK and AmK determines career direction</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compute_d10(chart) using formula: (int(lon/3) + si*4) % 12 for odd signs, reverse for even. Render D10 SVG. Add D10 house scores to career domain.</w:t>
      </w:r>
    </w:p>
    <w:p>
      <w:pPr>
        <w:spacing w:before="80" w:after="0"/>
      </w:pPr>
    </w:p>
    <w:p>
      <w:pPr>
        <w:pStyle w:val="Heading3"/>
        <w:spacing w:before="200" w:after="80"/>
      </w:pPr>
      <w:r>
        <w:rPr>
          <w:rFonts w:ascii="Arial" w:cs="Arial" w:eastAsia="Arial" w:hAnsi="Arial"/>
          <w:b/>
          <w:bCs/>
          <w:color w:val="C05A00"/>
          <w:sz w:val="22"/>
          <w:szCs w:val="22"/>
        </w:rPr>
        <w:t xml:space="preserve">D-2 🔴 CRIT — D60 (Shashtiamsha) Absent — Past Karma Analysis</w:t>
      </w:r>
    </w:p>
    <w:p>
      <w:pPr>
        <w:spacing w:before="60" w:after="60"/>
      </w:pPr>
      <w:r>
        <w:rPr>
          <w:rFonts w:ascii="Arial" w:cs="Arial" w:eastAsia="Arial" w:hAnsi="Arial"/>
          <w:color w:val="374151"/>
          <w:sz w:val="20"/>
          <w:szCs w:val="20"/>
        </w:rPr>
        <w:t xml:space="preserve">PVRNR considers D60 the most important divisional chart of all — it reveals past life karma and the karmic weight carried into this birth. 'The D-60 is the most important of all the sixteen divisional charts' (PVRNR, Vedic Astrology, Ch.14).</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Vedic Astrology — An Integrated Approach, Ch.14: D60 analysis mandatory; list of 60 Shashtiamsha names (Ghora, Rakshasa, Deva etc.)</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D60 requires exact birth time to ±1 minute for accuracy. Add D60 with caveat. Formula: each sign divided into 60 parts of 0.5° each.</w:t>
      </w:r>
    </w:p>
    <w:p>
      <w:pPr>
        <w:spacing w:before="80" w:after="0"/>
      </w:pPr>
    </w:p>
    <w:p>
      <w:pPr>
        <w:pStyle w:val="Heading3"/>
        <w:spacing w:before="200" w:after="80"/>
      </w:pPr>
      <w:r>
        <w:rPr>
          <w:rFonts w:ascii="Arial" w:cs="Arial" w:eastAsia="Arial" w:hAnsi="Arial"/>
          <w:b/>
          <w:bCs/>
          <w:color w:val="C05A00"/>
          <w:sz w:val="22"/>
          <w:szCs w:val="22"/>
        </w:rPr>
        <w:t xml:space="preserve">D-3 🟠 HIGH — Missing High-Impact Vargas</w:t>
      </w:r>
    </w:p>
    <w:p>
      <w:pPr>
        <w:spacing w:before="60" w:after="60"/>
      </w:pPr>
      <w:r>
        <w:rPr>
          <w:rFonts w:ascii="Arial" w:cs="Arial" w:eastAsia="Arial" w:hAnsi="Arial"/>
          <w:color w:val="374151"/>
          <w:sz w:val="20"/>
          <w:szCs w:val="20"/>
        </w:rPr>
        <w:t xml:space="preserve">Beyond D10 and D60, these divisional charts have immediate practical impact on chart interpretation:</w:t>
      </w:r>
    </w:p>
    <w:p>
      <w:pPr>
        <w:pStyle w:val="ListParagraph"/>
        <w:numPr>
          <w:ilvl w:val="0"/>
          <w:numId w:val="2"/>
        </w:numPr>
        <w:spacing w:before="40" w:after="40"/>
        <w:ind w:left="720" w:hanging="360"/>
      </w:pPr>
      <w:r>
        <w:rPr>
          <w:rFonts w:ascii="Arial" w:cs="Arial" w:eastAsia="Arial" w:hAnsi="Arial"/>
          <w:color w:val="374151"/>
          <w:sz w:val="19"/>
          <w:szCs w:val="19"/>
        </w:rPr>
        <w:t xml:space="preserve">D2 (Hora) — financial status; Sun Hora for males, Moon Hora for females (BPHS Ch.6)</w:t>
      </w:r>
    </w:p>
    <w:p>
      <w:pPr>
        <w:pStyle w:val="ListParagraph"/>
        <w:numPr>
          <w:ilvl w:val="0"/>
          <w:numId w:val="2"/>
        </w:numPr>
        <w:spacing w:before="40" w:after="40"/>
        <w:ind w:left="720" w:hanging="360"/>
      </w:pPr>
      <w:r>
        <w:rPr>
          <w:rFonts w:ascii="Arial" w:cs="Arial" w:eastAsia="Arial" w:hAnsi="Arial"/>
          <w:color w:val="374151"/>
          <w:sz w:val="19"/>
          <w:szCs w:val="19"/>
        </w:rPr>
        <w:t xml:space="preserve">D3 (Drekkana) — siblings, courage; 3 types: Parasara, Jagannatha, Somanatha</w:t>
      </w:r>
    </w:p>
    <w:p>
      <w:pPr>
        <w:pStyle w:val="ListParagraph"/>
        <w:numPr>
          <w:ilvl w:val="0"/>
          <w:numId w:val="2"/>
        </w:numPr>
        <w:spacing w:before="40" w:after="40"/>
        <w:ind w:left="720" w:hanging="360"/>
      </w:pPr>
      <w:r>
        <w:rPr>
          <w:rFonts w:ascii="Arial" w:cs="Arial" w:eastAsia="Arial" w:hAnsi="Arial"/>
          <w:color w:val="374151"/>
          <w:sz w:val="19"/>
          <w:szCs w:val="19"/>
        </w:rPr>
        <w:t xml:space="preserve">D7 (Saptamamsha) — children; critical when 5th house analysis is inconclusive</w:t>
      </w:r>
    </w:p>
    <w:p>
      <w:pPr>
        <w:pStyle w:val="ListParagraph"/>
        <w:numPr>
          <w:ilvl w:val="0"/>
          <w:numId w:val="2"/>
        </w:numPr>
        <w:spacing w:before="40" w:after="40"/>
        <w:ind w:left="720" w:hanging="360"/>
      </w:pPr>
      <w:r>
        <w:rPr>
          <w:rFonts w:ascii="Arial" w:cs="Arial" w:eastAsia="Arial" w:hAnsi="Arial"/>
          <w:color w:val="374151"/>
          <w:sz w:val="19"/>
          <w:szCs w:val="19"/>
        </w:rPr>
        <w:t xml:space="preserve">D12 (Dvadashamsha) — parents; used when questioning 4th/9th lords</w:t>
      </w:r>
    </w:p>
    <w:p>
      <w:pPr>
        <w:pStyle w:val="ListParagraph"/>
        <w:numPr>
          <w:ilvl w:val="0"/>
          <w:numId w:val="2"/>
        </w:numPr>
        <w:spacing w:before="40" w:after="40"/>
        <w:ind w:left="720" w:hanging="360"/>
      </w:pPr>
      <w:r>
        <w:rPr>
          <w:rFonts w:ascii="Arial" w:cs="Arial" w:eastAsia="Arial" w:hAnsi="Arial"/>
          <w:color w:val="374151"/>
          <w:sz w:val="19"/>
          <w:szCs w:val="19"/>
        </w:rPr>
        <w:t xml:space="preserve">D24 (Chaturvimshamamsha) — education, learning; Saraswati/Ganesha Amshas</w:t>
      </w:r>
    </w:p>
    <w:p>
      <w:pPr>
        <w:pStyle w:val="ListParagraph"/>
        <w:numPr>
          <w:ilvl w:val="0"/>
          <w:numId w:val="2"/>
        </w:numPr>
        <w:spacing w:before="40" w:after="40"/>
        <w:ind w:left="720" w:hanging="360"/>
      </w:pPr>
      <w:r>
        <w:rPr>
          <w:rFonts w:ascii="Arial" w:cs="Arial" w:eastAsia="Arial" w:hAnsi="Arial"/>
          <w:color w:val="374151"/>
          <w:sz w:val="19"/>
          <w:szCs w:val="19"/>
        </w:rPr>
        <w:t xml:space="preserve">D27 (Nakshatra Amsha/Bhamsha) — strength and vitality; health assessment</w:t>
      </w:r>
    </w:p>
    <w:p>
      <w:pPr>
        <w:pStyle w:val="ListParagraph"/>
        <w:numPr>
          <w:ilvl w:val="0"/>
          <w:numId w:val="2"/>
        </w:numPr>
        <w:spacing w:before="40" w:after="40"/>
        <w:ind w:left="720" w:hanging="360"/>
      </w:pPr>
      <w:r>
        <w:rPr>
          <w:rFonts w:ascii="Arial" w:cs="Arial" w:eastAsia="Arial" w:hAnsi="Arial"/>
          <w:color w:val="374151"/>
          <w:sz w:val="19"/>
          <w:szCs w:val="19"/>
        </w:rPr>
        <w:t xml:space="preserve">D30 (Trimshamamsha) — misfortune, disease, evil; lord of D30 becomes affliction significator</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Nadiamsa and Chara Dasha, App.A: complete varga formulae for all 16 standard charts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Gayatri Devi Vasudev: </w:t>
      </w:r>
      <w:r>
        <w:rPr>
          <w:rFonts w:ascii="Arial" w:cs="Arial" w:eastAsia="Arial" w:hAnsi="Arial"/>
          <w:i/>
          <w:iCs/>
          <w:color w:val="374151"/>
          <w:sz w:val="18"/>
          <w:szCs w:val="18"/>
        </w:rPr>
        <w:t xml:space="preserve">The Art of Prediction in Astrology, Ch.4: D-chart stacking — how multi-varga confirmation works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Implement a VargaChart factory: compute_varga(chart, N) for N in [2,3,4,7,9,10,12,16,20,24,27,30,40,45,60]. Render on demand. Lazy-load via UI accordion.</w:t>
      </w:r>
    </w:p>
    <w:p>
      <w:pPr>
        <w:spacing w:before="80" w:after="0"/>
      </w:pPr>
    </w:p>
    <w:p>
      <w:pPr>
        <w:pStyle w:val="Heading3"/>
        <w:spacing w:before="200" w:after="80"/>
      </w:pPr>
      <w:r>
        <w:rPr>
          <w:rFonts w:ascii="Arial" w:cs="Arial" w:eastAsia="Arial" w:hAnsi="Arial"/>
          <w:b/>
          <w:bCs/>
          <w:color w:val="C05A00"/>
          <w:sz w:val="22"/>
          <w:szCs w:val="22"/>
        </w:rPr>
        <w:t xml:space="preserve">D-4 🟡 MED — Shodashavarga Bala (16-Varga Strength Score) Missing</w:t>
      </w:r>
    </w:p>
    <w:p>
      <w:pPr>
        <w:spacing w:before="60" w:after="60"/>
      </w:pPr>
      <w:r>
        <w:rPr>
          <w:rFonts w:ascii="Arial" w:cs="Arial" w:eastAsia="Arial" w:hAnsi="Arial"/>
          <w:color w:val="374151"/>
          <w:sz w:val="20"/>
          <w:szCs w:val="20"/>
        </w:rPr>
        <w:t xml:space="preserve">BPHS Ch.27 defines Shodashavarga Bala as the overall planetary strength derived from dignity across all 16 divisional charts. This score is used as a weight multiplier on all other strengths — yet only D1 + D9 exist currently.</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BPHS Ch.27, v.1–20: table of scores for each of 6 dignity levels in each of 16 charts</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E · Shadbala Calculation Methodology</w:t>
      </w:r>
    </w:p>
    <w:p>
      <w:pPr>
        <w:spacing w:before="60" w:after="60"/>
      </w:pPr>
      <w:r>
        <w:rPr>
          <w:rFonts w:ascii="Arial" w:cs="Arial" w:eastAsia="Arial" w:hAnsi="Arial"/>
          <w:i/>
          <w:iCs/>
          <w:color w:val="374151"/>
          <w:sz w:val="20"/>
          <w:szCs w:val="20"/>
        </w:rPr>
        <w:t xml:space="preserve">Shadbala has 6 major components in BPHS Ch.27. LagnaMaster implements rough approximations of only 3–4 of them. This is a foundational accuracy issue.</w:t>
      </w:r>
    </w:p>
    <w:p>
      <w:pPr>
        <w:spacing w:before="80" w:after="0"/>
      </w:pPr>
    </w:p>
    <w:p>
      <w:pPr>
        <w:pStyle w:val="Heading3"/>
        <w:spacing w:before="200" w:after="80"/>
      </w:pPr>
      <w:r>
        <w:rPr>
          <w:rFonts w:ascii="Arial" w:cs="Arial" w:eastAsia="Arial" w:hAnsi="Arial"/>
          <w:b/>
          <w:bCs/>
          <w:color w:val="C05A00"/>
          <w:sz w:val="22"/>
          <w:szCs w:val="22"/>
        </w:rPr>
        <w:t xml:space="preserve">E-1 🔴 CRIT — Saptavargaja Bala (7-Varga Positional Strength) Missing</w:t>
      </w:r>
    </w:p>
    <w:p>
      <w:pPr>
        <w:spacing w:before="60" w:after="60"/>
      </w:pPr>
      <w:r>
        <w:rPr>
          <w:rFonts w:ascii="Arial" w:cs="Arial" w:eastAsia="Arial" w:hAnsi="Arial"/>
          <w:color w:val="374151"/>
          <w:sz w:val="20"/>
          <w:szCs w:val="20"/>
        </w:rPr>
        <w:t xml:space="preserve">This is the MOST COMPLEX and arguably most important Shadbala component. It combines a planet's dignity across 7 divisional charts (D1, D2, D3, D7, D9, D12, D30) — each dignity level in each chart earns specific Virupas: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80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Dignity</w:t>
            </w:r>
          </w:p>
        </w:tc>
        <w:tc>
          <w:tcPr>
            <w:tcW w:type="dxa" w:w="320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Points per Varga</w:t>
            </w:r>
          </w:p>
        </w:tc>
        <w:tc>
          <w:tcPr>
            <w:tcW w:type="dxa" w:w="336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Max across 7 Vargas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Own Sign / Mooltrikona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Exaltation / Friend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22.5 / 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157.5 / 105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Neutral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7.5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52.5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Enemy / Debilitation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3.75 / 1.875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26.25 / 13.125</w:t>
            </w:r>
          </w:p>
        </w:tc>
      </w:tr>
    </w:tbl>
    <w:p>
      <w:pPr>
        <w:spacing w:before="80" w:after="0"/>
      </w:pPr>
    </w:p>
    <w:p>
      <w:pPr>
        <w:spacing w:before="60" w:after="60"/>
      </w:pPr>
      <w:r>
        <w:rPr>
          <w:rFonts w:ascii="Arial" w:cs="Arial" w:eastAsia="Arial" w:hAnsi="Arial"/>
          <w:color w:val="374151"/>
          <w:sz w:val="20"/>
          <w:szCs w:val="20"/>
        </w:rPr>
        <w:t xml:space="preserve">Since D2/D3/D7/D12/D30 are not computed, this entire component returns 0 — a major undercount of planetary strength.</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BPHS: </w:t>
      </w:r>
      <w:r>
        <w:rPr>
          <w:rFonts w:ascii="Arial" w:cs="Arial" w:eastAsia="Arial" w:hAnsi="Arial"/>
          <w:i/>
          <w:iCs/>
          <w:color w:val="374151"/>
          <w:sz w:val="18"/>
          <w:szCs w:val="18"/>
        </w:rPr>
        <w:t xml:space="preserve">Ch.27 v.1–20 (PVRNR translation) — complete Saptavargaja Bala table with exact virupa values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After implementing D2/D3/D7/D12/D30, compute dignity in each, multiply by table values, sum. Add to ShadbalResult dataclass.</w:t>
      </w:r>
    </w:p>
    <w:p>
      <w:pPr>
        <w:spacing w:before="80" w:after="0"/>
      </w:pPr>
    </w:p>
    <w:p>
      <w:pPr>
        <w:pStyle w:val="Heading3"/>
        <w:spacing w:before="200" w:after="80"/>
      </w:pPr>
      <w:r>
        <w:rPr>
          <w:rFonts w:ascii="Arial" w:cs="Arial" w:eastAsia="Arial" w:hAnsi="Arial"/>
          <w:b/>
          <w:bCs/>
          <w:color w:val="C05A00"/>
          <w:sz w:val="22"/>
          <w:szCs w:val="22"/>
        </w:rPr>
        <w:t xml:space="preserve">E-2 🟠 HIGH — Drik Bala (Aspectual Strength) Not Computed</w:t>
      </w:r>
    </w:p>
    <w:p>
      <w:pPr>
        <w:spacing w:before="60" w:after="60"/>
      </w:pPr>
      <w:r>
        <w:rPr>
          <w:rFonts w:ascii="Arial" w:cs="Arial" w:eastAsia="Arial" w:hAnsi="Arial"/>
          <w:color w:val="374151"/>
          <w:sz w:val="20"/>
          <w:szCs w:val="20"/>
        </w:rPr>
        <w:t xml:space="preserve">Drik Bala measures the net positive/negative aspectual influence on a planet from other planets. It is computed as: sum of (aspecting planet's Shubha/Asubha nature × aspect strength fraction). Currently 0 in all cases.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BPHS: </w:t>
      </w:r>
      <w:r>
        <w:rPr>
          <w:rFonts w:ascii="Arial" w:cs="Arial" w:eastAsia="Arial" w:hAnsi="Arial"/>
          <w:i/>
          <w:iCs/>
          <w:color w:val="374151"/>
          <w:sz w:val="18"/>
          <w:szCs w:val="18"/>
        </w:rPr>
        <w:t xml:space="preserve">Ch.27 v.22–29: Drik Bala formula — full aspect = full value; partial aspects (Mars 4th/8th, Jupiter 5th/9th etc.) use quarter/three-quarter values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Iterate all 7 planets × 7 planets for aspects. For each aspecting planet, determine if benefic/malefic and aspect fraction. Sum as signed value for Drik Bala.</w:t>
      </w:r>
    </w:p>
    <w:p>
      <w:pPr>
        <w:spacing w:before="80" w:after="0"/>
      </w:pPr>
    </w:p>
    <w:p>
      <w:pPr>
        <w:pStyle w:val="Heading3"/>
        <w:spacing w:before="200" w:after="80"/>
      </w:pPr>
      <w:r>
        <w:rPr>
          <w:rFonts w:ascii="Arial" w:cs="Arial" w:eastAsia="Arial" w:hAnsi="Arial"/>
          <w:b/>
          <w:bCs/>
          <w:color w:val="C05A00"/>
          <w:sz w:val="22"/>
          <w:szCs w:val="22"/>
        </w:rPr>
        <w:t xml:space="preserve">E-3 🟠 HIGH — Kala Bala Has Only 1 of 8 Sub-components</w:t>
      </w:r>
    </w:p>
    <w:p>
      <w:pPr>
        <w:spacing w:before="60" w:after="60"/>
      </w:pPr>
      <w:r>
        <w:rPr>
          <w:rFonts w:ascii="Arial" w:cs="Arial" w:eastAsia="Arial" w:hAnsi="Arial"/>
          <w:color w:val="374151"/>
          <w:sz w:val="20"/>
          <w:szCs w:val="20"/>
        </w:rPr>
        <w:t xml:space="preserve">Kala Bala (temporal strength) has 8 sub-components per BPHS. Only Paksha Bala (lunar phase strength) is approximated. Missing:</w:t>
      </w:r>
    </w:p>
    <w:p>
      <w:pPr>
        <w:pStyle w:val="ListParagraph"/>
        <w:numPr>
          <w:ilvl w:val="0"/>
          <w:numId w:val="2"/>
        </w:numPr>
        <w:spacing w:before="40" w:after="40"/>
        <w:ind w:left="720" w:hanging="360"/>
      </w:pPr>
      <w:r>
        <w:rPr>
          <w:rFonts w:ascii="Arial" w:cs="Arial" w:eastAsia="Arial" w:hAnsi="Arial"/>
          <w:color w:val="374151"/>
          <w:sz w:val="19"/>
          <w:szCs w:val="19"/>
        </w:rPr>
        <w:t xml:space="preserve">Nathonnata Bala — day/night strength (Sun/Jupiter/Venus strong by day; Moon/Mars/Saturn by night)</w:t>
      </w:r>
    </w:p>
    <w:p>
      <w:pPr>
        <w:pStyle w:val="ListParagraph"/>
        <w:numPr>
          <w:ilvl w:val="0"/>
          <w:numId w:val="2"/>
        </w:numPr>
        <w:spacing w:before="40" w:after="40"/>
        <w:ind w:left="720" w:hanging="360"/>
      </w:pPr>
      <w:r>
        <w:rPr>
          <w:rFonts w:ascii="Arial" w:cs="Arial" w:eastAsia="Arial" w:hAnsi="Arial"/>
          <w:color w:val="374151"/>
          <w:sz w:val="19"/>
          <w:szCs w:val="19"/>
        </w:rPr>
        <w:t xml:space="preserve">Paksha Bala — currently implemented but needs verification for malefic vs benefic inversion</w:t>
      </w:r>
    </w:p>
    <w:p>
      <w:pPr>
        <w:pStyle w:val="ListParagraph"/>
        <w:numPr>
          <w:ilvl w:val="0"/>
          <w:numId w:val="2"/>
        </w:numPr>
        <w:spacing w:before="40" w:after="40"/>
        <w:ind w:left="720" w:hanging="360"/>
      </w:pPr>
      <w:r>
        <w:rPr>
          <w:rFonts w:ascii="Arial" w:cs="Arial" w:eastAsia="Arial" w:hAnsi="Arial"/>
          <w:color w:val="374151"/>
          <w:sz w:val="19"/>
          <w:szCs w:val="19"/>
        </w:rPr>
        <w:t xml:space="preserve">Tribhaga Bala — day divided into 3 parts; Jupiter strong in 1st, Sun in 2nd, Saturn in 3rd; night: Moon/Venus/Mars</w:t>
      </w:r>
    </w:p>
    <w:p>
      <w:pPr>
        <w:pStyle w:val="ListParagraph"/>
        <w:numPr>
          <w:ilvl w:val="0"/>
          <w:numId w:val="2"/>
        </w:numPr>
        <w:spacing w:before="40" w:after="40"/>
        <w:ind w:left="720" w:hanging="360"/>
      </w:pPr>
      <w:r>
        <w:rPr>
          <w:rFonts w:ascii="Arial" w:cs="Arial" w:eastAsia="Arial" w:hAnsi="Arial"/>
          <w:color w:val="374151"/>
          <w:sz w:val="19"/>
          <w:szCs w:val="19"/>
        </w:rPr>
        <w:t xml:space="preserve">Abda (year) Bala — planet ruling the year of birth</w:t>
      </w:r>
    </w:p>
    <w:p>
      <w:pPr>
        <w:pStyle w:val="ListParagraph"/>
        <w:numPr>
          <w:ilvl w:val="0"/>
          <w:numId w:val="2"/>
        </w:numPr>
        <w:spacing w:before="40" w:after="40"/>
        <w:ind w:left="720" w:hanging="360"/>
      </w:pPr>
      <w:r>
        <w:rPr>
          <w:rFonts w:ascii="Arial" w:cs="Arial" w:eastAsia="Arial" w:hAnsi="Arial"/>
          <w:color w:val="374151"/>
          <w:sz w:val="19"/>
          <w:szCs w:val="19"/>
        </w:rPr>
        <w:t xml:space="preserve">Masa (month) Bala — planet ruling the month of birth</w:t>
      </w:r>
    </w:p>
    <w:p>
      <w:pPr>
        <w:pStyle w:val="ListParagraph"/>
        <w:numPr>
          <w:ilvl w:val="0"/>
          <w:numId w:val="2"/>
        </w:numPr>
        <w:spacing w:before="40" w:after="40"/>
        <w:ind w:left="720" w:hanging="360"/>
      </w:pPr>
      <w:r>
        <w:rPr>
          <w:rFonts w:ascii="Arial" w:cs="Arial" w:eastAsia="Arial" w:hAnsi="Arial"/>
          <w:color w:val="374151"/>
          <w:sz w:val="19"/>
          <w:szCs w:val="19"/>
        </w:rPr>
        <w:t xml:space="preserve">Vara (weekday) Bala — planet ruling the day of birth</w:t>
      </w:r>
    </w:p>
    <w:p>
      <w:pPr>
        <w:pStyle w:val="ListParagraph"/>
        <w:numPr>
          <w:ilvl w:val="0"/>
          <w:numId w:val="2"/>
        </w:numPr>
        <w:spacing w:before="40" w:after="40"/>
        <w:ind w:left="720" w:hanging="360"/>
      </w:pPr>
      <w:r>
        <w:rPr>
          <w:rFonts w:ascii="Arial" w:cs="Arial" w:eastAsia="Arial" w:hAnsi="Arial"/>
          <w:color w:val="374151"/>
          <w:sz w:val="19"/>
          <w:szCs w:val="19"/>
        </w:rPr>
        <w:t xml:space="preserve">Hora Bala — planet ruling the birth hora (hour)</w:t>
      </w:r>
    </w:p>
    <w:p>
      <w:pPr>
        <w:pStyle w:val="ListParagraph"/>
        <w:numPr>
          <w:ilvl w:val="0"/>
          <w:numId w:val="2"/>
        </w:numPr>
        <w:spacing w:before="40" w:after="40"/>
        <w:ind w:left="720" w:hanging="360"/>
      </w:pPr>
      <w:r>
        <w:rPr>
          <w:rFonts w:ascii="Arial" w:cs="Arial" w:eastAsia="Arial" w:hAnsi="Arial"/>
          <w:color w:val="374151"/>
          <w:sz w:val="19"/>
          <w:szCs w:val="19"/>
        </w:rPr>
        <w:t xml:space="preserve">Ayana Bala — Sun's declination (Uttarayana/Dakshinayana) — affects all planets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BPHS: </w:t>
      </w:r>
      <w:r>
        <w:rPr>
          <w:rFonts w:ascii="Arial" w:cs="Arial" w:eastAsia="Arial" w:hAnsi="Arial"/>
          <w:i/>
          <w:iCs/>
          <w:color w:val="374151"/>
          <w:sz w:val="18"/>
          <w:szCs w:val="18"/>
        </w:rPr>
        <w:t xml:space="preserve">Ch.27 v.30–62: detailed table for each Kala Bala sub-component with exact virupa values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V.K. Choudhry: </w:t>
      </w:r>
      <w:r>
        <w:rPr>
          <w:rFonts w:ascii="Arial" w:cs="Arial" w:eastAsia="Arial" w:hAnsi="Arial"/>
          <w:i/>
          <w:iCs/>
          <w:color w:val="374151"/>
          <w:sz w:val="18"/>
          <w:szCs w:val="18"/>
        </w:rPr>
        <w:t xml:space="preserve">Systems Approach for Interpreting Horoscopes — simplified Shadbala formulae with worked examples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Compute weekday lord, hora lord, month lord, year lord from birth date/time. These are deterministic lookups. Paksha Bala: verify benefics wax (Moon-Sun 0–180° = full) vs malefics (Moon-Sun 180°–360° = full).</w:t>
      </w:r>
    </w:p>
    <w:p>
      <w:pPr>
        <w:spacing w:before="80" w:after="0"/>
      </w:pPr>
    </w:p>
    <w:p>
      <w:pPr>
        <w:pStyle w:val="Heading3"/>
        <w:spacing w:before="200" w:after="80"/>
      </w:pPr>
      <w:r>
        <w:rPr>
          <w:rFonts w:ascii="Arial" w:cs="Arial" w:eastAsia="Arial" w:hAnsi="Arial"/>
          <w:b/>
          <w:bCs/>
          <w:color w:val="C05A00"/>
          <w:sz w:val="22"/>
          <w:szCs w:val="22"/>
        </w:rPr>
        <w:t xml:space="preserve">E-4 🟠 HIGH — Dig Bala Formula Error</w:t>
      </w:r>
    </w:p>
    <w:p>
      <w:pPr>
        <w:spacing w:before="60" w:after="60"/>
      </w:pPr>
      <w:r>
        <w:rPr>
          <w:rFonts w:ascii="Arial" w:cs="Arial" w:eastAsia="Arial" w:hAnsi="Arial"/>
          <w:color w:val="374151"/>
          <w:sz w:val="20"/>
          <w:szCs w:val="20"/>
        </w:rPr>
        <w:t xml:space="preserve">Current implementation: `60 × (1 − dist_from_peak / 6)`. The divisor 6 is dimensionally wrong — dist_from_peak is measured in houses (0–12), so dividing by 6 gives values outside [0,1]. The correct formula per BPHS is:</w:t>
      </w:r>
    </w:p>
    <w:p>
      <w:pPr>
        <w:spacing w:before="60" w:after="60"/>
      </w:pPr>
      <w:r>
        <w:rPr>
          <w:rFonts w:ascii="Arial" w:cs="Arial" w:eastAsia="Arial" w:hAnsi="Arial"/>
          <w:color w:val="374151"/>
          <w:sz w:val="20"/>
          <w:szCs w:val="20"/>
        </w:rPr>
        <w:t xml:space="preserve">`Dig Bala = 60 × (180° − |sidereal_longitude_distance_from_peak_house_cusp|) / 180°`</w:t>
      </w:r>
    </w:p>
    <w:p>
      <w:pPr>
        <w:spacing w:before="60" w:after="60"/>
      </w:pPr>
      <w:r>
        <w:rPr>
          <w:rFonts w:ascii="Arial" w:cs="Arial" w:eastAsia="Arial" w:hAnsi="Arial"/>
          <w:color w:val="374151"/>
          <w:sz w:val="20"/>
          <w:szCs w:val="20"/>
        </w:rPr>
        <w:t xml:space="preserve">This should use angular distance in degrees, not house numbers. The peak cusp for each planet must be the exact cusp longitude of its Dig Bala house.</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BPHS Ch.27, v.12–15: Dig Bala uses degree distance from Digbala point (e.g. Sun peaks at 10th house cusp midpoint)</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Replace house-number math with degree-based angular distance. Compute peak as 30*(dig_bala_house-1) + lagna_lon % 30. Use mod-360 great-circle distance.</w:t>
      </w:r>
    </w:p>
    <w:p>
      <w:pPr>
        <w:spacing w:before="80" w:after="0"/>
      </w:pPr>
    </w:p>
    <w:p>
      <w:pPr>
        <w:pStyle w:val="Heading3"/>
        <w:spacing w:before="200" w:after="80"/>
      </w:pPr>
      <w:r>
        <w:rPr>
          <w:rFonts w:ascii="Arial" w:cs="Arial" w:eastAsia="Arial" w:hAnsi="Arial"/>
          <w:b/>
          <w:bCs/>
          <w:color w:val="C05A00"/>
          <w:sz w:val="22"/>
          <w:szCs w:val="22"/>
        </w:rPr>
        <w:t xml:space="preserve">E-5 🟡 MED — Ishta / Kashta Bala Not Computed</w:t>
      </w:r>
    </w:p>
    <w:p>
      <w:pPr>
        <w:spacing w:before="60" w:after="60"/>
      </w:pPr>
      <w:r>
        <w:rPr>
          <w:rFonts w:ascii="Arial" w:cs="Arial" w:eastAsia="Arial" w:hAnsi="Arial"/>
          <w:color w:val="374151"/>
          <w:sz w:val="20"/>
          <w:szCs w:val="20"/>
        </w:rPr>
        <w:t xml:space="preserve">Ishta Bala (desired strength) and Kashta Bala (afflicted strength) are derived from Chesta and Uchcha Balas and measure the planet's ability to confer good vs bad results specifically. Required for Bhava Bala and longevity calculations.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BPHS: </w:t>
      </w:r>
      <w:r>
        <w:rPr>
          <w:rFonts w:ascii="Arial" w:cs="Arial" w:eastAsia="Arial" w:hAnsi="Arial"/>
          <w:i/>
          <w:iCs/>
          <w:color w:val="374151"/>
          <w:sz w:val="18"/>
          <w:szCs w:val="18"/>
        </w:rPr>
        <w:t xml:space="preserve">Ch.27 v.70–75: Ishta = √(Uchcha × Chesta); Kashta = √((60–Uchcha) × (60–Chesta))</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Trivial formula once Uchcha and Chesta are accurate. Add to ShadbalResult.</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F · Yoga Detection Gaps</w:t>
      </w:r>
    </w:p>
    <w:p>
      <w:pPr>
        <w:spacing w:before="60" w:after="60"/>
      </w:pPr>
      <w:r>
        <w:rPr>
          <w:rFonts w:ascii="Arial" w:cs="Arial" w:eastAsia="Arial" w:hAnsi="Arial"/>
          <w:i/>
          <w:iCs/>
          <w:color w:val="374151"/>
          <w:sz w:val="20"/>
          <w:szCs w:val="20"/>
        </w:rPr>
        <w:t xml:space="preserve">Classical Jyotish texts collectively enumerate 400–900 named yogas. LagnaMaster detects ~20–30. More importantly, several of the detected yogas have methodologically incorrect or incomplete definitions.</w:t>
      </w:r>
    </w:p>
    <w:p>
      <w:pPr>
        <w:spacing w:before="80" w:after="0"/>
      </w:pPr>
    </w:p>
    <w:p>
      <w:pPr>
        <w:pStyle w:val="Heading3"/>
        <w:spacing w:before="200" w:after="80"/>
      </w:pPr>
      <w:r>
        <w:rPr>
          <w:rFonts w:ascii="Arial" w:cs="Arial" w:eastAsia="Arial" w:hAnsi="Arial"/>
          <w:b/>
          <w:bCs/>
          <w:color w:val="C05A00"/>
          <w:sz w:val="22"/>
          <w:szCs w:val="22"/>
        </w:rPr>
        <w:t xml:space="preserve">F-1 🔴 CRIT — Kemadruma Yoga Definition Incomplete</w:t>
      </w:r>
    </w:p>
    <w:p>
      <w:pPr>
        <w:spacing w:before="60" w:after="60"/>
      </w:pPr>
      <w:r>
        <w:rPr>
          <w:rFonts w:ascii="Arial" w:cs="Arial" w:eastAsia="Arial" w:hAnsi="Arial"/>
          <w:color w:val="374151"/>
          <w:sz w:val="20"/>
          <w:szCs w:val="20"/>
        </w:rPr>
        <w:t xml:space="preserve">Current implementation: Moon with no planets in adjacent signs (H12 and H2 from Moon). The FULL classical definition requires ALL THREE conditions simultaneously:</w:t>
      </w:r>
    </w:p>
    <w:p>
      <w:pPr>
        <w:pStyle w:val="ListParagraph"/>
        <w:numPr>
          <w:ilvl w:val="0"/>
          <w:numId w:val="2"/>
        </w:numPr>
        <w:spacing w:before="40" w:after="40"/>
        <w:ind w:left="720" w:hanging="360"/>
      </w:pPr>
      <w:r>
        <w:rPr>
          <w:rFonts w:ascii="Arial" w:cs="Arial" w:eastAsia="Arial" w:hAnsi="Arial"/>
          <w:color w:val="374151"/>
          <w:sz w:val="19"/>
          <w:szCs w:val="19"/>
        </w:rPr>
        <w:t xml:space="preserve">No planets in 2nd and 12th from Moon</w:t>
      </w:r>
    </w:p>
    <w:p>
      <w:pPr>
        <w:pStyle w:val="ListParagraph"/>
        <w:numPr>
          <w:ilvl w:val="0"/>
          <w:numId w:val="2"/>
        </w:numPr>
        <w:spacing w:before="40" w:after="40"/>
        <w:ind w:left="720" w:hanging="360"/>
      </w:pPr>
      <w:r>
        <w:rPr>
          <w:rFonts w:ascii="Arial" w:cs="Arial" w:eastAsia="Arial" w:hAnsi="Arial"/>
          <w:color w:val="374151"/>
          <w:sz w:val="19"/>
          <w:szCs w:val="19"/>
        </w:rPr>
        <w:t xml:space="preserve">No planets in any Kendra (1/4/7/10) from Moon</w:t>
      </w:r>
    </w:p>
    <w:p>
      <w:pPr>
        <w:pStyle w:val="ListParagraph"/>
        <w:numPr>
          <w:ilvl w:val="0"/>
          <w:numId w:val="2"/>
        </w:numPr>
        <w:spacing w:before="40" w:after="40"/>
        <w:ind w:left="720" w:hanging="360"/>
      </w:pPr>
      <w:r>
        <w:rPr>
          <w:rFonts w:ascii="Arial" w:cs="Arial" w:eastAsia="Arial" w:hAnsi="Arial"/>
          <w:color w:val="374151"/>
          <w:sz w:val="19"/>
          <w:szCs w:val="19"/>
        </w:rPr>
        <w:t xml:space="preserve">Moon is not conjoined with or aspected by any benefic</w:t>
      </w:r>
    </w:p>
    <w:p>
      <w:pPr>
        <w:spacing w:before="60" w:after="60"/>
      </w:pPr>
      <w:r>
        <w:rPr>
          <w:rFonts w:ascii="Arial" w:cs="Arial" w:eastAsia="Arial" w:hAnsi="Arial"/>
          <w:color w:val="374151"/>
          <w:sz w:val="20"/>
          <w:szCs w:val="20"/>
        </w:rPr>
        <w:t xml:space="preserve">The current check fires on condition 1 alone — producing false positives. For 1947 India chart, Mars is adjacent to Moon in Gemini → Kemadruma should NOT fire (correctly absent in tests), but the check is still structurally wrong.</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Mantreswara: </w:t>
      </w:r>
      <w:r>
        <w:rPr>
          <w:rFonts w:ascii="Arial" w:cs="Arial" w:eastAsia="Arial" w:hAnsi="Arial"/>
          <w:i/>
          <w:iCs/>
          <w:color w:val="374151"/>
          <w:sz w:val="18"/>
          <w:szCs w:val="18"/>
        </w:rPr>
        <w:t xml:space="preserve">Phaladeepika Ch.6, v.56–60: all three Kemadruma conditions and 4 cancellation conditions (Chandravati Yoga etc.)</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Astrology of the Seers, Ch.8: 'Kemadruma is one of the most maligned yogas; cancellation conditions must be checked first'</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Implement all 3 conditions. Add 4 Kemadruma cancellation checks (planet in Kendra from Lagna/Moon, Moon in Kendra, exaltation, full Moon). Yoga fires only if all 3 conditions met AND no cancellation.</w:t>
      </w:r>
    </w:p>
    <w:p>
      <w:pPr>
        <w:spacing w:before="80" w:after="0"/>
      </w:pPr>
    </w:p>
    <w:p>
      <w:pPr>
        <w:pStyle w:val="Heading3"/>
        <w:spacing w:before="200" w:after="80"/>
      </w:pPr>
      <w:r>
        <w:rPr>
          <w:rFonts w:ascii="Arial" w:cs="Arial" w:eastAsia="Arial" w:hAnsi="Arial"/>
          <w:b/>
          <w:bCs/>
          <w:color w:val="C05A00"/>
          <w:sz w:val="22"/>
          <w:szCs w:val="22"/>
        </w:rPr>
        <w:t xml:space="preserve">F-2 🟠 HIGH — Viparita Raja Yoga Missing</w:t>
      </w:r>
    </w:p>
    <w:p>
      <w:pPr>
        <w:spacing w:before="60" w:after="60"/>
      </w:pPr>
      <w:r>
        <w:rPr>
          <w:rFonts w:ascii="Arial" w:cs="Arial" w:eastAsia="Arial" w:hAnsi="Arial"/>
          <w:color w:val="374151"/>
          <w:sz w:val="20"/>
          <w:szCs w:val="20"/>
        </w:rPr>
        <w:t xml:space="preserve">One of the most powerful yoga types in Parashari — when a dusthana lord (6/8/12) is placed in another dusthana, it creates a reversal effect: misfortune becomes fortune. Three variants:</w:t>
      </w:r>
    </w:p>
    <w:p>
      <w:pPr>
        <w:pStyle w:val="ListParagraph"/>
        <w:numPr>
          <w:ilvl w:val="0"/>
          <w:numId w:val="2"/>
        </w:numPr>
        <w:spacing w:before="40" w:after="40"/>
        <w:ind w:left="720" w:hanging="360"/>
      </w:pPr>
      <w:r>
        <w:rPr>
          <w:rFonts w:ascii="Arial" w:cs="Arial" w:eastAsia="Arial" w:hAnsi="Arial"/>
          <w:color w:val="374151"/>
          <w:sz w:val="19"/>
          <w:szCs w:val="19"/>
        </w:rPr>
        <w:t xml:space="preserve">Harsha Yoga: H6 lord in H6, H8, or H12</w:t>
      </w:r>
    </w:p>
    <w:p>
      <w:pPr>
        <w:pStyle w:val="ListParagraph"/>
        <w:numPr>
          <w:ilvl w:val="0"/>
          <w:numId w:val="2"/>
        </w:numPr>
        <w:spacing w:before="40" w:after="40"/>
        <w:ind w:left="720" w:hanging="360"/>
      </w:pPr>
      <w:r>
        <w:rPr>
          <w:rFonts w:ascii="Arial" w:cs="Arial" w:eastAsia="Arial" w:hAnsi="Arial"/>
          <w:color w:val="374151"/>
          <w:sz w:val="19"/>
          <w:szCs w:val="19"/>
        </w:rPr>
        <w:t xml:space="preserve">Sarala Yoga: H8 lord in H6, H8, or H12</w:t>
      </w:r>
    </w:p>
    <w:p>
      <w:pPr>
        <w:pStyle w:val="ListParagraph"/>
        <w:numPr>
          <w:ilvl w:val="0"/>
          <w:numId w:val="2"/>
        </w:numPr>
        <w:spacing w:before="40" w:after="40"/>
        <w:ind w:left="720" w:hanging="360"/>
      </w:pPr>
      <w:r>
        <w:rPr>
          <w:rFonts w:ascii="Arial" w:cs="Arial" w:eastAsia="Arial" w:hAnsi="Arial"/>
          <w:color w:val="374151"/>
          <w:sz w:val="19"/>
          <w:szCs w:val="19"/>
        </w:rPr>
        <w:t xml:space="preserve">Vimala Yoga: H12 lord in H6, H8, or H12</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BPHS Ch.36: Viparita Raja Yoga — 'These natives overcome enemies, disease and debts through their own cunning'</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Three Hundred Important Combinations, combos #53–55: detailed interpretation differences between the three types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to yogas.py: check H6/H8/H12 lords' planet_house against {6,8,12}. Trivial implementation. Each fires independently.</w:t>
      </w:r>
    </w:p>
    <w:p>
      <w:pPr>
        <w:spacing w:before="80" w:after="0"/>
      </w:pPr>
    </w:p>
    <w:p>
      <w:pPr>
        <w:pStyle w:val="Heading3"/>
        <w:spacing w:before="200" w:after="80"/>
      </w:pPr>
      <w:r>
        <w:rPr>
          <w:rFonts w:ascii="Arial" w:cs="Arial" w:eastAsia="Arial" w:hAnsi="Arial"/>
          <w:b/>
          <w:bCs/>
          <w:color w:val="C05A00"/>
          <w:sz w:val="22"/>
          <w:szCs w:val="22"/>
        </w:rPr>
        <w:t xml:space="preserve">F-3 🟠 HIGH — Nabha (Nabhasa) Yogas Not Implemented</w:t>
      </w:r>
    </w:p>
    <w:p>
      <w:pPr>
        <w:spacing w:before="60" w:after="60"/>
      </w:pPr>
      <w:r>
        <w:rPr>
          <w:rFonts w:ascii="Arial" w:cs="Arial" w:eastAsia="Arial" w:hAnsi="Arial"/>
          <w:color w:val="374151"/>
          <w:sz w:val="20"/>
          <w:szCs w:val="20"/>
        </w:rPr>
        <w:t xml:space="preserve">36 Nabhasa Yogas based solely on the distribution of planets across signs/houses — they apply to virtually every chart. Major categories:</w:t>
      </w:r>
    </w:p>
    <w:p>
      <w:pPr>
        <w:pStyle w:val="ListParagraph"/>
        <w:numPr>
          <w:ilvl w:val="0"/>
          <w:numId w:val="2"/>
        </w:numPr>
        <w:spacing w:before="40" w:after="40"/>
        <w:ind w:left="720" w:hanging="360"/>
      </w:pPr>
      <w:r>
        <w:rPr>
          <w:rFonts w:ascii="Arial" w:cs="Arial" w:eastAsia="Arial" w:hAnsi="Arial"/>
          <w:color w:val="374151"/>
          <w:sz w:val="19"/>
          <w:szCs w:val="19"/>
        </w:rPr>
        <w:t xml:space="preserve">Ashraya Yogas (7): planet distribution in one sign (Gola), two signs (Yuga), trine (Shoola), quadrant (Kedara), etc.</w:t>
      </w:r>
    </w:p>
    <w:p>
      <w:pPr>
        <w:pStyle w:val="ListParagraph"/>
        <w:numPr>
          <w:ilvl w:val="0"/>
          <w:numId w:val="2"/>
        </w:numPr>
        <w:spacing w:before="40" w:after="40"/>
        <w:ind w:left="720" w:hanging="360"/>
      </w:pPr>
      <w:r>
        <w:rPr>
          <w:rFonts w:ascii="Arial" w:cs="Arial" w:eastAsia="Arial" w:hAnsi="Arial"/>
          <w:color w:val="374151"/>
          <w:sz w:val="19"/>
          <w:szCs w:val="19"/>
        </w:rPr>
        <w:t xml:space="preserve">Dala Yogas (2): all planets in one hemisphere — Mala (beautiful), Sarpa (serpentine)</w:t>
      </w:r>
    </w:p>
    <w:p>
      <w:pPr>
        <w:pStyle w:val="ListParagraph"/>
        <w:numPr>
          <w:ilvl w:val="0"/>
          <w:numId w:val="2"/>
        </w:numPr>
        <w:spacing w:before="40" w:after="40"/>
        <w:ind w:left="720" w:hanging="360"/>
      </w:pPr>
      <w:r>
        <w:rPr>
          <w:rFonts w:ascii="Arial" w:cs="Arial" w:eastAsia="Arial" w:hAnsi="Arial"/>
          <w:color w:val="374151"/>
          <w:sz w:val="19"/>
          <w:szCs w:val="19"/>
        </w:rPr>
        <w:t xml:space="preserve">Akriti Yogas (20): geometric patterns — Yava (barley-corn), Kamala (lotus), Shakti, Danda, etc.</w:t>
      </w:r>
    </w:p>
    <w:p>
      <w:pPr>
        <w:pStyle w:val="ListParagraph"/>
        <w:numPr>
          <w:ilvl w:val="0"/>
          <w:numId w:val="2"/>
        </w:numPr>
        <w:spacing w:before="40" w:after="40"/>
        <w:ind w:left="720" w:hanging="360"/>
      </w:pPr>
      <w:r>
        <w:rPr>
          <w:rFonts w:ascii="Arial" w:cs="Arial" w:eastAsia="Arial" w:hAnsi="Arial"/>
          <w:color w:val="374151"/>
          <w:sz w:val="19"/>
          <w:szCs w:val="19"/>
        </w:rPr>
        <w:t xml:space="preserve">Sankhya Yogas (7): based on count of occupied signs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Varahamihira: </w:t>
      </w:r>
      <w:r>
        <w:rPr>
          <w:rFonts w:ascii="Arial" w:cs="Arial" w:eastAsia="Arial" w:hAnsi="Arial"/>
          <w:i/>
          <w:iCs/>
          <w:color w:val="374151"/>
          <w:sz w:val="18"/>
          <w:szCs w:val="18"/>
        </w:rPr>
        <w:t xml:space="preserve">Brihat Jataka Ch.12: original Nabhasa Yoga definitions; often misquoted in modern works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Three Hundred Important Combinations, combos #1–36: Nabhasa Yogas with modern examples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Most Nabhasa Yogas are pure sign-occupation counts — implement as bitmask check on planet_house values. Add a new yoga category 'Nabhasa' to yogas.py.</w:t>
      </w:r>
    </w:p>
    <w:p>
      <w:pPr>
        <w:spacing w:before="80" w:after="0"/>
      </w:pPr>
    </w:p>
    <w:p>
      <w:pPr>
        <w:pStyle w:val="Heading3"/>
        <w:spacing w:before="200" w:after="80"/>
      </w:pPr>
      <w:r>
        <w:rPr>
          <w:rFonts w:ascii="Arial" w:cs="Arial" w:eastAsia="Arial" w:hAnsi="Arial"/>
          <w:b/>
          <w:bCs/>
          <w:color w:val="C05A00"/>
          <w:sz w:val="22"/>
          <w:szCs w:val="22"/>
        </w:rPr>
        <w:t xml:space="preserve">F-4 🟠 HIGH — Pancha Mahapurusha — Navamsha Condition Missing</w:t>
      </w:r>
    </w:p>
    <w:p>
      <w:pPr>
        <w:spacing w:before="60" w:after="60"/>
      </w:pPr>
      <w:r>
        <w:rPr>
          <w:rFonts w:ascii="Arial" w:cs="Arial" w:eastAsia="Arial" w:hAnsi="Arial"/>
          <w:color w:val="374151"/>
          <w:sz w:val="20"/>
          <w:szCs w:val="20"/>
        </w:rPr>
        <w:t xml:space="preserve">The current PM yoga checks: planet in own/exalt sign AND in Kendra. Missing: the Navamsha (D9) equivalent condition, required by many authorities. When planet is Vargottama (same sign in D1 and D9), the PM yoga is considered 'full-strength' vs just 'formed.'</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Crux of Vedic Astrology, Ch.5: PM yoga strength levels — Vargottama in Kendra = double-strength, regular = single</w:t>
      </w:r>
    </w:p>
    <w:p>
      <w:pPr>
        <w:spacing w:before="80" w:after="0"/>
      </w:pPr>
    </w:p>
    <w:p>
      <w:pPr>
        <w:pStyle w:val="Heading3"/>
        <w:spacing w:before="200" w:after="80"/>
      </w:pPr>
      <w:r>
        <w:rPr>
          <w:rFonts w:ascii="Arial" w:cs="Arial" w:eastAsia="Arial" w:hAnsi="Arial"/>
          <w:b/>
          <w:bCs/>
          <w:color w:val="C05A00"/>
          <w:sz w:val="22"/>
          <w:szCs w:val="22"/>
        </w:rPr>
        <w:t xml:space="preserve">F-5 🟡 MED — Dhana Yoga Definition Overly Broad</w:t>
      </w:r>
    </w:p>
    <w:p>
      <w:pPr>
        <w:spacing w:before="60" w:after="60"/>
      </w:pPr>
      <w:r>
        <w:rPr>
          <w:rFonts w:ascii="Arial" w:cs="Arial" w:eastAsia="Arial" w:hAnsi="Arial"/>
          <w:color w:val="374151"/>
          <w:sz w:val="20"/>
          <w:szCs w:val="20"/>
        </w:rPr>
        <w:t xml:space="preserve">Current implementation: H1/H2/H5/H9/H11 lord pairs conjunct in same sign. Issues:</w:t>
      </w:r>
    </w:p>
    <w:p>
      <w:pPr>
        <w:pStyle w:val="ListParagraph"/>
        <w:numPr>
          <w:ilvl w:val="0"/>
          <w:numId w:val="2"/>
        </w:numPr>
        <w:spacing w:before="40" w:after="40"/>
        <w:ind w:left="720" w:hanging="360"/>
      </w:pPr>
      <w:r>
        <w:rPr>
          <w:rFonts w:ascii="Arial" w:cs="Arial" w:eastAsia="Arial" w:hAnsi="Arial"/>
          <w:color w:val="374151"/>
          <w:sz w:val="19"/>
          <w:szCs w:val="19"/>
        </w:rPr>
        <w:t xml:space="preserve">Dhana Yoga requires lords to be mutually exchange OR in each other's sign OR conjunct — current code only checks conjunction</w:t>
      </w:r>
    </w:p>
    <w:p>
      <w:pPr>
        <w:pStyle w:val="ListParagraph"/>
        <w:numPr>
          <w:ilvl w:val="0"/>
          <w:numId w:val="2"/>
        </w:numPr>
        <w:spacing w:before="40" w:after="40"/>
        <w:ind w:left="720" w:hanging="360"/>
      </w:pPr>
      <w:r>
        <w:rPr>
          <w:rFonts w:ascii="Arial" w:cs="Arial" w:eastAsia="Arial" w:hAnsi="Arial"/>
          <w:color w:val="374151"/>
          <w:sz w:val="19"/>
          <w:szCs w:val="19"/>
        </w:rPr>
        <w:t xml:space="preserve">H8 lord should be EXCLUDED from Dhana Yoga formation per Phaladeepika (it destroys wealth)</w:t>
      </w:r>
    </w:p>
    <w:p>
      <w:pPr>
        <w:pStyle w:val="ListParagraph"/>
        <w:numPr>
          <w:ilvl w:val="0"/>
          <w:numId w:val="2"/>
        </w:numPr>
        <w:spacing w:before="40" w:after="40"/>
        <w:ind w:left="720" w:hanging="360"/>
      </w:pPr>
      <w:r>
        <w:rPr>
          <w:rFonts w:ascii="Arial" w:cs="Arial" w:eastAsia="Arial" w:hAnsi="Arial"/>
          <w:color w:val="374151"/>
          <w:sz w:val="19"/>
          <w:szCs w:val="19"/>
        </w:rPr>
        <w:t xml:space="preserve">Strength modifier: Dhana Yoga with a benefic Yogakaraka scores higher than with a neutral planet</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Mantreswara: </w:t>
      </w:r>
      <w:r>
        <w:rPr>
          <w:rFonts w:ascii="Arial" w:cs="Arial" w:eastAsia="Arial" w:hAnsi="Arial"/>
          <w:i/>
          <w:iCs/>
          <w:color w:val="374151"/>
          <w:sz w:val="18"/>
          <w:szCs w:val="18"/>
        </w:rPr>
        <w:t xml:space="preserve">Phaladeepika Ch.12: Dhana Yoga taxonomy — 16 types; H8 lord involvement specifically negates Dhana</w:t>
      </w:r>
    </w:p>
    <w:p>
      <w:pPr>
        <w:spacing w:before="80" w:after="0"/>
      </w:pPr>
    </w:p>
    <w:p>
      <w:pPr>
        <w:pStyle w:val="Heading3"/>
        <w:spacing w:before="200" w:after="80"/>
      </w:pPr>
      <w:r>
        <w:rPr>
          <w:rFonts w:ascii="Arial" w:cs="Arial" w:eastAsia="Arial" w:hAnsi="Arial"/>
          <w:b/>
          <w:bCs/>
          <w:color w:val="C05A00"/>
          <w:sz w:val="22"/>
          <w:szCs w:val="22"/>
        </w:rPr>
        <w:t xml:space="preserve">F-6 🟡 MED — Missing High-Value Individual Yogas</w:t>
      </w:r>
    </w:p>
    <w:p>
      <w:pPr>
        <w:spacing w:before="60" w:after="60"/>
      </w:pPr>
      <w:r>
        <w:rPr>
          <w:rFonts w:ascii="Arial" w:cs="Arial" w:eastAsia="Arial" w:hAnsi="Arial"/>
          <w:color w:val="374151"/>
          <w:sz w:val="20"/>
          <w:szCs w:val="20"/>
        </w:rPr>
        <w:t xml:space="preserve">The following named yogas appear in every major classical text and many real chart analyses, yet are absent:</w:t>
      </w:r>
    </w:p>
    <w:p>
      <w:pPr>
        <w:pStyle w:val="ListParagraph"/>
        <w:numPr>
          <w:ilvl w:val="0"/>
          <w:numId w:val="2"/>
        </w:numPr>
        <w:spacing w:before="40" w:after="40"/>
        <w:ind w:left="720" w:hanging="360"/>
      </w:pPr>
      <w:r>
        <w:rPr>
          <w:rFonts w:ascii="Arial" w:cs="Arial" w:eastAsia="Arial" w:hAnsi="Arial"/>
          <w:color w:val="374151"/>
          <w:sz w:val="19"/>
          <w:szCs w:val="19"/>
        </w:rPr>
        <w:t xml:space="preserve">Amala Yoga (benefic in H10 from Lagna or Moon) — fame/reputation</w:t>
      </w:r>
    </w:p>
    <w:p>
      <w:pPr>
        <w:pStyle w:val="ListParagraph"/>
        <w:numPr>
          <w:ilvl w:val="0"/>
          <w:numId w:val="2"/>
        </w:numPr>
        <w:spacing w:before="40" w:after="40"/>
        <w:ind w:left="720" w:hanging="360"/>
      </w:pPr>
      <w:r>
        <w:rPr>
          <w:rFonts w:ascii="Arial" w:cs="Arial" w:eastAsia="Arial" w:hAnsi="Arial"/>
          <w:color w:val="374151"/>
          <w:sz w:val="19"/>
          <w:szCs w:val="19"/>
        </w:rPr>
        <w:t xml:space="preserve">Kahala Yoga (H3 and H4 lords in mutual Kendra from each other) — stubbornness/valour</w:t>
      </w:r>
    </w:p>
    <w:p>
      <w:pPr>
        <w:pStyle w:val="ListParagraph"/>
        <w:numPr>
          <w:ilvl w:val="0"/>
          <w:numId w:val="2"/>
        </w:numPr>
        <w:spacing w:before="40" w:after="40"/>
        <w:ind w:left="720" w:hanging="360"/>
      </w:pPr>
      <w:r>
        <w:rPr>
          <w:rFonts w:ascii="Arial" w:cs="Arial" w:eastAsia="Arial" w:hAnsi="Arial"/>
          <w:color w:val="374151"/>
          <w:sz w:val="19"/>
          <w:szCs w:val="19"/>
        </w:rPr>
        <w:t xml:space="preserve">Chamara Yoga (Lagna lord exalted in Kendra, aspected by Jupiter) — scholarly fame</w:t>
      </w:r>
    </w:p>
    <w:p>
      <w:pPr>
        <w:pStyle w:val="ListParagraph"/>
        <w:numPr>
          <w:ilvl w:val="0"/>
          <w:numId w:val="2"/>
        </w:numPr>
        <w:spacing w:before="40" w:after="40"/>
        <w:ind w:left="720" w:hanging="360"/>
      </w:pPr>
      <w:r>
        <w:rPr>
          <w:rFonts w:ascii="Arial" w:cs="Arial" w:eastAsia="Arial" w:hAnsi="Arial"/>
          <w:color w:val="374151"/>
          <w:sz w:val="19"/>
          <w:szCs w:val="19"/>
        </w:rPr>
        <w:t xml:space="preserve">Vasumati Yoga (all benefics in upachaya houses 3/6/10/11) — wealth</w:t>
      </w:r>
    </w:p>
    <w:p>
      <w:pPr>
        <w:pStyle w:val="ListParagraph"/>
        <w:numPr>
          <w:ilvl w:val="0"/>
          <w:numId w:val="2"/>
        </w:numPr>
        <w:spacing w:before="40" w:after="40"/>
        <w:ind w:left="720" w:hanging="360"/>
      </w:pPr>
      <w:r>
        <w:rPr>
          <w:rFonts w:ascii="Arial" w:cs="Arial" w:eastAsia="Arial" w:hAnsi="Arial"/>
          <w:color w:val="374151"/>
          <w:sz w:val="19"/>
          <w:szCs w:val="19"/>
        </w:rPr>
        <w:t xml:space="preserve">Mahabhagya Yoga (gender-specific day/night with Sun/Moon/Lagna in odd/even signs)</w:t>
      </w:r>
    </w:p>
    <w:p>
      <w:pPr>
        <w:pStyle w:val="ListParagraph"/>
        <w:numPr>
          <w:ilvl w:val="0"/>
          <w:numId w:val="2"/>
        </w:numPr>
        <w:spacing w:before="40" w:after="40"/>
        <w:ind w:left="720" w:hanging="360"/>
      </w:pPr>
      <w:r>
        <w:rPr>
          <w:rFonts w:ascii="Arial" w:cs="Arial" w:eastAsia="Arial" w:hAnsi="Arial"/>
          <w:color w:val="374151"/>
          <w:sz w:val="19"/>
          <w:szCs w:val="19"/>
        </w:rPr>
        <w:t xml:space="preserve">Sunapha / Anapha / Durudhura (planets adjacent to Moon) — currently missing lunar context yogas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Kalidasa: </w:t>
      </w:r>
      <w:r>
        <w:rPr>
          <w:rFonts w:ascii="Arial" w:cs="Arial" w:eastAsia="Arial" w:hAnsi="Arial"/>
          <w:i/>
          <w:iCs/>
          <w:color w:val="374151"/>
          <w:sz w:val="18"/>
          <w:szCs w:val="18"/>
        </w:rPr>
        <w:t xml:space="preserve">Uttarakalamrita, Khandas 1–4: comprehensive single-yoga listing with delineation depth</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G · Dasha Systems</w:t>
      </w:r>
    </w:p>
    <w:p>
      <w:pPr>
        <w:spacing w:before="80" w:after="0"/>
      </w:pPr>
    </w:p>
    <w:p>
      <w:pPr>
        <w:pStyle w:val="Heading3"/>
        <w:spacing w:before="200" w:after="80"/>
      </w:pPr>
      <w:r>
        <w:rPr>
          <w:rFonts w:ascii="Arial" w:cs="Arial" w:eastAsia="Arial" w:hAnsi="Arial"/>
          <w:b/>
          <w:bCs/>
          <w:color w:val="C05A00"/>
          <w:sz w:val="22"/>
          <w:szCs w:val="22"/>
        </w:rPr>
        <w:t xml:space="preserve">G-1 🔴 CRIT — Floating-Point Boundary Error in Nakshatra Index</w:t>
      </w:r>
    </w:p>
    <w:p>
      <w:pPr>
        <w:spacing w:before="60" w:after="60"/>
      </w:pPr>
      <w:r>
        <w:rPr>
          <w:rFonts w:ascii="Arial" w:cs="Arial" w:eastAsia="Arial" w:hAnsi="Arial"/>
          <w:color w:val="374151"/>
          <w:sz w:val="20"/>
          <w:szCs w:val="20"/>
        </w:rPr>
        <w:t xml:space="preserve">The Vimshottari Dasha implementation uses `int(moon_lon / 13.333)` to determine nakshatra index. The value `13.333` is a truncated float representation of `40/3` degrees. At nakshatra boundaries (e.g., Moon at exactly 13.3333...°), floating-point rounding can misassign the nakshatra by 1, producing an entirely wrong starting dasha lord and balance:</w:t>
      </w:r>
    </w:p>
    <w:p>
      <w:pPr>
        <w:spacing w:before="60" w:after="60"/>
      </w:pPr>
      <w:r>
        <w:rPr>
          <w:rFonts w:ascii="Arial" w:cs="Arial" w:eastAsia="Arial" w:hAnsi="Arial"/>
          <w:color w:val="374151"/>
          <w:sz w:val="20"/>
          <w:szCs w:val="20"/>
        </w:rPr>
        <w:t xml:space="preserve">Example: Moon at 39.9999997° should be the last pada of Bharani (ends at 40° = 3 × 40/3). With float 13.333, int(39.9999997 / 13.333) = int(2.99999...) = 2, correct. But at Moon = 40.000001°, int(40.000001/13.333) = int(3.00000075) = 3, correct again. The real risk zone is planets calculated with sub-arcsecond precision accumulating to boundary values.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Swiss Ephemeris Manual: </w:t>
      </w:r>
      <w:r>
        <w:rPr>
          <w:rFonts w:ascii="Arial" w:cs="Arial" w:eastAsia="Arial" w:hAnsi="Arial"/>
          <w:i/>
          <w:iCs/>
          <w:color w:val="374151"/>
          <w:sz w:val="18"/>
          <w:szCs w:val="18"/>
        </w:rPr>
        <w:t xml:space="preserve">swe_calc accuracy: Moon positions accurate to 1" = 0.000278°. Nakshatra width = 800' = 13.3333°. Risk zone: any Moon within 0.001° of a nakshatra boundary.</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Use exact fraction: nak_idx = int(moon_lon * 3 / 40) where 40/3 = exact nakshatra width. Or: nak_idx = int(moon_lon / (800/60)) using arcminutes. Add boundary test in test_vimshottari.py for Moon at exact 13.333°, 26.666°, 40.000°.</w:t>
      </w:r>
    </w:p>
    <w:p>
      <w:pPr>
        <w:spacing w:before="80" w:after="0"/>
      </w:pPr>
    </w:p>
    <w:p>
      <w:pPr>
        <w:pStyle w:val="Heading3"/>
        <w:spacing w:before="200" w:after="80"/>
      </w:pPr>
      <w:r>
        <w:rPr>
          <w:rFonts w:ascii="Arial" w:cs="Arial" w:eastAsia="Arial" w:hAnsi="Arial"/>
          <w:b/>
          <w:bCs/>
          <w:color w:val="C05A00"/>
          <w:sz w:val="22"/>
          <w:szCs w:val="22"/>
        </w:rPr>
        <w:t xml:space="preserve">G-2 🟠 HIGH — No Pratyantar / Sookshma / Prana Dasha</w:t>
      </w:r>
    </w:p>
    <w:p>
      <w:pPr>
        <w:spacing w:before="60" w:after="60"/>
      </w:pPr>
      <w:r>
        <w:rPr>
          <w:rFonts w:ascii="Arial" w:cs="Arial" w:eastAsia="Arial" w:hAnsi="Arial"/>
          <w:color w:val="374151"/>
          <w:sz w:val="20"/>
          <w:szCs w:val="20"/>
        </w:rPr>
        <w:t xml:space="preserve">For precise event-level timing, Vimshottari requires sub-sub-dasha levels:</w:t>
      </w:r>
    </w:p>
    <w:p>
      <w:pPr>
        <w:pStyle w:val="ListParagraph"/>
        <w:numPr>
          <w:ilvl w:val="0"/>
          <w:numId w:val="2"/>
        </w:numPr>
        <w:spacing w:before="40" w:after="40"/>
        <w:ind w:left="720" w:hanging="360"/>
      </w:pPr>
      <w:r>
        <w:rPr>
          <w:rFonts w:ascii="Arial" w:cs="Arial" w:eastAsia="Arial" w:hAnsi="Arial"/>
          <w:color w:val="374151"/>
          <w:sz w:val="19"/>
          <w:szCs w:val="19"/>
        </w:rPr>
        <w:t xml:space="preserve">Pratyantar Dasha (sub-sub period): MahaDasha × AntarDasha × pratyantar_lord / 120</w:t>
      </w:r>
    </w:p>
    <w:p>
      <w:pPr>
        <w:pStyle w:val="ListParagraph"/>
        <w:numPr>
          <w:ilvl w:val="0"/>
          <w:numId w:val="2"/>
        </w:numPr>
        <w:spacing w:before="40" w:after="40"/>
        <w:ind w:left="720" w:hanging="360"/>
      </w:pPr>
      <w:r>
        <w:rPr>
          <w:rFonts w:ascii="Arial" w:cs="Arial" w:eastAsia="Arial" w:hAnsi="Arial"/>
          <w:color w:val="374151"/>
          <w:sz w:val="19"/>
          <w:szCs w:val="19"/>
        </w:rPr>
        <w:t xml:space="preserve">Sookshma Dasha (4th level): further division for month-level timing</w:t>
      </w:r>
    </w:p>
    <w:p>
      <w:pPr>
        <w:pStyle w:val="ListParagraph"/>
        <w:numPr>
          <w:ilvl w:val="0"/>
          <w:numId w:val="2"/>
        </w:numPr>
        <w:spacing w:before="40" w:after="40"/>
        <w:ind w:left="720" w:hanging="360"/>
      </w:pPr>
      <w:r>
        <w:rPr>
          <w:rFonts w:ascii="Arial" w:cs="Arial" w:eastAsia="Arial" w:hAnsi="Arial"/>
          <w:color w:val="374151"/>
          <w:sz w:val="19"/>
          <w:szCs w:val="19"/>
        </w:rPr>
        <w:t xml:space="preserve">Prana Dasha (5th level): day-level precision</w:t>
      </w:r>
    </w:p>
    <w:p>
      <w:pPr>
        <w:spacing w:before="60" w:after="60"/>
      </w:pPr>
      <w:r>
        <w:rPr>
          <w:rFonts w:ascii="Arial" w:cs="Arial" w:eastAsia="Arial" w:hAnsi="Arial"/>
          <w:color w:val="374151"/>
          <w:sz w:val="20"/>
          <w:szCs w:val="20"/>
        </w:rPr>
        <w:t xml:space="preserve">Professional astrologers — especially K.N. Rao's school — routinely use Pratyantar for event timing. Without it, LagnaMaster can only correlate events to 1–3 year windows.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K.N. Rao: </w:t>
      </w:r>
      <w:r>
        <w:rPr>
          <w:rFonts w:ascii="Arial" w:cs="Arial" w:eastAsia="Arial" w:hAnsi="Arial"/>
          <w:i/>
          <w:iCs/>
          <w:color w:val="374151"/>
          <w:sz w:val="18"/>
          <w:szCs w:val="18"/>
        </w:rPr>
        <w:t xml:space="preserve">Timing Events Through Vimshottari Dasha — entire methodology uses Pratyantar; 400+ case studies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recursive dasha computation: pratyantar_years = maha_years × antar_years × pratyantar_lord_years / 120 / 120. Add 5-level DashaNode tree structure.</w:t>
      </w:r>
    </w:p>
    <w:p>
      <w:pPr>
        <w:spacing w:before="80" w:after="0"/>
      </w:pPr>
    </w:p>
    <w:p>
      <w:pPr>
        <w:pStyle w:val="Heading3"/>
        <w:spacing w:before="200" w:after="80"/>
      </w:pPr>
      <w:r>
        <w:rPr>
          <w:rFonts w:ascii="Arial" w:cs="Arial" w:eastAsia="Arial" w:hAnsi="Arial"/>
          <w:b/>
          <w:bCs/>
          <w:color w:val="C05A00"/>
          <w:sz w:val="22"/>
          <w:szCs w:val="22"/>
        </w:rPr>
        <w:t xml:space="preserve">G-3 🟠 HIGH — Missing 7 Dasha Systems</w:t>
      </w:r>
    </w:p>
    <w:p>
      <w:pPr>
        <w:spacing w:before="60" w:after="60"/>
      </w:pPr>
      <w:r>
        <w:rPr>
          <w:rFonts w:ascii="Arial" w:cs="Arial" w:eastAsia="Arial" w:hAnsi="Arial"/>
          <w:color w:val="374151"/>
          <w:sz w:val="20"/>
          <w:szCs w:val="20"/>
        </w:rPr>
        <w:t xml:space="preserve">Vimshottari and Narayana are implemented. Missing systems with significant classical authority:</w:t>
      </w:r>
    </w:p>
    <w:p>
      <w:pPr>
        <w:pStyle w:val="ListParagraph"/>
        <w:numPr>
          <w:ilvl w:val="0"/>
          <w:numId w:val="2"/>
        </w:numPr>
        <w:spacing w:before="40" w:after="40"/>
        <w:ind w:left="720" w:hanging="360"/>
      </w:pPr>
      <w:r>
        <w:rPr>
          <w:rFonts w:ascii="Arial" w:cs="Arial" w:eastAsia="Arial" w:hAnsi="Arial"/>
          <w:color w:val="374151"/>
          <w:sz w:val="19"/>
          <w:szCs w:val="19"/>
        </w:rPr>
        <w:t xml:space="preserve">Ashtottari Dasha (108 years) — used when Rahu is in specific positions; BPHS Ch.49</w:t>
      </w:r>
    </w:p>
    <w:p>
      <w:pPr>
        <w:pStyle w:val="ListParagraph"/>
        <w:numPr>
          <w:ilvl w:val="0"/>
          <w:numId w:val="2"/>
        </w:numPr>
        <w:spacing w:before="40" w:after="40"/>
        <w:ind w:left="720" w:hanging="360"/>
      </w:pPr>
      <w:r>
        <w:rPr>
          <w:rFonts w:ascii="Arial" w:cs="Arial" w:eastAsia="Arial" w:hAnsi="Arial"/>
          <w:color w:val="374151"/>
          <w:sz w:val="19"/>
          <w:szCs w:val="19"/>
        </w:rPr>
        <w:t xml:space="preserve">Yogini Dasha (36 years, 8 Yoginis) — popular in North India; simple 1–8 year periods</w:t>
      </w:r>
    </w:p>
    <w:p>
      <w:pPr>
        <w:pStyle w:val="ListParagraph"/>
        <w:numPr>
          <w:ilvl w:val="0"/>
          <w:numId w:val="2"/>
        </w:numPr>
        <w:spacing w:before="40" w:after="40"/>
        <w:ind w:left="720" w:hanging="360"/>
      </w:pPr>
      <w:r>
        <w:rPr>
          <w:rFonts w:ascii="Arial" w:cs="Arial" w:eastAsia="Arial" w:hAnsi="Arial"/>
          <w:color w:val="374151"/>
          <w:sz w:val="19"/>
          <w:szCs w:val="19"/>
        </w:rPr>
        <w:t xml:space="preserve">Kalachakra Dasha — based on nakshatra pada; considered extremely accurate for longevity</w:t>
      </w:r>
    </w:p>
    <w:p>
      <w:pPr>
        <w:pStyle w:val="ListParagraph"/>
        <w:numPr>
          <w:ilvl w:val="0"/>
          <w:numId w:val="2"/>
        </w:numPr>
        <w:spacing w:before="40" w:after="40"/>
        <w:ind w:left="720" w:hanging="360"/>
      </w:pPr>
      <w:r>
        <w:rPr>
          <w:rFonts w:ascii="Arial" w:cs="Arial" w:eastAsia="Arial" w:hAnsi="Arial"/>
          <w:color w:val="374151"/>
          <w:sz w:val="19"/>
          <w:szCs w:val="19"/>
        </w:rPr>
        <w:t xml:space="preserve">Chara Dasha (Jaimini) — sign-based, calculated from Atmakaraka position; core Jaimini tool</w:t>
      </w:r>
    </w:p>
    <w:p>
      <w:pPr>
        <w:pStyle w:val="ListParagraph"/>
        <w:numPr>
          <w:ilvl w:val="0"/>
          <w:numId w:val="2"/>
        </w:numPr>
        <w:spacing w:before="40" w:after="40"/>
        <w:ind w:left="720" w:hanging="360"/>
      </w:pPr>
      <w:r>
        <w:rPr>
          <w:rFonts w:ascii="Arial" w:cs="Arial" w:eastAsia="Arial" w:hAnsi="Arial"/>
          <w:color w:val="374151"/>
          <w:sz w:val="19"/>
          <w:szCs w:val="19"/>
        </w:rPr>
        <w:t xml:space="preserve">Sthira Dasha (Jaimini) — fixed periods: exalt sign = 12y, own = 9y, enemy = 7y, etc.</w:t>
      </w:r>
    </w:p>
    <w:p>
      <w:pPr>
        <w:pStyle w:val="ListParagraph"/>
        <w:numPr>
          <w:ilvl w:val="0"/>
          <w:numId w:val="2"/>
        </w:numPr>
        <w:spacing w:before="40" w:after="40"/>
        <w:ind w:left="720" w:hanging="360"/>
      </w:pPr>
      <w:r>
        <w:rPr>
          <w:rFonts w:ascii="Arial" w:cs="Arial" w:eastAsia="Arial" w:hAnsi="Arial"/>
          <w:color w:val="374151"/>
          <w:sz w:val="19"/>
          <w:szCs w:val="19"/>
        </w:rPr>
        <w:t xml:space="preserve">Shoola Dasha — for timing death-like events; requires 8th house analysis</w:t>
      </w:r>
    </w:p>
    <w:p>
      <w:pPr>
        <w:pStyle w:val="ListParagraph"/>
        <w:numPr>
          <w:ilvl w:val="0"/>
          <w:numId w:val="2"/>
        </w:numPr>
        <w:spacing w:before="40" w:after="40"/>
        <w:ind w:left="720" w:hanging="360"/>
      </w:pPr>
      <w:r>
        <w:rPr>
          <w:rFonts w:ascii="Arial" w:cs="Arial" w:eastAsia="Arial" w:hAnsi="Arial"/>
          <w:color w:val="374151"/>
          <w:sz w:val="19"/>
          <w:szCs w:val="19"/>
        </w:rPr>
        <w:t xml:space="preserve">Dwishaptati Sama Dasha (72 years) — when Lagna lord and Sun are in same house</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BPHS Ch.46–50: all dasha systems with conditional applicability rules — which dasha is valid for which chart</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Jaimini Scholar program notes: Chara Dasha computation with all conditional variations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Implement Yogini Dasha first (simplest — 36 year cycle, Moon's nakshatra maps to 1 of 8 Yoginis). Then Ashtottari. Gate Ashtottari activation on Rahu position check (BPHS condition).</w:t>
      </w:r>
    </w:p>
    <w:p>
      <w:pPr>
        <w:spacing w:before="80" w:after="0"/>
      </w:pPr>
    </w:p>
    <w:p>
      <w:pPr>
        <w:pStyle w:val="Heading3"/>
        <w:spacing w:before="200" w:after="80"/>
      </w:pPr>
      <w:r>
        <w:rPr>
          <w:rFonts w:ascii="Arial" w:cs="Arial" w:eastAsia="Arial" w:hAnsi="Arial"/>
          <w:b/>
          <w:bCs/>
          <w:color w:val="C05A00"/>
          <w:sz w:val="22"/>
          <w:szCs w:val="22"/>
        </w:rPr>
        <w:t xml:space="preserve">G-4 🟡 MED — No Dasha Sandhi (Junction Period) Alerting</w:t>
      </w:r>
    </w:p>
    <w:p>
      <w:pPr>
        <w:spacing w:before="60" w:after="60"/>
      </w:pPr>
      <w:r>
        <w:rPr>
          <w:rFonts w:ascii="Arial" w:cs="Arial" w:eastAsia="Arial" w:hAnsi="Arial"/>
          <w:color w:val="374151"/>
          <w:sz w:val="20"/>
          <w:szCs w:val="20"/>
        </w:rPr>
        <w:t xml:space="preserve">The transition period between two Mahadashas (Dasha Sandhi) is considered unstable and often correlates with crises or major life changes. The last 6 months of a dasha and first 6 months of the next are the Sandhi zone. No alerting exists.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K.N. Rao: </w:t>
      </w:r>
      <w:r>
        <w:rPr>
          <w:rFonts w:ascii="Arial" w:cs="Arial" w:eastAsia="Arial" w:hAnsi="Arial"/>
          <w:i/>
          <w:iCs/>
          <w:color w:val="374151"/>
          <w:sz w:val="18"/>
          <w:szCs w:val="18"/>
        </w:rPr>
        <w:t xml:space="preserve">Astrology, Destiny and the Wheel of Time — specific chapter on Sandhi effects; examples of career changes at MD junctions</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H · Ashtakavarga</w:t>
      </w:r>
    </w:p>
    <w:p>
      <w:pPr>
        <w:spacing w:before="80" w:after="0"/>
      </w:pPr>
    </w:p>
    <w:p>
      <w:pPr>
        <w:pStyle w:val="Heading3"/>
        <w:spacing w:before="200" w:after="80"/>
      </w:pPr>
      <w:r>
        <w:rPr>
          <w:rFonts w:ascii="Arial" w:cs="Arial" w:eastAsia="Arial" w:hAnsi="Arial"/>
          <w:b/>
          <w:bCs/>
          <w:color w:val="C05A00"/>
          <w:sz w:val="22"/>
          <w:szCs w:val="22"/>
        </w:rPr>
        <w:t xml:space="preserve">H-1 🔴 CRIT — Trikona Shodhana (Triangular Reduction) Missing</w:t>
      </w:r>
    </w:p>
    <w:p>
      <w:pPr>
        <w:spacing w:before="60" w:after="60"/>
      </w:pPr>
      <w:r>
        <w:rPr>
          <w:rFonts w:ascii="Arial" w:cs="Arial" w:eastAsia="Arial" w:hAnsi="Arial"/>
          <w:color w:val="374151"/>
          <w:sz w:val="20"/>
          <w:szCs w:val="20"/>
        </w:rPr>
        <w:t xml:space="preserve">Before any Ashtakavarga table is interpreted, two mandatory reductions must be applied per BPHS Ch.67:</w:t>
      </w:r>
    </w:p>
    <w:p>
      <w:pPr>
        <w:pStyle w:val="ListParagraph"/>
        <w:numPr>
          <w:ilvl w:val="0"/>
          <w:numId w:val="2"/>
        </w:numPr>
        <w:spacing w:before="40" w:after="40"/>
        <w:ind w:left="720" w:hanging="360"/>
      </w:pPr>
      <w:r>
        <w:rPr>
          <w:rFonts w:ascii="Arial" w:cs="Arial" w:eastAsia="Arial" w:hAnsi="Arial"/>
          <w:color w:val="374151"/>
          <w:sz w:val="19"/>
          <w:szCs w:val="19"/>
        </w:rPr>
        <w:t xml:space="preserve">Trikona Shodhana: For each trio of trine houses (1/5/9, 2/6/10, 3/7/11, 4/8/12), find the minimum bindu value among the three. Subtract that minimum from all three. This eliminates 'common' strength.</w:t>
      </w:r>
    </w:p>
    <w:p>
      <w:pPr>
        <w:pStyle w:val="ListParagraph"/>
        <w:numPr>
          <w:ilvl w:val="0"/>
          <w:numId w:val="2"/>
        </w:numPr>
        <w:spacing w:before="40" w:after="40"/>
        <w:ind w:left="720" w:hanging="360"/>
      </w:pPr>
      <w:r>
        <w:rPr>
          <w:rFonts w:ascii="Arial" w:cs="Arial" w:eastAsia="Arial" w:hAnsi="Arial"/>
          <w:color w:val="374151"/>
          <w:sz w:val="19"/>
          <w:szCs w:val="19"/>
        </w:rPr>
        <w:t xml:space="preserve">Ekadhipatya Shodhana: For signs ruled by the same planet (Mars: Aries/Scorpio, etc.), reduce the higher-bindu sign by the lower, zeroing the lower. Eliminates dual-rulership inflation.</w:t>
      </w:r>
    </w:p>
    <w:p>
      <w:pPr>
        <w:spacing w:before="60" w:after="60"/>
      </w:pPr>
      <w:r>
        <w:rPr>
          <w:rFonts w:ascii="Arial" w:cs="Arial" w:eastAsia="Arial" w:hAnsi="Arial"/>
          <w:color w:val="374151"/>
          <w:sz w:val="20"/>
          <w:szCs w:val="20"/>
        </w:rPr>
        <w:t xml:space="preserve">Without these reductions, ALL AV-based transit interpretations are quantitatively wrong. A sign showing 6 raw bindus may have only 2 effective bindus after reduction. LagnaMaster shows raw bindus only.</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Ashtakavarga System of Prediction (dedicated book) — Chapter 4: 'Reductions are non-negotiable. Raw bindus are meaningless for prediction.'</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Ashtakavarga System of Prediction (1966 edition) — complete worked example of both reductions for a real chart</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trikona_shodhana(bindus: list[int]) -&gt; list[int] and ekadhipatya_shodhana(bindus, sign_lords) -&gt; list[int] to ashtakavarga.py. Apply both before storing/displaying AV tables. Add regression: India 1947 reduced AV totals.</w:t>
      </w:r>
    </w:p>
    <w:p>
      <w:pPr>
        <w:spacing w:before="80" w:after="0"/>
      </w:pPr>
    </w:p>
    <w:p>
      <w:pPr>
        <w:pStyle w:val="Heading3"/>
        <w:spacing w:before="200" w:after="80"/>
      </w:pPr>
      <w:r>
        <w:rPr>
          <w:rFonts w:ascii="Arial" w:cs="Arial" w:eastAsia="Arial" w:hAnsi="Arial"/>
          <w:b/>
          <w:bCs/>
          <w:color w:val="C05A00"/>
          <w:sz w:val="22"/>
          <w:szCs w:val="22"/>
        </w:rPr>
        <w:t xml:space="preserve">H-2 🟠 HIGH — Sarvashtakavarga Reduction Not Applied</w:t>
      </w:r>
    </w:p>
    <w:p>
      <w:pPr>
        <w:spacing w:before="60" w:after="60"/>
      </w:pPr>
      <w:r>
        <w:rPr>
          <w:rFonts w:ascii="Arial" w:cs="Arial" w:eastAsia="Arial" w:hAnsi="Arial"/>
          <w:color w:val="374151"/>
          <w:sz w:val="20"/>
          <w:szCs w:val="20"/>
        </w:rPr>
        <w:t xml:space="preserve">Even if planet-level reductions are added, the Sarvashtakavarga (sum of 7 planets' reduced tables) must then undergo its OWN two-step reduction. Currently Sarva is computed as a simple sum of raw tables.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Ashtakavarga System of Prediction, Ch.5: Sarva reduction follows same Trikona/Ekadhipatya process on the summed table</w:t>
      </w:r>
    </w:p>
    <w:p>
      <w:pPr>
        <w:spacing w:before="80" w:after="0"/>
      </w:pPr>
    </w:p>
    <w:p>
      <w:pPr>
        <w:pStyle w:val="Heading3"/>
        <w:spacing w:before="200" w:after="80"/>
      </w:pPr>
      <w:r>
        <w:rPr>
          <w:rFonts w:ascii="Arial" w:cs="Arial" w:eastAsia="Arial" w:hAnsi="Arial"/>
          <w:b/>
          <w:bCs/>
          <w:color w:val="C05A00"/>
          <w:sz w:val="22"/>
          <w:szCs w:val="22"/>
        </w:rPr>
        <w:t xml:space="preserve">H-3 🟠 HIGH — Kakshya Analysis Absent</w:t>
      </w:r>
    </w:p>
    <w:p>
      <w:pPr>
        <w:spacing w:before="60" w:after="60"/>
      </w:pPr>
      <w:r>
        <w:rPr>
          <w:rFonts w:ascii="Arial" w:cs="Arial" w:eastAsia="Arial" w:hAnsi="Arial"/>
          <w:color w:val="374151"/>
          <w:sz w:val="20"/>
          <w:szCs w:val="20"/>
        </w:rPr>
        <w:t xml:space="preserve">Each sign in AV is further subdivided into 8 Kakshyas (sub-sections, each 3°45'). The specific Kakshya within a sign where a transiting planet falls determines the quality of the transit — not just the total bindus in the sign. This is the precision layer of AV interpretation.</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Ashtakavarga System of Prediction, Ch.9: Kakshya table and worked example for Saturn transit</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kakshya_of_planet(lon) -&gt; (kakshya_lord, kakshya_index). For each transit planet, check if kakshya lord donated a bindu in the natal AV of that planet.</w:t>
      </w:r>
    </w:p>
    <w:p>
      <w:pPr>
        <w:spacing w:before="80" w:after="0"/>
      </w:pPr>
    </w:p>
    <w:p>
      <w:pPr>
        <w:pStyle w:val="Heading3"/>
        <w:spacing w:before="200" w:after="80"/>
      </w:pPr>
      <w:r>
        <w:rPr>
          <w:rFonts w:ascii="Arial" w:cs="Arial" w:eastAsia="Arial" w:hAnsi="Arial"/>
          <w:b/>
          <w:bCs/>
          <w:color w:val="C05A00"/>
          <w:sz w:val="22"/>
          <w:szCs w:val="22"/>
        </w:rPr>
        <w:t xml:space="preserve">H-4 🟡 MED — Pinda Bala / Longevity from AV Not Computed</w:t>
      </w:r>
    </w:p>
    <w:p>
      <w:pPr>
        <w:spacing w:before="60" w:after="60"/>
      </w:pPr>
      <w:r>
        <w:rPr>
          <w:rFonts w:ascii="Arial" w:cs="Arial" w:eastAsia="Arial" w:hAnsi="Arial"/>
          <w:color w:val="374151"/>
          <w:sz w:val="20"/>
          <w:szCs w:val="20"/>
        </w:rPr>
        <w:t xml:space="preserve">Classical texts use the sum of a planet's Sarvashtakavarga bindus across all 12 signs to compute a longevity indicator (Pinda Bala). Missing from LagnaMaster.</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BPHS Ch.68: Pinda Bala formula using planet's total AV score as a longevity multiplier</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I · Gochara / Transit Analysis</w:t>
      </w:r>
    </w:p>
    <w:p>
      <w:pPr>
        <w:spacing w:before="80" w:after="0"/>
      </w:pPr>
    </w:p>
    <w:p>
      <w:pPr>
        <w:pStyle w:val="Heading3"/>
        <w:spacing w:before="200" w:after="80"/>
      </w:pPr>
      <w:r>
        <w:rPr>
          <w:rFonts w:ascii="Arial" w:cs="Arial" w:eastAsia="Arial" w:hAnsi="Arial"/>
          <w:b/>
          <w:bCs/>
          <w:color w:val="C05A00"/>
          <w:sz w:val="22"/>
          <w:szCs w:val="22"/>
        </w:rPr>
        <w:t xml:space="preserve">I-1 🟠 HIGH — Transit Evaluated Only from Lagna — Moon &amp; Sun Reference Missing</w:t>
      </w:r>
    </w:p>
    <w:p>
      <w:pPr>
        <w:spacing w:before="60" w:after="60"/>
      </w:pPr>
      <w:r>
        <w:rPr>
          <w:rFonts w:ascii="Arial" w:cs="Arial" w:eastAsia="Arial" w:hAnsi="Arial"/>
          <w:color w:val="374151"/>
          <w:sz w:val="20"/>
          <w:szCs w:val="20"/>
        </w:rPr>
        <w:t xml:space="preserve">BPHS and Phaladeepika both state that transit effects must be evaluated from THREE reference points simultaneously: Lagna, Moon (Chandra Lagna), and Sun (Surya Lagna). The weakest reference point's effect dominates. LagnaMaster evaluates only from Lagna.</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Mantreswara: </w:t>
      </w:r>
      <w:r>
        <w:rPr>
          <w:rFonts w:ascii="Arial" w:cs="Arial" w:eastAsia="Arial" w:hAnsi="Arial"/>
          <w:i/>
          <w:iCs/>
          <w:color w:val="374151"/>
          <w:sz w:val="18"/>
          <w:szCs w:val="18"/>
        </w:rPr>
        <w:t xml:space="preserve">Phaladeepika Ch.26 v.1–5: 'Transit results should be checked from Lagna, Moon, and Sun. Only when all three agree is the effect certain.'</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How to Judge a Horoscope, Vol.2: Gochara chapter explicitly uses Moon lagna as primary; Lagna secondary</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natal_moon_lagna_house(transit_planet_si, natal_moon_si) and natal_sun_lagna_house(). Compute transit house from all 3 reference points. Display all 3 in GocharaReport. Add combined quality score.</w:t>
      </w:r>
    </w:p>
    <w:p>
      <w:pPr>
        <w:spacing w:before="80" w:after="0"/>
      </w:pPr>
    </w:p>
    <w:p>
      <w:pPr>
        <w:pStyle w:val="Heading3"/>
        <w:spacing w:before="200" w:after="80"/>
      </w:pPr>
      <w:r>
        <w:rPr>
          <w:rFonts w:ascii="Arial" w:cs="Arial" w:eastAsia="Arial" w:hAnsi="Arial"/>
          <w:b/>
          <w:bCs/>
          <w:color w:val="C05A00"/>
          <w:sz w:val="22"/>
          <w:szCs w:val="22"/>
        </w:rPr>
        <w:t xml:space="preserve">I-2 🟠 HIGH — Vedha (Obstruction Points) Absent</w:t>
      </w:r>
    </w:p>
    <w:p>
      <w:pPr>
        <w:spacing w:before="60" w:after="60"/>
      </w:pPr>
      <w:r>
        <w:rPr>
          <w:rFonts w:ascii="Arial" w:cs="Arial" w:eastAsia="Arial" w:hAnsi="Arial"/>
          <w:color w:val="374151"/>
          <w:sz w:val="20"/>
          <w:szCs w:val="20"/>
        </w:rPr>
        <w:t xml:space="preserve">Vedha is one of the most critically important but most commonly missed transit rules. Certain house positions obstruct/nullify the good or bad effects of transit planets in specific houses:</w:t>
      </w:r>
    </w:p>
    <w:p>
      <w:pPr>
        <w:spacing w:before="60" w:after="60"/>
      </w:pPr>
      <w:r>
        <w:rPr>
          <w:rFonts w:ascii="Arial" w:cs="Arial" w:eastAsia="Arial" w:hAnsi="Arial"/>
          <w:color w:val="374151"/>
          <w:sz w:val="20"/>
          <w:szCs w:val="20"/>
        </w:rPr>
        <w:t xml:space="preserve">Example: Saturn transiting H3 (normally good) is obstructed if any planet simultaneously transits H12. There are specific Vedha pairs for each of the 12 transit houses. Without Vedha, transit predictions are frequently wrong.</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Mantreswara: </w:t>
      </w:r>
      <w:r>
        <w:rPr>
          <w:rFonts w:ascii="Arial" w:cs="Arial" w:eastAsia="Arial" w:hAnsi="Arial"/>
          <w:i/>
          <w:iCs/>
          <w:color w:val="374151"/>
          <w:sz w:val="18"/>
          <w:szCs w:val="18"/>
        </w:rPr>
        <w:t xml:space="preserve">Phaladeepika Ch.26: complete Vedha table — 12 rows of obstructing house pairs; must be checked before giving transit result</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Hart de Fouw: </w:t>
      </w:r>
      <w:r>
        <w:rPr>
          <w:rFonts w:ascii="Arial" w:cs="Arial" w:eastAsia="Arial" w:hAnsi="Arial"/>
          <w:i/>
          <w:iCs/>
          <w:color w:val="374151"/>
          <w:sz w:val="18"/>
          <w:szCs w:val="18"/>
        </w:rPr>
        <w:t xml:space="preserve">Light on Life, Ch.18: 'Vedha is often the difference between a transit manifesting or not. It is systematically ignored by Western astrologers adopting Jyotish.'</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VEDHA_PAIRS dict mapping each of 12 transit-houses to its obstructing house. In GocharaReport, compute is_vedha_blocked for each planet. Add to UI as warning flag.</w:t>
      </w:r>
    </w:p>
    <w:p>
      <w:pPr>
        <w:spacing w:before="80" w:after="0"/>
      </w:pPr>
    </w:p>
    <w:p>
      <w:pPr>
        <w:pStyle w:val="Heading3"/>
        <w:spacing w:before="200" w:after="80"/>
      </w:pPr>
      <w:r>
        <w:rPr>
          <w:rFonts w:ascii="Arial" w:cs="Arial" w:eastAsia="Arial" w:hAnsi="Arial"/>
          <w:b/>
          <w:bCs/>
          <w:color w:val="C05A00"/>
          <w:sz w:val="22"/>
          <w:szCs w:val="22"/>
        </w:rPr>
        <w:t xml:space="preserve">I-3 🟡 MED — No AV-Based Transit Sub-Period Timing</w:t>
      </w:r>
    </w:p>
    <w:p>
      <w:pPr>
        <w:spacing w:before="60" w:after="60"/>
      </w:pPr>
      <w:r>
        <w:rPr>
          <w:rFonts w:ascii="Arial" w:cs="Arial" w:eastAsia="Arial" w:hAnsi="Arial"/>
          <w:color w:val="374151"/>
          <w:sz w:val="20"/>
          <w:szCs w:val="20"/>
        </w:rPr>
        <w:t xml:space="preserve">Once a planet's transit sign is known, the AV bindus in that sign give a quality score (0–8). But classical methodology also uses the planet's movement through each Kakshya to time sub-events within the sign transit. This is AV-based timing and entirely absent.</w:t>
      </w:r>
    </w:p>
    <w:p>
      <w:pPr>
        <w:spacing w:before="80" w:after="0"/>
      </w:pPr>
    </w:p>
    <w:p>
      <w:pPr>
        <w:pStyle w:val="Heading3"/>
        <w:spacing w:before="200" w:after="80"/>
      </w:pPr>
      <w:r>
        <w:rPr>
          <w:rFonts w:ascii="Arial" w:cs="Arial" w:eastAsia="Arial" w:hAnsi="Arial"/>
          <w:b/>
          <w:bCs/>
          <w:color w:val="C05A00"/>
          <w:sz w:val="22"/>
          <w:szCs w:val="22"/>
        </w:rPr>
        <w:t xml:space="preserve">I-4 🟡 MED — Sade Sati: Kantaka Shani &amp; Second Sade Sati Not Flagged</w:t>
      </w:r>
    </w:p>
    <w:p>
      <w:pPr>
        <w:spacing w:before="60" w:after="60"/>
      </w:pPr>
      <w:r>
        <w:rPr>
          <w:rFonts w:ascii="Arial" w:cs="Arial" w:eastAsia="Arial" w:hAnsi="Arial"/>
          <w:color w:val="374151"/>
          <w:sz w:val="20"/>
          <w:szCs w:val="20"/>
        </w:rPr>
        <w:t xml:space="preserve">The current Sade Sati implementation covers the standard 7.5-year affliction. Missing:</w:t>
      </w:r>
    </w:p>
    <w:p>
      <w:pPr>
        <w:pStyle w:val="ListParagraph"/>
        <w:numPr>
          <w:ilvl w:val="0"/>
          <w:numId w:val="2"/>
        </w:numPr>
        <w:spacing w:before="40" w:after="40"/>
        <w:ind w:left="720" w:hanging="360"/>
      </w:pPr>
      <w:r>
        <w:rPr>
          <w:rFonts w:ascii="Arial" w:cs="Arial" w:eastAsia="Arial" w:hAnsi="Arial"/>
          <w:color w:val="374151"/>
          <w:sz w:val="19"/>
          <w:szCs w:val="19"/>
        </w:rPr>
        <w:t xml:space="preserve">Kantaka Shani: Saturn in H1, H4, H7, or H10 from natal Moon — a separate 2.5-year Saturn affliction</w:t>
      </w:r>
    </w:p>
    <w:p>
      <w:pPr>
        <w:pStyle w:val="ListParagraph"/>
        <w:numPr>
          <w:ilvl w:val="0"/>
          <w:numId w:val="2"/>
        </w:numPr>
        <w:spacing w:before="40" w:after="40"/>
        <w:ind w:left="720" w:hanging="360"/>
      </w:pPr>
      <w:r>
        <w:rPr>
          <w:rFonts w:ascii="Arial" w:cs="Arial" w:eastAsia="Arial" w:hAnsi="Arial"/>
          <w:color w:val="374151"/>
          <w:sz w:val="19"/>
          <w:szCs w:val="19"/>
        </w:rPr>
        <w:t xml:space="preserve">Second Sade Sati: When a person experiences their second complete Sade Sati cycle (~60+ age), effects are typically more severe — no indicator</w:t>
      </w:r>
    </w:p>
    <w:p>
      <w:pPr>
        <w:pStyle w:val="ListParagraph"/>
        <w:numPr>
          <w:ilvl w:val="0"/>
          <w:numId w:val="2"/>
        </w:numPr>
        <w:spacing w:before="40" w:after="40"/>
        <w:ind w:left="720" w:hanging="360"/>
      </w:pPr>
      <w:r>
        <w:rPr>
          <w:rFonts w:ascii="Arial" w:cs="Arial" w:eastAsia="Arial" w:hAnsi="Arial"/>
          <w:color w:val="374151"/>
          <w:sz w:val="19"/>
          <w:szCs w:val="19"/>
        </w:rPr>
        <w:t xml:space="preserve">Ashtama Shani: Saturn transiting H8 from Moon — often more difficult than Sade Sati itself</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K.N. Rao: </w:t>
      </w:r>
      <w:r>
        <w:rPr>
          <w:rFonts w:ascii="Arial" w:cs="Arial" w:eastAsia="Arial" w:hAnsi="Arial"/>
          <w:i/>
          <w:iCs/>
          <w:color w:val="374151"/>
          <w:sz w:val="18"/>
          <w:szCs w:val="18"/>
        </w:rPr>
        <w:t xml:space="preserve">Yogis, Destiny and the Wheel of Time, Ch.7: Kantaka Shani case studies; distinguishes it clearly from Sade Sati</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K · Scoring Engine Methodology</w:t>
      </w:r>
    </w:p>
    <w:p>
      <w:pPr>
        <w:spacing w:before="80" w:after="0"/>
      </w:pPr>
    </w:p>
    <w:p>
      <w:pPr>
        <w:pStyle w:val="Heading3"/>
        <w:spacing w:before="200" w:after="80"/>
      </w:pPr>
      <w:r>
        <w:rPr>
          <w:rFonts w:ascii="Arial" w:cs="Arial" w:eastAsia="Arial" w:hAnsi="Arial"/>
          <w:b/>
          <w:bCs/>
          <w:color w:val="C05A00"/>
          <w:sz w:val="22"/>
          <w:szCs w:val="22"/>
        </w:rPr>
        <w:t xml:space="preserve">K-1 🔴 CRIT — R21 (Pushkara Navamsha) is a Live Stub</w:t>
      </w:r>
    </w:p>
    <w:p>
      <w:pPr>
        <w:spacing w:before="60" w:after="60"/>
      </w:pPr>
      <w:r>
        <w:rPr>
          <w:rFonts w:ascii="Arial" w:cs="Arial" w:eastAsia="Arial" w:hAnsi="Arial"/>
          <w:color w:val="374151"/>
          <w:sz w:val="20"/>
          <w:szCs w:val="20"/>
        </w:rPr>
        <w:t xml:space="preserve">Rule R21 is acknowledged as a stub contributing zero to every house score. Since all 12 houses × 22 rules are evaluated, this creates a systematic undercount in every chart produced. No user of the system knows this rule is always silent.</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Implement R21 per Section B-2 above. This is a blocking issue for production correctness.</w:t>
      </w:r>
    </w:p>
    <w:p>
      <w:pPr>
        <w:spacing w:before="80" w:after="0"/>
      </w:pPr>
    </w:p>
    <w:p>
      <w:pPr>
        <w:pStyle w:val="Heading3"/>
        <w:spacing w:before="200" w:after="80"/>
      </w:pPr>
      <w:r>
        <w:rPr>
          <w:rFonts w:ascii="Arial" w:cs="Arial" w:eastAsia="Arial" w:hAnsi="Arial"/>
          <w:b/>
          <w:bCs/>
          <w:color w:val="C05A00"/>
          <w:sz w:val="22"/>
          <w:szCs w:val="22"/>
        </w:rPr>
        <w:t xml:space="preserve">K-2 🔴 CRIT — Rule Weights Have No Shloka Citations</w:t>
      </w:r>
    </w:p>
    <w:p>
      <w:pPr>
        <w:spacing w:before="60" w:after="60"/>
      </w:pPr>
      <w:r>
        <w:rPr>
          <w:rFonts w:ascii="Arial" w:cs="Arial" w:eastAsia="Arial" w:hAnsi="Arial"/>
          <w:color w:val="374151"/>
          <w:sz w:val="20"/>
          <w:szCs w:val="20"/>
        </w:rPr>
        <w:t xml:space="preserve">The 22 rules and their weights (R04 = +2.0, R15 = -2.0, etc.) are sourced from a private 178-sheet Excel workbook. No reference to BPHS shloka numbers, Phaladeepika verses, or any other canonical text is provided. This means:</w:t>
      </w:r>
    </w:p>
    <w:p>
      <w:pPr>
        <w:pStyle w:val="ListParagraph"/>
        <w:numPr>
          <w:ilvl w:val="0"/>
          <w:numId w:val="2"/>
        </w:numPr>
        <w:spacing w:before="40" w:after="40"/>
        <w:ind w:left="720" w:hanging="360"/>
      </w:pPr>
      <w:r>
        <w:rPr>
          <w:rFonts w:ascii="Arial" w:cs="Arial" w:eastAsia="Arial" w:hAnsi="Arial"/>
          <w:color w:val="374151"/>
          <w:sz w:val="19"/>
          <w:szCs w:val="19"/>
        </w:rPr>
        <w:t xml:space="preserve">The weights cannot be verified against classical authority</w:t>
      </w:r>
    </w:p>
    <w:p>
      <w:pPr>
        <w:pStyle w:val="ListParagraph"/>
        <w:numPr>
          <w:ilvl w:val="0"/>
          <w:numId w:val="2"/>
        </w:numPr>
        <w:spacing w:before="40" w:after="40"/>
        <w:ind w:left="720" w:hanging="360"/>
      </w:pPr>
      <w:r>
        <w:rPr>
          <w:rFonts w:ascii="Arial" w:cs="Arial" w:eastAsia="Arial" w:hAnsi="Arial"/>
          <w:color w:val="374151"/>
          <w:sz w:val="19"/>
          <w:szCs w:val="19"/>
        </w:rPr>
        <w:t xml:space="preserve">Different schools assign different weights to the same principles</w:t>
      </w:r>
    </w:p>
    <w:p>
      <w:pPr>
        <w:pStyle w:val="ListParagraph"/>
        <w:numPr>
          <w:ilvl w:val="0"/>
          <w:numId w:val="2"/>
        </w:numPr>
        <w:spacing w:before="40" w:after="40"/>
        <w:ind w:left="720" w:hanging="360"/>
      </w:pPr>
      <w:r>
        <w:rPr>
          <w:rFonts w:ascii="Arial" w:cs="Arial" w:eastAsia="Arial" w:hAnsi="Arial"/>
          <w:color w:val="374151"/>
          <w:sz w:val="19"/>
          <w:szCs w:val="19"/>
        </w:rPr>
        <w:t xml:space="preserve">Users have no way to audit or challenge specific rule weights</w:t>
      </w:r>
    </w:p>
    <w:p>
      <w:pPr>
        <w:pStyle w:val="ListParagraph"/>
        <w:numPr>
          <w:ilvl w:val="0"/>
          <w:numId w:val="2"/>
        </w:numPr>
        <w:spacing w:before="40" w:after="40"/>
        <w:ind w:left="720" w:hanging="360"/>
      </w:pPr>
      <w:r>
        <w:rPr>
          <w:rFonts w:ascii="Arial" w:cs="Arial" w:eastAsia="Arial" w:hAnsi="Arial"/>
          <w:color w:val="374151"/>
          <w:sz w:val="19"/>
          <w:szCs w:val="19"/>
        </w:rPr>
        <w:t xml:space="preserve">The system cannot be peer-reviewed by practicing Jyotishis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BPHS (PVRNR translation) — cite chapter + shloka for each rule. Chapter 45 for house analysis rules; Chapter 22–28 for strength modifiers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shloka_ref field to RuleResult. Document the canonical source for each of 22 rules. Where weights differ from the canonical text, add a note explaining the editorial choice.</w:t>
      </w:r>
    </w:p>
    <w:p>
      <w:pPr>
        <w:spacing w:before="80" w:after="0"/>
      </w:pPr>
    </w:p>
    <w:p>
      <w:pPr>
        <w:pStyle w:val="Heading3"/>
        <w:spacing w:before="200" w:after="80"/>
      </w:pPr>
      <w:r>
        <w:rPr>
          <w:rFonts w:ascii="Arial" w:cs="Arial" w:eastAsia="Arial" w:hAnsi="Arial"/>
          <w:b/>
          <w:bCs/>
          <w:color w:val="C05A00"/>
          <w:sz w:val="22"/>
          <w:szCs w:val="22"/>
        </w:rPr>
        <w:t xml:space="preserve">K-3 🟠 HIGH — Score Clipping at [-10, +10] Destroys Gradient</w:t>
      </w:r>
    </w:p>
    <w:p>
      <w:pPr>
        <w:spacing w:before="60" w:after="60"/>
      </w:pPr>
      <w:r>
        <w:rPr>
          <w:rFonts w:ascii="Arial" w:cs="Arial" w:eastAsia="Arial" w:hAnsi="Arial"/>
          <w:color w:val="374151"/>
          <w:sz w:val="20"/>
          <w:szCs w:val="20"/>
        </w:rPr>
        <w:t xml:space="preserve">Two charts with raw scores of +11 and +47 both display as +10 (Excellent). The clipping makes it impossible to distinguish a chart with one positive factor from one with twelve stacked positive factors in the same house. This is architecturally acceptable for display but must not be the stored value.</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Store raw_score as-is (no clipping). Add a normalized_score = tanh(raw_score / 5) × 10 to smoothly compress while preserving relative gradient. Display normalized but expose raw via API.</w:t>
      </w:r>
    </w:p>
    <w:p>
      <w:pPr>
        <w:spacing w:before="80" w:after="0"/>
      </w:pPr>
    </w:p>
    <w:p>
      <w:pPr>
        <w:pStyle w:val="Heading3"/>
        <w:spacing w:before="200" w:after="80"/>
      </w:pPr>
      <w:r>
        <w:rPr>
          <w:rFonts w:ascii="Arial" w:cs="Arial" w:eastAsia="Arial" w:hAnsi="Arial"/>
          <w:b/>
          <w:bCs/>
          <w:color w:val="C05A00"/>
          <w:sz w:val="22"/>
          <w:szCs w:val="22"/>
        </w:rPr>
        <w:t xml:space="preserve">K-4 🟠 HIGH — No Lagna Lord Strength Weighting</w:t>
      </w:r>
    </w:p>
    <w:p>
      <w:pPr>
        <w:spacing w:before="60" w:after="60"/>
      </w:pPr>
      <w:r>
        <w:rPr>
          <w:rFonts w:ascii="Arial" w:cs="Arial" w:eastAsia="Arial" w:hAnsi="Arial"/>
          <w:color w:val="374151"/>
          <w:sz w:val="20"/>
          <w:szCs w:val="20"/>
        </w:rPr>
        <w:t xml:space="preserve">The Lagna lord's overall Shadbala strength should modulate every house score. A strong Lagna lord (Saturn in Capricorn in H10 for Taurus Lagna) elevates the entire chart's effectiveness. A weak or combust Lagna lord depresses all significations. This cross-house modifier is absent.</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How to Judge a Horoscope Vol.1, Introduction: 'The Lagna and its lord are the master keys. Their strength or weakness colors every house.'</w:t>
      </w:r>
    </w:p>
    <w:p>
      <w:pPr>
        <w:spacing w:before="80" w:after="0"/>
      </w:pPr>
    </w:p>
    <w:p>
      <w:pPr>
        <w:pStyle w:val="Heading3"/>
        <w:spacing w:before="200" w:after="80"/>
      </w:pPr>
      <w:r>
        <w:rPr>
          <w:rFonts w:ascii="Arial" w:cs="Arial" w:eastAsia="Arial" w:hAnsi="Arial"/>
          <w:b/>
          <w:bCs/>
          <w:color w:val="C05A00"/>
          <w:sz w:val="22"/>
          <w:szCs w:val="22"/>
        </w:rPr>
        <w:t xml:space="preserve">K-5 🟠 HIGH — WC Rule Halving Has No Classical Justification</w:t>
      </w:r>
    </w:p>
    <w:p>
      <w:pPr>
        <w:spacing w:before="60" w:after="60"/>
      </w:pPr>
      <w:r>
        <w:rPr>
          <w:rFonts w:ascii="Arial" w:cs="Arial" w:eastAsia="Arial" w:hAnsi="Arial"/>
          <w:color w:val="374151"/>
          <w:sz w:val="20"/>
          <w:szCs w:val="20"/>
        </w:rPr>
        <w:t xml:space="preserve">Rules R03, R05, R07, R14 are designated 'Worth Considering' and applied at 0.5× weight. This designation appears to be an editorial decision from the Excel workbook author — no classical text was cited. The issue: aspects in Jyotish (especially Jupiter's full aspect) are NOT weaker than direct placement in most schools.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BPHS Ch.26: Graha Drishti — 'Full aspects of benefics to a house are fully benefic. There is no halving of aspect effects in any classical source.'</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Document the WC classification justification or remove the 0.5× weight. Consider using full-weight aspects but with a separate Aspect Confidence score that is lower for partial aspects (Mars 4th/8th at 75%, etc.).</w:t>
      </w:r>
    </w:p>
    <w:p>
      <w:pPr>
        <w:spacing w:before="80" w:after="0"/>
      </w:pPr>
    </w:p>
    <w:p>
      <w:pPr>
        <w:pStyle w:val="Heading3"/>
        <w:spacing w:before="200" w:after="80"/>
      </w:pPr>
      <w:r>
        <w:rPr>
          <w:rFonts w:ascii="Arial" w:cs="Arial" w:eastAsia="Arial" w:hAnsi="Arial"/>
          <w:b/>
          <w:bCs/>
          <w:color w:val="C05A00"/>
          <w:sz w:val="22"/>
          <w:szCs w:val="22"/>
        </w:rPr>
        <w:t xml:space="preserve">K-6 🟡 MED — Sthir Karak Assignment Incomplete for H10</w:t>
      </w:r>
    </w:p>
    <w:p>
      <w:pPr>
        <w:spacing w:before="60" w:after="60"/>
      </w:pPr>
      <w:r>
        <w:rPr>
          <w:rFonts w:ascii="Arial" w:cs="Arial" w:eastAsia="Arial" w:hAnsi="Arial"/>
          <w:color w:val="374151"/>
          <w:sz w:val="20"/>
          <w:szCs w:val="20"/>
        </w:rPr>
        <w:t xml:space="preserve">The H10 Sthir Karak list is Sun, Mercury, Jupiter, Saturn. Per PVRNR (BPHS Ch.32), the primary Sthir Karak for career/profession is Sun. Saturn, Mercury, Jupiter are secondary karakas. Using all four equally in R17/R18 overstates the significance of secondary karakas.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BPHS: </w:t>
      </w:r>
      <w:r>
        <w:rPr>
          <w:rFonts w:ascii="Arial" w:cs="Arial" w:eastAsia="Arial" w:hAnsi="Arial"/>
          <w:i/>
          <w:iCs/>
          <w:color w:val="374151"/>
          <w:sz w:val="18"/>
          <w:szCs w:val="18"/>
        </w:rPr>
        <w:t xml:space="preserve">Ch.32: Sthir (natural) Karaka assignments — primary vs secondary distinction; primary always takes precedence</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L · Jaimini School (Entirely Absent)</w:t>
      </w:r>
    </w:p>
    <w:p>
      <w:pPr>
        <w:spacing w:before="60" w:after="60"/>
      </w:pPr>
      <w:r>
        <w:rPr>
          <w:rFonts w:ascii="Arial" w:cs="Arial" w:eastAsia="Arial" w:hAnsi="Arial"/>
          <w:i/>
          <w:iCs/>
          <w:color w:val="374151"/>
          <w:sz w:val="20"/>
          <w:szCs w:val="20"/>
        </w:rPr>
        <w:t xml:space="preserve">The Jaimini system is a fully distinct school within Vedic astrology. LagnaMaster is entirely Parashari — no Jaimini functionality exists. Given that the system already computes Chara Karakas (7 Jaimini planets), the infrastructure for Jaimini is partially in place.</w:t>
      </w:r>
    </w:p>
    <w:p>
      <w:pPr>
        <w:spacing w:before="80" w:after="0"/>
      </w:pPr>
    </w:p>
    <w:p>
      <w:pPr>
        <w:pStyle w:val="Heading3"/>
        <w:spacing w:before="200" w:after="80"/>
      </w:pPr>
      <w:r>
        <w:rPr>
          <w:rFonts w:ascii="Arial" w:cs="Arial" w:eastAsia="Arial" w:hAnsi="Arial"/>
          <w:b/>
          <w:bCs/>
          <w:color w:val="C05A00"/>
          <w:sz w:val="22"/>
          <w:szCs w:val="22"/>
        </w:rPr>
        <w:t xml:space="preserve">L-1 🟠 HIGH — Rashi Drishti (Sign Aspects) Absent</w:t>
      </w:r>
    </w:p>
    <w:p>
      <w:pPr>
        <w:spacing w:before="60" w:after="60"/>
      </w:pPr>
      <w:r>
        <w:rPr>
          <w:rFonts w:ascii="Arial" w:cs="Arial" w:eastAsia="Arial" w:hAnsi="Arial"/>
          <w:color w:val="374151"/>
          <w:sz w:val="20"/>
          <w:szCs w:val="20"/>
        </w:rPr>
        <w:t xml:space="preserve">Jaimini uses a fundamentally different aspect system — signs aspect other signs, not planets:</w:t>
      </w:r>
    </w:p>
    <w:p>
      <w:pPr>
        <w:pStyle w:val="ListParagraph"/>
        <w:numPr>
          <w:ilvl w:val="0"/>
          <w:numId w:val="2"/>
        </w:numPr>
        <w:spacing w:before="40" w:after="40"/>
        <w:ind w:left="720" w:hanging="360"/>
      </w:pPr>
      <w:r>
        <w:rPr>
          <w:rFonts w:ascii="Arial" w:cs="Arial" w:eastAsia="Arial" w:hAnsi="Arial"/>
          <w:color w:val="374151"/>
          <w:sz w:val="19"/>
          <w:szCs w:val="19"/>
        </w:rPr>
        <w:t xml:space="preserve">Fixed signs (Taurus, Leo, Scorpio, Aquarius) aspect all signs EXCEPT adjacent ones</w:t>
      </w:r>
    </w:p>
    <w:p>
      <w:pPr>
        <w:pStyle w:val="ListParagraph"/>
        <w:numPr>
          <w:ilvl w:val="0"/>
          <w:numId w:val="2"/>
        </w:numPr>
        <w:spacing w:before="40" w:after="40"/>
        <w:ind w:left="720" w:hanging="360"/>
      </w:pPr>
      <w:r>
        <w:rPr>
          <w:rFonts w:ascii="Arial" w:cs="Arial" w:eastAsia="Arial" w:hAnsi="Arial"/>
          <w:color w:val="374151"/>
          <w:sz w:val="19"/>
          <w:szCs w:val="19"/>
        </w:rPr>
        <w:t xml:space="preserve">Movable signs (Aries, Cancer, Libra, Capricorn) aspect all signs except the 10th from them</w:t>
      </w:r>
    </w:p>
    <w:p>
      <w:pPr>
        <w:pStyle w:val="ListParagraph"/>
        <w:numPr>
          <w:ilvl w:val="0"/>
          <w:numId w:val="2"/>
        </w:numPr>
        <w:spacing w:before="40" w:after="40"/>
        <w:ind w:left="720" w:hanging="360"/>
      </w:pPr>
      <w:r>
        <w:rPr>
          <w:rFonts w:ascii="Arial" w:cs="Arial" w:eastAsia="Arial" w:hAnsi="Arial"/>
          <w:color w:val="374151"/>
          <w:sz w:val="19"/>
          <w:szCs w:val="19"/>
        </w:rPr>
        <w:t xml:space="preserve">Dual signs (Gemini, Virgo, Sagittarius, Pisces) aspect all signs except the 3rd from them</w:t>
      </w:r>
    </w:p>
    <w:p>
      <w:pPr>
        <w:spacing w:before="60" w:after="60"/>
      </w:pPr>
      <w:r>
        <w:rPr>
          <w:rFonts w:ascii="Arial" w:cs="Arial" w:eastAsia="Arial" w:hAnsi="Arial"/>
          <w:color w:val="374151"/>
          <w:sz w:val="20"/>
          <w:szCs w:val="20"/>
        </w:rPr>
        <w:t xml:space="preserve">Without Rashi Drishti, Jaimini Raj Yogas, Karakamsha analysis, and Char Dasha interpretation are all impossible.</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Jaimini Sutras (commentary) — defines Rashi Drishti with worked examples across all sign types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P.S. Sastri: </w:t>
      </w:r>
      <w:r>
        <w:rPr>
          <w:rFonts w:ascii="Arial" w:cs="Arial" w:eastAsia="Arial" w:hAnsi="Arial"/>
          <w:i/>
          <w:iCs/>
          <w:color w:val="374151"/>
          <w:sz w:val="18"/>
          <w:szCs w:val="18"/>
        </w:rPr>
        <w:t xml:space="preserve">Textbook of Jaimini Astrology Vol.1 — foundational Jaimini reference with comprehensive Rashi Drishti tables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get_rashi_drishti(sign_index) -&gt; list[int]: returns list of sign indices aspected. Trivial bitmask implementation. Add to house_lord.py or a new jaimini.py module.</w:t>
      </w:r>
    </w:p>
    <w:p>
      <w:pPr>
        <w:spacing w:before="80" w:after="0"/>
      </w:pPr>
    </w:p>
    <w:p>
      <w:pPr>
        <w:pStyle w:val="Heading3"/>
        <w:spacing w:before="200" w:after="80"/>
      </w:pPr>
      <w:r>
        <w:rPr>
          <w:rFonts w:ascii="Arial" w:cs="Arial" w:eastAsia="Arial" w:hAnsi="Arial"/>
          <w:b/>
          <w:bCs/>
          <w:color w:val="C05A00"/>
          <w:sz w:val="22"/>
          <w:szCs w:val="22"/>
        </w:rPr>
        <w:t xml:space="preserve">L-2 🟠 HIGH — Arudha Lagnas (A1–A12) Entirely Missing</w:t>
      </w:r>
    </w:p>
    <w:p>
      <w:pPr>
        <w:spacing w:before="60" w:after="60"/>
      </w:pPr>
      <w:r>
        <w:rPr>
          <w:rFonts w:ascii="Arial" w:cs="Arial" w:eastAsia="Arial" w:hAnsi="Arial"/>
          <w:color w:val="374151"/>
          <w:sz w:val="20"/>
          <w:szCs w:val="20"/>
        </w:rPr>
        <w:t xml:space="preserve">Arudha Lagnas are the 'Maya' or perceived reality counterparts of each house. The Arudha Lagna (A1) specifically represents worldly reputation and how one is perceived externally — PVRNR considers it the primary house for material life:</w:t>
      </w:r>
    </w:p>
    <w:p>
      <w:pPr>
        <w:pStyle w:val="ListParagraph"/>
        <w:numPr>
          <w:ilvl w:val="0"/>
          <w:numId w:val="2"/>
        </w:numPr>
        <w:spacing w:before="40" w:after="40"/>
        <w:ind w:left="720" w:hanging="360"/>
      </w:pPr>
      <w:r>
        <w:rPr>
          <w:rFonts w:ascii="Arial" w:cs="Arial" w:eastAsia="Arial" w:hAnsi="Arial"/>
          <w:color w:val="374151"/>
          <w:sz w:val="19"/>
          <w:szCs w:val="19"/>
        </w:rPr>
        <w:t xml:space="preserve">Arudha Lagna (AL/A1): Count house lord's position from its own house; count same distance again from house lord</w:t>
      </w:r>
    </w:p>
    <w:p>
      <w:pPr>
        <w:pStyle w:val="ListParagraph"/>
        <w:numPr>
          <w:ilvl w:val="0"/>
          <w:numId w:val="2"/>
        </w:numPr>
        <w:spacing w:before="40" w:after="40"/>
        <w:ind w:left="720" w:hanging="360"/>
      </w:pPr>
      <w:r>
        <w:rPr>
          <w:rFonts w:ascii="Arial" w:cs="Arial" w:eastAsia="Arial" w:hAnsi="Arial"/>
          <w:color w:val="374151"/>
          <w:sz w:val="19"/>
          <w:szCs w:val="19"/>
        </w:rPr>
        <w:t xml:space="preserve">A2 (Dhan Pada): worldly wealth as perceived by others</w:t>
      </w:r>
    </w:p>
    <w:p>
      <w:pPr>
        <w:pStyle w:val="ListParagraph"/>
        <w:numPr>
          <w:ilvl w:val="0"/>
          <w:numId w:val="2"/>
        </w:numPr>
        <w:spacing w:before="40" w:after="40"/>
        <w:ind w:left="720" w:hanging="360"/>
      </w:pPr>
      <w:r>
        <w:rPr>
          <w:rFonts w:ascii="Arial" w:cs="Arial" w:eastAsia="Arial" w:hAnsi="Arial"/>
          <w:color w:val="374151"/>
          <w:sz w:val="19"/>
          <w:szCs w:val="19"/>
        </w:rPr>
        <w:t xml:space="preserve">A7 (Darapada / UL2): marriage partner's external behavior</w:t>
      </w:r>
    </w:p>
    <w:p>
      <w:pPr>
        <w:pStyle w:val="ListParagraph"/>
        <w:numPr>
          <w:ilvl w:val="0"/>
          <w:numId w:val="2"/>
        </w:numPr>
        <w:spacing w:before="40" w:after="40"/>
        <w:ind w:left="720" w:hanging="360"/>
      </w:pPr>
      <w:r>
        <w:rPr>
          <w:rFonts w:ascii="Arial" w:cs="Arial" w:eastAsia="Arial" w:hAnsi="Arial"/>
          <w:color w:val="374151"/>
          <w:sz w:val="19"/>
          <w:szCs w:val="19"/>
        </w:rPr>
        <w:t xml:space="preserve">Upapada Lagna (UL/A12): quality of marriage; most important for marriage predictions in Jaimini</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Astrology of the Seers, Ch.13: Arudha Lagna — 'The difference between Lagna (soul) and Arudha (image) is fundamental to understanding why people behave differently than their chart suggests'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Crux of Vedic Astrology, Ch.10: Upapada Lagna computation and use in marriage timing with 50+ case studies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compute_arudha(house_num, chart) -&gt; int (sign_index). Special rule: if Arudha falls in same sign as house or 7th from it, shift by 10. Compute all 12 Arudhas. Add to BirthChart dataclass.</w:t>
      </w:r>
    </w:p>
    <w:p>
      <w:pPr>
        <w:spacing w:before="80" w:after="0"/>
      </w:pPr>
    </w:p>
    <w:p>
      <w:pPr>
        <w:pStyle w:val="Heading3"/>
        <w:spacing w:before="200" w:after="80"/>
      </w:pPr>
      <w:r>
        <w:rPr>
          <w:rFonts w:ascii="Arial" w:cs="Arial" w:eastAsia="Arial" w:hAnsi="Arial"/>
          <w:b/>
          <w:bCs/>
          <w:color w:val="C05A00"/>
          <w:sz w:val="22"/>
          <w:szCs w:val="22"/>
        </w:rPr>
        <w:t xml:space="preserve">L-3 🟡 MED — Chara Dasha (Jaimini) Absent</w:t>
      </w:r>
    </w:p>
    <w:p>
      <w:pPr>
        <w:spacing w:before="60" w:after="60"/>
      </w:pPr>
      <w:r>
        <w:rPr>
          <w:rFonts w:ascii="Arial" w:cs="Arial" w:eastAsia="Arial" w:hAnsi="Arial"/>
          <w:color w:val="374151"/>
          <w:sz w:val="20"/>
          <w:szCs w:val="20"/>
        </w:rPr>
        <w:t xml:space="preserve">While Narayana Dasha (also a sign dasha) is implemented, the true Jaimini Chara Dasha requires Atmakaraka, Rashi Drishti, and Arudha positions — all currently absent. This is the most important Jaimini dasha system.</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Jaimini Scholar Study Material: Chara Dasha computation algorithm with all conditional variations</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N · Special Lagnas &amp; Missing Reference Points</w:t>
      </w:r>
    </w:p>
    <w:p>
      <w:pPr>
        <w:spacing w:before="80" w:after="0"/>
      </w:pPr>
    </w:p>
    <w:p>
      <w:pPr>
        <w:pStyle w:val="Heading3"/>
        <w:spacing w:before="200" w:after="80"/>
      </w:pPr>
      <w:r>
        <w:rPr>
          <w:rFonts w:ascii="Arial" w:cs="Arial" w:eastAsia="Arial" w:hAnsi="Arial"/>
          <w:b/>
          <w:bCs/>
          <w:color w:val="C05A00"/>
          <w:sz w:val="22"/>
          <w:szCs w:val="22"/>
        </w:rPr>
        <w:t xml:space="preserve">N-1 🟠 HIGH — Core Special Lagnas Absent</w:t>
      </w:r>
    </w:p>
    <w:p>
      <w:pPr>
        <w:spacing w:before="60" w:after="60"/>
      </w:pPr>
      <w:r>
        <w:rPr>
          <w:rFonts w:ascii="Arial" w:cs="Arial" w:eastAsia="Arial" w:hAnsi="Arial"/>
          <w:color w:val="374151"/>
          <w:sz w:val="20"/>
          <w:szCs w:val="20"/>
        </w:rPr>
        <w:t xml:space="preserve">Beyond Arudha Lagna (covered in section L), these are widely used special ascendants:</w:t>
      </w:r>
    </w:p>
    <w:p>
      <w:pPr>
        <w:pStyle w:val="ListParagraph"/>
        <w:numPr>
          <w:ilvl w:val="0"/>
          <w:numId w:val="2"/>
        </w:numPr>
        <w:spacing w:before="40" w:after="40"/>
        <w:ind w:left="720" w:hanging="360"/>
      </w:pPr>
      <w:r>
        <w:rPr>
          <w:rFonts w:ascii="Arial" w:cs="Arial" w:eastAsia="Arial" w:hAnsi="Arial"/>
          <w:color w:val="374151"/>
          <w:sz w:val="19"/>
          <w:szCs w:val="19"/>
        </w:rPr>
        <w:t xml:space="preserve">Hora Lagna: for wealth; computed from Sun's position at birth time</w:t>
      </w:r>
    </w:p>
    <w:p>
      <w:pPr>
        <w:pStyle w:val="ListParagraph"/>
        <w:numPr>
          <w:ilvl w:val="0"/>
          <w:numId w:val="2"/>
        </w:numPr>
        <w:spacing w:before="40" w:after="40"/>
        <w:ind w:left="720" w:hanging="360"/>
      </w:pPr>
      <w:r>
        <w:rPr>
          <w:rFonts w:ascii="Arial" w:cs="Arial" w:eastAsia="Arial" w:hAnsi="Arial"/>
          <w:color w:val="374151"/>
          <w:sz w:val="19"/>
          <w:szCs w:val="19"/>
        </w:rPr>
        <w:t xml:space="preserve">Ghati Lagna: for power/authority; computed from birth time in Ghatis (1 Ghati = 24 minutes)</w:t>
      </w:r>
    </w:p>
    <w:p>
      <w:pPr>
        <w:pStyle w:val="ListParagraph"/>
        <w:numPr>
          <w:ilvl w:val="0"/>
          <w:numId w:val="2"/>
        </w:numPr>
        <w:spacing w:before="40" w:after="40"/>
        <w:ind w:left="720" w:hanging="360"/>
      </w:pPr>
      <w:r>
        <w:rPr>
          <w:rFonts w:ascii="Arial" w:cs="Arial" w:eastAsia="Arial" w:hAnsi="Arial"/>
          <w:color w:val="374151"/>
          <w:sz w:val="19"/>
          <w:szCs w:val="19"/>
        </w:rPr>
        <w:t xml:space="preserve">Bhava Lagna: for overall life experience</w:t>
      </w:r>
    </w:p>
    <w:p>
      <w:pPr>
        <w:pStyle w:val="ListParagraph"/>
        <w:numPr>
          <w:ilvl w:val="0"/>
          <w:numId w:val="2"/>
        </w:numPr>
        <w:spacing w:before="40" w:after="40"/>
        <w:ind w:left="720" w:hanging="360"/>
      </w:pPr>
      <w:r>
        <w:rPr>
          <w:rFonts w:ascii="Arial" w:cs="Arial" w:eastAsia="Arial" w:hAnsi="Arial"/>
          <w:color w:val="374151"/>
          <w:sz w:val="19"/>
          <w:szCs w:val="19"/>
        </w:rPr>
        <w:t xml:space="preserve">Varnada Lagna: for longevity analysis in Jaimini</w:t>
      </w:r>
    </w:p>
    <w:p>
      <w:pPr>
        <w:pStyle w:val="ListParagraph"/>
        <w:numPr>
          <w:ilvl w:val="0"/>
          <w:numId w:val="2"/>
        </w:numPr>
        <w:spacing w:before="40" w:after="40"/>
        <w:ind w:left="720" w:hanging="360"/>
      </w:pPr>
      <w:r>
        <w:rPr>
          <w:rFonts w:ascii="Arial" w:cs="Arial" w:eastAsia="Arial" w:hAnsi="Arial"/>
          <w:color w:val="374151"/>
          <w:sz w:val="19"/>
          <w:szCs w:val="19"/>
        </w:rPr>
        <w:t xml:space="preserve">Shree Lagna (Sree Lagna): for wealth and Lakshmi; Moon-based calculation</w:t>
      </w:r>
    </w:p>
    <w:p>
      <w:pPr>
        <w:pStyle w:val="ListParagraph"/>
        <w:numPr>
          <w:ilvl w:val="0"/>
          <w:numId w:val="2"/>
        </w:numPr>
        <w:spacing w:before="40" w:after="40"/>
        <w:ind w:left="720" w:hanging="360"/>
      </w:pPr>
      <w:r>
        <w:rPr>
          <w:rFonts w:ascii="Arial" w:cs="Arial" w:eastAsia="Arial" w:hAnsi="Arial"/>
          <w:color w:val="374151"/>
          <w:sz w:val="19"/>
          <w:szCs w:val="19"/>
        </w:rPr>
        <w:t xml:space="preserve">Indu Lagna: for wealth; uses 9th house lords' period values</w:t>
      </w:r>
    </w:p>
    <w:p>
      <w:pPr>
        <w:pStyle w:val="ListParagraph"/>
        <w:numPr>
          <w:ilvl w:val="0"/>
          <w:numId w:val="2"/>
        </w:numPr>
        <w:spacing w:before="40" w:after="40"/>
        <w:ind w:left="720" w:hanging="360"/>
      </w:pPr>
      <w:r>
        <w:rPr>
          <w:rFonts w:ascii="Arial" w:cs="Arial" w:eastAsia="Arial" w:hAnsi="Arial"/>
          <w:color w:val="374151"/>
          <w:sz w:val="19"/>
          <w:szCs w:val="19"/>
        </w:rPr>
        <w:t xml:space="preserve">Pranapada Lagna: for vitality and health</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PVRNR: </w:t>
      </w:r>
      <w:r>
        <w:rPr>
          <w:rFonts w:ascii="Arial" w:cs="Arial" w:eastAsia="Arial" w:hAnsi="Arial"/>
          <w:i/>
          <w:iCs/>
          <w:color w:val="374151"/>
          <w:sz w:val="18"/>
          <w:szCs w:val="18"/>
        </w:rPr>
        <w:t xml:space="preserve">Vedic Astrology — An Integrated Approach, App.C: formulae for all special Lagnas with verification examples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Sanjay Rath: </w:t>
      </w:r>
      <w:r>
        <w:rPr>
          <w:rFonts w:ascii="Arial" w:cs="Arial" w:eastAsia="Arial" w:hAnsi="Arial"/>
          <w:i/>
          <w:iCs/>
          <w:color w:val="374151"/>
          <w:sz w:val="18"/>
          <w:szCs w:val="18"/>
        </w:rPr>
        <w:t xml:space="preserve">Brihat Nakshatra — Varnada Lagna computation for longevity analysis; essential for Chara Dasha</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compute_special_lagnas(chart, birth_datetime) -&gt; dict[str, int]. Each is a deterministic time-based formula. Add as an expandable section in UI Chart tab.</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P · Compatibility / Kundali Milan</w:t>
      </w:r>
    </w:p>
    <w:p>
      <w:pPr>
        <w:spacing w:before="80" w:after="0"/>
      </w:pPr>
    </w:p>
    <w:p>
      <w:pPr>
        <w:pStyle w:val="Heading3"/>
        <w:spacing w:before="200" w:after="80"/>
      </w:pPr>
      <w:r>
        <w:rPr>
          <w:rFonts w:ascii="Arial" w:cs="Arial" w:eastAsia="Arial" w:hAnsi="Arial"/>
          <w:b/>
          <w:bCs/>
          <w:color w:val="C05A00"/>
          <w:sz w:val="22"/>
          <w:szCs w:val="22"/>
        </w:rPr>
        <w:t xml:space="preserve">P-1 🟠 HIGH — No 8-Koota (36-Point) Compatibility Matching</w:t>
      </w:r>
    </w:p>
    <w:p>
      <w:pPr>
        <w:spacing w:before="60" w:after="60"/>
      </w:pPr>
      <w:r>
        <w:rPr>
          <w:rFonts w:ascii="Arial" w:cs="Arial" w:eastAsia="Arial" w:hAnsi="Arial"/>
          <w:color w:val="374151"/>
          <w:sz w:val="20"/>
          <w:szCs w:val="20"/>
        </w:rPr>
        <w:t xml:space="preserve">Kundali Milan is among the most commonly requested Jyotish services globally. The 8-Koota system assigns points out of 36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Koota</w:t>
            </w:r>
          </w:p>
        </w:tc>
        <w:tc>
          <w:tcPr>
            <w:tcW w:type="dxa" w:w="320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Max Points</w:t>
            </w:r>
          </w:p>
        </w:tc>
        <w:tc>
          <w:tcPr>
            <w:tcW w:type="dxa" w:w="3360"/>
            <w:tcBorders>
              <w:top w:val="single" w:color="CCCCCC" w:sz="1"/>
              <w:left w:val="single" w:color="CCCCCC" w:sz="1"/>
              <w:bottom w:val="single" w:color="CCCCCC" w:sz="1"/>
              <w:right w:val="single" w:color="CCCCCC" w:sz="1"/>
            </w:tcBorders>
            <w:shd w:fill="2E1065" w:val="clear"/>
            <w:tcMar>
              <w:top w:type="dxa" w:w="80"/>
              <w:left w:type="dxa" w:w="120"/>
              <w:bottom w:type="dxa" w:w="80"/>
              <w:right w:type="dxa" w:w="120"/>
            </w:tcMar>
          </w:tcPr>
          <w:p>
            <w:r>
              <w:rPr>
                <w:rFonts w:ascii="Arial" w:cs="Arial" w:eastAsia="Arial" w:hAnsi="Arial"/>
                <w:b/>
                <w:bCs/>
                <w:color w:val="FFFFFF"/>
                <w:sz w:val="18"/>
                <w:szCs w:val="18"/>
              </w:rPr>
              <w:t xml:space="preserve">Factor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Varna (spiritual evolution)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Moon sign varna compatibility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Vashya (dominance)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Who controls whom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Tara (birth star compatibility)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Nakshatra distance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Yoni (instincts/physicality)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Nakshatra animal pairing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Graha Maitri (mind affinity)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Moon sign lords' friendship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Gana (temperament)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Deva/Manushya/Rakshasa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Bhakoot (prosperity)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Moon sign house relationship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Nadi (physiology/progeny)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4151"/>
                <w:sz w:val="18"/>
                <w:szCs w:val="18"/>
              </w:rPr>
              <w:t xml:space="preserve">Nakshatra Nadi classification</w:t>
            </w:r>
          </w:p>
        </w:tc>
      </w:tr>
    </w:tbl>
    <w:p>
      <w:pPr>
        <w:spacing w:before="80" w:after="0"/>
      </w:pPr>
    </w:p>
    <w:p>
      <w:pPr>
        <w:pStyle w:val="ListParagraph"/>
        <w:numPr>
          <w:ilvl w:val="0"/>
          <w:numId w:val="2"/>
        </w:numPr>
        <w:spacing w:before="40" w:after="40"/>
        <w:ind w:left="720" w:hanging="360"/>
      </w:pPr>
      <w:r>
        <w:rPr>
          <w:rFonts w:ascii="Arial" w:cs="Arial" w:eastAsia="Arial" w:hAnsi="Arial"/>
          <w:color w:val="374151"/>
          <w:sz w:val="19"/>
          <w:szCs w:val="19"/>
        </w:rPr>
        <w:t xml:space="preserve">Mangal Dosha (Kuja Dosha) — Mars in H1/H2/H4/H7/H8/H12 — critical flag for marriage compatibility</w:t>
      </w:r>
    </w:p>
    <w:p>
      <w:pPr>
        <w:pStyle w:val="ListParagraph"/>
        <w:numPr>
          <w:ilvl w:val="0"/>
          <w:numId w:val="2"/>
        </w:numPr>
        <w:spacing w:before="40" w:after="40"/>
        <w:ind w:left="720" w:hanging="360"/>
      </w:pPr>
      <w:r>
        <w:rPr>
          <w:rFonts w:ascii="Arial" w:cs="Arial" w:eastAsia="Arial" w:hAnsi="Arial"/>
          <w:color w:val="374151"/>
          <w:sz w:val="19"/>
          <w:szCs w:val="19"/>
        </w:rPr>
        <w:t xml:space="preserve">Nadi Dosha — most heavily weighted Koota; Nadi match failure is often a deal-breaker</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BV Raman: </w:t>
      </w:r>
      <w:r>
        <w:rPr>
          <w:rFonts w:ascii="Arial" w:cs="Arial" w:eastAsia="Arial" w:hAnsi="Arial"/>
          <w:i/>
          <w:iCs/>
          <w:color w:val="374151"/>
          <w:sz w:val="18"/>
          <w:szCs w:val="18"/>
        </w:rPr>
        <w:t xml:space="preserve">Hindu Predictive Astrology, Ch.21: complete Koota system with point tables and cancellation rules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Komilla Sutton: </w:t>
      </w:r>
      <w:r>
        <w:rPr>
          <w:rFonts w:ascii="Arial" w:cs="Arial" w:eastAsia="Arial" w:hAnsi="Arial"/>
          <w:i/>
          <w:iCs/>
          <w:color w:val="374151"/>
          <w:sz w:val="18"/>
          <w:szCs w:val="18"/>
        </w:rPr>
        <w:t xml:space="preserve">The Essentials of Vedic Astrology — Kundali Milan chapter with modern case examples and cultural context</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compatibility.py: Implement all 8 Kootas as pure nakshatra-index lookup tables. Add Mangal Dosha check (Mars house position). Add POST /compatibility endpoint accepting two chart IDs.</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T · Testing &amp; Validation Gaps</w:t>
      </w:r>
    </w:p>
    <w:p>
      <w:pPr>
        <w:spacing w:before="80" w:after="0"/>
      </w:pPr>
    </w:p>
    <w:p>
      <w:pPr>
        <w:pStyle w:val="Heading3"/>
        <w:spacing w:before="200" w:after="80"/>
      </w:pPr>
      <w:r>
        <w:rPr>
          <w:rFonts w:ascii="Arial" w:cs="Arial" w:eastAsia="Arial" w:hAnsi="Arial"/>
          <w:b/>
          <w:bCs/>
          <w:color w:val="C05A00"/>
          <w:sz w:val="22"/>
          <w:szCs w:val="22"/>
        </w:rPr>
        <w:t xml:space="preserve">T-1 🔴 CRIT — Single Regression Fixture Insufficient</w:t>
      </w:r>
    </w:p>
    <w:p>
      <w:pPr>
        <w:spacing w:before="60" w:after="60"/>
      </w:pPr>
      <w:r>
        <w:rPr>
          <w:rFonts w:ascii="Arial" w:cs="Arial" w:eastAsia="Arial" w:hAnsi="Arial"/>
          <w:color w:val="374151"/>
          <w:sz w:val="20"/>
          <w:szCs w:val="20"/>
        </w:rPr>
        <w:t xml:space="preserve">All 222 tests use only the India Independence 1947 chart. This is a single data point with many unusual features (5 planets in Cancer, Taurus Lagna, midnight birth). It cannot validate:</w:t>
      </w:r>
    </w:p>
    <w:p>
      <w:pPr>
        <w:pStyle w:val="ListParagraph"/>
        <w:numPr>
          <w:ilvl w:val="0"/>
          <w:numId w:val="2"/>
        </w:numPr>
        <w:spacing w:before="40" w:after="40"/>
        <w:ind w:left="720" w:hanging="360"/>
      </w:pPr>
      <w:r>
        <w:rPr>
          <w:rFonts w:ascii="Arial" w:cs="Arial" w:eastAsia="Arial" w:hAnsi="Arial"/>
          <w:color w:val="374151"/>
          <w:sz w:val="19"/>
          <w:szCs w:val="19"/>
        </w:rPr>
        <w:t xml:space="preserve">Female chart (for gender-specific rules like Mahabhagya Yoga)</w:t>
      </w:r>
    </w:p>
    <w:p>
      <w:pPr>
        <w:pStyle w:val="ListParagraph"/>
        <w:numPr>
          <w:ilvl w:val="0"/>
          <w:numId w:val="2"/>
        </w:numPr>
        <w:spacing w:before="40" w:after="40"/>
        <w:ind w:left="720" w:hanging="360"/>
      </w:pPr>
      <w:r>
        <w:rPr>
          <w:rFonts w:ascii="Arial" w:cs="Arial" w:eastAsia="Arial" w:hAnsi="Arial"/>
          <w:color w:val="374151"/>
          <w:sz w:val="19"/>
          <w:szCs w:val="19"/>
        </w:rPr>
        <w:t xml:space="preserve">Chart with active Neecha Bhanga (debilitated planet)</w:t>
      </w:r>
    </w:p>
    <w:p>
      <w:pPr>
        <w:pStyle w:val="ListParagraph"/>
        <w:numPr>
          <w:ilvl w:val="0"/>
          <w:numId w:val="2"/>
        </w:numPr>
        <w:spacing w:before="40" w:after="40"/>
        <w:ind w:left="720" w:hanging="360"/>
      </w:pPr>
      <w:r>
        <w:rPr>
          <w:rFonts w:ascii="Arial" w:cs="Arial" w:eastAsia="Arial" w:hAnsi="Arial"/>
          <w:color w:val="374151"/>
          <w:sz w:val="19"/>
          <w:szCs w:val="19"/>
        </w:rPr>
        <w:t xml:space="preserve">Chart with planetary war (Graha Yuddha)</w:t>
      </w:r>
    </w:p>
    <w:p>
      <w:pPr>
        <w:pStyle w:val="ListParagraph"/>
        <w:numPr>
          <w:ilvl w:val="0"/>
          <w:numId w:val="2"/>
        </w:numPr>
        <w:spacing w:before="40" w:after="40"/>
        <w:ind w:left="720" w:hanging="360"/>
      </w:pPr>
      <w:r>
        <w:rPr>
          <w:rFonts w:ascii="Arial" w:cs="Arial" w:eastAsia="Arial" w:hAnsi="Arial"/>
          <w:color w:val="374151"/>
          <w:sz w:val="19"/>
          <w:szCs w:val="19"/>
        </w:rPr>
        <w:t xml:space="preserve">Chart with retrograde Lagna lord</w:t>
      </w:r>
    </w:p>
    <w:p>
      <w:pPr>
        <w:pStyle w:val="ListParagraph"/>
        <w:numPr>
          <w:ilvl w:val="0"/>
          <w:numId w:val="2"/>
        </w:numPr>
        <w:spacing w:before="40" w:after="40"/>
        <w:ind w:left="720" w:hanging="360"/>
      </w:pPr>
      <w:r>
        <w:rPr>
          <w:rFonts w:ascii="Arial" w:cs="Arial" w:eastAsia="Arial" w:hAnsi="Arial"/>
          <w:color w:val="374151"/>
          <w:sz w:val="19"/>
          <w:szCs w:val="19"/>
        </w:rPr>
        <w:t xml:space="preserve">High-latitude birth (above 60°N — nakshatra rises differ significantly)</w:t>
      </w:r>
    </w:p>
    <w:p>
      <w:pPr>
        <w:pStyle w:val="ListParagraph"/>
        <w:numPr>
          <w:ilvl w:val="0"/>
          <w:numId w:val="2"/>
        </w:numPr>
        <w:spacing w:before="40" w:after="40"/>
        <w:ind w:left="720" w:hanging="360"/>
      </w:pPr>
      <w:r>
        <w:rPr>
          <w:rFonts w:ascii="Arial" w:cs="Arial" w:eastAsia="Arial" w:hAnsi="Arial"/>
          <w:color w:val="374151"/>
          <w:sz w:val="19"/>
          <w:szCs w:val="19"/>
        </w:rPr>
        <w:t xml:space="preserve">Southern hemisphere birth (Bhava Chalita reversal)</w:t>
      </w:r>
    </w:p>
    <w:p>
      <w:pPr>
        <w:pStyle w:val="ListParagraph"/>
        <w:numPr>
          <w:ilvl w:val="0"/>
          <w:numId w:val="2"/>
        </w:numPr>
        <w:spacing w:before="40" w:after="40"/>
        <w:ind w:left="720" w:hanging="360"/>
      </w:pPr>
      <w:r>
        <w:rPr>
          <w:rFonts w:ascii="Arial" w:cs="Arial" w:eastAsia="Arial" w:hAnsi="Arial"/>
          <w:color w:val="374151"/>
          <w:sz w:val="19"/>
          <w:szCs w:val="19"/>
        </w:rPr>
        <w:t xml:space="preserve">Chart at ephemeris boundary years (1800, 2100)</w:t>
      </w:r>
    </w:p>
    <w:p>
      <w:pPr>
        <w:pStyle w:val="ListParagraph"/>
        <w:numPr>
          <w:ilvl w:val="0"/>
          <w:numId w:val="2"/>
        </w:numPr>
        <w:spacing w:before="40" w:after="40"/>
        <w:ind w:left="720" w:hanging="360"/>
      </w:pPr>
      <w:r>
        <w:rPr>
          <w:rFonts w:ascii="Arial" w:cs="Arial" w:eastAsia="Arial" w:hAnsi="Arial"/>
          <w:color w:val="374151"/>
          <w:sz w:val="19"/>
          <w:szCs w:val="19"/>
        </w:rPr>
        <w:t xml:space="preserve">Birth at nakshatra cusp (Moon at exactly 13.333° from last nakshatra boundary)</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Validation reference: </w:t>
      </w:r>
      <w:r>
        <w:rPr>
          <w:rFonts w:ascii="Arial" w:cs="Arial" w:eastAsia="Arial" w:hAnsi="Arial"/>
          <w:i/>
          <w:iCs/>
          <w:color w:val="374151"/>
          <w:sz w:val="18"/>
          <w:szCs w:val="18"/>
        </w:rPr>
        <w:t xml:space="preserve">BV Raman's Notable Horoscopes (200 charts with known positions): use at least 10 as regression fixtures</w:t>
      </w:r>
    </w:p>
    <w:p>
      <w:pPr>
        <w:pStyle w:val="ListParagraph"/>
        <w:numPr>
          <w:ilvl w:val="1"/>
          <w:numId w:val="2"/>
        </w:numPr>
        <w:spacing w:before="30" w:after="30"/>
        <w:ind w:left="1080" w:hanging="360"/>
      </w:pPr>
      <w:r>
        <w:rPr>
          <w:rFonts w:ascii="Arial" w:cs="Arial" w:eastAsia="Arial" w:hAnsi="Arial"/>
          <w:sz w:val="18"/>
          <w:szCs w:val="18"/>
        </w:rPr>
        <w:t xml:space="preserve">📚 </w:t>
      </w:r>
      <w:r>
        <w:rPr>
          <w:rFonts w:ascii="Arial" w:cs="Arial" w:eastAsia="Arial" w:hAnsi="Arial"/>
          <w:b/>
          <w:bCs/>
          <w:color w:val="1A5C2E"/>
          <w:sz w:val="18"/>
          <w:szCs w:val="18"/>
        </w:rPr>
        <w:t xml:space="preserve">Validation reference: </w:t>
      </w:r>
      <w:r>
        <w:rPr>
          <w:rFonts w:ascii="Arial" w:cs="Arial" w:eastAsia="Arial" w:hAnsi="Arial"/>
          <w:i/>
          <w:iCs/>
          <w:color w:val="374151"/>
          <w:sz w:val="18"/>
          <w:szCs w:val="18"/>
        </w:rPr>
        <w:t xml:space="preserve">Jagannatha Hora 8.0 (free software): cross-validate all module outputs against JHora for 5 known charts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fixtures.py entries for: (1) a female chart, (2) a chart with exalted + debilitated planets, (3) known chart from PVRNR's Astrology of the Seers, (4) a JHora-validated chart. Add cross-validation script against JHora CSV export.</w:t>
      </w:r>
    </w:p>
    <w:p>
      <w:pPr>
        <w:spacing w:before="80" w:after="0"/>
      </w:pPr>
    </w:p>
    <w:p>
      <w:pPr>
        <w:pStyle w:val="Heading3"/>
        <w:spacing w:before="200" w:after="80"/>
      </w:pPr>
      <w:r>
        <w:rPr>
          <w:rFonts w:ascii="Arial" w:cs="Arial" w:eastAsia="Arial" w:hAnsi="Arial"/>
          <w:b/>
          <w:bCs/>
          <w:color w:val="C05A00"/>
          <w:sz w:val="22"/>
          <w:szCs w:val="22"/>
        </w:rPr>
        <w:t xml:space="preserve">T-2 🟠 HIGH — No Accuracy Benchmark vs Reference Software</w:t>
      </w:r>
    </w:p>
    <w:p>
      <w:pPr>
        <w:spacing w:before="60" w:after="60"/>
      </w:pPr>
      <w:r>
        <w:rPr>
          <w:rFonts w:ascii="Arial" w:cs="Arial" w:eastAsia="Arial" w:hAnsi="Arial"/>
          <w:color w:val="374151"/>
          <w:sz w:val="20"/>
          <w:szCs w:val="20"/>
        </w:rPr>
        <w:t xml:space="preserve">The test suite confirms internal consistency (same input → same output) but never validates against an independent Jyotish calculation engine. Jagannatha Hora and Kala Vedic Astrology are the two gold standards:</w:t>
      </w:r>
    </w:p>
    <w:p>
      <w:pPr>
        <w:pStyle w:val="ListParagraph"/>
        <w:numPr>
          <w:ilvl w:val="0"/>
          <w:numId w:val="2"/>
        </w:numPr>
        <w:spacing w:before="40" w:after="40"/>
        <w:ind w:left="720" w:hanging="360"/>
      </w:pPr>
      <w:r>
        <w:rPr>
          <w:rFonts w:ascii="Arial" w:cs="Arial" w:eastAsia="Arial" w:hAnsi="Arial"/>
          <w:color w:val="374151"/>
          <w:sz w:val="19"/>
          <w:szCs w:val="19"/>
        </w:rPr>
        <w:t xml:space="preserve">JHora 8.0: free, widely used; supports all divisional charts, yogas, dasha systems</w:t>
      </w:r>
    </w:p>
    <w:p>
      <w:pPr>
        <w:pStyle w:val="ListParagraph"/>
        <w:numPr>
          <w:ilvl w:val="0"/>
          <w:numId w:val="2"/>
        </w:numPr>
        <w:spacing w:before="40" w:after="40"/>
        <w:ind w:left="720" w:hanging="360"/>
      </w:pPr>
      <w:r>
        <w:rPr>
          <w:rFonts w:ascii="Arial" w:cs="Arial" w:eastAsia="Arial" w:hAnsi="Arial"/>
          <w:color w:val="374151"/>
          <w:sz w:val="19"/>
          <w:szCs w:val="19"/>
        </w:rPr>
        <w:t xml:space="preserve">Kala Vedic Astrology: commercial; considered most accurate for Shadbala</w:t>
      </w:r>
    </w:p>
    <w:p>
      <w:pPr>
        <w:pStyle w:val="ListParagraph"/>
        <w:numPr>
          <w:ilvl w:val="0"/>
          <w:numId w:val="2"/>
        </w:numPr>
        <w:spacing w:before="40" w:after="40"/>
        <w:ind w:left="720" w:hanging="360"/>
      </w:pPr>
      <w:r>
        <w:rPr>
          <w:rFonts w:ascii="Arial" w:cs="Arial" w:eastAsia="Arial" w:hAnsi="Arial"/>
          <w:color w:val="374151"/>
          <w:sz w:val="19"/>
          <w:szCs w:val="19"/>
        </w:rPr>
        <w:t xml:space="preserve">Astro-Vision Lifesign: popular South Indian software; good for Panchanga</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Write export_for_comparison.py that generates a CSV of all planet positions, house placements, and key calculations for any chart. Run against JHora CSV export. Flag any field where LagnaMaster vs JHora differ by more than tolerance.</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U · UI/UX &amp; Output Gaps</w:t>
      </w:r>
    </w:p>
    <w:p>
      <w:pPr>
        <w:spacing w:before="80" w:after="0"/>
      </w:pPr>
    </w:p>
    <w:p>
      <w:pPr>
        <w:pStyle w:val="Heading3"/>
        <w:spacing w:before="200" w:after="80"/>
      </w:pPr>
      <w:r>
        <w:rPr>
          <w:rFonts w:ascii="Arial" w:cs="Arial" w:eastAsia="Arial" w:hAnsi="Arial"/>
          <w:b/>
          <w:bCs/>
          <w:color w:val="C05A00"/>
          <w:sz w:val="22"/>
          <w:szCs w:val="22"/>
        </w:rPr>
        <w:t xml:space="preserve">U-1 🟠 HIGH — South Indian Chart Only — North Indian &amp; East Indian Missing</w:t>
      </w:r>
    </w:p>
    <w:p>
      <w:pPr>
        <w:spacing w:before="60" w:after="60"/>
      </w:pPr>
      <w:r>
        <w:rPr>
          <w:rFonts w:ascii="Arial" w:cs="Arial" w:eastAsia="Arial" w:hAnsi="Arial"/>
          <w:color w:val="374151"/>
          <w:sz w:val="20"/>
          <w:szCs w:val="20"/>
        </w:rPr>
        <w:t xml:space="preserve">The SVG renders South Indian style (fixed sign positions). North Indian style (fixed house positions, sign names written in) is more common in North India, Punjab, Bengal, and diaspora. East Indian (Oriya) has a distinct format used in Odisha, West Bengal, and Bangladesh. A serious Jyotish tool must offer all three.</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chart_style parameter ('south'|'north'|'east') to south_indian_svg(). North Indian: 12-house diamond grid with house numbers fixed; signs rotate by Lagna. East Indian: rectangular 3×4 grid variant.</w:t>
      </w:r>
    </w:p>
    <w:p>
      <w:pPr>
        <w:spacing w:before="80" w:after="0"/>
      </w:pPr>
    </w:p>
    <w:p>
      <w:pPr>
        <w:pStyle w:val="Heading3"/>
        <w:spacing w:before="200" w:after="80"/>
      </w:pPr>
      <w:r>
        <w:rPr>
          <w:rFonts w:ascii="Arial" w:cs="Arial" w:eastAsia="Arial" w:hAnsi="Arial"/>
          <w:b/>
          <w:bCs/>
          <w:color w:val="C05A00"/>
          <w:sz w:val="22"/>
          <w:szCs w:val="22"/>
        </w:rPr>
        <w:t xml:space="preserve">U-2 🟠 HIGH — No Chart Export (PDF / Image / JSON)</w:t>
      </w:r>
    </w:p>
    <w:p>
      <w:pPr>
        <w:spacing w:before="60" w:after="60"/>
      </w:pPr>
      <w:r>
        <w:rPr>
          <w:rFonts w:ascii="Arial" w:cs="Arial" w:eastAsia="Arial" w:hAnsi="Arial"/>
          <w:color w:val="374151"/>
          <w:sz w:val="20"/>
          <w:szCs w:val="20"/>
        </w:rPr>
        <w:t xml:space="preserve">Users cannot save, print, or share a chart. For a consultation tool, this is a critical missing feature. Professional use requires at minimum a PDF export of the chart + scores.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GET /charts/{id}/pdf endpoint. Use reportlab or weasyprint. Render SVG + Panchanga + Dasha + Yoga summary on 2 pages. Add download button in Streamlit UI.</w:t>
      </w:r>
    </w:p>
    <w:p>
      <w:pPr>
        <w:spacing w:before="80" w:after="0"/>
      </w:pPr>
    </w:p>
    <w:p>
      <w:pPr>
        <w:pStyle w:val="Heading3"/>
        <w:spacing w:before="200" w:after="80"/>
      </w:pPr>
      <w:r>
        <w:rPr>
          <w:rFonts w:ascii="Arial" w:cs="Arial" w:eastAsia="Arial" w:hAnsi="Arial"/>
          <w:b/>
          <w:bCs/>
          <w:color w:val="C05A00"/>
          <w:sz w:val="22"/>
          <w:szCs w:val="22"/>
        </w:rPr>
        <w:t xml:space="preserve">U-3 🟡 MED — No Chart Comparison / Synastry View</w:t>
      </w:r>
    </w:p>
    <w:p>
      <w:pPr>
        <w:spacing w:before="60" w:after="60"/>
      </w:pPr>
      <w:r>
        <w:rPr>
          <w:rFonts w:ascii="Arial" w:cs="Arial" w:eastAsia="Arial" w:hAnsi="Arial"/>
          <w:color w:val="374151"/>
          <w:sz w:val="20"/>
          <w:szCs w:val="20"/>
        </w:rPr>
        <w:t xml:space="preserve">Comparing two charts (for compatibility, for parent-child analysis, for transit vs natal) requires a side-by-side or overlay view. Absent entirely.</w:t>
      </w:r>
    </w:p>
    <w:p>
      <w:pPr>
        <w:spacing w:before="80" w:after="0"/>
      </w:pPr>
    </w:p>
    <w:p>
      <w:pPr>
        <w:pStyle w:val="Heading3"/>
        <w:spacing w:before="200" w:after="80"/>
      </w:pPr>
      <w:r>
        <w:rPr>
          <w:rFonts w:ascii="Arial" w:cs="Arial" w:eastAsia="Arial" w:hAnsi="Arial"/>
          <w:b/>
          <w:bCs/>
          <w:color w:val="C05A00"/>
          <w:sz w:val="22"/>
          <w:szCs w:val="22"/>
        </w:rPr>
        <w:t xml:space="preserve">U-4 🟡 MED — No Dasha Timeline Visualization</w:t>
      </w:r>
    </w:p>
    <w:p>
      <w:pPr>
        <w:spacing w:before="60" w:after="60"/>
      </w:pPr>
      <w:r>
        <w:rPr>
          <w:rFonts w:ascii="Arial" w:cs="Arial" w:eastAsia="Arial" w:hAnsi="Arial"/>
          <w:color w:val="374151"/>
          <w:sz w:val="20"/>
          <w:szCs w:val="20"/>
        </w:rPr>
        <w:t xml:space="preserve">A visual timeline showing Mahadasha → AntarDasha periods against a date axis (like a Gantt chart) would dramatically improve usability for predictive work. The current table is hard to navigate.</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a Plotly/D3 Gantt chart in the Vimshottari tab. Color-code MDs by planet nature. Add 'current date' vertical line. Allow clicking on a period to expand AntarDasha detail.</w:t>
      </w:r>
    </w:p>
    <w:p>
      <w:pPr>
        <w:spacing w:before="80" w:after="0"/>
      </w:pPr>
    </w:p>
    <w:p>
      <w:pPr>
        <w:pStyle w:val="Heading3"/>
        <w:spacing w:before="200" w:after="80"/>
      </w:pPr>
      <w:r>
        <w:rPr>
          <w:rFonts w:ascii="Arial" w:cs="Arial" w:eastAsia="Arial" w:hAnsi="Arial"/>
          <w:b/>
          <w:bCs/>
          <w:color w:val="C05A00"/>
          <w:sz w:val="22"/>
          <w:szCs w:val="22"/>
        </w:rPr>
        <w:t xml:space="preserve">U-5 🟡 MED — Accessibility Gaps</w:t>
      </w:r>
    </w:p>
    <w:p>
      <w:pPr>
        <w:spacing w:before="60" w:after="60"/>
      </w:pPr>
      <w:r>
        <w:rPr>
          <w:rFonts w:ascii="Arial" w:cs="Arial" w:eastAsia="Arial" w:hAnsi="Arial"/>
          <w:color w:val="374151"/>
          <w:sz w:val="20"/>
          <w:szCs w:val="20"/>
        </w:rPr>
        <w:t xml:space="preserve">The SVG chart uses color alone to distinguish benefics (green) and malefics (red). Color-blind users (8% of males) cannot distinguish these. No ARIA labels on SVG elements.</w:t>
      </w:r>
    </w:p>
    <w:p>
      <w:pPr>
        <w:pStyle w:val="ListParagraph"/>
        <w:numPr>
          <w:ilvl w:val="1"/>
          <w:numId w:val="2"/>
        </w:numPr>
        <w:spacing w:before="30" w:after="30"/>
        <w:ind w:left="1080" w:hanging="360"/>
      </w:pPr>
      <w:r>
        <w:rPr>
          <w:rFonts w:ascii="Arial" w:cs="Arial" w:eastAsia="Arial" w:hAnsi="Arial"/>
          <w:b/>
          <w:bCs/>
          <w:color w:val="1A5C2E"/>
          <w:sz w:val="18"/>
          <w:szCs w:val="18"/>
        </w:rPr>
        <w:t xml:space="preserve">🔧 Fix: </w:t>
      </w:r>
      <w:r>
        <w:rPr>
          <w:rFonts w:ascii="Arial" w:cs="Arial" w:eastAsia="Arial" w:hAnsi="Arial"/>
          <w:color w:val="374151"/>
          <w:sz w:val="18"/>
          <w:szCs w:val="18"/>
        </w:rPr>
        <w:t xml:space="preserve">Add shape/symbol distinction: benefics use filled circles, malefics use triangles, in addition to color. Add title/desc elements to SVG for screen readers.</w:t>
      </w:r>
    </w:p>
    <w:p>
      <w:pPr>
        <w:pBdr>
          <w:bottom w:val="single" w:color="DDDDDD" w:sz="4" w:space="1"/>
        </w:pBdr>
        <w:spacing w:before="240" w:after="240"/>
      </w:pPr>
    </w:p>
    <w:p>
      <w:pPr>
        <w:pStyle w:val="Heading1"/>
        <w:pBdr>
          <w:bottom w:val="single" w:color="4B0082" w:sz="8" w:space="6"/>
        </w:pBdr>
        <w:spacing w:before="400" w:after="160"/>
      </w:pPr>
      <w:r>
        <w:rPr>
          <w:rFonts w:ascii="Arial" w:cs="Arial" w:eastAsia="Arial" w:hAnsi="Arial"/>
          <w:b/>
          <w:bCs/>
          <w:color w:val="2E1065"/>
          <w:sz w:val="28"/>
          <w:szCs w:val="28"/>
        </w:rPr>
        <w:t xml:space="preserve">Implementation Roadmap — Prioritized Execution</w:t>
      </w:r>
    </w:p>
    <w:p>
      <w:pPr>
        <w:spacing w:before="60" w:after="60"/>
      </w:pPr>
      <w:r>
        <w:rPr>
          <w:rFonts w:ascii="Arial" w:cs="Arial" w:eastAsia="Arial" w:hAnsi="Arial"/>
          <w:color w:val="374151"/>
          <w:sz w:val="20"/>
          <w:szCs w:val="20"/>
        </w:rPr>
        <w:t xml:space="preserve">This section consolidates all issues into a phased, prioritized execution plan.</w:t>
      </w:r>
    </w:p>
    <w:p>
      <w:pPr>
        <w:spacing w:before="80" w:after="0"/>
      </w:pPr>
    </w:p>
    <w:p>
      <w:pPr>
        <w:pStyle w:val="Heading2"/>
        <w:spacing w:before="320" w:after="120"/>
      </w:pPr>
      <w:r>
        <w:rPr>
          <w:rFonts w:ascii="Arial" w:cs="Arial" w:eastAsia="Arial" w:hAnsi="Arial"/>
          <w:b/>
          <w:bCs/>
          <w:color w:val="4B0082"/>
          <w:sz w:val="24"/>
          <w:szCs w:val="24"/>
        </w:rPr>
        <w:t xml:space="preserve">Phase 0 — Critical Fixes (Sessions 11–13, ~1 week)</w:t>
      </w:r>
    </w:p>
    <w:p>
      <w:pPr>
        <w:spacing w:before="60" w:after="60"/>
      </w:pPr>
      <w:r>
        <w:rPr>
          <w:rFonts w:ascii="Arial" w:cs="Arial" w:eastAsia="Arial" w:hAnsi="Arial"/>
          <w:color w:val="374151"/>
          <w:sz w:val="20"/>
          <w:szCs w:val="20"/>
        </w:rPr>
        <w:t xml:space="preserve">These are bugs or stubs that produce wrong outputs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CCCCCC" w:sz="1"/>
              <w:left w:val="single" w:color="CCCCCC" w:sz="1"/>
              <w:bottom w:val="single" w:color="CCCCCC" w:sz="1"/>
              <w:right w:val="single" w:color="CCCCCC" w:sz="1"/>
            </w:tcBorders>
            <w:shd w:fill="2E1065"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5000"/>
            <w:tcBorders>
              <w:top w:val="single" w:color="CCCCCC" w:sz="1"/>
              <w:left w:val="single" w:color="CCCCCC" w:sz="1"/>
              <w:bottom w:val="single" w:color="CCCCCC" w:sz="1"/>
              <w:right w:val="single" w:color="CCCCCC" w:sz="1"/>
            </w:tcBorders>
            <w:shd w:fill="2E1065" w:val="clear"/>
            <w:tcMar>
              <w:top w:type="dxa" w:w="80"/>
              <w:left w:type="dxa" w:w="100"/>
              <w:bottom w:type="dxa" w:w="80"/>
              <w:right w:type="dxa" w:w="100"/>
            </w:tcMar>
          </w:tcPr>
          <w:p>
            <w:r>
              <w:rPr>
                <w:rFonts w:ascii="Arial" w:cs="Arial" w:eastAsia="Arial" w:hAnsi="Arial"/>
                <w:b/>
                <w:bCs/>
                <w:color w:val="FFFFFF"/>
                <w:sz w:val="18"/>
                <w:szCs w:val="18"/>
              </w:rPr>
              <w:t xml:space="preserve">Issue</w:t>
            </w:r>
          </w:p>
        </w:tc>
        <w:tc>
          <w:tcPr>
            <w:tcW w:type="dxa" w:w="3760"/>
            <w:tcBorders>
              <w:top w:val="single" w:color="CCCCCC" w:sz="1"/>
              <w:left w:val="single" w:color="CCCCCC" w:sz="1"/>
              <w:bottom w:val="single" w:color="CCCCCC" w:sz="1"/>
              <w:right w:val="single" w:color="CCCCCC" w:sz="1"/>
            </w:tcBorders>
            <w:shd w:fill="2E1065" w:val="clear"/>
            <w:tcMar>
              <w:top w:type="dxa" w:w="80"/>
              <w:left w:type="dxa" w:w="100"/>
              <w:bottom w:type="dxa" w:w="80"/>
              <w:right w:type="dxa" w:w="100"/>
            </w:tcMar>
          </w:tcPr>
          <w:p>
            <w:r>
              <w:rPr>
                <w:rFonts w:ascii="Arial" w:cs="Arial" w:eastAsia="Arial" w:hAnsi="Arial"/>
                <w:b/>
                <w:bCs/>
                <w:color w:val="FFFFFF"/>
                <w:sz w:val="18"/>
                <w:szCs w:val="18"/>
              </w:rPr>
              <w:t xml:space="preserve">Source</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B-1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Neecha Bhanga: implement all 6 conditions (currently only 1)</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BPHS Ch.49</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B-2</w:t>
            </w:r>
          </w:p>
        </w:tc>
        <w:tc>
          <w:tcPr>
            <w:tcW w:type="dxa" w:w="5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R21 Pushkara Navamsha: implement (currently stub)</w:t>
            </w:r>
          </w:p>
        </w:tc>
        <w:tc>
          <w:tcPr>
            <w:tcW w:type="dxa" w:w="37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PVRNR Astrology of the Seers Ch.7</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E-4</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Dig Bala formula: fix dimensionally incorrect /6 divisor</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BPHS Ch.27</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G-1</w:t>
            </w:r>
          </w:p>
        </w:tc>
        <w:tc>
          <w:tcPr>
            <w:tcW w:type="dxa" w:w="5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Nakshatra float boundary: use int(moon_lon * 3 / 40)</w:t>
            </w:r>
          </w:p>
        </w:tc>
        <w:tc>
          <w:tcPr>
            <w:tcW w:type="dxa" w:w="37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Swiss Ephemeris Manual</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H-1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Ashtakavarga: add Trikona + Ekadhipatya Shodhana</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PVRNR AV System Ch.4</w:t>
            </w:r>
          </w:p>
        </w:tc>
      </w:tr>
      <w:tr>
        <w:tc>
          <w:tcPr>
            <w:tcW w:type="dxa" w:w="6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K-2</w:t>
            </w:r>
          </w:p>
        </w:tc>
        <w:tc>
          <w:tcPr>
            <w:tcW w:type="dxa" w:w="500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Add shloka citations to all 22 scoring rules</w:t>
            </w:r>
          </w:p>
        </w:tc>
        <w:tc>
          <w:tcPr>
            <w:tcW w:type="dxa" w:w="3760"/>
            <w:tcBorders>
              <w:top w:val="single" w:color="CCCCCC" w:sz="1"/>
              <w:left w:val="single" w:color="CCCCCC" w:sz="1"/>
              <w:bottom w:val="single" w:color="CCCCCC" w:sz="1"/>
              <w:right w:val="single" w:color="CCCCCC" w:sz="1"/>
            </w:tcBorders>
            <w:shd w:fill="F5F0FF" w:val="clear"/>
            <w:tcMar>
              <w:top w:type="dxa" w:w="80"/>
              <w:left w:type="dxa" w:w="100"/>
              <w:bottom w:type="dxa" w:w="80"/>
              <w:right w:type="dxa" w:w="100"/>
            </w:tcMar>
          </w:tcPr>
          <w:p>
            <w:r>
              <w:rPr>
                <w:rFonts w:ascii="Arial" w:cs="Arial" w:eastAsia="Arial" w:hAnsi="Arial"/>
                <w:color w:val="374151"/>
                <w:sz w:val="18"/>
                <w:szCs w:val="18"/>
              </w:rPr>
              <w:t xml:space="preserve">BPHS Ch.45–49</w:t>
            </w:r>
          </w:p>
        </w:tc>
      </w:tr>
      <w:tr>
        <w:tc>
          <w:tcPr>
            <w:tcW w:type="dxa" w:w="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T-1</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Add 5 additional regression fixtures beyond India 1947</w:t>
            </w:r>
          </w:p>
        </w:tc>
        <w:tc>
          <w:tcPr>
            <w:tcW w:type="dxa" w:w="37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374151"/>
                <w:sz w:val="18"/>
                <w:szCs w:val="18"/>
              </w:rPr>
              <w:t xml:space="preserve">PVRNR Notable Horoscopes</w:t>
            </w:r>
          </w:p>
        </w:tc>
      </w:tr>
    </w:tbl>
    <w:p>
      <w:pPr>
        <w:spacing w:before="120" w:after="0"/>
      </w:pPr>
    </w:p>
    <w:p>
      <w:pPr>
        <w:pStyle w:val="Heading2"/>
        <w:spacing w:before="320" w:after="120"/>
      </w:pPr>
      <w:r>
        <w:rPr>
          <w:rFonts w:ascii="Arial" w:cs="Arial" w:eastAsia="Arial" w:hAnsi="Arial"/>
          <w:b/>
          <w:bCs/>
          <w:color w:val="4B0082"/>
          <w:sz w:val="24"/>
          <w:szCs w:val="24"/>
        </w:rPr>
        <w:t xml:space="preserve">Phase 1 — High-Value Additions (Sessions 14–20, ~3 weeks)</w:t>
      </w:r>
    </w:p>
    <w:p>
      <w:pPr>
        <w:spacing w:before="60" w:after="60"/>
      </w:pPr>
      <w:r>
        <w:rPr>
          <w:rFonts w:ascii="Arial" w:cs="Arial" w:eastAsia="Arial" w:hAnsi="Arial"/>
          <w:color w:val="374151"/>
          <w:sz w:val="20"/>
          <w:szCs w:val="20"/>
        </w:rPr>
        <w:t xml:space="preserve">These add major missing functionality with tractable implementation:</w:t>
      </w:r>
    </w:p>
    <w:p>
      <w:pPr>
        <w:pStyle w:val="ListParagraph"/>
        <w:numPr>
          <w:ilvl w:val="0"/>
          <w:numId w:val="2"/>
        </w:numPr>
        <w:spacing w:before="40" w:after="40"/>
        <w:ind w:left="720" w:hanging="360"/>
      </w:pPr>
      <w:r>
        <w:rPr>
          <w:rFonts w:ascii="Arial" w:cs="Arial" w:eastAsia="Arial" w:hAnsi="Arial"/>
          <w:color w:val="374151"/>
          <w:sz w:val="19"/>
          <w:szCs w:val="19"/>
        </w:rPr>
        <w:t xml:space="preserve">D-1/D-2: D10 + D12 + D60 divisional charts (Dasamsha, Dvadashamsha, Shashtiamsha)</w:t>
      </w:r>
    </w:p>
    <w:p>
      <w:pPr>
        <w:pStyle w:val="ListParagraph"/>
        <w:numPr>
          <w:ilvl w:val="0"/>
          <w:numId w:val="2"/>
        </w:numPr>
        <w:spacing w:before="40" w:after="40"/>
        <w:ind w:left="720" w:hanging="360"/>
      </w:pPr>
      <w:r>
        <w:rPr>
          <w:rFonts w:ascii="Arial" w:cs="Arial" w:eastAsia="Arial" w:hAnsi="Arial"/>
          <w:color w:val="374151"/>
          <w:sz w:val="19"/>
          <w:szCs w:val="19"/>
        </w:rPr>
        <w:t xml:space="preserve">B-3/B-4/B-5: Vargottama, Graha Yuddha, Parivartana Yoga</w:t>
      </w:r>
    </w:p>
    <w:p>
      <w:pPr>
        <w:pStyle w:val="ListParagraph"/>
        <w:numPr>
          <w:ilvl w:val="0"/>
          <w:numId w:val="2"/>
        </w:numPr>
        <w:spacing w:before="40" w:after="40"/>
        <w:ind w:left="720" w:hanging="360"/>
      </w:pPr>
      <w:r>
        <w:rPr>
          <w:rFonts w:ascii="Arial" w:cs="Arial" w:eastAsia="Arial" w:hAnsi="Arial"/>
          <w:color w:val="374151"/>
          <w:sz w:val="19"/>
          <w:szCs w:val="19"/>
        </w:rPr>
        <w:t xml:space="preserve">E-1/E-2/E-3: Complete Shadbala (Saptavargaja, Drik, Kala sub-components)</w:t>
      </w:r>
    </w:p>
    <w:p>
      <w:pPr>
        <w:pStyle w:val="ListParagraph"/>
        <w:numPr>
          <w:ilvl w:val="0"/>
          <w:numId w:val="2"/>
        </w:numPr>
        <w:spacing w:before="40" w:after="40"/>
        <w:ind w:left="720" w:hanging="360"/>
      </w:pPr>
      <w:r>
        <w:rPr>
          <w:rFonts w:ascii="Arial" w:cs="Arial" w:eastAsia="Arial" w:hAnsi="Arial"/>
          <w:color w:val="374151"/>
          <w:sz w:val="19"/>
          <w:szCs w:val="19"/>
        </w:rPr>
        <w:t xml:space="preserve">F-2/F-3: Viparita Raja Yoga, Nabhasa Yogas</w:t>
      </w:r>
    </w:p>
    <w:p>
      <w:pPr>
        <w:pStyle w:val="ListParagraph"/>
        <w:numPr>
          <w:ilvl w:val="0"/>
          <w:numId w:val="2"/>
        </w:numPr>
        <w:spacing w:before="40" w:after="40"/>
        <w:ind w:left="720" w:hanging="360"/>
      </w:pPr>
      <w:r>
        <w:rPr>
          <w:rFonts w:ascii="Arial" w:cs="Arial" w:eastAsia="Arial" w:hAnsi="Arial"/>
          <w:color w:val="374151"/>
          <w:sz w:val="19"/>
          <w:szCs w:val="19"/>
        </w:rPr>
        <w:t xml:space="preserve">G-2: Pratyantar Dasha (3rd level)</w:t>
      </w:r>
    </w:p>
    <w:p>
      <w:pPr>
        <w:pStyle w:val="ListParagraph"/>
        <w:numPr>
          <w:ilvl w:val="0"/>
          <w:numId w:val="2"/>
        </w:numPr>
        <w:spacing w:before="40" w:after="40"/>
        <w:ind w:left="720" w:hanging="360"/>
      </w:pPr>
      <w:r>
        <w:rPr>
          <w:rFonts w:ascii="Arial" w:cs="Arial" w:eastAsia="Arial" w:hAnsi="Arial"/>
          <w:color w:val="374151"/>
          <w:sz w:val="19"/>
          <w:szCs w:val="19"/>
        </w:rPr>
        <w:t xml:space="preserve">I-1/I-2: Transit from Moon/Sun reference; Vedha points</w:t>
      </w:r>
    </w:p>
    <w:p>
      <w:pPr>
        <w:pStyle w:val="ListParagraph"/>
        <w:numPr>
          <w:ilvl w:val="0"/>
          <w:numId w:val="2"/>
        </w:numPr>
        <w:spacing w:before="40" w:after="40"/>
        <w:ind w:left="720" w:hanging="360"/>
      </w:pPr>
      <w:r>
        <w:rPr>
          <w:rFonts w:ascii="Arial" w:cs="Arial" w:eastAsia="Arial" w:hAnsi="Arial"/>
          <w:color w:val="374151"/>
          <w:sz w:val="19"/>
          <w:szCs w:val="19"/>
        </w:rPr>
        <w:t xml:space="preserve">L-1/L-2: Rashi Drishti, Arudha Lagna A1–A12</w:t>
      </w:r>
    </w:p>
    <w:p>
      <w:pPr>
        <w:pStyle w:val="ListParagraph"/>
        <w:numPr>
          <w:ilvl w:val="0"/>
          <w:numId w:val="2"/>
        </w:numPr>
        <w:spacing w:before="40" w:after="40"/>
        <w:ind w:left="720" w:hanging="360"/>
      </w:pPr>
      <w:r>
        <w:rPr>
          <w:rFonts w:ascii="Arial" w:cs="Arial" w:eastAsia="Arial" w:hAnsi="Arial"/>
          <w:color w:val="374151"/>
          <w:sz w:val="19"/>
          <w:szCs w:val="19"/>
        </w:rPr>
        <w:t xml:space="preserve">P-1: Kundali Milan 8-Koota compatibility</w:t>
      </w:r>
    </w:p>
    <w:p>
      <w:pPr>
        <w:pStyle w:val="ListParagraph"/>
        <w:numPr>
          <w:ilvl w:val="0"/>
          <w:numId w:val="2"/>
        </w:numPr>
        <w:spacing w:before="40" w:after="40"/>
        <w:ind w:left="720" w:hanging="360"/>
      </w:pPr>
      <w:r>
        <w:rPr>
          <w:rFonts w:ascii="Arial" w:cs="Arial" w:eastAsia="Arial" w:hAnsi="Arial"/>
          <w:color w:val="374151"/>
          <w:sz w:val="19"/>
          <w:szCs w:val="19"/>
        </w:rPr>
        <w:t xml:space="preserve">U-1/U-2: North Indian chart + PDF export</w:t>
      </w:r>
    </w:p>
    <w:p>
      <w:pPr>
        <w:spacing w:before="120" w:after="0"/>
      </w:pPr>
    </w:p>
    <w:p>
      <w:pPr>
        <w:pStyle w:val="Heading2"/>
        <w:spacing w:before="320" w:after="120"/>
      </w:pPr>
      <w:r>
        <w:rPr>
          <w:rFonts w:ascii="Arial" w:cs="Arial" w:eastAsia="Arial" w:hAnsi="Arial"/>
          <w:b/>
          <w:bCs/>
          <w:color w:val="4B0082"/>
          <w:sz w:val="24"/>
          <w:szCs w:val="24"/>
        </w:rPr>
        <w:t xml:space="preserve">Phase 2 — Depth &amp; Schools (Sessions 21–30, ~5 weeks)</w:t>
      </w:r>
    </w:p>
    <w:p>
      <w:pPr>
        <w:pStyle w:val="ListParagraph"/>
        <w:numPr>
          <w:ilvl w:val="0"/>
          <w:numId w:val="2"/>
        </w:numPr>
        <w:spacing w:before="40" w:after="40"/>
        <w:ind w:left="720" w:hanging="360"/>
      </w:pPr>
      <w:r>
        <w:rPr>
          <w:rFonts w:ascii="Arial" w:cs="Arial" w:eastAsia="Arial" w:hAnsi="Arial"/>
          <w:color w:val="374151"/>
          <w:sz w:val="19"/>
          <w:szCs w:val="19"/>
        </w:rPr>
        <w:t xml:space="preserve">A-1: Full 30+ ayanamsha support</w:t>
      </w:r>
    </w:p>
    <w:p>
      <w:pPr>
        <w:pStyle w:val="ListParagraph"/>
        <w:numPr>
          <w:ilvl w:val="0"/>
          <w:numId w:val="2"/>
        </w:numPr>
        <w:spacing w:before="40" w:after="40"/>
        <w:ind w:left="720" w:hanging="360"/>
      </w:pPr>
      <w:r>
        <w:rPr>
          <w:rFonts w:ascii="Arial" w:cs="Arial" w:eastAsia="Arial" w:hAnsi="Arial"/>
          <w:color w:val="374151"/>
          <w:sz w:val="19"/>
          <w:szCs w:val="19"/>
        </w:rPr>
        <w:t xml:space="preserve">A-2/A-3: Node mode toggle; Mandi/Gulika upagrahas</w:t>
      </w:r>
    </w:p>
    <w:p>
      <w:pPr>
        <w:pStyle w:val="ListParagraph"/>
        <w:numPr>
          <w:ilvl w:val="0"/>
          <w:numId w:val="2"/>
        </w:numPr>
        <w:spacing w:before="40" w:after="40"/>
        <w:ind w:left="720" w:hanging="360"/>
      </w:pPr>
      <w:r>
        <w:rPr>
          <w:rFonts w:ascii="Arial" w:cs="Arial" w:eastAsia="Arial" w:hAnsi="Arial"/>
          <w:color w:val="374151"/>
          <w:sz w:val="19"/>
          <w:szCs w:val="19"/>
        </w:rPr>
        <w:t xml:space="preserve">D-3: All 16 divisional charts (D2/D3/D4/D7/D16/D20/D24/D27/D30)</w:t>
      </w:r>
    </w:p>
    <w:p>
      <w:pPr>
        <w:pStyle w:val="ListParagraph"/>
        <w:numPr>
          <w:ilvl w:val="0"/>
          <w:numId w:val="2"/>
        </w:numPr>
        <w:spacing w:before="40" w:after="40"/>
        <w:ind w:left="720" w:hanging="360"/>
      </w:pPr>
      <w:r>
        <w:rPr>
          <w:rFonts w:ascii="Arial" w:cs="Arial" w:eastAsia="Arial" w:hAnsi="Arial"/>
          <w:color w:val="374151"/>
          <w:sz w:val="19"/>
          <w:szCs w:val="19"/>
        </w:rPr>
        <w:t xml:space="preserve">G-3: Yogini Dasha + Ashtottari Dasha + Chara Dasha</w:t>
      </w:r>
    </w:p>
    <w:p>
      <w:pPr>
        <w:pStyle w:val="ListParagraph"/>
        <w:numPr>
          <w:ilvl w:val="0"/>
          <w:numId w:val="2"/>
        </w:numPr>
        <w:spacing w:before="40" w:after="40"/>
        <w:ind w:left="720" w:hanging="360"/>
      </w:pPr>
      <w:r>
        <w:rPr>
          <w:rFonts w:ascii="Arial" w:cs="Arial" w:eastAsia="Arial" w:hAnsi="Arial"/>
          <w:color w:val="374151"/>
          <w:sz w:val="19"/>
          <w:szCs w:val="19"/>
        </w:rPr>
        <w:t xml:space="preserve">H-3/H-4: Kakshya analysis + Pinda Bala</w:t>
      </w:r>
    </w:p>
    <w:p>
      <w:pPr>
        <w:pStyle w:val="ListParagraph"/>
        <w:numPr>
          <w:ilvl w:val="0"/>
          <w:numId w:val="2"/>
        </w:numPr>
        <w:spacing w:before="40" w:after="40"/>
        <w:ind w:left="720" w:hanging="360"/>
      </w:pPr>
      <w:r>
        <w:rPr>
          <w:rFonts w:ascii="Arial" w:cs="Arial" w:eastAsia="Arial" w:hAnsi="Arial"/>
          <w:color w:val="374151"/>
          <w:sz w:val="19"/>
          <w:szCs w:val="19"/>
        </w:rPr>
        <w:t xml:space="preserve">L-3/N-1: Chara Dasha + Special Lagnas</w:t>
      </w:r>
    </w:p>
    <w:p>
      <w:pPr>
        <w:pStyle w:val="ListParagraph"/>
        <w:numPr>
          <w:ilvl w:val="0"/>
          <w:numId w:val="2"/>
        </w:numPr>
        <w:spacing w:before="40" w:after="40"/>
        <w:ind w:left="720" w:hanging="360"/>
      </w:pPr>
      <w:r>
        <w:rPr>
          <w:rFonts w:ascii="Arial" w:cs="Arial" w:eastAsia="Arial" w:hAnsi="Arial"/>
          <w:color w:val="374151"/>
          <w:sz w:val="19"/>
          <w:szCs w:val="19"/>
        </w:rPr>
        <w:t xml:space="preserve">F-4/F-5/F-6: Complete yoga library (~100 yogas)</w:t>
      </w:r>
    </w:p>
    <w:p>
      <w:pPr>
        <w:pStyle w:val="ListParagraph"/>
        <w:numPr>
          <w:ilvl w:val="0"/>
          <w:numId w:val="2"/>
        </w:numPr>
        <w:spacing w:before="40" w:after="40"/>
        <w:ind w:left="720" w:hanging="360"/>
      </w:pPr>
      <w:r>
        <w:rPr>
          <w:rFonts w:ascii="Arial" w:cs="Arial" w:eastAsia="Arial" w:hAnsi="Arial"/>
          <w:color w:val="374151"/>
          <w:sz w:val="19"/>
          <w:szCs w:val="19"/>
        </w:rPr>
        <w:t xml:space="preserve">R-1: Gemstone + mantra recommendations (rule-based)</w:t>
      </w:r>
    </w:p>
    <w:p>
      <w:pPr>
        <w:spacing w:before="120" w:after="0"/>
      </w:pPr>
    </w:p>
    <w:p>
      <w:pPr>
        <w:pStyle w:val="Heading2"/>
        <w:spacing w:before="320" w:after="120"/>
      </w:pPr>
      <w:r>
        <w:rPr>
          <w:rFonts w:ascii="Arial" w:cs="Arial" w:eastAsia="Arial" w:hAnsi="Arial"/>
          <w:b/>
          <w:bCs/>
          <w:color w:val="4B0082"/>
          <w:sz w:val="24"/>
          <w:szCs w:val="24"/>
        </w:rPr>
        <w:t xml:space="preserve">Phase 3 — Art of the Possible (Sessions 31+)</w:t>
      </w:r>
    </w:p>
    <w:p>
      <w:pPr>
        <w:pStyle w:val="ListParagraph"/>
        <w:numPr>
          <w:ilvl w:val="0"/>
          <w:numId w:val="2"/>
        </w:numPr>
        <w:spacing w:before="40" w:after="40"/>
        <w:ind w:left="720" w:hanging="360"/>
      </w:pPr>
      <w:r>
        <w:rPr>
          <w:rFonts w:ascii="Arial" w:cs="Arial" w:eastAsia="Arial" w:hAnsi="Arial"/>
          <w:color w:val="374151"/>
          <w:sz w:val="19"/>
          <w:szCs w:val="19"/>
        </w:rPr>
        <w:t xml:space="preserve">KP Sub-lord system (true node mandatory, cusp-based significators)</w:t>
      </w:r>
    </w:p>
    <w:p>
      <w:pPr>
        <w:pStyle w:val="ListParagraph"/>
        <w:numPr>
          <w:ilvl w:val="0"/>
          <w:numId w:val="2"/>
        </w:numPr>
        <w:spacing w:before="40" w:after="40"/>
        <w:ind w:left="720" w:hanging="360"/>
      </w:pPr>
      <w:r>
        <w:rPr>
          <w:rFonts w:ascii="Arial" w:cs="Arial" w:eastAsia="Arial" w:hAnsi="Arial"/>
          <w:color w:val="374151"/>
          <w:sz w:val="19"/>
          <w:szCs w:val="19"/>
        </w:rPr>
        <w:t xml:space="preserve">Varshaphala / Solar Return annual charts</w:t>
      </w:r>
    </w:p>
    <w:p>
      <w:pPr>
        <w:pStyle w:val="ListParagraph"/>
        <w:numPr>
          <w:ilvl w:val="0"/>
          <w:numId w:val="2"/>
        </w:numPr>
        <w:spacing w:before="40" w:after="40"/>
        <w:ind w:left="720" w:hanging="360"/>
      </w:pPr>
      <w:r>
        <w:rPr>
          <w:rFonts w:ascii="Arial" w:cs="Arial" w:eastAsia="Arial" w:hAnsi="Arial"/>
          <w:color w:val="374151"/>
          <w:sz w:val="19"/>
          <w:szCs w:val="19"/>
        </w:rPr>
        <w:t xml:space="preserve">Muhurtha engine (auspicious timing calculator)</w:t>
      </w:r>
    </w:p>
    <w:p>
      <w:pPr>
        <w:pStyle w:val="ListParagraph"/>
        <w:numPr>
          <w:ilvl w:val="0"/>
          <w:numId w:val="2"/>
        </w:numPr>
        <w:spacing w:before="40" w:after="40"/>
        <w:ind w:left="720" w:hanging="360"/>
      </w:pPr>
      <w:r>
        <w:rPr>
          <w:rFonts w:ascii="Arial" w:cs="Arial" w:eastAsia="Arial" w:hAnsi="Arial"/>
          <w:color w:val="374151"/>
          <w:sz w:val="19"/>
          <w:szCs w:val="19"/>
        </w:rPr>
        <w:t xml:space="preserve">Monte Carlo birth time rectification (±30 min, 100 samples)</w:t>
      </w:r>
    </w:p>
    <w:p>
      <w:pPr>
        <w:pStyle w:val="ListParagraph"/>
        <w:numPr>
          <w:ilvl w:val="0"/>
          <w:numId w:val="2"/>
        </w:numPr>
        <w:spacing w:before="40" w:after="40"/>
        <w:ind w:left="720" w:hanging="360"/>
      </w:pPr>
      <w:r>
        <w:rPr>
          <w:rFonts w:ascii="Arial" w:cs="Arial" w:eastAsia="Arial" w:hAnsi="Arial"/>
          <w:color w:val="374151"/>
          <w:sz w:val="19"/>
          <w:szCs w:val="19"/>
        </w:rPr>
        <w:t xml:space="preserve">Prasna / Horary chart entry</w:t>
      </w:r>
    </w:p>
    <w:p>
      <w:pPr>
        <w:pStyle w:val="ListParagraph"/>
        <w:numPr>
          <w:ilvl w:val="0"/>
          <w:numId w:val="2"/>
        </w:numPr>
        <w:spacing w:before="40" w:after="40"/>
        <w:ind w:left="720" w:hanging="360"/>
      </w:pPr>
      <w:r>
        <w:rPr>
          <w:rFonts w:ascii="Arial" w:cs="Arial" w:eastAsia="Arial" w:hAnsi="Arial"/>
          <w:color w:val="374151"/>
          <w:sz w:val="19"/>
          <w:szCs w:val="19"/>
        </w:rPr>
        <w:t xml:space="preserve">ML-based yoga strength calibration from corpus of known charts</w:t>
      </w:r>
    </w:p>
    <w:p>
      <w:pPr>
        <w:pStyle w:val="ListParagraph"/>
        <w:numPr>
          <w:ilvl w:val="0"/>
          <w:numId w:val="2"/>
        </w:numPr>
        <w:spacing w:before="40" w:after="40"/>
        <w:ind w:left="720" w:hanging="360"/>
      </w:pPr>
      <w:r>
        <w:rPr>
          <w:rFonts w:ascii="Arial" w:cs="Arial" w:eastAsia="Arial" w:hAnsi="Arial"/>
          <w:color w:val="374151"/>
          <w:sz w:val="19"/>
          <w:szCs w:val="19"/>
        </w:rPr>
        <w:t xml:space="preserve">Multi-chart comparison / synastry overlay</w:t>
      </w:r>
    </w:p>
    <w:p>
      <w:pPr>
        <w:spacing w:before="120" w:after="0"/>
      </w:pPr>
    </w:p>
    <w:p>
      <w:pPr>
        <w:pStyle w:val="Heading2"/>
        <w:spacing w:before="320" w:after="120"/>
      </w:pPr>
      <w:r>
        <w:rPr>
          <w:rFonts w:ascii="Arial" w:cs="Arial" w:eastAsia="Arial" w:hAnsi="Arial"/>
          <w:b/>
          <w:bCs/>
          <w:color w:val="4B0082"/>
          <w:sz w:val="24"/>
          <w:szCs w:val="24"/>
        </w:rPr>
        <w:t xml:space="preserve">Reference Sources Master List</w:t>
      </w:r>
    </w:p>
    <w:p>
      <w:pPr>
        <w:spacing w:before="60" w:after="60"/>
      </w:pPr>
      <w:r>
        <w:rPr>
          <w:rFonts w:ascii="Arial" w:cs="Arial" w:eastAsia="Arial" w:hAnsi="Arial"/>
          <w:color w:val="374151"/>
          <w:sz w:val="20"/>
          <w:szCs w:val="20"/>
        </w:rPr>
        <w:t xml:space="preserve">All sources cited in this document, organized by category:</w:t>
      </w:r>
    </w:p>
    <w:p>
      <w:pPr>
        <w:spacing w:before="60" w:after="0"/>
      </w:pPr>
    </w:p>
    <w:p>
      <w:pPr>
        <w:spacing w:before="160" w:after="60"/>
      </w:pPr>
      <w:r>
        <w:rPr>
          <w:rFonts w:ascii="Arial" w:cs="Arial" w:eastAsia="Arial" w:hAnsi="Arial"/>
          <w:b/>
          <w:bCs/>
          <w:color w:val="374151"/>
          <w:sz w:val="20"/>
          <w:szCs w:val="20"/>
        </w:rPr>
        <w:t xml:space="preserve">Primary Classical Texts</w:t>
      </w:r>
    </w:p>
    <w:p>
      <w:pPr>
        <w:pStyle w:val="ListParagraph"/>
        <w:numPr>
          <w:ilvl w:val="0"/>
          <w:numId w:val="2"/>
        </w:numPr>
        <w:spacing w:before="40" w:after="40"/>
        <w:ind w:left="720" w:hanging="360"/>
      </w:pPr>
      <w:r>
        <w:rPr>
          <w:rFonts w:ascii="Arial" w:cs="Arial" w:eastAsia="Arial" w:hAnsi="Arial"/>
          <w:color w:val="374151"/>
          <w:sz w:val="19"/>
          <w:szCs w:val="19"/>
        </w:rPr>
        <w:t xml:space="preserve">BPHS (Brihat Parasara Hora Shastra) — PVRNR translation, 2 vols. Sagar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Brihat Jataka — Varahamihira, trans. B.S. Rao, Ranjan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Phaladeepika — Mantreswara, trans. G.S. Kapoor, Ranjan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Uttarakalamrita — Kalidasa, trans. P.S. Sastri, Ranjan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Jaimini Sutras — with commentary by Sanjay Rath, Sagittarius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Saravali — Kalyanarma, trans. R. Santhanam, Ranjan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Sarvartha Chintamani — Venkatesha, trans. B. Suryanarain Rao, ICAS</w:t>
      </w:r>
    </w:p>
    <w:p>
      <w:pPr>
        <w:pStyle w:val="ListParagraph"/>
        <w:numPr>
          <w:ilvl w:val="0"/>
          <w:numId w:val="2"/>
        </w:numPr>
        <w:spacing w:before="40" w:after="40"/>
        <w:ind w:left="720" w:hanging="360"/>
      </w:pPr>
      <w:r>
        <w:rPr>
          <w:rFonts w:ascii="Arial" w:cs="Arial" w:eastAsia="Arial" w:hAnsi="Arial"/>
          <w:color w:val="374151"/>
          <w:sz w:val="19"/>
          <w:szCs w:val="19"/>
        </w:rPr>
        <w:t xml:space="preserve">Jataka Parijata — Vaidyanatha Dikshita, trans. V.S. Sastri, ICAS</w:t>
      </w:r>
    </w:p>
    <w:p>
      <w:pPr>
        <w:spacing w:before="60" w:after="0"/>
      </w:pPr>
    </w:p>
    <w:p>
      <w:pPr>
        <w:spacing w:before="160" w:after="60"/>
      </w:pPr>
      <w:r>
        <w:rPr>
          <w:rFonts w:ascii="Arial" w:cs="Arial" w:eastAsia="Arial" w:hAnsi="Arial"/>
          <w:b/>
          <w:bCs/>
          <w:color w:val="374151"/>
          <w:sz w:val="20"/>
          <w:szCs w:val="20"/>
        </w:rPr>
        <w:t xml:space="preserve">Modern Authorities (Beyond PVRNR, BV Raman, KN Rao)</w:t>
      </w:r>
    </w:p>
    <w:p>
      <w:pPr>
        <w:pStyle w:val="ListParagraph"/>
        <w:numPr>
          <w:ilvl w:val="0"/>
          <w:numId w:val="2"/>
        </w:numPr>
        <w:spacing w:before="40" w:after="40"/>
        <w:ind w:left="720" w:hanging="360"/>
      </w:pPr>
      <w:r>
        <w:rPr>
          <w:rFonts w:ascii="Arial" w:cs="Arial" w:eastAsia="Arial" w:hAnsi="Arial"/>
          <w:color w:val="374151"/>
          <w:sz w:val="19"/>
          <w:szCs w:val="19"/>
        </w:rPr>
        <w:t xml:space="preserve">Sanjay Rath — Crux of Vedic Astrology; Varga Chakra; Brihat Nakshatra (Sagittarius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Hart de Fouw &amp; Robert Svoboda — Light on Life (Penguin Arkana, 1996) — most rigorous English-language intro</w:t>
      </w:r>
    </w:p>
    <w:p>
      <w:pPr>
        <w:pStyle w:val="ListParagraph"/>
        <w:numPr>
          <w:ilvl w:val="0"/>
          <w:numId w:val="2"/>
        </w:numPr>
        <w:spacing w:before="40" w:after="40"/>
        <w:ind w:left="720" w:hanging="360"/>
      </w:pPr>
      <w:r>
        <w:rPr>
          <w:rFonts w:ascii="Arial" w:cs="Arial" w:eastAsia="Arial" w:hAnsi="Arial"/>
          <w:color w:val="374151"/>
          <w:sz w:val="19"/>
          <w:szCs w:val="19"/>
        </w:rPr>
        <w:t xml:space="preserve">Gayatri Devi Vasudev — The Art of Prediction in Astrology; Sage and Scientist (Motilal Banarsidass)</w:t>
      </w:r>
    </w:p>
    <w:p>
      <w:pPr>
        <w:pStyle w:val="ListParagraph"/>
        <w:numPr>
          <w:ilvl w:val="0"/>
          <w:numId w:val="2"/>
        </w:numPr>
        <w:spacing w:before="40" w:after="40"/>
        <w:ind w:left="720" w:hanging="360"/>
      </w:pPr>
      <w:r>
        <w:rPr>
          <w:rFonts w:ascii="Arial" w:cs="Arial" w:eastAsia="Arial" w:hAnsi="Arial"/>
          <w:color w:val="374151"/>
          <w:sz w:val="19"/>
          <w:szCs w:val="19"/>
        </w:rPr>
        <w:t xml:space="preserve">P.S. Sastri — Textbook of Jaimini Astrology Vol.1–2 (Ranjan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V.K. Choudhry — Systems Approach for Interpreting Horoscopes (Sagar Publications)</w:t>
      </w:r>
    </w:p>
    <w:p>
      <w:pPr>
        <w:pStyle w:val="ListParagraph"/>
        <w:numPr>
          <w:ilvl w:val="0"/>
          <w:numId w:val="2"/>
        </w:numPr>
        <w:spacing w:before="40" w:after="40"/>
        <w:ind w:left="720" w:hanging="360"/>
      </w:pPr>
      <w:r>
        <w:rPr>
          <w:rFonts w:ascii="Arial" w:cs="Arial" w:eastAsia="Arial" w:hAnsi="Arial"/>
          <w:color w:val="374151"/>
          <w:sz w:val="19"/>
          <w:szCs w:val="19"/>
        </w:rPr>
        <w:t xml:space="preserve">Komilla Sutton — The Essentials of Vedic Astrology; The Lunar Nodes (Lotus Press)</w:t>
      </w:r>
    </w:p>
    <w:p>
      <w:pPr>
        <w:pStyle w:val="ListParagraph"/>
        <w:numPr>
          <w:ilvl w:val="0"/>
          <w:numId w:val="2"/>
        </w:numPr>
        <w:spacing w:before="40" w:after="40"/>
        <w:ind w:left="720" w:hanging="360"/>
      </w:pPr>
      <w:r>
        <w:rPr>
          <w:rFonts w:ascii="Arial" w:cs="Arial" w:eastAsia="Arial" w:hAnsi="Arial"/>
          <w:color w:val="374151"/>
          <w:sz w:val="19"/>
          <w:szCs w:val="19"/>
        </w:rPr>
        <w:t xml:space="preserve">David Frawley (Vamadeva Shastri) — Ayurvedic Astrology (Lotus Press); Astrology of the Seers</w:t>
      </w:r>
    </w:p>
    <w:p>
      <w:pPr>
        <w:pStyle w:val="ListParagraph"/>
        <w:numPr>
          <w:ilvl w:val="0"/>
          <w:numId w:val="2"/>
        </w:numPr>
        <w:spacing w:before="40" w:after="40"/>
        <w:ind w:left="720" w:hanging="360"/>
      </w:pPr>
      <w:r>
        <w:rPr>
          <w:rFonts w:ascii="Arial" w:cs="Arial" w:eastAsia="Arial" w:hAnsi="Arial"/>
          <w:color w:val="374151"/>
          <w:sz w:val="19"/>
          <w:szCs w:val="19"/>
        </w:rPr>
        <w:t xml:space="preserve">Dennis Harness — The Nakshatras (Lotus Press) — best English reference for nakshatra interpretation</w:t>
      </w:r>
    </w:p>
    <w:p>
      <w:pPr>
        <w:pStyle w:val="ListParagraph"/>
        <w:numPr>
          <w:ilvl w:val="0"/>
          <w:numId w:val="2"/>
        </w:numPr>
        <w:spacing w:before="40" w:after="40"/>
        <w:ind w:left="720" w:hanging="360"/>
      </w:pPr>
      <w:r>
        <w:rPr>
          <w:rFonts w:ascii="Arial" w:cs="Arial" w:eastAsia="Arial" w:hAnsi="Arial"/>
          <w:color w:val="374151"/>
          <w:sz w:val="19"/>
          <w:szCs w:val="19"/>
        </w:rPr>
        <w:t xml:space="preserve">James Braha — Ancient Hindu Astrology for the Modern Western Astrologer</w:t>
      </w:r>
    </w:p>
    <w:p>
      <w:pPr>
        <w:spacing w:before="60" w:after="0"/>
      </w:pPr>
    </w:p>
    <w:p>
      <w:pPr>
        <w:spacing w:before="160" w:after="60"/>
      </w:pPr>
      <w:r>
        <w:rPr>
          <w:rFonts w:ascii="Arial" w:cs="Arial" w:eastAsia="Arial" w:hAnsi="Arial"/>
          <w:b/>
          <w:bCs/>
          <w:color w:val="374151"/>
          <w:sz w:val="20"/>
          <w:szCs w:val="20"/>
        </w:rPr>
        <w:t xml:space="preserve">Software &amp; Technical References</w:t>
      </w:r>
    </w:p>
    <w:p>
      <w:pPr>
        <w:pStyle w:val="ListParagraph"/>
        <w:numPr>
          <w:ilvl w:val="0"/>
          <w:numId w:val="2"/>
        </w:numPr>
        <w:spacing w:before="40" w:after="40"/>
        <w:ind w:left="720" w:hanging="360"/>
      </w:pPr>
      <w:r>
        <w:rPr>
          <w:rFonts w:ascii="Arial" w:cs="Arial" w:eastAsia="Arial" w:hAnsi="Arial"/>
          <w:color w:val="374151"/>
          <w:sz w:val="19"/>
          <w:szCs w:val="19"/>
        </w:rPr>
        <w:t xml:space="preserve">Swiss Ephemeris Manual (Dieter Koch, Alois Treindl) — docs.astro.com — ayanamsha constants, planet flags</w:t>
      </w:r>
    </w:p>
    <w:p>
      <w:pPr>
        <w:pStyle w:val="ListParagraph"/>
        <w:numPr>
          <w:ilvl w:val="0"/>
          <w:numId w:val="2"/>
        </w:numPr>
        <w:spacing w:before="40" w:after="40"/>
        <w:ind w:left="720" w:hanging="360"/>
      </w:pPr>
      <w:r>
        <w:rPr>
          <w:rFonts w:ascii="Arial" w:cs="Arial" w:eastAsia="Arial" w:hAnsi="Arial"/>
          <w:color w:val="374151"/>
          <w:sz w:val="19"/>
          <w:szCs w:val="19"/>
        </w:rPr>
        <w:t xml:space="preserve">Jagannatha Hora 8.0 (P.V.R. Narasimha Rao) — free reference software; gold standard for validation</w:t>
      </w:r>
    </w:p>
    <w:p>
      <w:pPr>
        <w:pStyle w:val="ListParagraph"/>
        <w:numPr>
          <w:ilvl w:val="0"/>
          <w:numId w:val="2"/>
        </w:numPr>
        <w:spacing w:before="40" w:after="40"/>
        <w:ind w:left="720" w:hanging="360"/>
      </w:pPr>
      <w:r>
        <w:rPr>
          <w:rFonts w:ascii="Arial" w:cs="Arial" w:eastAsia="Arial" w:hAnsi="Arial"/>
          <w:color w:val="374151"/>
          <w:sz w:val="19"/>
          <w:szCs w:val="19"/>
        </w:rPr>
        <w:t xml:space="preserve">Kala Vedic Astrology (Andrew Foss) — commercial; best Shadbala implementation</w:t>
      </w:r>
    </w:p>
    <w:p>
      <w:pPr>
        <w:pStyle w:val="ListParagraph"/>
        <w:numPr>
          <w:ilvl w:val="0"/>
          <w:numId w:val="2"/>
        </w:numPr>
        <w:spacing w:before="40" w:after="40"/>
        <w:ind w:left="720" w:hanging="360"/>
      </w:pPr>
      <w:r>
        <w:rPr>
          <w:rFonts w:ascii="Arial" w:cs="Arial" w:eastAsia="Arial" w:hAnsi="Arial"/>
          <w:color w:val="374151"/>
          <w:sz w:val="19"/>
          <w:szCs w:val="19"/>
        </w:rPr>
        <w:t xml:space="preserve">Astro-Vision Lifesign 14 — South Indian standard; best Panchanga cross-check</w:t>
      </w:r>
    </w:p>
    <w:p>
      <w:pPr>
        <w:pStyle w:val="ListParagraph"/>
        <w:numPr>
          <w:ilvl w:val="0"/>
          <w:numId w:val="2"/>
        </w:numPr>
        <w:spacing w:before="40" w:after="40"/>
        <w:ind w:left="720" w:hanging="360"/>
      </w:pPr>
      <w:r>
        <w:rPr>
          <w:rFonts w:ascii="Arial" w:cs="Arial" w:eastAsia="Arial" w:hAnsi="Arial"/>
          <w:color w:val="374151"/>
          <w:sz w:val="19"/>
          <w:szCs w:val="19"/>
        </w:rPr>
        <w:t xml:space="preserve">PlanetaryAspectsAndTransits (Pat) open-source Python library — transit computation reference</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1065"/>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4B0082"/>
      <w:sz w:val="24"/>
      <w:szCs w:val="24"/>
    </w:rPr>
  </w:style>
  <w:style w:type="paragraph" w:styleId="Heading3">
    <w:name w:val="Heading 3"/>
    <w:basedOn w:val="Normal"/>
    <w:next w:val="Normal"/>
    <w:qFormat/>
    <w:pPr>
      <w:spacing w:before="200" w:after="80"/>
      <w:outlineLvl w:val="2"/>
    </w:pPr>
    <w:rPr>
      <w:rFonts w:ascii="Arial" w:cs="Arial" w:eastAsia="Arial" w:hAnsi="Arial"/>
      <w:b/>
      <w:bCs/>
      <w:color w:val="C05A00"/>
      <w:sz w:val="22"/>
      <w:szCs w:val="22"/>
    </w:rPr>
  </w:style>
  <w:style w:type="paragraph" w:styleId="Heading4">
    <w:name w:val="Heading 4"/>
    <w:basedOn w:val="Normal"/>
    <w:next w:val="Normal"/>
    <w:qFormat/>
    <w:pPr>
      <w:spacing w:before="160" w:after="60"/>
      <w:outlineLvl w:val="3"/>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2026-03-21T07:59:14.949Z</dcterms:created>
  <dcterms:modified xsi:type="dcterms:W3CDTF">2026-03-21T07:59:14.950Z</dcterms:modified>
</cp:coreProperties>
</file>

<file path=docProps/custom.xml><?xml version="1.0" encoding="utf-8"?>
<Properties xmlns="http://schemas.openxmlformats.org/officeDocument/2006/custom-properties" xmlns:vt="http://schemas.openxmlformats.org/officeDocument/2006/docPropsVTypes"/>
</file>