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26" w:name="project-audit-lagnamasters-current-state"/>
    <w:p>
      <w:pPr>
        <w:pStyle w:val="Heading1"/>
      </w:pPr>
      <w:r>
        <w:t xml:space="preserve">Project Audit: LagnaMaster’s Current State</w:t>
      </w:r>
    </w:p>
    <w:p>
      <w:pPr>
        <w:pStyle w:val="FirstParagraph"/>
      </w:pPr>
      <w:r>
        <w:t xml:space="preserve">LagnaMaster is an open-source Python platform for Vedic astrology chart analysis. Its core</w:t>
      </w:r>
      <w:r>
        <w:t xml:space="preserve"> </w:t>
      </w:r>
      <w:r>
        <w:rPr>
          <w:b/>
          <w:bCs/>
        </w:rPr>
        <w:t xml:space="preserve">features</w:t>
      </w:r>
      <w:r>
        <w:t xml:space="preserve"> </w:t>
      </w:r>
      <w:r>
        <w:t xml:space="preserve">include a chart‐scoring engine, data import from AstroDatabank (ADB), and various output APIs and UIs. For example, recent sessions added endpoints to generate chart wheel images and PDFs, compute guidance and confidence scores, and analyze mundane (event) charts. Internally, LagnaMaster uses the</w:t>
      </w:r>
      <w:r>
        <w:t xml:space="preserve"> </w:t>
      </w:r>
      <w:r>
        <w:rPr>
          <w:b/>
          <w:bCs/>
        </w:rPr>
        <w:t xml:space="preserve">Swiss Ephemeris</w:t>
      </w:r>
      <w:r>
        <w:t xml:space="preserve"> </w:t>
      </w:r>
      <w:r>
        <w:t xml:space="preserve">(via the pyswisseph library) for high-precision planetary calculations – the de facto standard astronomical engine for astrology</w:t>
      </w:r>
      <w:hyperlink r:id="rId21">
        <w:r>
          <w:rPr>
            <w:rStyle w:val="Hyperlink"/>
          </w:rPr>
          <w:t xml:space="preserve">[1]</w:t>
        </w:r>
      </w:hyperlink>
      <w:r>
        <w:t xml:space="preserve">. The system computes natal charts (planets, signs, houses), divisional charts, Vimshottari dashas, Shadbala strengths, Ashtakavarga tables, and classical “yogas” (planetary combinations)</w:t>
      </w:r>
      <w:hyperlink r:id="rId22">
        <w:r>
          <w:rPr>
            <w:rStyle w:val="Hyperlink"/>
          </w:rPr>
          <w:t xml:space="preserve">[2]</w:t>
        </w:r>
      </w:hyperlink>
      <w:r>
        <w:t xml:space="preserve">. It also implements a classical rule-based scoring pipeline (multi-axis scoring, “Graha Yuddha” penalties, strict-school filtering, etc.) and supports both SQLite (default) and optional Postgres for persistence.</w:t>
      </w:r>
    </w:p>
    <w:p>
      <w:pPr>
        <w:pStyle w:val="BodyText"/>
      </w:pPr>
      <w:r>
        <w:t xml:space="preserve">The</w:t>
      </w:r>
      <w:r>
        <w:t xml:space="preserve"> </w:t>
      </w:r>
      <w:r>
        <w:rPr>
          <w:b/>
          <w:bCs/>
        </w:rPr>
        <w:t xml:space="preserve">architecture</w:t>
      </w:r>
      <w:r>
        <w:t xml:space="preserve"> </w:t>
      </w:r>
      <w:r>
        <w:t xml:space="preserve">is a monolithic Python codebase with a FastAPI back end and a Streamlit web UI. Key modules include data ingestion (</w:t>
      </w:r>
      <w:r>
        <w:rPr>
          <w:rStyle w:val="VerbatimChar"/>
        </w:rPr>
        <w:t xml:space="preserve">adb_xml_importer.py</w:t>
      </w:r>
      <w:r>
        <w:t xml:space="preserve">), scoring (</w:t>
      </w:r>
      <w:r>
        <w:rPr>
          <w:rStyle w:val="VerbatimChar"/>
        </w:rPr>
        <w:t xml:space="preserve">multi_axis_scoring.py</w:t>
      </w:r>
      <w:r>
        <w:t xml:space="preserve">,</w:t>
      </w:r>
      <w:r>
        <w:t xml:space="preserve"> </w:t>
      </w:r>
      <w:r>
        <w:rPr>
          <w:rStyle w:val="VerbatimChar"/>
        </w:rPr>
        <w:t xml:space="preserve">scoring_v3.py</w:t>
      </w:r>
      <w:r>
        <w:t xml:space="preserve">), and output (</w:t>
      </w:r>
      <w:r>
        <w:rPr>
          <w:rStyle w:val="VerbatimChar"/>
        </w:rPr>
        <w:t xml:space="preserve">charts</w:t>
      </w:r>
      <w:r>
        <w:t xml:space="preserve">,</w:t>
      </w:r>
      <w:r>
        <w:t xml:space="preserve"> </w:t>
      </w:r>
      <w:r>
        <w:rPr>
          <w:rStyle w:val="VerbatimChar"/>
        </w:rPr>
        <w:t xml:space="preserve">guidance</w:t>
      </w:r>
      <w:r>
        <w:t xml:space="preserve">,</w:t>
      </w:r>
      <w:r>
        <w:t xml:space="preserve"> </w:t>
      </w:r>
      <w:r>
        <w:rPr>
          <w:rStyle w:val="VerbatimChar"/>
        </w:rPr>
        <w:t xml:space="preserve">confidence</w:t>
      </w:r>
      <w:r>
        <w:t xml:space="preserve">). Tests are substantial (over 1300 tests at last count), covering numeric calculations and API endpoints. The project follows an iterative “session” model – e.g. Sessions S187–S189 added rule fixes, a complete output API, and a Streamlit UI. The documentation (CHANGELOG, PLAN) is actively updated with every session.</w:t>
      </w:r>
    </w:p>
    <w:p>
      <w:pPr>
        <w:pStyle w:val="BodyText"/>
      </w:pPr>
      <w:r>
        <w:rPr>
          <w:b/>
          <w:bCs/>
        </w:rPr>
        <w:t xml:space="preserve">Technical debt</w:t>
      </w:r>
      <w:r>
        <w:t xml:space="preserve"> </w:t>
      </w:r>
      <w:r>
        <w:t xml:space="preserve">centers on complexity and missing features. For example, some dasha-based scoring was stubbed but recently fleshed out, and not all classical rules have full implementations. Handling of high-latitude birth charts, retrogression, or less-common divisional charts may be incomplete. Performance could be improved (many Swiss Ephemeris calls, chart visualizations, and database queries), and some code duplication (e.g. in scoring) suggests refactoring. The repository currently uses Python 3.14 and the latest Swiss Ephemeris (DE431), but keeping dependencies and test coverage up‐to‐date will remain ongoing work.</w:t>
      </w:r>
    </w:p>
    <w:p>
      <w:pPr>
        <w:pStyle w:val="BodyText"/>
      </w:pPr>
      <w:r>
        <w:rPr>
          <w:b/>
          <w:bCs/>
        </w:rPr>
        <w:t xml:space="preserve">Community and Usage:</w:t>
      </w:r>
      <w:r>
        <w:t xml:space="preserve"> </w:t>
      </w:r>
      <w:r>
        <w:t xml:space="preserve">As an open project, LagnaMaster has attracted several forks and enthusiasts. While not heavily trafficked, it fills a niche: unlike off-the-shelf astrology apps, it’s transparent and extensible. For context, other open astrology projects exist (e.g.</w:t>
      </w:r>
      <w:r>
        <w:t xml:space="preserve"> </w:t>
      </w:r>
      <w:r>
        <w:rPr>
          <w:i/>
          <w:iCs/>
        </w:rPr>
        <w:t xml:space="preserve">Starluck-epoch</w:t>
      </w:r>
      <w:hyperlink r:id="rId23">
        <w:r>
          <w:rPr>
            <w:rStyle w:val="Hyperlink"/>
          </w:rPr>
          <w:t xml:space="preserve">[3]</w:t>
        </w:r>
      </w:hyperlink>
      <w:r>
        <w:t xml:space="preserve">), and readers have built similar APIs to avoid expensive licensed software</w:t>
      </w:r>
      <w:hyperlink r:id="rId24">
        <w:r>
          <w:rPr>
            <w:rStyle w:val="Hyperlink"/>
          </w:rPr>
          <w:t xml:space="preserve">[4]</w:t>
        </w:r>
      </w:hyperlink>
      <w:r>
        <w:t xml:space="preserve">. User interest is growing: blogs note that AI/ML tools can make complex Vedic astrology accessible to millions</w:t>
      </w:r>
      <w:hyperlink r:id="rId25">
        <w:r>
          <w:rPr>
            <w:rStyle w:val="Hyperlink"/>
          </w:rPr>
          <w:t xml:space="preserve">[5]</w:t>
        </w:r>
      </w:hyperlink>
      <w:r>
        <w:t xml:space="preserve">. However, broad community feedback appears limited, so a priority is to</w:t>
      </w:r>
      <w:r>
        <w:t xml:space="preserve"> </w:t>
      </w:r>
      <w:r>
        <w:rPr>
          <w:b/>
          <w:bCs/>
        </w:rPr>
        <w:t xml:space="preserve">engage users and contributors</w:t>
      </w:r>
      <w:r>
        <w:t xml:space="preserve">. This might involve adding tutorials, example notebooks, and demo apps. Collecting user feedback (via GitHub issues or forums) will identify pain points (e.g. missing interpretations, unclear error handling, UI/UX gaps).</w:t>
      </w:r>
    </w:p>
    <w:bookmarkEnd w:id="26"/>
    <w:bookmarkStart w:id="32" w:name="opportunities-feature-roadmap"/>
    <w:p>
      <w:pPr>
        <w:pStyle w:val="Heading1"/>
      </w:pPr>
      <w:r>
        <w:t xml:space="preserve">Opportunities &amp; Feature Roadmap</w:t>
      </w:r>
    </w:p>
    <w:p>
      <w:pPr>
        <w:pStyle w:val="FirstParagraph"/>
      </w:pPr>
      <w:r>
        <w:t xml:space="preserve">Based on the code audit and community landscape, we see several</w:t>
      </w:r>
      <w:r>
        <w:t xml:space="preserve"> </w:t>
      </w:r>
      <w:r>
        <w:rPr>
          <w:b/>
          <w:bCs/>
        </w:rPr>
        <w:t xml:space="preserve">high-impact directions</w:t>
      </w:r>
      <w:r>
        <w:t xml:space="preserve">. Below we group them by theme and estimate effort qualitatively:</w:t>
      </w:r>
    </w:p>
    <w:p>
      <w:pPr>
        <w:numPr>
          <w:ilvl w:val="0"/>
          <w:numId w:val="1001"/>
        </w:numPr>
      </w:pPr>
      <w:r>
        <w:rPr>
          <w:b/>
          <w:bCs/>
        </w:rPr>
        <w:t xml:space="preserve">Core Engine Enhancements:</w:t>
      </w:r>
      <w:r>
        <w:t xml:space="preserve"> </w:t>
      </w:r>
      <w:r>
        <w:t xml:space="preserve">Complete the classical rule set and improve statistical models. For instance, the current scoring uses point estimates per house; it could be upgraded to</w:t>
      </w:r>
      <w:r>
        <w:t xml:space="preserve"> </w:t>
      </w:r>
      <w:r>
        <w:rPr>
          <w:b/>
          <w:bCs/>
        </w:rPr>
        <w:t xml:space="preserve">Bayesian scoring</w:t>
      </w:r>
      <w:r>
        <w:t xml:space="preserve"> </w:t>
      </w:r>
      <w:r>
        <w:t xml:space="preserve">(e.g. a Normal distribution per rule score rather than a single number) to capture uncertainty and work well with sparse data. Likewise, implement all divisional charts (e.g. Nakshatra divisions) and ensure</w:t>
      </w:r>
      <w:r>
        <w:t xml:space="preserve"> </w:t>
      </w:r>
      <w:r>
        <w:rPr>
          <w:i/>
          <w:iCs/>
        </w:rPr>
        <w:t xml:space="preserve">Shadbala</w:t>
      </w:r>
      <w:r>
        <w:t xml:space="preserve"> </w:t>
      </w:r>
      <w:r>
        <w:t xml:space="preserve">(eight-fold planetary strength) is fully computed and tested. These steps are “low-hanging” (days to weeks) and strengthen the foundation.</w:t>
      </w:r>
    </w:p>
    <w:p>
      <w:pPr>
        <w:numPr>
          <w:ilvl w:val="0"/>
          <w:numId w:val="1001"/>
        </w:numPr>
      </w:pPr>
      <w:r>
        <w:rPr>
          <w:b/>
          <w:bCs/>
        </w:rPr>
        <w:t xml:space="preserve">Data Pipeline &amp; Quality:</w:t>
      </w:r>
      <w:r>
        <w:t xml:space="preserve"> </w:t>
      </w:r>
      <w:r>
        <w:t xml:space="preserve">Expand and clean the dataset. Right now LagnaMaster relies on ADB and some scraped data. A</w:t>
      </w:r>
      <w:r>
        <w:t xml:space="preserve"> </w:t>
      </w:r>
      <w:r>
        <w:rPr>
          <w:b/>
          <w:bCs/>
        </w:rPr>
        <w:t xml:space="preserve">critical issue</w:t>
      </w:r>
      <w:r>
        <w:t xml:space="preserve"> </w:t>
      </w:r>
      <w:r>
        <w:t xml:space="preserve">is data bias: these sources include only</w:t>
      </w:r>
      <w:r>
        <w:t xml:space="preserve"> </w:t>
      </w:r>
      <w:r>
        <w:rPr>
          <w:i/>
          <w:iCs/>
        </w:rPr>
        <w:t xml:space="preserve">notable</w:t>
      </w:r>
      <w:r>
        <w:t xml:space="preserve"> </w:t>
      </w:r>
      <w:r>
        <w:t xml:space="preserve">individuals (mostly men, wealthy, in English-speaking regions), so any learned pattern will partly reflect socioeconomic factors, not just astrology【Data Quality and Biases】. To mitigate this, incorporate more diverse data (e.g. large public birth-time datasets or voluntary contributions) and apply bias-correction methods. Out-of-sample validation is essential. For example, one rigorous study used</w:t>
      </w:r>
      <w:r>
        <w:t xml:space="preserve"> </w:t>
      </w:r>
      <w:r>
        <w:rPr>
          <w:b/>
          <w:bCs/>
        </w:rPr>
        <w:t xml:space="preserve">survival analysis</w:t>
      </w:r>
      <w:r>
        <w:t xml:space="preserve"> </w:t>
      </w:r>
      <w:r>
        <w:t xml:space="preserve">(Cox models) on longevity and found planetary factors had no clear effect after controlling for demographics</w:t>
      </w:r>
      <w:hyperlink r:id="rId27">
        <w:r>
          <w:rPr>
            <w:rStyle w:val="Hyperlink"/>
          </w:rPr>
          <w:t xml:space="preserve">[6]</w:t>
        </w:r>
      </w:hyperlink>
      <w:hyperlink r:id="rId28">
        <w:r>
          <w:rPr>
            <w:rStyle w:val="Hyperlink"/>
          </w:rPr>
          <w:t xml:space="preserve">[7]</w:t>
        </w:r>
      </w:hyperlink>
      <w:r>
        <w:t xml:space="preserve">; similar careful statistical testing should be routine. Effort: Medium (weeks), but data cleaning and creation of a robust training set are crucial.</w:t>
      </w:r>
    </w:p>
    <w:p>
      <w:pPr>
        <w:numPr>
          <w:ilvl w:val="0"/>
          <w:numId w:val="1001"/>
        </w:numPr>
      </w:pPr>
      <w:r>
        <w:rPr>
          <w:b/>
          <w:bCs/>
        </w:rPr>
        <w:t xml:space="preserve">Statistical &amp; ML Modeling:</w:t>
      </w:r>
      <w:r>
        <w:t xml:space="preserve"> </w:t>
      </w:r>
      <w:r>
        <w:t xml:space="preserve">Introduce machine learning to augment rule-based scoring. A planned step is</w:t>
      </w:r>
      <w:r>
        <w:t xml:space="preserve"> </w:t>
      </w:r>
      <w:r>
        <w:rPr>
          <w:b/>
          <w:bCs/>
        </w:rPr>
        <w:t xml:space="preserve">rule discovery</w:t>
      </w:r>
      <w:r>
        <w:t xml:space="preserve">: train gradient-boosted models (e.g. XGBoost) on chart features to predict outcomes, then use SHAP to extract the most important features. This can uncover new patterns or validate classical ones. For example, automated analyses have found that matching planetary ages (Saturn-Saturn, Jupiter-Jupiter) correlate weakly with marriage longevity</w:t>
      </w:r>
      <w:hyperlink r:id="rId29">
        <w:r>
          <w:rPr>
            <w:rStyle w:val="Hyperlink"/>
          </w:rPr>
          <w:t xml:space="preserve">[8]</w:t>
        </w:r>
      </w:hyperlink>
      <w:r>
        <w:t xml:space="preserve">. More ambitiously, build a</w:t>
      </w:r>
      <w:r>
        <w:t xml:space="preserve"> </w:t>
      </w:r>
      <w:r>
        <w:rPr>
          <w:b/>
          <w:bCs/>
        </w:rPr>
        <w:t xml:space="preserve">temporal model</w:t>
      </w:r>
      <w:r>
        <w:t xml:space="preserve"> </w:t>
      </w:r>
      <w:r>
        <w:t xml:space="preserve">using the Vimsottari Dasha sequence to forecast life events by year. One could treat each year in a person’s life as a training instance with features = (birth chart, current dasha), labels = probability of events (marriage, career change, etc.). A recurrent or transformer model can then predict an</w:t>
      </w:r>
      <w:r>
        <w:t xml:space="preserve"> </w:t>
      </w:r>
      <w:r>
        <w:rPr>
          <w:i/>
          <w:iCs/>
        </w:rPr>
        <w:t xml:space="preserve">event distribution</w:t>
      </w:r>
      <w:r>
        <w:t xml:space="preserve"> </w:t>
      </w:r>
      <w:r>
        <w:t xml:space="preserve">over time</w:t>
      </w:r>
      <w:hyperlink r:id="rId27">
        <w:r>
          <w:rPr>
            <w:rStyle w:val="Hyperlink"/>
          </w:rPr>
          <w:t xml:space="preserve">[6]</w:t>
        </w:r>
      </w:hyperlink>
      <w:r>
        <w:t xml:space="preserve">. Such sequential modeling (while experimental) could yield uncertainty-calibrated forecasts (e.g. “70% chance of job change between 2027–2029”). Implementing this properly is ambitious (months) but would be a breakthrough in “astro-temporal analytics.”</w:t>
      </w:r>
    </w:p>
    <w:p>
      <w:pPr>
        <w:numPr>
          <w:ilvl w:val="0"/>
          <w:numId w:val="1001"/>
        </w:numPr>
      </w:pPr>
      <w:r>
        <w:rPr>
          <w:b/>
          <w:bCs/>
        </w:rPr>
        <w:t xml:space="preserve">Generative &amp; Optimization Tools:</w:t>
      </w:r>
      <w:r>
        <w:t xml:space="preserve"> </w:t>
      </w:r>
      <w:r>
        <w:t xml:space="preserve">Tools for real-world use cases can make the project impactful. For instance, a</w:t>
      </w:r>
      <w:r>
        <w:t xml:space="preserve"> </w:t>
      </w:r>
      <w:r>
        <w:rPr>
          <w:b/>
          <w:bCs/>
        </w:rPr>
        <w:t xml:space="preserve">“muhurat generator”</w:t>
      </w:r>
      <w:r>
        <w:t xml:space="preserve"> </w:t>
      </w:r>
      <w:r>
        <w:t xml:space="preserve">could find auspicious times for an event: given a desired outcome (e.g. starting a business, marriage, surgery), the system could search future dates whose predicted chart scores maximize that outcome. This is essentially an optimization over time using the prediction model. If built, it would meet a known demand (astrologers routinely find timing charts), and ML-guided timing is a novel angle. Similarly, an</w:t>
      </w:r>
      <w:r>
        <w:t xml:space="preserve"> </w:t>
      </w:r>
      <w:r>
        <w:rPr>
          <w:b/>
          <w:bCs/>
        </w:rPr>
        <w:t xml:space="preserve">explanation module</w:t>
      </w:r>
      <w:r>
        <w:t xml:space="preserve"> </w:t>
      </w:r>
      <w:r>
        <w:t xml:space="preserve">(e.g. SHAP or textual rationale) can justify each chart score or prediction, addressing user trust. Effort: Medium to High (weeks to months).</w:t>
      </w:r>
    </w:p>
    <w:p>
      <w:pPr>
        <w:numPr>
          <w:ilvl w:val="0"/>
          <w:numId w:val="1001"/>
        </w:numPr>
      </w:pPr>
      <w:r>
        <w:rPr>
          <w:b/>
          <w:bCs/>
        </w:rPr>
        <w:t xml:space="preserve">Community Intelligence:</w:t>
      </w:r>
      <w:r>
        <w:t xml:space="preserve"> </w:t>
      </w:r>
      <w:r>
        <w:t xml:space="preserve">Leverage collective wisdom. One idea is an internal</w:t>
      </w:r>
      <w:r>
        <w:t xml:space="preserve"> </w:t>
      </w:r>
      <w:r>
        <w:rPr>
          <w:b/>
          <w:bCs/>
        </w:rPr>
        <w:t xml:space="preserve">prediction market or forecasting platform</w:t>
      </w:r>
      <w:r>
        <w:t xml:space="preserve"> </w:t>
      </w:r>
      <w:r>
        <w:t xml:space="preserve">where astrologers or users can bet on outcomes (e.g. “who will become a blockbuster star?” or “will this chart score above threshold?”), with market prices reflecting aggregated beliefs</w:t>
      </w:r>
      <w:hyperlink r:id="rId30">
        <w:r>
          <w:rPr>
            <w:rStyle w:val="Hyperlink"/>
          </w:rPr>
          <w:t xml:space="preserve">[9]</w:t>
        </w:r>
      </w:hyperlink>
      <w:r>
        <w:t xml:space="preserve">. While legal/regulatory issues abound, a closed community version could crowdsource confidence in predictions. Relatedly, we should gather</w:t>
      </w:r>
      <w:r>
        <w:t xml:space="preserve"> </w:t>
      </w:r>
      <w:r>
        <w:rPr>
          <w:b/>
          <w:bCs/>
        </w:rPr>
        <w:t xml:space="preserve">expert feedback (RLHF)</w:t>
      </w:r>
      <w:r>
        <w:t xml:space="preserve">: allow experienced astrologers to rate or critique model outputs, then use reinforcement learning from human feedback (RLHF) to fine-tune the scoring model. (RLHF is a proven method in AI for aligning models with human judgments</w:t>
      </w:r>
      <w:hyperlink r:id="rId31">
        <w:r>
          <w:rPr>
            <w:rStyle w:val="Hyperlink"/>
          </w:rPr>
          <w:t xml:space="preserve">[10]</w:t>
        </w:r>
      </w:hyperlink>
      <w:r>
        <w:t xml:space="preserve">.) Though non-trivial to implement, starting with manual rating collection (on a few hundred cases) is feasible.</w:t>
      </w:r>
    </w:p>
    <w:p>
      <w:pPr>
        <w:numPr>
          <w:ilvl w:val="0"/>
          <w:numId w:val="1001"/>
        </w:numPr>
      </w:pPr>
      <w:r>
        <w:rPr>
          <w:b/>
          <w:bCs/>
        </w:rPr>
        <w:t xml:space="preserve">User-Focused Features:</w:t>
      </w:r>
      <w:r>
        <w:t xml:space="preserve"> </w:t>
      </w:r>
      <w:r>
        <w:t xml:space="preserve">Improve the product side. Build a more polished dashboard (Beyond Streamlit) where a user can upload their chart and see an interactive report (cards for each house, highlights of notable yogas, dashas, etc.). Provide</w:t>
      </w:r>
      <w:r>
        <w:t xml:space="preserve"> </w:t>
      </w:r>
      <w:r>
        <w:rPr>
          <w:b/>
          <w:bCs/>
        </w:rPr>
        <w:t xml:space="preserve">white-label and API usage</w:t>
      </w:r>
      <w:r>
        <w:t xml:space="preserve"> </w:t>
      </w:r>
      <w:r>
        <w:t xml:space="preserve">documentation so others can embed LagnaMaster in apps. Create exportable interpretations (text or markdown) for each chart – a bridge between raw scores and layman advice. Consider mobile or calendar integrations (e.g. a plugin that scans a user’s Google Calendar and suggests moving events to auspicious slots using the engine). These are medium-effort (weeks) enhancements but could greatly broaden adoption.</w:t>
      </w:r>
    </w:p>
    <w:p>
      <w:pPr>
        <w:numPr>
          <w:ilvl w:val="0"/>
          <w:numId w:val="1001"/>
        </w:numPr>
      </w:pPr>
      <w:r>
        <w:rPr>
          <w:b/>
          <w:bCs/>
        </w:rPr>
        <w:t xml:space="preserve">Innovation &amp; Research:</w:t>
      </w:r>
      <w:r>
        <w:t xml:space="preserve"> </w:t>
      </w:r>
      <w:r>
        <w:t xml:space="preserve">Pursue “stretch goals” that push the frontier. Examples include the “Foundation Model for Destiny”: training a large Transformer on millions of charts plus narrative life histories (Wikipedia outcomes), to see if it internally learns astrological associations. This could be a multi-year project and will require massive data, but even pretraining on chart data might allow generating human-like astrological interpretations. Another wild idea is scientific: test whether any</w:t>
      </w:r>
      <w:r>
        <w:t xml:space="preserve"> </w:t>
      </w:r>
      <w:r>
        <w:rPr>
          <w:b/>
          <w:bCs/>
        </w:rPr>
        <w:t xml:space="preserve">physical signal</w:t>
      </w:r>
      <w:r>
        <w:t xml:space="preserve"> </w:t>
      </w:r>
      <w:r>
        <w:t xml:space="preserve">underlies astrology (the “physics hypothesis”). For example, collaborate with biologists to see if heart-rate variability or circadian rhythms correlate with chart factors, perhaps using wearable data. Ethical and practical hurdles abound, but even a pilot study could break new ground. Finally, exploring</w:t>
      </w:r>
      <w:r>
        <w:t xml:space="preserve"> </w:t>
      </w:r>
      <w:r>
        <w:rPr>
          <w:b/>
          <w:bCs/>
        </w:rPr>
        <w:t xml:space="preserve">cross-tradition models</w:t>
      </w:r>
      <w:r>
        <w:t xml:space="preserve"> </w:t>
      </w:r>
      <w:r>
        <w:t xml:space="preserve">(incorporating Western or Chinese astrology) could be done by extending the data schema and using multi-task learning, though Vedic astrology should be stabilized first.</w:t>
      </w:r>
    </w:p>
    <w:bookmarkEnd w:id="32"/>
    <w:bookmarkStart w:id="33" w:name="prioritized-implementation-plan"/>
    <w:p>
      <w:pPr>
        <w:pStyle w:val="Heading1"/>
      </w:pPr>
      <w:r>
        <w:t xml:space="preserve">Prioritized Implementation Plan</w:t>
      </w:r>
    </w:p>
    <w:p>
      <w:pPr>
        <w:pStyle w:val="FirstParagraph"/>
      </w:pPr>
      <w:r>
        <w:t xml:space="preserve">We recommend tackling tasks in phased milestones, balancing</w:t>
      </w:r>
      <w:r>
        <w:t xml:space="preserve"> </w:t>
      </w:r>
      <w:r>
        <w:rPr>
          <w:b/>
          <w:bCs/>
        </w:rPr>
        <w:t xml:space="preserve">core stability</w:t>
      </w:r>
      <w:r>
        <w:t xml:space="preserve"> </w:t>
      </w:r>
      <w:r>
        <w:t xml:space="preserve">with innovative features:</w:t>
      </w:r>
    </w:p>
    <w:p>
      <w:pPr>
        <w:pStyle w:val="Compact"/>
        <w:numPr>
          <w:ilvl w:val="0"/>
          <w:numId w:val="1002"/>
        </w:numPr>
      </w:pPr>
      <w:r>
        <w:rPr>
          <w:b/>
          <w:bCs/>
        </w:rPr>
        <w:t xml:space="preserve">Short-term (0–3 months):</w:t>
      </w:r>
    </w:p>
    <w:p>
      <w:pPr>
        <w:pStyle w:val="Compact"/>
        <w:numPr>
          <w:ilvl w:val="0"/>
          <w:numId w:val="1002"/>
        </w:numPr>
      </w:pPr>
      <w:r>
        <w:rPr>
          <w:b/>
          <w:bCs/>
        </w:rPr>
        <w:t xml:space="preserve">Stabilize &amp; Refine Core Scoring:</w:t>
      </w:r>
      <w:r>
        <w:t xml:space="preserve"> </w:t>
      </w:r>
      <w:r>
        <w:t xml:space="preserve">Finalize any remaining classical rules (e.g. school adjustments, divisional charts) and fix known bugs (e.g. high-latitude corrections). Increase test coverage around these.</w:t>
      </w:r>
    </w:p>
    <w:p>
      <w:pPr>
        <w:pStyle w:val="Compact"/>
        <w:numPr>
          <w:ilvl w:val="0"/>
          <w:numId w:val="1002"/>
        </w:numPr>
      </w:pPr>
      <w:r>
        <w:rPr>
          <w:b/>
          <w:bCs/>
        </w:rPr>
        <w:t xml:space="preserve">Data &amp; Ingestion:</w:t>
      </w:r>
      <w:r>
        <w:t xml:space="preserve"> </w:t>
      </w:r>
      <w:r>
        <w:t xml:space="preserve">Automate download of ephemeris files and ensure the ADB import pipeline runs smoothly on CI. Begin assembling a larger dataset (scraped Wikipedia birth charts, Kaggle datasets, etc.).</w:t>
      </w:r>
    </w:p>
    <w:p>
      <w:pPr>
        <w:numPr>
          <w:ilvl w:val="0"/>
          <w:numId w:val="1002"/>
        </w:numPr>
      </w:pPr>
      <w:r>
        <w:rPr>
          <w:b/>
          <w:bCs/>
        </w:rPr>
        <w:t xml:space="preserve">Documentation &amp; CI:</w:t>
      </w:r>
      <w:r>
        <w:t xml:space="preserve"> </w:t>
      </w:r>
      <w:r>
        <w:t xml:space="preserve">Improve docs (README, quickstart, API reference) so new users can run the system easily. Automate documentation checks via CI (as already partly in progress).</w:t>
      </w:r>
    </w:p>
    <w:p>
      <w:pPr>
        <w:numPr>
          <w:ilvl w:val="0"/>
          <w:numId w:val="1002"/>
        </w:numPr>
      </w:pPr>
      <w:r>
        <w:rPr>
          <w:b/>
          <w:bCs/>
        </w:rPr>
        <w:t xml:space="preserve">Medium-term (3–9 months):</w:t>
      </w:r>
    </w:p>
    <w:p>
      <w:pPr>
        <w:pStyle w:val="Compact"/>
        <w:numPr>
          <w:ilvl w:val="0"/>
          <w:numId w:val="1002"/>
        </w:numPr>
      </w:pPr>
      <w:r>
        <w:rPr>
          <w:b/>
          <w:bCs/>
        </w:rPr>
        <w:t xml:space="preserve">ML Pipeline:</w:t>
      </w:r>
      <w:r>
        <w:t xml:space="preserve"> </w:t>
      </w:r>
      <w:r>
        <w:t xml:space="preserve">Develop the machine-learning models: start with logistic/XGBoost models for simple outcomes (e.g. high career status, longevity as binary). Validate classical rules vs data-driven findings using SHAP. Publish an initial report on which astrological features actually correlate with outcomes.</w:t>
      </w:r>
    </w:p>
    <w:p>
      <w:pPr>
        <w:pStyle w:val="Compact"/>
        <w:numPr>
          <w:ilvl w:val="0"/>
          <w:numId w:val="1002"/>
        </w:numPr>
      </w:pPr>
      <w:r>
        <w:rPr>
          <w:b/>
          <w:bCs/>
        </w:rPr>
        <w:t xml:space="preserve">Temporal Modeling:</w:t>
      </w:r>
      <w:r>
        <w:t xml:space="preserve"> </w:t>
      </w:r>
      <w:r>
        <w:t xml:space="preserve">Build a prototype temporal model (e.g. LSTM or Transformer) that takes an entire life timeline as input/output. Use it to generate event-probability charts by year. Even a basic version (predicting one event type) would be impressive.</w:t>
      </w:r>
    </w:p>
    <w:p>
      <w:pPr>
        <w:numPr>
          <w:ilvl w:val="0"/>
          <w:numId w:val="1002"/>
        </w:numPr>
      </w:pPr>
      <w:r>
        <w:rPr>
          <w:b/>
          <w:bCs/>
        </w:rPr>
        <w:t xml:space="preserve">User Interface &amp; API Enhancements:</w:t>
      </w:r>
      <w:r>
        <w:t xml:space="preserve"> </w:t>
      </w:r>
      <w:r>
        <w:t xml:space="preserve">Launch a Beta “Astro Dashboard” interface for chart reports. Add new endpoints as needed (e.g.</w:t>
      </w:r>
      <w:r>
        <w:t xml:space="preserve"> </w:t>
      </w:r>
      <w:r>
        <w:rPr>
          <w:rStyle w:val="VerbatimChar"/>
        </w:rPr>
        <w:t xml:space="preserve">/predict_events</w:t>
      </w:r>
      <w:r>
        <w:t xml:space="preserve">,</w:t>
      </w:r>
      <w:r>
        <w:t xml:space="preserve"> </w:t>
      </w:r>
      <w:r>
        <w:rPr>
          <w:rStyle w:val="VerbatimChar"/>
        </w:rPr>
        <w:t xml:space="preserve">/muhurat</w:t>
      </w:r>
      <w:r>
        <w:t xml:space="preserve"> </w:t>
      </w:r>
      <w:r>
        <w:t xml:space="preserve">planning). Monitor usage and gather feedback.</w:t>
      </w:r>
    </w:p>
    <w:p>
      <w:pPr>
        <w:numPr>
          <w:ilvl w:val="0"/>
          <w:numId w:val="1002"/>
        </w:numPr>
      </w:pPr>
      <w:r>
        <w:rPr>
          <w:b/>
          <w:bCs/>
        </w:rPr>
        <w:t xml:space="preserve">Long-term (9–18 months):</w:t>
      </w:r>
    </w:p>
    <w:p>
      <w:pPr>
        <w:pStyle w:val="Compact"/>
        <w:numPr>
          <w:ilvl w:val="0"/>
          <w:numId w:val="1002"/>
        </w:numPr>
      </w:pPr>
      <w:r>
        <w:rPr>
          <w:b/>
          <w:bCs/>
        </w:rPr>
        <w:t xml:space="preserve">Advanced Research Features:</w:t>
      </w:r>
      <w:r>
        <w:t xml:space="preserve"> </w:t>
      </w:r>
      <w:r>
        <w:t xml:space="preserve">Pilot the prediction market / RLHF system with a small group of astrologers. Explore the feasibility of the “Foundation Model” by experimenting with training on the assembled dataset.</w:t>
      </w:r>
    </w:p>
    <w:p>
      <w:pPr>
        <w:pStyle w:val="Compact"/>
        <w:numPr>
          <w:ilvl w:val="0"/>
          <w:numId w:val="1002"/>
        </w:numPr>
      </w:pPr>
      <w:r>
        <w:rPr>
          <w:b/>
          <w:bCs/>
        </w:rPr>
        <w:t xml:space="preserve">Community Growth:</w:t>
      </w:r>
      <w:r>
        <w:t xml:space="preserve"> </w:t>
      </w:r>
      <w:r>
        <w:t xml:space="preserve">Organize workshops or webinars to attract developers/astrologers. Encourage contributions via good first issues. Possibly form a research committee to standardize evaluation (like an “Astro ML benchmark”).</w:t>
      </w:r>
    </w:p>
    <w:p>
      <w:pPr>
        <w:pStyle w:val="FirstParagraph"/>
      </w:pPr>
      <w:r>
        <w:t xml:space="preserve">Each major milestone should have</w:t>
      </w:r>
      <w:r>
        <w:t xml:space="preserve"> </w:t>
      </w:r>
      <w:r>
        <w:rPr>
          <w:b/>
          <w:bCs/>
        </w:rPr>
        <w:t xml:space="preserve">metrics</w:t>
      </w:r>
      <w:r>
        <w:t xml:space="preserve"> </w:t>
      </w:r>
      <w:r>
        <w:t xml:space="preserve">to track progress: e.g., code coverage %, number of charts processed, model predictive accuracy (AUC), user sessions, and research validity (p-values or effect sizes). We suggest agile sprints (2–4 weeks) for development tasks, and regular “research reviews” (as done via session logs) for methodological work.</w:t>
      </w:r>
    </w:p>
    <w:bookmarkEnd w:id="33"/>
    <w:bookmarkStart w:id="35" w:name="conclusions"/>
    <w:p>
      <w:pPr>
        <w:pStyle w:val="Heading1"/>
      </w:pPr>
      <w:r>
        <w:t xml:space="preserve">Conclusions</w:t>
      </w:r>
    </w:p>
    <w:p>
      <w:pPr>
        <w:pStyle w:val="FirstParagraph"/>
      </w:pPr>
      <w:r>
        <w:t xml:space="preserve">LagnaMaster sits at an exciting intersection of tradition and technology</w:t>
      </w:r>
      <w:hyperlink r:id="rId22">
        <w:r>
          <w:rPr>
            <w:rStyle w:val="Hyperlink"/>
          </w:rPr>
          <w:t xml:space="preserve">[2]</w:t>
        </w:r>
      </w:hyperlink>
      <w:r>
        <w:t xml:space="preserve">. By auditing its codebase, engaging with users, and pursuing both solid core improvements and bold research ideas, the project can become a leading open platform for computational astrology. In the near term, focusing on data quality, reliable scoring, and a solid API/UI will yield immediate benefit. Concurrently, exploring machine learning insights and novel applications (timing, personalization, crowdsourced forecasting) can unlock long-term value. With careful validation (to avoid pitfalls of bias and overfitting</w:t>
      </w:r>
      <w:hyperlink r:id="rId27">
        <w:r>
          <w:rPr>
            <w:rStyle w:val="Hyperlink"/>
          </w:rPr>
          <w:t xml:space="preserve">[6]</w:t>
        </w:r>
      </w:hyperlink>
      <w:hyperlink r:id="rId28">
        <w:r>
          <w:rPr>
            <w:rStyle w:val="Hyperlink"/>
          </w:rPr>
          <w:t xml:space="preserve">[7]</w:t>
        </w:r>
      </w:hyperlink>
      <w:r>
        <w:t xml:space="preserve">) and creative expansion, LagnaMaster can realize ambitious goals – even those that initially seem like a stretch.</w:t>
      </w:r>
    </w:p>
    <w:p>
      <w:pPr>
        <w:pStyle w:val="BodyText"/>
      </w:pPr>
      <w:r>
        <w:rPr>
          <w:b/>
          <w:bCs/>
        </w:rPr>
        <w:t xml:space="preserve">Sources:</w:t>
      </w:r>
      <w:r>
        <w:t xml:space="preserve"> </w:t>
      </w:r>
      <w:r>
        <w:t xml:space="preserve">The Swiss Ephemeris is noted as the standard astrological library</w:t>
      </w:r>
      <w:hyperlink r:id="rId21">
        <w:r>
          <w:rPr>
            <w:rStyle w:val="Hyperlink"/>
          </w:rPr>
          <w:t xml:space="preserve">[1]</w:t>
        </w:r>
      </w:hyperlink>
      <w:r>
        <w:t xml:space="preserve">. State-of-the-art astrology engines now compute full divisional charts, dashas, Shadbala, and yogas</w:t>
      </w:r>
      <w:hyperlink r:id="rId22">
        <w:r>
          <w:rPr>
            <w:rStyle w:val="Hyperlink"/>
          </w:rPr>
          <w:t xml:space="preserve">[2]</w:t>
        </w:r>
      </w:hyperlink>
      <w:r>
        <w:t xml:space="preserve">. Encoding cyclic time correctly (e.g. using sine/cosine) is known to help models learn periodic patterns</w:t>
      </w:r>
      <w:hyperlink r:id="rId34">
        <w:r>
          <w:rPr>
            <w:rStyle w:val="Hyperlink"/>
          </w:rPr>
          <w:t xml:space="preserve">[11]</w:t>
        </w:r>
      </w:hyperlink>
      <w:r>
        <w:t xml:space="preserve">. Reinforcement learning from human feedback is a modern technique used to align AI models with expert judgments</w:t>
      </w:r>
      <w:hyperlink r:id="rId31">
        <w:r>
          <w:rPr>
            <w:rStyle w:val="Hyperlink"/>
          </w:rPr>
          <w:t xml:space="preserve">[10]</w:t>
        </w:r>
      </w:hyperlink>
      <w:r>
        <w:t xml:space="preserve">. Prediction markets exemplify how crowd signals can outperform polls by aggregating distributed beliefs</w:t>
      </w:r>
      <w:hyperlink r:id="rId30">
        <w:r>
          <w:rPr>
            <w:rStyle w:val="Hyperlink"/>
          </w:rPr>
          <w:t xml:space="preserve">[9]</w:t>
        </w:r>
      </w:hyperlink>
      <w:r>
        <w:t xml:space="preserve">. These practices inform our proposed roadmap.</w:t>
      </w:r>
    </w:p>
    <w:bookmarkEnd w:id="35"/>
    <w:bookmarkEnd w:id="36"/>
    <w:p>
      <w:r>
        <w:pict>
          <v:rect style="width:0;height:1.5pt" o:hralign="center" o:hrstd="t" o:hr="t"/>
        </w:pict>
      </w:r>
    </w:p>
    <w:bookmarkStart w:id="45" w:name="citations"/>
    <w:p>
      <w:pPr>
        <w:pStyle w:val="FirstParagraph"/>
      </w:pPr>
      <w:hyperlink r:id="rId21">
        <w:r>
          <w:rPr>
            <w:rStyle w:val="Hyperlink"/>
          </w:rPr>
          <w:t xml:space="preserve">[1]</w:t>
        </w:r>
      </w:hyperlink>
      <w:r>
        <w:t xml:space="preserve"> </w:t>
      </w:r>
      <w:r>
        <w:t xml:space="preserve">GitHub - astrorigin/pyswisseph: Python extension to the Swiss Ephemeris · GitHub</w:t>
      </w:r>
    </w:p>
    <w:p>
      <w:pPr>
        <w:pStyle w:val="BodyText"/>
      </w:pPr>
      <w:hyperlink r:id="rId37">
        <w:r>
          <w:rPr>
            <w:rStyle w:val="Hyperlink"/>
          </w:rPr>
          <w:t xml:space="preserve">https://github.com/astrorigin/pyswisseph</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r>
        <w:t xml:space="preserve">AI and ML in Astrology - Future of Predictions Guide</w:t>
      </w:r>
    </w:p>
    <w:p>
      <w:pPr>
        <w:pStyle w:val="BodyText"/>
      </w:pPr>
      <w:hyperlink r:id="rId38">
        <w:r>
          <w:rPr>
            <w:rStyle w:val="Hyperlink"/>
          </w:rPr>
          <w:t xml:space="preserve">https://astronidan.com/blog/ai-ml-astrology-predictions-future/</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I built an open source astrology API for people to use it for free in their apps. : r/opensource</w:t>
      </w:r>
    </w:p>
    <w:p>
      <w:pPr>
        <w:pStyle w:val="BodyText"/>
      </w:pPr>
      <w:hyperlink r:id="rId39">
        <w:r>
          <w:rPr>
            <w:rStyle w:val="Hyperlink"/>
          </w:rPr>
          <w:t xml:space="preserve">https://www.reddit.com/r/opensource/comments/1q6wl29/i_built_an_open_source_astrology_api_for_people/</w:t>
        </w:r>
      </w:hyperlink>
    </w:p>
    <w:p>
      <w:pPr>
        <w:pStyle w:val="BodyText"/>
      </w:pPr>
      <w:hyperlink r:id="rId27">
        <w:r>
          <w:rPr>
            <w:rStyle w:val="Hyperlink"/>
          </w:rPr>
          <w:t xml:space="preserve">[6]</w:t>
        </w:r>
      </w:hyperlink>
      <w:r>
        <w:t xml:space="preserve"> </w:t>
      </w:r>
      <w:r>
        <w:t xml:space="preserve">Articles on Ayurvedic Astrology by Renay Oshop - Ayurvedic Astrology</w:t>
      </w:r>
    </w:p>
    <w:p>
      <w:pPr>
        <w:pStyle w:val="BodyText"/>
      </w:pPr>
      <w:hyperlink r:id="rId40">
        <w:r>
          <w:rPr>
            <w:rStyle w:val="Hyperlink"/>
          </w:rPr>
          <w:t xml:space="preserve">https://www.ayurastro.com/articles/thirty-fully-fledged-astrological-research-ideas</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r>
        <w:t xml:space="preserve">Results of project 26 · The Big Astrology Book of Research · Renay Oshop</w:t>
      </w:r>
    </w:p>
    <w:p>
      <w:pPr>
        <w:pStyle w:val="BodyText"/>
      </w:pPr>
      <w:hyperlink r:id="rId41">
        <w:r>
          <w:rPr>
            <w:rStyle w:val="Hyperlink"/>
          </w:rPr>
          <w:t xml:space="preserve">https://bigastrologybook.com/2/research/348/results-of-project-26</w:t>
        </w:r>
      </w:hyperlink>
    </w:p>
    <w:p>
      <w:pPr>
        <w:pStyle w:val="BodyText"/>
      </w:pPr>
      <w:hyperlink r:id="rId30">
        <w:r>
          <w:rPr>
            <w:rStyle w:val="Hyperlink"/>
          </w:rPr>
          <w:t xml:space="preserve">[9]</w:t>
        </w:r>
      </w:hyperlink>
      <w:r>
        <w:t xml:space="preserve"> </w:t>
      </w:r>
      <w:r>
        <w:t xml:space="preserve">The Crystal Ball of Crowds: How Prediction Markets are Reshaping Traditional Finance</w:t>
      </w:r>
    </w:p>
    <w:p>
      <w:pPr>
        <w:pStyle w:val="BodyText"/>
      </w:pPr>
      <w:hyperlink r:id="rId42">
        <w:r>
          <w:rPr>
            <w:rStyle w:val="Hyperlink"/>
          </w:rPr>
          <w:t xml:space="preserve">https://www.highlinewp.com/post/the-crystal-ball-of-crowds-how-prediction-markets-are-reshaping-traditional-finance</w:t>
        </w:r>
      </w:hyperlink>
    </w:p>
    <w:p>
      <w:pPr>
        <w:pStyle w:val="BodyText"/>
      </w:pPr>
      <w:hyperlink r:id="rId31">
        <w:r>
          <w:rPr>
            <w:rStyle w:val="Hyperlink"/>
          </w:rPr>
          <w:t xml:space="preserve">[10]</w:t>
        </w:r>
      </w:hyperlink>
      <w:r>
        <w:t xml:space="preserve"> </w:t>
      </w:r>
      <w:r>
        <w:t xml:space="preserve">Reinforcement Learning from Human Feedback</w:t>
      </w:r>
    </w:p>
    <w:p>
      <w:pPr>
        <w:pStyle w:val="BodyText"/>
      </w:pPr>
      <w:hyperlink r:id="rId43">
        <w:r>
          <w:rPr>
            <w:rStyle w:val="Hyperlink"/>
          </w:rPr>
          <w:t xml:space="preserve">https://arxiv.org/html/2504.12501v2</w:t>
        </w:r>
      </w:hyperlink>
    </w:p>
    <w:p>
      <w:pPr>
        <w:pStyle w:val="BodyText"/>
      </w:pPr>
      <w:hyperlink r:id="rId34">
        <w:r>
          <w:rPr>
            <w:rStyle w:val="Hyperlink"/>
          </w:rPr>
          <w:t xml:space="preserve">[11]</w:t>
        </w:r>
      </w:hyperlink>
      <w:r>
        <w:t xml:space="preserve"> </w:t>
      </w:r>
      <w:r>
        <w:t xml:space="preserve">What Models Learn Is What We Give Them</w:t>
      </w:r>
    </w:p>
    <w:p>
      <w:pPr>
        <w:pStyle w:val="BodyText"/>
      </w:pPr>
      <w:hyperlink r:id="rId44">
        <w:r>
          <w:rPr>
            <w:rStyle w:val="Hyperlink"/>
          </w:rPr>
          <w:t xml:space="preserve">https://www.calfus.com/post/what-models-learn-is-what-we-give-them</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arxiv.org/html/2504.12501v2" TargetMode="External" /><Relationship Type="http://schemas.openxmlformats.org/officeDocument/2006/relationships/hyperlink" Id="rId31" Target="https://arxiv.org/html/2504.12501v2#:~:text=Reinforcement%20learning%20from%20Human%20Feedback,and%20other%20foundation%20models" TargetMode="External" /><Relationship Type="http://schemas.openxmlformats.org/officeDocument/2006/relationships/hyperlink" Id="rId38" Target="https://astronidan.com/blog/ai-ml-astrology-predictions-future/" TargetMode="External" /><Relationship Type="http://schemas.openxmlformats.org/officeDocument/2006/relationships/hyperlink" Id="rId22" Target="https://astronidan.com/blog/ai-ml-astrology-predictions-future/#:~:text=A%20modern%20automated%20kundali%20engine,all%20subsequent%20AI%20analysis%20layers" TargetMode="External" /><Relationship Type="http://schemas.openxmlformats.org/officeDocument/2006/relationships/hyperlink" Id="rId25" Target="https://astronidan.com/blog/ai-ml-astrology-predictions-future/#:~:text=The%20true%20power%20of%20machine,planetary%20configurations%20and%20life%20outcomes" TargetMode="External" /><Relationship Type="http://schemas.openxmlformats.org/officeDocument/2006/relationships/hyperlink" Id="rId41" Target="https://bigastrologybook.com/2/research/348/results-of-project-26" TargetMode="External" /><Relationship Type="http://schemas.openxmlformats.org/officeDocument/2006/relationships/hyperlink" Id="rId28" Target="https://bigastrologybook.com/2/research/348/results-of-project-26#:~:text=After%20rigorous%20testing%E2%80%94controlling%20for%20censoring,Mars%20synastry" TargetMode="External" /><Relationship Type="http://schemas.openxmlformats.org/officeDocument/2006/relationships/hyperlink" Id="rId29" Target="https://bigastrologybook.com/2/research/348/results-of-project-26#:~:text=The%20coefficients%20are%20small%20and,Image%3A%20Regression%20Formula%20Coefficients" TargetMode="External" /><Relationship Type="http://schemas.openxmlformats.org/officeDocument/2006/relationships/hyperlink" Id="rId37" Target="https://github.com/astrorigin/pyswisseph" TargetMode="External" /><Relationship Type="http://schemas.openxmlformats.org/officeDocument/2006/relationships/hyperlink" Id="rId21" Target="https://github.com/astrorigin/pyswisseph#:~:text=This%20is%20the%20Python%20extension,the%20Swiss%20Ephemeris%20by%20AstroDienst" TargetMode="External" /><Relationship Type="http://schemas.openxmlformats.org/officeDocument/2006/relationships/hyperlink" Id="rId40" Target="https://www.ayurastro.com/articles/thirty-fully-fledged-astrological-research-ideas" TargetMode="External" /><Relationship Type="http://schemas.openxmlformats.org/officeDocument/2006/relationships/hyperlink" Id="rId27" Target="https://www.ayurastro.com/articles/thirty-fully-fledged-astrological-research-ideas#:~:text=11,Modeling" TargetMode="External" /><Relationship Type="http://schemas.openxmlformats.org/officeDocument/2006/relationships/hyperlink" Id="rId44" Target="https://www.calfus.com/post/what-models-learn-is-what-we-give-them" TargetMode="External" /><Relationship Type="http://schemas.openxmlformats.org/officeDocument/2006/relationships/hyperlink" Id="rId34" Target="https://www.calfus.com/post/what-models-learn-is-what-we-give-them#:~:text=After%20applying%20cyclic%20encoding%3A" TargetMode="External" /><Relationship Type="http://schemas.openxmlformats.org/officeDocument/2006/relationships/hyperlink" Id="rId42" Target="https://www.highlinewp.com/post/the-crystal-ball-of-crowds-how-prediction-markets-are-reshaping-traditional-finance" TargetMode="External" /><Relationship Type="http://schemas.openxmlformats.org/officeDocument/2006/relationships/hyperlink" Id="rId30" Target="https://www.highlinewp.com/post/the-crystal-ball-of-crowds-how-prediction-markets-are-reshaping-traditional-finance#:~:text=At%20their%20core%2C%20prediction%20markets,%C2%B9" TargetMode="External" /><Relationship Type="http://schemas.openxmlformats.org/officeDocument/2006/relationships/hyperlink" Id="rId39" Target="https://www.reddit.com/r/opensource/comments/1q6wl29/i_built_an_open_source_astrology_api_for_people/" TargetMode="External" /><Relationship Type="http://schemas.openxmlformats.org/officeDocument/2006/relationships/hyperlink" Id="rId23" Target="https://www.reddit.com/r/opensource/comments/1q6wl29/i_built_an_open_source_astrology_api_for_people/#:~:text=,Both%20whole%20and%20Placidus%20charts" TargetMode="External" /><Relationship Type="http://schemas.openxmlformats.org/officeDocument/2006/relationships/hyperlink" Id="rId24" Target="https://www.reddit.com/r/opensource/comments/1q6wl29/i_built_an_open_source_astrology_api_for_people/#:~:text=Then%20I%20did%20some%20investigation,and%20publish%20it%20open%20source" TargetMode="External" /></Relationships>
</file>

<file path=word/_rels/footnotes.xml.rels><?xml version="1.0" encoding="UTF-8"?><Relationships xmlns="http://schemas.openxmlformats.org/package/2006/relationships"><Relationship Type="http://schemas.openxmlformats.org/officeDocument/2006/relationships/hyperlink" Id="rId43" Target="https://arxiv.org/html/2504.12501v2" TargetMode="External" /><Relationship Type="http://schemas.openxmlformats.org/officeDocument/2006/relationships/hyperlink" Id="rId31" Target="https://arxiv.org/html/2504.12501v2#:~:text=Reinforcement%20learning%20from%20Human%20Feedback,and%20other%20foundation%20models" TargetMode="External" /><Relationship Type="http://schemas.openxmlformats.org/officeDocument/2006/relationships/hyperlink" Id="rId38" Target="https://astronidan.com/blog/ai-ml-astrology-predictions-future/" TargetMode="External" /><Relationship Type="http://schemas.openxmlformats.org/officeDocument/2006/relationships/hyperlink" Id="rId22" Target="https://astronidan.com/blog/ai-ml-astrology-predictions-future/#:~:text=A%20modern%20automated%20kundali%20engine,all%20subsequent%20AI%20analysis%20layers" TargetMode="External" /><Relationship Type="http://schemas.openxmlformats.org/officeDocument/2006/relationships/hyperlink" Id="rId25" Target="https://astronidan.com/blog/ai-ml-astrology-predictions-future/#:~:text=The%20true%20power%20of%20machine,planetary%20configurations%20and%20life%20outcomes" TargetMode="External" /><Relationship Type="http://schemas.openxmlformats.org/officeDocument/2006/relationships/hyperlink" Id="rId41" Target="https://bigastrologybook.com/2/research/348/results-of-project-26" TargetMode="External" /><Relationship Type="http://schemas.openxmlformats.org/officeDocument/2006/relationships/hyperlink" Id="rId28" Target="https://bigastrologybook.com/2/research/348/results-of-project-26#:~:text=After%20rigorous%20testing%E2%80%94controlling%20for%20censoring,Mars%20synastry" TargetMode="External" /><Relationship Type="http://schemas.openxmlformats.org/officeDocument/2006/relationships/hyperlink" Id="rId29" Target="https://bigastrologybook.com/2/research/348/results-of-project-26#:~:text=The%20coefficients%20are%20small%20and,Image%3A%20Regression%20Formula%20Coefficients" TargetMode="External" /><Relationship Type="http://schemas.openxmlformats.org/officeDocument/2006/relationships/hyperlink" Id="rId37" Target="https://github.com/astrorigin/pyswisseph" TargetMode="External" /><Relationship Type="http://schemas.openxmlformats.org/officeDocument/2006/relationships/hyperlink" Id="rId21" Target="https://github.com/astrorigin/pyswisseph#:~:text=This%20is%20the%20Python%20extension,the%20Swiss%20Ephemeris%20by%20AstroDienst" TargetMode="External" /><Relationship Type="http://schemas.openxmlformats.org/officeDocument/2006/relationships/hyperlink" Id="rId40" Target="https://www.ayurastro.com/articles/thirty-fully-fledged-astrological-research-ideas" TargetMode="External" /><Relationship Type="http://schemas.openxmlformats.org/officeDocument/2006/relationships/hyperlink" Id="rId27" Target="https://www.ayurastro.com/articles/thirty-fully-fledged-astrological-research-ideas#:~:text=11,Modeling" TargetMode="External" /><Relationship Type="http://schemas.openxmlformats.org/officeDocument/2006/relationships/hyperlink" Id="rId44" Target="https://www.calfus.com/post/what-models-learn-is-what-we-give-them" TargetMode="External" /><Relationship Type="http://schemas.openxmlformats.org/officeDocument/2006/relationships/hyperlink" Id="rId34" Target="https://www.calfus.com/post/what-models-learn-is-what-we-give-them#:~:text=After%20applying%20cyclic%20encoding%3A" TargetMode="External" /><Relationship Type="http://schemas.openxmlformats.org/officeDocument/2006/relationships/hyperlink" Id="rId42" Target="https://www.highlinewp.com/post/the-crystal-ball-of-crowds-how-prediction-markets-are-reshaping-traditional-finance" TargetMode="External" /><Relationship Type="http://schemas.openxmlformats.org/officeDocument/2006/relationships/hyperlink" Id="rId30" Target="https://www.highlinewp.com/post/the-crystal-ball-of-crowds-how-prediction-markets-are-reshaping-traditional-finance#:~:text=At%20their%20core%2C%20prediction%20markets,%C2%B9" TargetMode="External" /><Relationship Type="http://schemas.openxmlformats.org/officeDocument/2006/relationships/hyperlink" Id="rId39" Target="https://www.reddit.com/r/opensource/comments/1q6wl29/i_built_an_open_source_astrology_api_for_people/" TargetMode="External" /><Relationship Type="http://schemas.openxmlformats.org/officeDocument/2006/relationships/hyperlink" Id="rId23" Target="https://www.reddit.com/r/opensource/comments/1q6wl29/i_built_an_open_source_astrology_api_for_people/#:~:text=,Both%20whole%20and%20Placidus%20charts" TargetMode="External" /><Relationship Type="http://schemas.openxmlformats.org/officeDocument/2006/relationships/hyperlink" Id="rId24" Target="https://www.reddit.com/r/opensource/comments/1q6wl29/i_built_an_open_source_astrology_api_for_people/#:~:text=Then%20I%20did%20some%20investigation,and%20publish%20it%20open%20sour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2026-03-23T14:34:21Z</dcterms:created>
  <dcterms:modified xsi:type="dcterms:W3CDTF">2026-03-23T14:34:21Z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