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drawing>
          <wp:inline distT="0" distR="0" distB="0" distL="0">
            <wp:extent cx="8864600" cy="850900"/>
            <wp:docPr id="0" name="Drawing 0" descr="C:\Users\Agnisys\AppData\Local\Temp\header.png"/>
            <a:graphic xmlns:a="http://schemas.openxmlformats.org/drawingml/2006/main">
              <a:graphicData uri="http://schemas.openxmlformats.org/drawingml/2006/picture">
                <pic:pic xmlns:pic="http://schemas.openxmlformats.org/drawingml/2006/picture">
                  <pic:nvPicPr>
                    <pic:cNvPr id="0" name="Picture 0" descr="C:\Users\Agnisys\AppData\Local\Temp\header.png"/>
                    <pic:cNvPicPr>
                      <a:picLocks noChangeAspect="true"/>
                    </pic:cNvPicPr>
                  </pic:nvPicPr>
                  <pic:blipFill>
                    <a:blip r:embed="rId2"/>
                    <a:stretch>
                      <a:fillRect/>
                    </a:stretch>
                  </pic:blipFill>
                  <pic:spPr>
                    <a:xfrm>
                      <a:off x="0" y="0"/>
                      <a:ext cx="8864600" cy="850900"/>
                    </a:xfrm>
                    <a:prstGeom prst="rect">
                      <a:avLst/>
                    </a:prstGeom>
                  </pic:spPr>
                </pic:pic>
              </a:graphicData>
            </a:graphic>
          </wp:inline>
        </w:drawing>
      </w:r>
    </w:p>
    <w:p>
      <w:r>
        <w:rPr>
          <w:rFonts w:ascii="Franklin Gothic Heavy" w:hAnsi="Franklin Gothic Heavy" w:cs="Franklin Gothic Heavy" w:eastAsia="Franklin Gothic Heavy"/>
          <w:b w:val="true"/>
          <w:sz w:val="36"/>
        </w:rPr>
        <w:t>timers</w:t>
      </w:r>
    </w:p>
    <w:p>
      <w:r>
        <w:rPr>
          <w:rFonts w:ascii="Franklin Gothic Medium" w:hAnsi="Franklin Gothic Medium" w:cs="Franklin Gothic Medium" w:eastAsia="Franklin Gothic Medium"/>
          <w:b w:val="true"/>
          <w:color w:val="9A3400"/>
          <w:sz w:val="28"/>
        </w:rPr>
        <w:t>Features</w:t>
      </w:r>
    </w:p>
    <w:p>
      <w:r>
        <w:rPr>
          <w:rFonts w:ascii="Franklin Gothic Medium" w:hAnsi="Franklin Gothic Medium" w:cs="Franklin Gothic Medium" w:eastAsia="Franklin Gothic Medium"/>
          <w:sz w:val="18"/>
        </w:rPr>
        <w:t>24-bit general timers</w:t>
      </w:r>
    </w:p>
    <w:p>
      <w:r>
        <w:rPr>
          <w:rFonts w:ascii="Franklin Gothic Medium" w:hAnsi="Franklin Gothic Medium" w:cs="Franklin Gothic Medium" w:eastAsia="Franklin Gothic Medium"/>
          <w:sz w:val="18"/>
        </w:rPr>
        <w:t>Slave APB interface</w:t>
      </w:r>
    </w:p>
    <w:p>
      <w:r>
        <w:rPr>
          <w:rFonts w:ascii="Franklin Gothic Medium" w:hAnsi="Franklin Gothic Medium" w:cs="Franklin Gothic Medium" w:eastAsia="Franklin Gothic Medium"/>
          <w:sz w:val="28"/>
        </w:rPr>
        <w:t/>
      </w:r>
    </w:p>
    <w:p>
      <w:r>
        <w:rPr>
          <w:rFonts w:ascii="Franklin Gothic Medium" w:hAnsi="Franklin Gothic Medium" w:cs="Franklin Gothic Medium" w:eastAsia="Franklin Gothic Medium"/>
          <w:b w:val="true"/>
          <w:color w:val="9A3400"/>
          <w:sz w:val="28"/>
        </w:rPr>
        <w:t>Configuration Parameters</w:t>
      </w:r>
    </w:p>
    <w:tbl>
      <w:tblPr>
        <w:tblW w:w="10000" w:type="dxa"/>
        <w:tblBorders>
          <w:top w:val="single"/>
          <w:left w:val="single"/>
          <w:bottom w:val="single"/>
          <w:right w:val="single"/>
          <w:insideH w:val="single"/>
          <w:insideV w:val="single"/>
        </w:tblBorders>
      </w:tblPr>
      <w:tr>
        <w:tc>
          <w:tcPr>
            <w:tcW w:w="23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Name</w:t>
            </w:r>
          </w:p>
        </w:tc>
        <w:tc>
          <w:tcPr>
            <w:tcW w:w="13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Type</w:t>
            </w:r>
          </w:p>
        </w:tc>
        <w:tc>
          <w:tcPr>
            <w:tcW w:w="15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Format</w:t>
            </w:r>
          </w:p>
        </w:tc>
        <w:tc>
          <w:tcPr>
            <w:tcW w:w="115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Value</w:t>
            </w:r>
          </w:p>
        </w:tc>
        <w:tc>
          <w:tcPr>
            <w:tcW w:w="37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Description</w:t>
            </w:r>
          </w:p>
        </w:tc>
      </w:tr>
      <w:tr>
        <w:tc>
          <w:tcPr>
            <w:tcW w:w="2300"/>
          </w:tcPr>
          <w:p>
            <w:r>
              <w:rPr>
                <w:rFonts w:ascii="Franklin Gothic Medium" w:hAnsi="Franklin Gothic Medium" w:cs="Franklin Gothic Medium" w:eastAsia="Franklin Gothic Medium"/>
                <w:position w:val="10"/>
                <w:sz w:val="18"/>
              </w:rPr>
              <w:t>TPRESC</w:t>
            </w:r>
          </w:p>
        </w:tc>
        <w:tc>
          <w:tcPr>
            <w:tcW w:w="1300"/>
          </w:tcPr>
          <w:p>
            <w:pPr>
              <w:jc w:val="center"/>
            </w:pPr>
            <w:r>
              <w:rPr>
                <w:rFonts w:ascii="Franklin Gothic Medium" w:hAnsi="Franklin Gothic Medium" w:cs="Franklin Gothic Medium" w:eastAsia="Franklin Gothic Medium"/>
                <w:position w:val="10"/>
                <w:sz w:val="18"/>
              </w:rPr>
              <w:t>integer</w:t>
            </w:r>
          </w:p>
        </w:tc>
        <w:tc>
          <w:tcPr>
            <w:tcW w:w="1500"/>
          </w:tcPr>
          <w:p>
            <w:pPr>
              <w:jc w:val="center"/>
            </w:pPr>
            <w:r>
              <w:rPr>
                <w:rFonts w:ascii="Franklin Gothic Medium" w:hAnsi="Franklin Gothic Medium" w:cs="Franklin Gothic Medium" w:eastAsia="Franklin Gothic Medium"/>
                <w:position w:val="10"/>
                <w:sz w:val="18"/>
              </w:rPr>
              <w:t>Decimal</w:t>
            </w:r>
          </w:p>
        </w:tc>
        <w:tc>
          <w:tcPr>
            <w:tcW w:w="1150"/>
          </w:tcPr>
          <w:p>
            <w:pPr>
              <w:jc w:val="center"/>
            </w:pPr>
            <w:r>
              <w:rPr>
                <w:rFonts w:ascii="Franklin Gothic Medium" w:hAnsi="Franklin Gothic Medium" w:cs="Franklin Gothic Medium" w:eastAsia="Franklin Gothic Medium"/>
                <w:position w:val="10"/>
                <w:sz w:val="18"/>
              </w:rPr>
              <w:t>22.0</w:t>
            </w:r>
          </w:p>
        </w:tc>
        <w:tc>
          <w:tcPr>
            <w:tcW w:w="3700"/>
          </w:tcPr>
          <w:p>
            <w:r>
              <w:rPr>
                <w:rFonts w:ascii="Franklin Gothic Medium" w:hAnsi="Franklin Gothic Medium" w:cs="Franklin Gothic Medium" w:eastAsia="Franklin Gothic Medium"/>
                <w:position w:val="10"/>
                <w:sz w:val="18"/>
              </w:rPr>
              <w:t>example to show, how to write parameters.</w:t>
            </w:r>
          </w:p>
        </w:tc>
      </w:tr>
    </w:tbl>
    <w:p>
      <w:r>
        <w:rPr>
          <w:rFonts w:ascii="Franklin Gothic Medium" w:hAnsi="Franklin Gothic Medium" w:cs="Franklin Gothic Medium" w:eastAsia="Franklin Gothic Medium"/>
          <w:sz w:val="28"/>
        </w:rPr>
        <w:t/>
      </w:r>
    </w:p>
    <w:p>
      <w:r>
        <w:rPr>
          <w:rFonts w:ascii="Franklin Gothic Medium" w:hAnsi="Franklin Gothic Medium" w:cs="Franklin Gothic Medium" w:eastAsia="Franklin Gothic Medium"/>
          <w:b w:val="true"/>
          <w:color w:val="9A3400"/>
          <w:sz w:val="28"/>
        </w:rPr>
        <w:t>Pin Description</w:t>
      </w:r>
    </w:p>
    <w:tbl>
      <w:tblPr>
        <w:tblW w:w="10000" w:type="dxa"/>
        <w:tblBorders>
          <w:top w:val="single"/>
          <w:left w:val="single"/>
          <w:bottom w:val="single"/>
          <w:right w:val="single"/>
          <w:insideH w:val="single"/>
          <w:insideV w:val="single"/>
        </w:tblBorders>
        <w:tblCellMar>
          <w:top w:type="dxa" w:w="1"/>
          <w:left w:type="dxa" w:w="1"/>
          <w:bottom w:type="dxa" w:w="1"/>
          <w:right w:type="dxa" w:w="1"/>
        </w:tblCellMar>
      </w:tblPr>
      <w:tr>
        <w:tc>
          <w:tcPr>
            <w:tcW w:w="20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Name</w:t>
            </w:r>
          </w:p>
        </w:tc>
        <w:tc>
          <w:tcPr>
            <w:tcW w:w="14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Type</w:t>
            </w:r>
          </w:p>
        </w:tc>
        <w:tc>
          <w:tcPr>
            <w:tcW w:w="13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Direction</w:t>
            </w:r>
          </w:p>
        </w:tc>
        <w:tc>
          <w:tcPr>
            <w:tcW w:w="53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Description</w:t>
            </w:r>
          </w:p>
        </w:tc>
      </w:tr>
      <w:tr>
        <w:tc>
          <w:tcPr>
            <w:tcW w:w="2000"/>
          </w:tcPr>
          <w:p>
            <w:r>
              <w:rPr>
                <w:rFonts w:ascii="Franklin Gothic Medium" w:hAnsi="Franklin Gothic Medium" w:cs="Franklin Gothic Medium" w:eastAsia="Franklin Gothic Medium"/>
                <w:position w:val="10"/>
                <w:sz w:val="18"/>
              </w:rPr>
              <w:t>clk</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rst</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psel</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penable</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paddr[31:0]</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pwrite</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pwdata[31:0]</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prdata[31:0]</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out</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irq0</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out</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irq1</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out</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tick</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out</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wdog</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out</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dsuact</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ntrace</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freezetime</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lresp</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dresp[1:0]</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dsuen</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r>
        <w:tc>
          <w:tcPr>
            <w:tcW w:w="2000"/>
          </w:tcPr>
          <w:p>
            <w:r>
              <w:rPr>
                <w:rFonts w:ascii="Franklin Gothic Medium" w:hAnsi="Franklin Gothic Medium" w:cs="Franklin Gothic Medium" w:eastAsia="Franklin Gothic Medium"/>
                <w:position w:val="10"/>
                <w:sz w:val="18"/>
              </w:rPr>
              <w:t>dsubre</w:t>
            </w:r>
          </w:p>
        </w:tc>
        <w:tc>
          <w:tcPr>
            <w:tcW w:w="1400"/>
          </w:tcPr>
          <w:p>
            <w:pPr>
              <w:jc w:val="center"/>
            </w:pPr>
            <w:r>
              <w:rPr>
                <w:rFonts w:ascii="Franklin Gothic Medium" w:hAnsi="Franklin Gothic Medium" w:cs="Franklin Gothic Medium" w:eastAsia="Franklin Gothic Medium"/>
                <w:position w:val="10"/>
                <w:sz w:val="18"/>
              </w:rPr>
              <w:t>digital</w:t>
            </w:r>
          </w:p>
        </w:tc>
        <w:tc>
          <w:tcPr>
            <w:tcW w:w="1300"/>
          </w:tcPr>
          <w:p>
            <w:pPr>
              <w:jc w:val="center"/>
            </w:pPr>
            <w:r>
              <w:rPr>
                <w:rFonts w:ascii="Franklin Gothic Medium" w:hAnsi="Franklin Gothic Medium" w:cs="Franklin Gothic Medium" w:eastAsia="Franklin Gothic Medium"/>
                <w:position w:val="10"/>
                <w:sz w:val="18"/>
              </w:rPr>
              <w:t>in</w:t>
            </w:r>
          </w:p>
        </w:tc>
        <w:tc>
          <w:tcPr>
            <w:tcW w:w="5300"/>
          </w:tcPr>
          <w:p>
            <w:r>
              <w:rPr>
                <w:rFonts w:ascii="Franklin Gothic Medium" w:hAnsi="Franklin Gothic Medium" w:cs="Franklin Gothic Medium" w:eastAsia="Franklin Gothic Medium"/>
                <w:position w:val="10"/>
                <w:sz w:val="18"/>
              </w:rPr>
              <w:t/>
            </w:r>
          </w:p>
        </w:tc>
      </w:tr>
    </w:tbl>
    <w:p>
      <w:r>
        <w:rPr>
          <w:rFonts w:ascii="Franklin Gothic Medium" w:hAnsi="Franklin Gothic Medium" w:cs="Franklin Gothic Medium" w:eastAsia="Franklin Gothic Medium"/>
          <w:sz w:val="28"/>
        </w:rPr>
        <w:t/>
      </w:r>
    </w:p>
    <w:tbl>
      <w:tblPr>
        <w:tblW w:w="10000" w:type="dxa"/>
        <w:tblCellMar>
          <w:top w:type="dxa" w:w="1"/>
          <w:left w:type="dxa" w:w="1"/>
          <w:bottom w:type="dxa" w:w="1"/>
          <w:right w:type="dxa" w:w="1"/>
        </w:tblCellMar>
      </w:tblPr>
      <w:tr>
        <w:tc>
          <w:p>
            <w:r>
              <w:rPr>
                <w:rFonts w:ascii="Franklin Gothic Medium" w:hAnsi="Franklin Gothic Medium" w:cs="Franklin Gothic Medium" w:eastAsia="Franklin Gothic Medium"/>
                <w:b w:val="true"/>
                <w:position w:val="10"/>
                <w:sz w:val="24"/>
              </w:rPr>
              <w:t>Absolute Maximum Ratings</w:t>
            </w:r>
          </w:p>
        </w:tc>
        <w:tc>
          <w:p>
            <w:r>
              <w:t xml:space="preserve">  </w:t>
            </w:r>
          </w:p>
        </w:tc>
        <w:tc>
          <w:p>
            <w:r>
              <w:rPr>
                <w:rFonts w:ascii="Franklin Gothic Medium" w:hAnsi="Franklin Gothic Medium" w:cs="Franklin Gothic Medium" w:eastAsia="Franklin Gothic Medium"/>
                <w:b w:val="true"/>
                <w:position w:val="10"/>
                <w:sz w:val="24"/>
              </w:rPr>
              <w:t>Thermal Information</w:t>
            </w:r>
          </w:p>
        </w:tc>
      </w:tr>
      <w:tr>
        <w:tc>
          <w:tcPr>
            <w:tcW w:w="4850"/>
          </w:tcPr>
          <w:p>
            <w:r>
              <w:rPr>
                <w:rFonts w:ascii="Franklin Gothic Medium" w:hAnsi="Franklin Gothic Medium" w:cs="Franklin Gothic Medium" w:eastAsia="Franklin Gothic Medium"/>
                <w:position w:val="10"/>
                <w:sz w:val="18"/>
              </w:rPr>
              <w:t>Vss ........................................... -0.2V to +7.0V</w:t>
            </w:r>
            <w:r>
              <w:rPr>
                <w:rFonts w:ascii="Franklin Gothic Medium" w:hAnsi="Franklin Gothic Medium" w:cs="Franklin Gothic Medium" w:eastAsia="Franklin Gothic Medium"/>
                <w:position w:val="10"/>
                <w:sz w:val="18"/>
              </w:rPr>
              <w:t>Power Dissipation ...................................... +1.0W</w:t>
            </w:r>
            <w:r>
              <w:rPr>
                <w:rFonts w:ascii="Franklin Gothic Medium" w:hAnsi="Franklin Gothic Medium" w:cs="Franklin Gothic Medium" w:eastAsia="Franklin Gothic Medium"/>
                <w:position w:val="10"/>
                <w:sz w:val="18"/>
              </w:rPr>
              <w:t>Storage temperature, Tstg .............. -55.0Â°C to +150.0Â°C</w:t>
            </w:r>
          </w:p>
        </w:tc>
        <w:tc>
          <w:p>
            <w:r>
              <w:t xml:space="preserve">  </w:t>
            </w:r>
          </w:p>
        </w:tc>
        <w:tc>
          <w:tcPr>
            <w:tcW w:w="4850"/>
          </w:tcPr>
          <w:p>
            <w:r>
              <w:rPr>
                <w:rFonts w:ascii="Franklin Gothic Medium" w:hAnsi="Franklin Gothic Medium" w:cs="Franklin Gothic Medium" w:eastAsia="Franklin Gothic Medium"/>
                <w:position w:val="10"/>
                <w:sz w:val="18"/>
              </w:rPr>
              <w:t>Ambient Temperature ...................... +0.0Â°C to +50.0Â°C</w:t>
            </w:r>
            <w:r>
              <w:rPr>
                <w:rFonts w:ascii="Franklin Gothic Medium" w:hAnsi="Franklin Gothic Medium" w:cs="Franklin Gothic Medium" w:eastAsia="Franklin Gothic Medium"/>
                <w:position w:val="10"/>
                <w:sz w:val="18"/>
              </w:rPr>
              <w:t>Supply Voltage ................................ +2.5V to +5.5V</w:t>
            </w:r>
          </w:p>
        </w:tc>
      </w:tr>
      <w:tr>
        <w:tc>
          <w:p>
            <w:r>
              <w:rPr>
                <w:rFonts w:ascii="Franklin Gothic Medium" w:hAnsi="Franklin Gothic Medium" w:cs="Franklin Gothic Medium" w:eastAsia="Franklin Gothic Medium"/>
                <w:b w:val="true"/>
                <w:position w:val="10"/>
                <w:sz w:val="18"/>
              </w:rPr>
              <w:t>ESD Requirements1</w:t>
            </w:r>
          </w:p>
        </w:tc>
        <w:tc>
          <w:p>
            <w:r>
              <w:t xml:space="preserve">  </w:t>
            </w:r>
          </w:p>
        </w:tc>
        <w:tc>
          <w:p/>
        </w:tc>
      </w:tr>
      <w:tr>
        <w:tc>
          <w:p/>
        </w:tc>
        <w:tc>
          <w:p>
            <w:r>
              <w:t xml:space="preserve">  </w:t>
            </w:r>
          </w:p>
        </w:tc>
        <w:tc>
          <w:p/>
        </w:tc>
      </w:tr>
      <w:tr>
        <w:tc>
          <w:tcPr>
            <w:gridSpan w:val="3"/>
          </w:tcPr>
          <w:p/>
          <w:p>
            <w:r>
              <w:rPr>
                <w:i w:val="true"/>
                <w:sz w:val="18"/>
              </w:rPr>
              <w:t>CAUTION: Do not operate at or near the maximum ratings listed for extended periods of time. Exposure to such conditions may adversely impact product reliability and result in failures not covered by warranty.</w:t>
            </w:r>
          </w:p>
          <w:p>
            <w:r>
              <w:rPr>
                <w:sz w:val="18"/>
              </w:rPr>
              <w:t>NOTE:</w:t>
            </w:r>
          </w:p>
          <w:p>
            <w:r>
              <w:rPr>
                <w:sz w:val="18"/>
              </w:rPr>
              <w:t>1.	ESD ratings apply to external pins only.</w:t>
            </w:r>
          </w:p>
        </w:tc>
        <w:tc>
          <w:p>
            <w:r>
              <w:t xml:space="preserve">  </w:t>
            </w:r>
          </w:p>
        </w:tc>
        <w:tc>
          <w:p/>
        </w:tc>
      </w:tr>
    </w:tbl>
    <w:p>
      <w:r>
        <w:rPr>
          <w:rFonts w:ascii="Franklin Gothic Medium" w:hAnsi="Franklin Gothic Medium" w:cs="Franklin Gothic Medium" w:eastAsia="Franklin Gothic Medium"/>
          <w:sz w:val="28"/>
        </w:rPr>
        <w:t/>
      </w:r>
    </w:p>
    <w:p>
      <w:r>
        <w:rPr>
          <w:rFonts w:ascii="Franklin Gothic Medium" w:hAnsi="Franklin Gothic Medium" w:cs="Franklin Gothic Medium" w:eastAsia="Franklin Gothic Medium"/>
          <w:b w:val="true"/>
          <w:color w:val="9A3400"/>
          <w:sz w:val="28"/>
        </w:rPr>
        <w:t>Designers</w:t>
      </w:r>
    </w:p>
    <w:tbl>
      <w:tblPr>
        <w:tblW w:w="10000" w:type="dxa"/>
        <w:tblBorders>
          <w:top w:val="single"/>
          <w:left w:val="single"/>
          <w:bottom w:val="single"/>
          <w:right w:val="single"/>
          <w:insideH w:val="single"/>
          <w:insideV w:val="single"/>
        </w:tblBorders>
        <w:tblCellMar>
          <w:top w:type="dxa" w:w="1"/>
          <w:left w:type="dxa" w:w="1"/>
          <w:bottom w:type="dxa" w:w="1"/>
          <w:right w:type="dxa" w:w="1"/>
        </w:tblCellMar>
      </w:tblPr>
      <w:tr>
        <w:tc>
          <w:tcPr>
            <w:tcW w:w="27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Component</w:t>
            </w:r>
          </w:p>
        </w:tc>
        <w:tc>
          <w:tcPr>
            <w:tcW w:w="19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Name</w:t>
            </w:r>
          </w:p>
        </w:tc>
        <w:tc>
          <w:tcPr>
            <w:tcW w:w="3000"/>
            <w:shd w:color="auto" w:val="clear" w:fill="545454"/>
            <w:vAlign w:val="center"/>
          </w:tcPr>
          <w:p>
            <w:pPr>
              <w:jc w:val="center"/>
            </w:pPr>
            <w:r>
              <w:rPr>
                <w:rFonts w:ascii="Franklin Gothic Medium" w:hAnsi="Franklin Gothic Medium" w:cs="Franklin Gothic Medium" w:eastAsia="Franklin Gothic Medium"/>
                <w:b w:val="true"/>
                <w:color w:val="FFFFFF"/>
                <w:position w:val="10"/>
                <w:sz w:val="18"/>
              </w:rPr>
              <w:t>Email</w:t>
            </w:r>
          </w:p>
        </w:tc>
      </w:tr>
      <w:tr>
        <w:tc>
          <w:tcPr>
            <w:tcW w:w="2700"/>
          </w:tcPr>
          <w:p>
            <w:r>
              <w:rPr>
                <w:rFonts w:ascii="Franklin Gothic Medium" w:hAnsi="Franklin Gothic Medium" w:cs="Franklin Gothic Medium" w:eastAsia="Franklin Gothic Medium"/>
                <w:position w:val="10"/>
                <w:sz w:val="18"/>
              </w:rPr>
              <w:t>timers</w:t>
            </w:r>
          </w:p>
        </w:tc>
        <w:tc>
          <w:tcPr>
            <w:tcW w:w="1900"/>
          </w:tcPr>
          <w:p>
            <w:r>
              <w:rPr>
                <w:rFonts w:ascii="Franklin Gothic Medium" w:hAnsi="Franklin Gothic Medium" w:cs="Franklin Gothic Medium" w:eastAsia="Franklin Gothic Medium"/>
                <w:position w:val="10"/>
                <w:sz w:val="18"/>
              </w:rPr>
              <w:t>abc</w:t>
            </w:r>
          </w:p>
        </w:tc>
        <w:tc>
          <w:tcPr>
            <w:tcW w:w="3000"/>
          </w:tcPr>
          <w:p>
            <w:r>
              <w:rPr>
                <w:rFonts w:ascii="Franklin Gothic Medium" w:hAnsi="Franklin Gothic Medium" w:cs="Franklin Gothic Medium" w:eastAsia="Franklin Gothic Medium"/>
                <w:position w:val="10"/>
                <w:sz w:val="18"/>
              </w:rPr>
              <w:t>abc@agnisys.com</w:t>
            </w:r>
          </w:p>
        </w:tc>
      </w:tr>
    </w:tbl>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2016-06-09T10:14:32Z</dcterms:created>
  <dc:creator>Apache POI</dc:creator>
</cp:coreProperties>
</file>