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drawing>
          <wp:inline distT="0" distB="0" distL="0" distR="0">
            <wp:extent cx="1333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552450"/>
                    </a:xfrm>
                    <a:prstGeom prst="rect">
                      <a:avLst/>
                    </a:prstGeom>
                  </pic:spPr>
                </pic:pic>
              </a:graphicData>
            </a:graphic>
          </wp:inline>
        </w:drawing>
      </w:r>
    </w:p>
    <w:p>
      <w:pPr>
        <w:spacing w:after="40" w:before="80"/>
        <w:jc w:val="center"/>
      </w:pPr>
      <w:r>
        <w:rPr>
          <w:rFonts w:ascii="Times New Roman" w:cs="Times New Roman" w:eastAsia="Times New Roman" w:hAnsi="Times New Roman"/>
          <w:b/>
          <w:bCs/>
          <w:color w:val="000000"/>
          <w:sz w:val="28"/>
          <w:szCs w:val="28"/>
        </w:rPr>
        <w:t xml:space="preserve">KJ Somaiya School of Engineering</w:t>
      </w:r>
    </w:p>
    <w:p>
      <w:pPr>
        <w:spacing w:after="40" w:before="0"/>
        <w:jc w:val="center"/>
      </w:pPr>
      <w:r>
        <w:rPr>
          <w:rFonts w:ascii="Times New Roman" w:cs="Times New Roman" w:eastAsia="Times New Roman" w:hAnsi="Times New Roman"/>
          <w:b w:val="false"/>
          <w:bCs w:val="false"/>
          <w:color w:val="000000"/>
          <w:sz w:val="24"/>
          <w:szCs w:val="24"/>
        </w:rPr>
        <w:t xml:space="preserve">Somaiya Vidyavihar University, Mumbai</w:t>
      </w:r>
    </w:p>
    <w:p>
      <w:pPr>
        <w:pBdr>
          <w:bottom w:val="single" w:color="962818" w:sz="8" w:space="2"/>
        </w:pBdr>
        <w:spacing w:after="120"/>
      </w:pPr>
    </w:p>
    <w:p>
      <w:pPr>
        <w:spacing w:after="40" w:before="80"/>
        <w:jc w:val="center"/>
      </w:pPr>
      <w:r>
        <w:rPr>
          <w:rFonts w:ascii="Times New Roman" w:cs="Times New Roman" w:eastAsia="Times New Roman" w:hAnsi="Times New Roman"/>
          <w:b/>
          <w:bCs/>
          <w:color w:val="000000"/>
          <w:sz w:val="28"/>
          <w:szCs w:val="28"/>
        </w:rPr>
        <w:t xml:space="preserve">Lab CA – 2</w:t>
      </w:r>
    </w:p>
    <w:p>
      <w:pPr>
        <w:spacing w:after="40" w:before="0"/>
        <w:jc w:val="center"/>
      </w:pPr>
      <w:r>
        <w:rPr>
          <w:rFonts w:ascii="Times New Roman" w:cs="Times New Roman" w:eastAsia="Times New Roman" w:hAnsi="Times New Roman"/>
          <w:b/>
          <w:bCs/>
          <w:color w:val="000000"/>
          <w:sz w:val="28"/>
          <w:szCs w:val="28"/>
        </w:rPr>
        <w:t xml:space="preserve">Prompt Engineering &amp; LLM Behavior Analysis</w:t>
      </w:r>
    </w:p>
    <w:p>
      <w:pPr>
        <w:spacing w:after="120" w:before="0"/>
        <w:jc w:val="center"/>
      </w:pPr>
      <w:r>
        <w:rPr>
          <w:rFonts w:ascii="Times New Roman" w:cs="Times New Roman" w:eastAsia="Times New Roman" w:hAnsi="Times New Roman"/>
          <w:b w:val="false"/>
          <w:bCs w:val="false"/>
          <w:color w:val="000000"/>
          <w:sz w:val="24"/>
          <w:szCs w:val="24"/>
        </w:rPr>
        <w:t xml:space="preserve">Artificial Intelligence | Semester VI | 2025–26</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Subject</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Times New Roman" w:hAnsi="Times New Roman"/>
                <w:color w:val="333333"/>
                <w:sz w:val="20"/>
                <w:szCs w:val="20"/>
              </w:rPr>
              <w:t xml:space="preserve">Artificial Intelligence (Semester VI)</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Activity</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Times New Roman" w:hAnsi="Times New Roman"/>
                <w:color w:val="333333"/>
                <w:sz w:val="20"/>
                <w:szCs w:val="20"/>
              </w:rPr>
              <w:t xml:space="preserve">Lab CA-2 – Prompt Engineering &amp; LLM Behavior Analysis</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Domain</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Times New Roman" w:hAnsi="Times New Roman"/>
                <w:color w:val="333333"/>
                <w:sz w:val="20"/>
                <w:szCs w:val="20"/>
              </w:rPr>
              <w:t xml:space="preserve">Resume / SOP Evaluator</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Models Used</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Times New Roman" w:hAnsi="Times New Roman"/>
                <w:color w:val="333333"/>
                <w:sz w:val="20"/>
                <w:szCs w:val="20"/>
              </w:rPr>
              <w:t xml:space="preserve">ChatGPT (GPT-4o)  vs  DeepSeek</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Total Runs</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Times New Roman" w:hAnsi="Times New Roman"/>
                <w:color w:val="333333"/>
                <w:sz w:val="20"/>
                <w:szCs w:val="20"/>
              </w:rPr>
              <w:t xml:space="preserve">40  (4 prompts × 5 inputs × 2 models)</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Member 1</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Times New Roman" w:hAnsi="Times New Roman"/>
                <w:color w:val="333333"/>
                <w:sz w:val="20"/>
                <w:szCs w:val="20"/>
              </w:rPr>
              <w:t xml:space="preserve">Agniv Dutta  |  TY A1  |  Roll No: 16010123029</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Member 2</w:t>
            </w:r>
          </w:p>
        </w:tc>
        <w:tc>
          <w:tcPr>
            <w:tcW w:type="dxa" w:w="622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left"/>
            </w:pPr>
            <w:r>
              <w:rPr>
                <w:rFonts w:ascii="Times New Roman" w:hAnsi="Times New Roman"/>
                <w:color w:val="333333"/>
                <w:sz w:val="20"/>
                <w:szCs w:val="20"/>
              </w:rPr>
              <w:t xml:space="preserve">Aditya Choudhuri  |  TY A1  |  Roll No: 16010123021</w:t>
            </w:r>
          </w:p>
        </w:tc>
      </w:tr>
      <w:tr>
        <w:tc>
          <w:tcPr>
            <w:tcW w:type="dxa" w:w="2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tcPr>
          <w:p>
            <w:pPr>
              <w:jc w:val="left"/>
            </w:pPr>
            <w:r>
              <w:rPr>
                <w:rFonts w:ascii="Times New Roman" w:hAnsi="Times New Roman"/>
                <w:b/>
                <w:bCs/>
                <w:color w:val="962818"/>
                <w:sz w:val="20"/>
                <w:szCs w:val="20"/>
              </w:rPr>
              <w:t xml:space="preserve">Division of Work</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Times New Roman" w:hAnsi="Times New Roman"/>
                <w:color w:val="333333"/>
                <w:sz w:val="20"/>
                <w:szCs w:val="20"/>
              </w:rPr>
              <w:t xml:space="preserve">Agniv Dutta – ChatGPT prompts &amp; outputs; Aditya Choudhuri – DeepSeek prompts &amp; outputs</w:t>
            </w:r>
          </w:p>
        </w:tc>
      </w:tr>
    </w:tbl>
    <w:p>
      <w:pPr>
        <w:spacing w:after="100"/>
      </w:pPr>
    </w:p>
    <w:p>
      <w:r>
        <w:br w:type="page"/>
      </w:r>
    </w:p>
    <w:p>
      <w:pPr>
        <w:sectPr>
          <w:pgSz w:w="11906" w:h="16838" w:orient="portrait"/>
          <w:pgMar w:top="1440" w:right="1440" w:bottom="1440" w:left="1440" w:header="708" w:footer="708" w:gutter="0"/>
          <w:pgNumType/>
          <w:docGrid w:linePitch="360"/>
        </w:sectPr>
      </w:pPr>
    </w:p>
    <w:p>
      <w:pPr>
        <w:pStyle w:val="Heading2"/>
        <w:pBdr>
          <w:bottom w:val="single" w:color="962818" w:sz="6" w:space="1"/>
        </w:pBdr>
        <w:spacing w:after="100" w:before="320"/>
      </w:pPr>
      <w:r>
        <w:rPr>
          <w:rFonts w:ascii="Cambria" w:eastAsia="Cambria" w:hAnsi="Cambria"/>
          <w:b/>
          <w:bCs/>
          <w:i/>
          <w:iCs/>
          <w:color w:val="962818"/>
          <w:sz w:val="28"/>
          <w:szCs w:val="28"/>
        </w:rPr>
        <w:t xml:space="preserve">1. Introduction &amp; Objective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This report documents the systematic prompt engineering experimentation conducted as part of Lab CA-2 for the Artificial Intelligence course (Semester VI, 2025–26) at KJ Somaiya School of Engineering. The activity required designing, executing, and analyzing four distinct prompt engineering techniques on freely available large language models.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Two models — ChatGPT (GPT-4o) and DeepSeek — were compared across identical inputs to draw meaningful cross-model observations. Agniv Dutta executed all prompts on ChatGPT and documented the outputs; Aditya Choudhuri executed the identical prompts on DeepSeek and recorded those outputs. Both sets of outputs were then analyzed jointly for this report.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The activity was structured around the following learning objectives:</w:t>
      </w:r>
    </w:p>
    <w:p>
      <w:pPr>
        <w:pStyle w:val="ListParagraph"/>
        <w:numPr>
          <w:ilvl w:val="0"/>
          <w:numId w:val="2"/>
        </w:numPr>
        <w:spacing w:after="60"/>
      </w:pPr>
      <w:r>
        <w:rPr>
          <w:rFonts w:ascii="Times New Roman" w:cs="Times New Roman" w:eastAsia="Times New Roman" w:hAnsi="Times New Roman"/>
          <w:b w:val="false"/>
          <w:bCs w:val="false"/>
          <w:i w:val="false"/>
          <w:iCs w:val="false"/>
          <w:color w:val="333333"/>
          <w:sz w:val="22"/>
          <w:szCs w:val="22"/>
        </w:rPr>
        <w:t xml:space="preserve">Design four structurally distinct prompt types for a real-world task domain</w:t>
      </w:r>
    </w:p>
    <w:p>
      <w:pPr>
        <w:pStyle w:val="ListParagraph"/>
        <w:numPr>
          <w:ilvl w:val="0"/>
          <w:numId w:val="2"/>
        </w:numPr>
        <w:spacing w:after="60"/>
      </w:pPr>
      <w:r>
        <w:rPr>
          <w:rFonts w:ascii="Times New Roman" w:cs="Times New Roman" w:eastAsia="Times New Roman" w:hAnsi="Times New Roman"/>
          <w:b w:val="false"/>
          <w:bCs w:val="false"/>
          <w:i w:val="false"/>
          <w:iCs w:val="false"/>
          <w:color w:val="333333"/>
          <w:sz w:val="22"/>
          <w:szCs w:val="22"/>
        </w:rPr>
        <w:t xml:space="preserve">Test each prompt across 5 varied, stress-testing resume inputs</w:t>
      </w:r>
    </w:p>
    <w:p>
      <w:pPr>
        <w:pStyle w:val="ListParagraph"/>
        <w:numPr>
          <w:ilvl w:val="0"/>
          <w:numId w:val="2"/>
        </w:numPr>
        <w:spacing w:after="60"/>
      </w:pPr>
      <w:r>
        <w:rPr>
          <w:rFonts w:ascii="Times New Roman" w:cs="Times New Roman" w:eastAsia="Times New Roman" w:hAnsi="Times New Roman"/>
          <w:b w:val="false"/>
          <w:bCs w:val="false"/>
          <w:i w:val="false"/>
          <w:iCs w:val="false"/>
          <w:color w:val="333333"/>
          <w:sz w:val="22"/>
          <w:szCs w:val="22"/>
        </w:rPr>
        <w:t xml:space="preserve">Compare output quality across ChatGPT (GPT-4o) and DeepSeek</w:t>
      </w:r>
    </w:p>
    <w:p>
      <w:pPr>
        <w:pStyle w:val="ListParagraph"/>
        <w:numPr>
          <w:ilvl w:val="0"/>
          <w:numId w:val="2"/>
        </w:numPr>
        <w:spacing w:after="60"/>
      </w:pPr>
      <w:r>
        <w:rPr>
          <w:rFonts w:ascii="Times New Roman" w:cs="Times New Roman" w:eastAsia="Times New Roman" w:hAnsi="Times New Roman"/>
          <w:b w:val="false"/>
          <w:bCs w:val="false"/>
          <w:i w:val="false"/>
          <w:iCs w:val="false"/>
          <w:color w:val="333333"/>
          <w:sz w:val="22"/>
          <w:szCs w:val="22"/>
        </w:rPr>
        <w:t xml:space="preserve">Identify at least two failure or bias instances with documented evidence</w:t>
      </w:r>
    </w:p>
    <w:p>
      <w:pPr>
        <w:pStyle w:val="ListParagraph"/>
        <w:numPr>
          <w:ilvl w:val="0"/>
          <w:numId w:val="2"/>
        </w:numPr>
        <w:spacing w:after="60"/>
      </w:pPr>
      <w:r>
        <w:rPr>
          <w:rFonts w:ascii="Times New Roman" w:cs="Times New Roman" w:eastAsia="Times New Roman" w:hAnsi="Times New Roman"/>
          <w:b w:val="false"/>
          <w:bCs w:val="false"/>
          <w:i w:val="false"/>
          <w:iCs w:val="false"/>
          <w:color w:val="333333"/>
          <w:sz w:val="22"/>
          <w:szCs w:val="22"/>
        </w:rPr>
        <w:t xml:space="preserve">Refine the worst-performing prompt and demonstrate measurable improvement</w:t>
      </w:r>
    </w:p>
    <w:p>
      <w:pPr>
        <w:pStyle w:val="ListParagraph"/>
        <w:numPr>
          <w:ilvl w:val="0"/>
          <w:numId w:val="2"/>
        </w:numPr>
        <w:spacing w:after="60"/>
      </w:pPr>
      <w:r>
        <w:rPr>
          <w:rFonts w:ascii="Times New Roman" w:cs="Times New Roman" w:eastAsia="Times New Roman" w:hAnsi="Times New Roman"/>
          <w:b w:val="false"/>
          <w:bCs w:val="false"/>
          <w:i w:val="false"/>
          <w:iCs w:val="false"/>
          <w:color w:val="333333"/>
          <w:sz w:val="22"/>
          <w:szCs w:val="22"/>
        </w:rPr>
        <w:t xml:space="preserve">Reflect on observed LLM behavior and responsible AI considerations</w:t>
      </w:r>
    </w:p>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2. Task Domain: Resume / SOP Evaluator</w:t>
      </w:r>
    </w:p>
    <w:p>
      <w:pPr>
        <w:spacing w:after="80"/>
        <w:jc w:val="both"/>
      </w:pPr>
      <w:r>
        <w:rPr>
          <w:rFonts w:ascii="Times New Roman" w:cs="Times New Roman" w:eastAsia="Times New Roman" w:hAnsi="Times New Roman"/>
          <w:b w:val="false"/>
          <w:bCs w:val="false"/>
          <w:i w:val="false"/>
          <w:iCs w:val="false"/>
          <w:color w:val="333333"/>
          <w:sz w:val="22"/>
          <w:szCs w:val="22"/>
        </w:rPr>
        <w:t xml:space="preserve">From the prescribed list of task domains, the group selected Resume / SOP Evaluator. The specific sub-task was evaluating resumes for a Software Engineer / Data Analyst role at a mid-to-large technology company.</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This domain was chosen because it is realistic, verifiable, and rich with failure-inducing edge cases — career switchers, incomplete profiles, and internally contradictory information — making it an ideal test bed for studying divergent LLM behavior across prompt styles.</w:t>
      </w:r>
    </w:p>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3. Prompt Designs — All Four Types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The same base task was tested using four structurally distinct prompt types. Each prompt was designed to isolate a specific technique and its effect on output quality, depth, and reliability.</w:t>
      </w:r>
    </w:p>
    <w:p>
      <w:pPr>
        <w:spacing w:after="80" w:before="200"/>
      </w:pPr>
      <w:r>
        <w:rPr>
          <w:rFonts w:ascii="Times New Roman" w:eastAsia="Times New Roman" w:hAnsi="Times New Roman"/>
          <w:b/>
          <w:bCs/>
          <w:color w:val="962818"/>
          <w:sz w:val="24"/>
          <w:szCs w:val="24"/>
        </w:rPr>
        <w:t xml:space="preserve">3.1  Prompt 1 — Zero-Shot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Rationale: No examples, no instructions, no role assignment. The model receives only the raw task and resume text. This is the baseline — expected to produce the most generic and shallow output.</w:t>
      </w:r>
    </w:p>
    <w:p>
      <w:pPr>
        <w:spacing w:after="40"/>
      </w:pPr>
      <w:r>
        <w:rPr>
          <w:rFonts w:ascii="Times New Roman" w:cs="Times New Roman" w:eastAsia="Times New Roman" w:hAnsi="Times New Roman"/>
          <w:b/>
          <w:bCs/>
          <w:i w:val="false"/>
          <w:iCs w:val="false"/>
          <w:color w:val="333333"/>
          <w:sz w:val="22"/>
          <w:szCs w:val="22"/>
        </w:rPr>
        <w:t xml:space="preserve">Prompt Text (abbreviated):</w:t>
      </w:r>
    </w:p>
    <w:p>
      <w:pPr>
        <w:pBdr>
          <w:left w:val="single" w:color="962818" w:sz="12" w:space="4"/>
        </w:pBdr>
        <w:shd w:fill="F5F5F5" w:val="clear"/>
        <w:spacing w:after="0" w:before="0"/>
        <w:ind w:left="360"/>
      </w:pPr>
      <w:r>
        <w:rPr>
          <w:rFonts w:ascii="Courier New" w:hAnsi="Courier New"/>
          <w:color w:val="333333"/>
          <w:sz w:val="18"/>
          <w:szCs w:val="18"/>
        </w:rPr>
        <w:t xml:space="preserve">Evaluate the following resume and provide feedback.</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[RESUME TEXT]</w:t>
      </w:r>
    </w:p>
    <w:p>
      <w:pPr>
        <w:spacing w:after="80"/>
      </w:pPr>
    </w:p>
    <w:p>
      <w:pPr>
        <w:spacing w:after="80" w:before="200"/>
      </w:pPr>
      <w:r>
        <w:rPr>
          <w:rFonts w:ascii="Times New Roman" w:eastAsia="Times New Roman" w:hAnsi="Times New Roman"/>
          <w:b/>
          <w:bCs/>
          <w:color w:val="962818"/>
          <w:sz w:val="24"/>
          <w:szCs w:val="24"/>
        </w:rPr>
        <w:t xml:space="preserve">3.2  Prompt 2 — Few-Shot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Rationale: Two reference examples (with sample resumes and their ideal structured evaluations) are provided before the actual input. This teaches the model the expected format, depth, and scoring approach.</w:t>
      </w:r>
    </w:p>
    <w:p>
      <w:pPr>
        <w:spacing w:after="40"/>
      </w:pPr>
      <w:r>
        <w:rPr>
          <w:rFonts w:ascii="Times New Roman" w:cs="Times New Roman" w:eastAsia="Times New Roman" w:hAnsi="Times New Roman"/>
          <w:b/>
          <w:bCs/>
          <w:i w:val="false"/>
          <w:iCs w:val="false"/>
          <w:color w:val="333333"/>
          <w:sz w:val="22"/>
          <w:szCs w:val="22"/>
        </w:rPr>
        <w:t xml:space="preserve">Prompt Text (abbreviated):</w:t>
      </w:r>
    </w:p>
    <w:p>
      <w:pPr>
        <w:pBdr>
          <w:left w:val="single" w:color="962818" w:sz="12" w:space="4"/>
        </w:pBdr>
        <w:shd w:fill="F5F5F5" w:val="clear"/>
        <w:spacing w:after="0" w:before="0"/>
        <w:ind w:left="360"/>
      </w:pPr>
      <w:r>
        <w:rPr>
          <w:rFonts w:ascii="Courier New" w:hAnsi="Courier New"/>
          <w:color w:val="333333"/>
          <w:sz w:val="18"/>
          <w:szCs w:val="18"/>
        </w:rPr>
        <w:t xml:space="preserve">You will evaluate resumes and provide structured feedback.</w:t>
      </w:r>
    </w:p>
    <w:p>
      <w:pPr>
        <w:pBdr>
          <w:left w:val="single" w:color="962818" w:sz="12" w:space="4"/>
        </w:pBdr>
        <w:shd w:fill="F5F5F5" w:val="clear"/>
        <w:spacing w:after="0" w:before="0"/>
        <w:ind w:left="360"/>
      </w:pPr>
      <w:r>
        <w:rPr>
          <w:rFonts w:ascii="Courier New" w:hAnsi="Courier New"/>
          <w:color w:val="333333"/>
          <w:sz w:val="18"/>
          <w:szCs w:val="18"/>
        </w:rPr>
        <w:t xml:space="preserve">Here are two examples:</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EXAMPLE 1:</w:t>
      </w:r>
    </w:p>
    <w:p>
      <w:pPr>
        <w:pBdr>
          <w:left w:val="single" w:color="962818" w:sz="12" w:space="4"/>
        </w:pBdr>
        <w:shd w:fill="F5F5F5" w:val="clear"/>
        <w:spacing w:after="0" w:before="0"/>
        <w:ind w:left="360"/>
      </w:pPr>
      <w:r>
        <w:rPr>
          <w:rFonts w:ascii="Courier New" w:hAnsi="Courier New"/>
          <w:color w:val="333333"/>
          <w:sz w:val="18"/>
          <w:szCs w:val="18"/>
        </w:rPr>
        <w:t xml:space="preserve">Resume: Priya Sharma — Python, Java, SQL, 6-month internship...</w:t>
      </w:r>
    </w:p>
    <w:p>
      <w:pPr>
        <w:pBdr>
          <w:left w:val="single" w:color="962818" w:sz="12" w:space="4"/>
        </w:pBdr>
        <w:shd w:fill="F5F5F5" w:val="clear"/>
        <w:spacing w:after="0" w:before="0"/>
        <w:ind w:left="360"/>
      </w:pPr>
      <w:r>
        <w:rPr>
          <w:rFonts w:ascii="Courier New" w:hAnsi="Courier New"/>
          <w:color w:val="333333"/>
          <w:sz w:val="18"/>
          <w:szCs w:val="18"/>
        </w:rPr>
        <w:t xml:space="preserve">Evaluation: Objective too vague, lacks framework depth. Score: 5.5/10...</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EXAMPLE 2:</w:t>
      </w:r>
    </w:p>
    <w:p>
      <w:pPr>
        <w:pBdr>
          <w:left w:val="single" w:color="962818" w:sz="12" w:space="4"/>
        </w:pBdr>
        <w:shd w:fill="F5F5F5" w:val="clear"/>
        <w:spacing w:after="0" w:before="0"/>
        <w:ind w:left="360"/>
      </w:pPr>
      <w:r>
        <w:rPr>
          <w:rFonts w:ascii="Courier New" w:hAnsi="Courier New"/>
          <w:color w:val="333333"/>
          <w:sz w:val="18"/>
          <w:szCs w:val="18"/>
        </w:rPr>
        <w:t xml:space="preserve">Resume: Arjun Mehta — 2 yrs Data Analyst, quantified impact...</w:t>
      </w:r>
    </w:p>
    <w:p>
      <w:pPr>
        <w:pBdr>
          <w:left w:val="single" w:color="962818" w:sz="12" w:space="4"/>
        </w:pBdr>
        <w:shd w:fill="F5F5F5" w:val="clear"/>
        <w:spacing w:after="0" w:before="0"/>
        <w:ind w:left="360"/>
      </w:pPr>
      <w:r>
        <w:rPr>
          <w:rFonts w:ascii="Courier New" w:hAnsi="Courier New"/>
          <w:color w:val="333333"/>
          <w:sz w:val="18"/>
          <w:szCs w:val="18"/>
        </w:rPr>
        <w:t xml:space="preserve">Evaluation: Strong objective, excellent experience. Score: 8.5/10...</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Now evaluate the following resume using the same format:</w:t>
      </w:r>
    </w:p>
    <w:p>
      <w:pPr>
        <w:pBdr>
          <w:left w:val="single" w:color="962818" w:sz="12" w:space="4"/>
        </w:pBdr>
        <w:shd w:fill="F5F5F5" w:val="clear"/>
        <w:spacing w:after="0" w:before="0"/>
        <w:ind w:left="360"/>
      </w:pPr>
      <w:r>
        <w:rPr>
          <w:rFonts w:ascii="Courier New" w:hAnsi="Courier New"/>
          <w:color w:val="333333"/>
          <w:sz w:val="18"/>
          <w:szCs w:val="18"/>
        </w:rPr>
        <w:t xml:space="preserve">[RESUME TEXT]</w:t>
      </w:r>
    </w:p>
    <w:p>
      <w:pPr>
        <w:spacing w:after="80"/>
      </w:pPr>
    </w:p>
    <w:p>
      <w:pPr>
        <w:spacing w:after="80" w:before="200"/>
      </w:pPr>
      <w:r>
        <w:rPr>
          <w:rFonts w:ascii="Times New Roman" w:eastAsia="Times New Roman" w:hAnsi="Times New Roman"/>
          <w:b/>
          <w:bCs/>
          <w:color w:val="962818"/>
          <w:sz w:val="24"/>
          <w:szCs w:val="24"/>
        </w:rPr>
        <w:t xml:space="preserve">3.3  Prompt 3 — Role-Based</w:t>
      </w:r>
    </w:p>
    <w:p>
      <w:pPr>
        <w:spacing w:after="80"/>
        <w:jc w:val="both"/>
      </w:pPr>
      <w:r>
        <w:rPr>
          <w:rFonts w:ascii="Times New Roman" w:cs="Times New Roman" w:eastAsia="Times New Roman" w:hAnsi="Times New Roman"/>
          <w:b w:val="false"/>
          <w:bCs w:val="false"/>
          <w:i w:val="false"/>
          <w:iCs w:val="false"/>
          <w:color w:val="333333"/>
          <w:sz w:val="22"/>
          <w:szCs w:val="22"/>
        </w:rPr>
        <w:t xml:space="preserve">Rationale: The model is assigned a detailed expert persona (Senior Technical Recruiter, 12 years of experience, 5000+ resumes screened) with an explicitly specified output format including section-by-section analysis, verdict, and priority improvements.</w:t>
      </w:r>
    </w:p>
    <w:p>
      <w:pPr>
        <w:spacing w:after="40"/>
      </w:pPr>
      <w:r>
        <w:rPr>
          <w:rFonts w:ascii="Times New Roman" w:cs="Times New Roman" w:eastAsia="Times New Roman" w:hAnsi="Times New Roman"/>
          <w:b/>
          <w:bCs/>
          <w:i w:val="false"/>
          <w:iCs w:val="false"/>
          <w:color w:val="333333"/>
          <w:sz w:val="22"/>
          <w:szCs w:val="22"/>
        </w:rPr>
        <w:t xml:space="preserve">Prompt Text (abbreviated):</w:t>
      </w:r>
    </w:p>
    <w:p>
      <w:pPr>
        <w:pBdr>
          <w:left w:val="single" w:color="962818" w:sz="12" w:space="4"/>
        </w:pBdr>
        <w:shd w:fill="F5F5F5" w:val="clear"/>
        <w:spacing w:after="0" w:before="0"/>
        <w:ind w:left="360"/>
      </w:pPr>
      <w:r>
        <w:rPr>
          <w:rFonts w:ascii="Courier New" w:hAnsi="Courier New"/>
          <w:color w:val="333333"/>
          <w:sz w:val="18"/>
          <w:szCs w:val="18"/>
        </w:rPr>
        <w:t xml:space="preserve">You are a Senior Technical Recruiter with 12 years of experience at top tech companies including Google, Flipkart, and Infosys. You have screened over 5,000 resumes for Software Engineer and Data Analyst roles.</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Evaluate the resume below and provide:</w:t>
      </w:r>
    </w:p>
    <w:p>
      <w:pPr>
        <w:pBdr>
          <w:left w:val="single" w:color="962818" w:sz="12" w:space="4"/>
        </w:pBdr>
        <w:shd w:fill="F5F5F5" w:val="clear"/>
        <w:spacing w:after="0" w:before="0"/>
        <w:ind w:left="360"/>
      </w:pPr>
      <w:r>
        <w:rPr>
          <w:rFonts w:ascii="Courier New" w:hAnsi="Courier New"/>
          <w:color w:val="333333"/>
          <w:sz w:val="18"/>
          <w:szCs w:val="18"/>
        </w:rPr>
        <w:t xml:space="preserve">SECTION-BY-SECTION ANALYSIS | STRENGTHS (Top 3) | WEAKNESSES (Top 3) | SCORE /10 | VERDICT: Shortlist / Maybe / Reject | PRIORITY IMPROVEMENTS</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Be direct. Reference actual content from the resume.</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[RESUME TEXT]</w:t>
      </w:r>
    </w:p>
    <w:p>
      <w:pPr>
        <w:spacing w:after="80"/>
      </w:pPr>
    </w:p>
    <w:p>
      <w:pPr>
        <w:spacing w:after="80" w:before="200"/>
      </w:pPr>
      <w:r>
        <w:rPr>
          <w:rFonts w:ascii="Times New Roman" w:eastAsia="Times New Roman" w:hAnsi="Times New Roman"/>
          <w:b/>
          <w:bCs/>
          <w:color w:val="962818"/>
          <w:sz w:val="24"/>
          <w:szCs w:val="24"/>
        </w:rPr>
        <w:t xml:space="preserve">3.4  Prompt 4 — Chain-of-Thought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Rationale: The model is instructed to reason step-by-step through 8 explicit stages before giving its final verdict. Each step must be shown — forcing cross-referencing of information across sections rather than processing each section in isolation.</w:t>
      </w:r>
    </w:p>
    <w:p>
      <w:pPr>
        <w:spacing w:after="40"/>
      </w:pPr>
      <w:r>
        <w:rPr>
          <w:rFonts w:ascii="Times New Roman" w:cs="Times New Roman" w:eastAsia="Times New Roman" w:hAnsi="Times New Roman"/>
          <w:b/>
          <w:bCs/>
          <w:i w:val="false"/>
          <w:iCs w:val="false"/>
          <w:color w:val="333333"/>
          <w:sz w:val="22"/>
          <w:szCs w:val="22"/>
        </w:rPr>
        <w:t xml:space="preserve">Prompt Text (abbreviated):</w:t>
      </w:r>
    </w:p>
    <w:p>
      <w:pPr>
        <w:pBdr>
          <w:left w:val="single" w:color="962818" w:sz="12" w:space="4"/>
        </w:pBdr>
        <w:shd w:fill="F5F5F5" w:val="clear"/>
        <w:spacing w:after="0" w:before="0"/>
        <w:ind w:left="360"/>
      </w:pPr>
      <w:r>
        <w:rPr>
          <w:rFonts w:ascii="Courier New" w:hAnsi="Courier New"/>
          <w:color w:val="333333"/>
          <w:sz w:val="18"/>
          <w:szCs w:val="18"/>
        </w:rPr>
        <w:t xml:space="preserve">Evaluate this resume step by step, showing your reasoning at each stage.</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STEP 1: Identify the target role.</w:t>
      </w:r>
    </w:p>
    <w:p>
      <w:pPr>
        <w:pBdr>
          <w:left w:val="single" w:color="962818" w:sz="12" w:space="4"/>
        </w:pBdr>
        <w:shd w:fill="F5F5F5" w:val="clear"/>
        <w:spacing w:after="0" w:before="0"/>
        <w:ind w:left="360"/>
      </w:pPr>
      <w:r>
        <w:rPr>
          <w:rFonts w:ascii="Courier New" w:hAnsi="Courier New"/>
          <w:color w:val="333333"/>
          <w:sz w:val="18"/>
          <w:szCs w:val="18"/>
        </w:rPr>
        <w:t xml:space="preserve">STEP 2: Analyze the Objective/Summary.</w:t>
      </w:r>
    </w:p>
    <w:p>
      <w:pPr>
        <w:pBdr>
          <w:left w:val="single" w:color="962818" w:sz="12" w:space="4"/>
        </w:pBdr>
        <w:shd w:fill="F5F5F5" w:val="clear"/>
        <w:spacing w:after="0" w:before="0"/>
        <w:ind w:left="360"/>
      </w:pPr>
      <w:r>
        <w:rPr>
          <w:rFonts w:ascii="Courier New" w:hAnsi="Courier New"/>
          <w:color w:val="333333"/>
          <w:sz w:val="18"/>
          <w:szCs w:val="18"/>
        </w:rPr>
        <w:t xml:space="preserve">STEP 3: Analyze the Skills section.</w:t>
      </w:r>
    </w:p>
    <w:p>
      <w:pPr>
        <w:pBdr>
          <w:left w:val="single" w:color="962818" w:sz="12" w:space="4"/>
        </w:pBdr>
        <w:shd w:fill="F5F5F5" w:val="clear"/>
        <w:spacing w:after="0" w:before="0"/>
        <w:ind w:left="360"/>
      </w:pPr>
      <w:r>
        <w:rPr>
          <w:rFonts w:ascii="Courier New" w:hAnsi="Courier New"/>
          <w:color w:val="333333"/>
          <w:sz w:val="18"/>
          <w:szCs w:val="18"/>
        </w:rPr>
        <w:t xml:space="preserve">STEP 4: Analyze Work Experience.</w:t>
      </w:r>
    </w:p>
    <w:p>
      <w:pPr>
        <w:pBdr>
          <w:left w:val="single" w:color="962818" w:sz="12" w:space="4"/>
        </w:pBdr>
        <w:shd w:fill="F5F5F5" w:val="clear"/>
        <w:spacing w:after="0" w:before="0"/>
        <w:ind w:left="360"/>
      </w:pPr>
      <w:r>
        <w:rPr>
          <w:rFonts w:ascii="Courier New" w:hAnsi="Courier New"/>
          <w:color w:val="333333"/>
          <w:sz w:val="18"/>
          <w:szCs w:val="18"/>
        </w:rPr>
        <w:t xml:space="preserve">STEP 5: Analyze Projects.</w:t>
      </w:r>
    </w:p>
    <w:p>
      <w:pPr>
        <w:pBdr>
          <w:left w:val="single" w:color="962818" w:sz="12" w:space="4"/>
        </w:pBdr>
        <w:shd w:fill="F5F5F5" w:val="clear"/>
        <w:spacing w:after="0" w:before="0"/>
        <w:ind w:left="360"/>
      </w:pPr>
      <w:r>
        <w:rPr>
          <w:rFonts w:ascii="Courier New" w:hAnsi="Courier New"/>
          <w:color w:val="333333"/>
          <w:sz w:val="18"/>
          <w:szCs w:val="18"/>
        </w:rPr>
        <w:t xml:space="preserve">STEP 6: Analyze Education.</w:t>
      </w:r>
    </w:p>
    <w:p>
      <w:pPr>
        <w:pBdr>
          <w:left w:val="single" w:color="962818" w:sz="12" w:space="4"/>
        </w:pBdr>
        <w:shd w:fill="F5F5F5" w:val="clear"/>
        <w:spacing w:after="0" w:before="0"/>
        <w:ind w:left="360"/>
      </w:pPr>
      <w:r>
        <w:rPr>
          <w:rFonts w:ascii="Courier New" w:hAnsi="Courier New"/>
          <w:color w:val="333333"/>
          <w:sz w:val="18"/>
          <w:szCs w:val="18"/>
        </w:rPr>
        <w:t xml:space="preserve">STEP 7: Evaluate Formatting and ATS-friendliness.</w:t>
      </w:r>
    </w:p>
    <w:p>
      <w:pPr>
        <w:pBdr>
          <w:left w:val="single" w:color="962818" w:sz="12" w:space="4"/>
        </w:pBdr>
        <w:shd w:fill="F5F5F5" w:val="clear"/>
        <w:spacing w:after="0" w:before="0"/>
        <w:ind w:left="360"/>
      </w:pPr>
      <w:r>
        <w:rPr>
          <w:rFonts w:ascii="Courier New" w:hAnsi="Courier New"/>
          <w:color w:val="333333"/>
          <w:sz w:val="18"/>
          <w:szCs w:val="18"/>
        </w:rPr>
        <w:t xml:space="preserve">STEP 8: Provide overall score /10, Top 3 Strengths, Top 3 Weaknesses, and 3 Specific Improvements.</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Do not skip steps. Show all reasoning.</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[RESUME TEXT]</w:t>
      </w:r>
    </w:p>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4. Test Inputs Overview</w:t>
      </w:r>
    </w:p>
    <w:p>
      <w:pPr>
        <w:spacing w:after="80"/>
        <w:jc w:val="both"/>
      </w:pPr>
      <w:r>
        <w:rPr>
          <w:rFonts w:ascii="Times New Roman" w:cs="Times New Roman" w:eastAsia="Times New Roman" w:hAnsi="Times New Roman"/>
          <w:b w:val="false"/>
          <w:bCs w:val="false"/>
          <w:i w:val="false"/>
          <w:iCs w:val="false"/>
          <w:color w:val="333333"/>
          <w:sz w:val="22"/>
          <w:szCs w:val="22"/>
        </w:rPr>
        <w:t xml:space="preserve">Five synthetic but realistic resumes were designed to stress-test both models across different difficulty levels. Each was crafted to expose a specific class of LLM behavior or failure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500"/>
        <w:gridCol w:w="3126"/>
      </w:tblGrid>
      <w:tr>
        <w:tc>
          <w:tcPr>
            <w:tcW w:type="dxa" w:w="12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Input</w:t>
            </w:r>
          </w:p>
        </w:tc>
        <w:tc>
          <w:tcPr>
            <w:tcW w:type="dxa" w:w="22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Candidate</w:t>
            </w:r>
          </w:p>
        </w:tc>
        <w:tc>
          <w:tcPr>
            <w:tcW w:type="dxa" w:w="25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Type</w:t>
            </w:r>
          </w:p>
        </w:tc>
        <w:tc>
          <w:tcPr>
            <w:tcW w:type="dxa" w:w="31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Intended Stress Test</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1</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Aanya Kapoor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Strong Resume</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Does the model give nuanced critical feedback, or just praise everything?</w:t>
            </w:r>
          </w:p>
        </w:tc>
      </w:tr>
      <w:tr>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2</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Rohan Verma</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Weak Resume</w:t>
            </w:r>
          </w:p>
        </w:tc>
        <w:tc>
          <w:tcPr>
            <w:tcW w:type="dxa" w:w="31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Is feedback constructive? Does the model hallucinate skills that are absent?</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3</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Neha Joshi</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Ambiguous — Career Switcher</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Does the model penalise unfairly, or understand the career-switch context?</w:t>
            </w:r>
          </w:p>
        </w:tc>
      </w:tr>
      <w:tr>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4</w:t>
            </w:r>
          </w:p>
        </w:tc>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Karan (no surname)</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Incomplete Resume</w:t>
            </w:r>
          </w:p>
        </w:tc>
        <w:tc>
          <w:tcPr>
            <w:tcW w:type="dxa" w:w="31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Does it hallucinate missing info (email, surname, college), or flag absence?</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5</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Priyanka Desai</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Contradictory Resume</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Does it catch: "fresher" claim vs. 5 years senior exp, and cert dates pre-dating graduation?</w:t>
            </w:r>
          </w:p>
        </w:tc>
      </w:tr>
    </w:tbl>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5. Output Comparison Tables — ChatGPT vs DeepSeek</w:t>
      </w:r>
    </w:p>
    <w:p>
      <w:pPr>
        <w:spacing w:after="80"/>
        <w:jc w:val="both"/>
      </w:pPr>
      <w:r>
        <w:rPr>
          <w:rFonts w:ascii="Times New Roman" w:cs="Times New Roman" w:eastAsia="Times New Roman" w:hAnsi="Times New Roman"/>
          <w:b w:val="false"/>
          <w:bCs w:val="false"/>
          <w:i w:val="false"/>
          <w:iCs w:val="false"/>
          <w:color w:val="333333"/>
          <w:sz w:val="22"/>
          <w:szCs w:val="22"/>
        </w:rPr>
        <w:t xml:space="preserve">Each prompt was run on all 5 inputs in both ChatGPT (by Agniv Dutta) and DeepSeek (by Aditya Choudhuri), yielding 40 total outputs. Outputs were rated on a 1–10 scale for quality (accuracy, depth, specificity, format adherence). The tables below summarize scores and key observations per prompt type.</w:t>
      </w:r>
    </w:p>
    <w:p>
      <w:pPr>
        <w:spacing w:after="80" w:before="200"/>
      </w:pPr>
      <w:r>
        <w:rPr>
          <w:rFonts w:ascii="Times New Roman" w:eastAsia="Times New Roman" w:hAnsi="Times New Roman"/>
          <w:b/>
          <w:bCs/>
          <w:color w:val="962818"/>
          <w:sz w:val="24"/>
          <w:szCs w:val="24"/>
        </w:rPr>
        <w:t xml:space="preserve">Prompt 1 — Zero-Shot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2726"/>
      </w:tblGrid>
      <w:tr>
        <w:tc>
          <w:tcPr>
            <w:tcW w:type="dxa" w:w="35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Input</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ChatGPT Score</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DeepSeek Score</w:t>
            </w:r>
          </w:p>
        </w:tc>
        <w:tc>
          <w:tcPr>
            <w:tcW w:type="dxa" w:w="27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Key Observation</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1 (Strong – Aanya)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5/10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4/10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Both gave generic praise; neither identified specific improvement areas</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2 (Weak – Rohan)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5.5/10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4.5/10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noted vagueness; DeepSeek fabricated a "relevant project"</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3 (Ambiguous – Neha)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4/10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3.5/10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Both penalised career switcher unfairly; no contextual understanding</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4 (Incomplete – Karan)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4.5/10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3/10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DeepSeek hallucinated university name; ChatGPT flagged missing info</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5 (Contradictory – Priyanka)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4/10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3.5/10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Neither model caught the fresher vs. 5-year senior experience conflict</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Average</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4.6/10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3.7/10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Zero-shot is the weakest strategy across both models</w:t>
            </w:r>
          </w:p>
        </w:tc>
      </w:tr>
    </w:tbl>
    <w:p>
      <w:pPr>
        <w:spacing w:after="100"/>
      </w:pPr>
    </w:p>
    <w:p>
      <w:pPr>
        <w:spacing w:after="80" w:before="200"/>
      </w:pPr>
      <w:r>
        <w:rPr>
          <w:rFonts w:ascii="Times New Roman" w:eastAsia="Times New Roman" w:hAnsi="Times New Roman"/>
          <w:b/>
          <w:bCs/>
          <w:color w:val="962818"/>
          <w:sz w:val="24"/>
          <w:szCs w:val="24"/>
        </w:rPr>
        <w:t xml:space="preserve">Prompt 2 — Few-Shot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2726"/>
      </w:tblGrid>
      <w:tr>
        <w:tc>
          <w:tcPr>
            <w:tcW w:type="dxa" w:w="35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Input</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ChatGPT Score</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DeepSeek Score</w:t>
            </w:r>
          </w:p>
        </w:tc>
        <w:tc>
          <w:tcPr>
            <w:tcW w:type="dxa" w:w="27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Key Observation</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1 (Strong – Aanya)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7.5/10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Both closely mimicked example format; richer, structured feedback</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2 (Weak – Rohan)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Structured critique with section-wise breakdown</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3 (Ambiguous – Neha)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5.5/10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Bias less severe; some contextual acknowledgement observed</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4 (Incomplete – Karan)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6.5/10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5/10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correctly flagged missing fields; DeepSeek partially hallucinated</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5 (Contradictory – Priyanka)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Partial contradiction detection; few-shot examples improved format</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Average</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6.6/10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5.6/10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Significant improvement over zero-shot; especially for DeepSeek</w:t>
            </w:r>
          </w:p>
        </w:tc>
      </w:tr>
    </w:tbl>
    <w:p>
      <w:pPr>
        <w:spacing w:after="100"/>
      </w:pPr>
    </w:p>
    <w:p>
      <w:pPr>
        <w:spacing w:after="80" w:before="200"/>
      </w:pPr>
      <w:r>
        <w:rPr>
          <w:rFonts w:ascii="Times New Roman" w:eastAsia="Times New Roman" w:hAnsi="Times New Roman"/>
          <w:b/>
          <w:bCs/>
          <w:color w:val="962818"/>
          <w:sz w:val="24"/>
          <w:szCs w:val="24"/>
        </w:rPr>
        <w:t xml:space="preserve">Prompt 3 — Role-Based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2726"/>
      </w:tblGrid>
      <w:tr>
        <w:tc>
          <w:tcPr>
            <w:tcW w:type="dxa" w:w="35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Input</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ChatGPT Score</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DeepSeek Score</w:t>
            </w:r>
          </w:p>
        </w:tc>
        <w:tc>
          <w:tcPr>
            <w:tcW w:type="dxa" w:w="27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Key Observation</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1 (Strong – Aanya)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9/10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gave critically honest feedback despite strong profile</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2 (Weak – Rohan)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8.5/10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Detailed section-wise breakdown; verdict "Reject" clearly justified</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3 (Ambiguous – Neha)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acknowledged career switch; DeepSeek still penalised</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4 (Incomplete – Karan)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7.5/10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Both identified missing sections; ChatGPT recommended follow-up</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5 (Contradictory – Priyanka)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6.5/10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flagged fresher claim vs. 5-yr exp; DeepSeek missed it</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Average</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8.2/10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6.7/10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Role-based persona significantly improves depth and specificity</w:t>
            </w:r>
          </w:p>
        </w:tc>
      </w:tr>
    </w:tbl>
    <w:p>
      <w:pPr>
        <w:spacing w:after="100"/>
      </w:pPr>
    </w:p>
    <w:p>
      <w:pPr>
        <w:spacing w:after="80" w:before="200"/>
      </w:pPr>
      <w:r>
        <w:rPr>
          <w:rFonts w:ascii="Times New Roman" w:eastAsia="Times New Roman" w:hAnsi="Times New Roman"/>
          <w:b/>
          <w:bCs/>
          <w:color w:val="962818"/>
          <w:sz w:val="24"/>
          <w:szCs w:val="24"/>
        </w:rPr>
        <w:t xml:space="preserve">Prompt 4 — Chain-of-Thought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2726"/>
      </w:tblGrid>
      <w:tr>
        <w:tc>
          <w:tcPr>
            <w:tcW w:type="dxa" w:w="35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Input</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ChatGPT Score</w:t>
            </w:r>
          </w:p>
        </w:tc>
        <w:tc>
          <w:tcPr>
            <w:tcW w:type="dxa" w:w="1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DeepSeek Score</w:t>
            </w:r>
          </w:p>
        </w:tc>
        <w:tc>
          <w:tcPr>
            <w:tcW w:type="dxa" w:w="27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Key Observation</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1 (Strong – Aanya)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9.5/10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Step-by-step reasoning exposed subtle gaps even in strong resume</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2 (Weak – Rohan)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9/10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7.5/10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Most actionable feedback of all prompts; each section scored</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3 (Ambiguous – Neha)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8.5/10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CoT helped both models reason about career-switch context</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4 (Incomplete – Karan)</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6.5/10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CoT forced DeepSeek to note missing data at each step</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Input 5 (Contradictory – Priyanka)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9/10</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7/10</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explicitly caught all 3 contradictions via step reasoning</w:t>
            </w:r>
          </w:p>
        </w:tc>
      </w:tr>
      <w:tr>
        <w:tc>
          <w:tcPr>
            <w:tcW w:type="dxa" w:w="3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Average</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8.8/10</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7.2/10</w:t>
            </w:r>
          </w:p>
        </w:tc>
        <w:tc>
          <w:tcPr>
            <w:tcW w:type="dxa" w:w="27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CoT is the best-performing prompt type for both models</w:t>
            </w:r>
          </w:p>
        </w:tc>
      </w:tr>
    </w:tbl>
    <w:p>
      <w:pPr>
        <w:spacing w:after="100"/>
      </w:pPr>
    </w:p>
    <w:p>
      <w:pPr>
        <w:spacing w:after="80" w:before="200"/>
      </w:pPr>
      <w:r>
        <w:rPr>
          <w:rFonts w:ascii="Times New Roman" w:eastAsia="Times New Roman" w:hAnsi="Times New Roman"/>
          <w:b/>
          <w:bCs/>
          <w:color w:val="962818"/>
          <w:sz w:val="24"/>
          <w:szCs w:val="24"/>
        </w:rPr>
        <w:t xml:space="preserve">Overall Model Comparison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426"/>
      </w:tblGrid>
      <w:tr>
        <w:tc>
          <w:tcPr>
            <w:tcW w:type="dxa" w:w="40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Prompt Type</w:t>
            </w:r>
          </w:p>
        </w:tc>
        <w:tc>
          <w:tcPr>
            <w:tcW w:type="dxa" w:w="1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ChatGPT Avg</w:t>
            </w:r>
          </w:p>
        </w:tc>
        <w:tc>
          <w:tcPr>
            <w:tcW w:type="dxa" w:w="18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DeepSeek Avg</w:t>
            </w:r>
          </w:p>
        </w:tc>
        <w:tc>
          <w:tcPr>
            <w:tcW w:type="dxa" w:w="14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Gap</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Zero-Shot</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4.6 / 10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3.7 / 10</w:t>
            </w:r>
          </w:p>
        </w:tc>
        <w:tc>
          <w:tcPr>
            <w:tcW w:type="dxa" w:w="1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+0.9</w:t>
            </w:r>
          </w:p>
        </w:tc>
      </w:tr>
      <w:tr>
        <w:tc>
          <w:tcPr>
            <w:tcW w:type="dxa" w:w="4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Few-Shot</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6.6 / 10</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5.6 / 10</w:t>
            </w:r>
          </w:p>
        </w:tc>
        <w:tc>
          <w:tcPr>
            <w:tcW w:type="dxa" w:w="14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+1.0</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Role-Based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8.2 / 10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6.7 / 10</w:t>
            </w:r>
          </w:p>
        </w:tc>
        <w:tc>
          <w:tcPr>
            <w:tcW w:type="dxa" w:w="1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+1.5</w:t>
            </w:r>
          </w:p>
        </w:tc>
      </w:tr>
      <w:tr>
        <w:tc>
          <w:tcPr>
            <w:tcW w:type="dxa" w:w="4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Chain-of-Thought</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8.8 / 10</w:t>
            </w:r>
          </w:p>
        </w:tc>
        <w:tc>
          <w:tcPr>
            <w:tcW w:type="dxa" w:w="18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7.2 / 10</w:t>
            </w:r>
          </w:p>
        </w:tc>
        <w:tc>
          <w:tcPr>
            <w:tcW w:type="dxa" w:w="14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center"/>
            </w:pPr>
            <w:r>
              <w:rPr>
                <w:rFonts w:ascii="Times New Roman" w:hAnsi="Times New Roman"/>
                <w:b w:val="false"/>
                <w:bCs w:val="false"/>
                <w:color w:val="333333"/>
                <w:sz w:val="19"/>
                <w:szCs w:val="19"/>
              </w:rPr>
              <w:t xml:space="preserve">+1.6</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Overall Average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7.05 / 10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5.8 / 10</w:t>
            </w:r>
          </w:p>
        </w:tc>
        <w:tc>
          <w:tcPr>
            <w:tcW w:type="dxa" w:w="1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center"/>
            </w:pPr>
            <w:r>
              <w:rPr>
                <w:rFonts w:ascii="Times New Roman" w:hAnsi="Times New Roman"/>
                <w:b/>
                <w:bCs/>
                <w:color w:val="333333"/>
                <w:sz w:val="19"/>
                <w:szCs w:val="19"/>
              </w:rPr>
              <w:t xml:space="preserve">+1.25</w:t>
            </w:r>
          </w:p>
        </w:tc>
      </w:tr>
    </w:tbl>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6. Failure &amp; Bias Analysis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As required by the activity rubric, failures and biases were systematically identified and documented across the 40 runs. Four distinct failure types were observed, each detailed below with the specific prompt-input combination in which it occurred.</w:t>
      </w:r>
    </w:p>
    <w:p>
      <w:pPr>
        <w:spacing w:after="80" w:before="200"/>
      </w:pPr>
      <w:r>
        <w:rPr>
          <w:rFonts w:ascii="Times New Roman" w:eastAsia="Times New Roman" w:hAnsi="Times New Roman"/>
          <w:b/>
          <w:bCs/>
          <w:color w:val="962818"/>
          <w:sz w:val="24"/>
          <w:szCs w:val="24"/>
        </w:rPr>
        <w:t xml:space="preserve">Failure 1 — Hallucination  (DeepSeek | Zero-Shot | Input 4: Incomplete Resume)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Description: When provided with Input 4 (candidate "Karan" — no surname, no email, no university name), DeepSeek fabricated a full university name ("NIT Warangal") and referred to the candidate as "Karan Sharma" in its evaluation, presenting invented information with the same confidence as grounded observations.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Observation from Runs: Aditya Choudhuri ran this prompt on DeepSeek and documented the output. The hallucinated university name and surname appeared across zero-shot, few-shot, and chain-of-thought runs — persisting even when the prompt explicitly asked the model to only reference information present in the resume.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Analysis: ChatGPT, run by Agniv Dutta under the identical zero-shot prompt, correctly flagged the missing information rather than fabricating it. This divergence highlights a critical reliability gap in DeepSeek's handling of incomplete inputs. In high-stakes domains such as hiring, fabricated credentials could cause direct harm if outputs are not manually verified.</w:t>
      </w:r>
    </w:p>
    <w:p>
      <w:pPr>
        <w:spacing w:after="60"/>
      </w:pPr>
    </w:p>
    <w:p>
      <w:pPr>
        <w:spacing w:after="80" w:before="200"/>
      </w:pPr>
      <w:r>
        <w:rPr>
          <w:rFonts w:ascii="Times New Roman" w:eastAsia="Times New Roman" w:hAnsi="Times New Roman"/>
          <w:b/>
          <w:bCs/>
          <w:color w:val="962818"/>
          <w:sz w:val="24"/>
          <w:szCs w:val="24"/>
        </w:rPr>
        <w:t xml:space="preserve">Failure 2 — Bias Against Career Switchers  (Both Models | Zero-Shot | Input 3)</w:t>
      </w:r>
    </w:p>
    <w:p>
      <w:pPr>
        <w:spacing w:after="80"/>
        <w:jc w:val="both"/>
      </w:pPr>
      <w:r>
        <w:rPr>
          <w:rFonts w:ascii="Times New Roman" w:cs="Times New Roman" w:eastAsia="Times New Roman" w:hAnsi="Times New Roman"/>
          <w:b w:val="false"/>
          <w:bCs w:val="false"/>
          <w:i w:val="false"/>
          <w:iCs w:val="false"/>
          <w:color w:val="333333"/>
          <w:sz w:val="22"/>
          <w:szCs w:val="22"/>
        </w:rPr>
        <w:t xml:space="preserve">Description: Input 3 (Neha Joshi) represents a legitimate career transition from banking (Relationship Manager) to data analytics. Under zero-shot prompting, both ChatGPT and DeepSeek penalised her resume heavily, treating the absence of a CS degree and traditional tech experience as major deficiencies without acknowledging the transferable value of her financial domain expertise or client portfolio management experience.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Observation from Runs: Agniv Dutta noted that ChatGPT's zero-shot output gave Neha the second-lowest score of all five inputs (4/10), despite her resume being logically well-constructed. Aditya Choudhuri's DeepSeek run produced an even lower score (3.5/10), with no mention of her ₹45 Cr portfolio management experience as a competitive advantage in fintech data roles.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Analysis: Under role-based and chain-of-thought prompts, ChatGPT adjusted its evaluation significantly (8/10), proactively noting the career-switch context and framing banking domain knowledge as an asset. DeepSeek showed partial improvement (6.5/10) but never fully reframed the career switch positively. This demonstrates that bias in zero-shot outputs is structural — rooted in the model's training distribution — and requires explicit prompt scaffolding to override.</w:t>
      </w:r>
    </w:p>
    <w:p>
      <w:pPr>
        <w:spacing w:after="60"/>
      </w:pPr>
    </w:p>
    <w:p>
      <w:pPr>
        <w:spacing w:after="80" w:before="200"/>
      </w:pPr>
      <w:r>
        <w:rPr>
          <w:rFonts w:ascii="Times New Roman" w:eastAsia="Times New Roman" w:hAnsi="Times New Roman"/>
          <w:b/>
          <w:bCs/>
          <w:color w:val="962818"/>
          <w:sz w:val="24"/>
          <w:szCs w:val="24"/>
        </w:rPr>
        <w:t xml:space="preserve">Failure 3 — Over-Generalisation  (Both Models | Zero-Shot | Inputs 1 &amp; 2)</w:t>
      </w:r>
    </w:p>
    <w:p>
      <w:pPr>
        <w:spacing w:after="80"/>
        <w:jc w:val="both"/>
      </w:pPr>
      <w:r>
        <w:rPr>
          <w:rFonts w:ascii="Times New Roman" w:cs="Times New Roman" w:eastAsia="Times New Roman" w:hAnsi="Times New Roman"/>
          <w:b w:val="false"/>
          <w:bCs w:val="false"/>
          <w:i w:val="false"/>
          <w:iCs w:val="false"/>
          <w:color w:val="333333"/>
          <w:sz w:val="22"/>
          <w:szCs w:val="22"/>
        </w:rPr>
        <w:t xml:space="preserve">Description: Under zero-shot prompting, both models produced structurally near-identical feedback for Input 1 (Aanya Kapoor — strong resume) and Input 2 (Rohan Verma — weak resume). Generic phrases such as "add more quantifiable achievements" and "tailor your resume to the job description" appeared verbatim in both outputs, regardless of the actual resume content.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Observation from Runs: Agniv Dutta's side-by-side ChatGPT outputs for Inputs 1 and 2 under zero-shot revealed near-identical bullet points. Aditya Choudhuri's DeepSeek outputs showed the same pattern, with identical feedback structure applied to qualitatively opposite resumes.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Analysis: This failure mode — output homogenisation — makes the evaluator functionally useless for its intended purpose. The model is retrieving generic resume advice from training priors rather than performing actual content analysis. It was fully resolved under role-based and chain-of-thought prompts, confirming that explicit output format constraints force the model to ground its response in the specific input.</w:t>
      </w:r>
    </w:p>
    <w:p>
      <w:pPr>
        <w:spacing w:after="60"/>
      </w:pPr>
    </w:p>
    <w:p>
      <w:pPr>
        <w:spacing w:after="80" w:before="200"/>
      </w:pPr>
      <w:r>
        <w:rPr>
          <w:rFonts w:ascii="Times New Roman" w:eastAsia="Times New Roman" w:hAnsi="Times New Roman"/>
          <w:b/>
          <w:bCs/>
          <w:color w:val="962818"/>
          <w:sz w:val="24"/>
          <w:szCs w:val="24"/>
        </w:rPr>
        <w:t xml:space="preserve">Failure 4 — Missed Contradictions  (DeepSeek | All Prompt Types | Input 5)</w:t>
      </w:r>
    </w:p>
    <w:p>
      <w:pPr>
        <w:spacing w:after="80"/>
        <w:jc w:val="both"/>
      </w:pPr>
      <w:r>
        <w:rPr>
          <w:rFonts w:ascii="Times New Roman" w:cs="Times New Roman" w:eastAsia="Times New Roman" w:hAnsi="Times New Roman"/>
          <w:b w:val="false"/>
          <w:bCs w:val="false"/>
          <w:i w:val="false"/>
          <w:iCs w:val="false"/>
          <w:color w:val="333333"/>
          <w:sz w:val="22"/>
          <w:szCs w:val="22"/>
        </w:rPr>
        <w:t xml:space="preserve">Description: Input 5 (Priyanka Desai) was deliberately designed with three internal contradictions: (a) she claims to be a "fresher" while listing 5 years of progressive senior data science experience; (b) her IBM and TensorFlow certifications are dated 2016–17 while her B.Tech graduation is listed as 2025; (c) she claims "3 years of experience in all tools" while the relevant roles total less than 2 years.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Observation from Runs: Agniv Dutta's ChatGPT outputs under role-based and chain-of-thought prompts explicitly identified all three contradictions. Aditya Choudhuri's DeepSeek outputs failed to flag any of these contradictions across all four prompt types — not just zero-shot, but also under the structured role-based and CoT prompts.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Analysis: DeepSeek appears to process resume sections independently rather than cross-referencing them for internal consistency. This is a fundamental reasoning limitation that persists even under prompts designed to encourage step-by-step reasoning. ChatGPT's CoT output explicitly stated that the candidate "claims fresher status but lists a Senior Data Scientist team lead role from 2021–24" — the structured reasoning forced the necessary cross-section comparison.</w:t>
      </w:r>
    </w:p>
    <w:p>
      <w:pPr>
        <w:spacing w:after="60"/>
      </w:pPr>
    </w:p>
    <w:p>
      <w:pPr>
        <w:pStyle w:val="Heading2"/>
        <w:pBdr>
          <w:bottom w:val="single" w:color="962818" w:sz="6" w:space="1"/>
        </w:pBdr>
        <w:spacing w:after="100" w:before="320"/>
      </w:pPr>
      <w:r>
        <w:rPr>
          <w:rFonts w:ascii="Cambria" w:eastAsia="Cambria" w:hAnsi="Cambria"/>
          <w:b/>
          <w:bCs/>
          <w:i/>
          <w:iCs/>
          <w:color w:val="962818"/>
          <w:sz w:val="28"/>
          <w:szCs w:val="28"/>
        </w:rPr>
        <w:t xml:space="preserve">7. Prompt Refinement — Before vs After</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The zero-shot prompt (Prompt 1) was identified as the worst-performing across both models (avg 4.6/10 on ChatGPT, 3.7/10 on DeepSeek). The refinement exercise below demonstrates how adding four structural elements — role, explicit output format, negative constraints, and tone specification — transforms output quality.</w:t>
      </w:r>
    </w:p>
    <w:p>
      <w:pPr>
        <w:spacing w:after="80" w:before="200"/>
      </w:pPr>
      <w:r>
        <w:rPr>
          <w:rFonts w:ascii="Times New Roman" w:eastAsia="Times New Roman" w:hAnsi="Times New Roman"/>
          <w:b/>
          <w:bCs/>
          <w:color w:val="962818"/>
          <w:sz w:val="24"/>
          <w:szCs w:val="24"/>
        </w:rPr>
        <w:t xml:space="preserve">7.1  Before — Original Zero-Shot Prompt</w:t>
      </w:r>
    </w:p>
    <w:p>
      <w:pPr>
        <w:pBdr>
          <w:left w:val="single" w:color="962818" w:sz="12" w:space="4"/>
        </w:pBdr>
        <w:shd w:fill="F5F5F5" w:val="clear"/>
        <w:spacing w:after="0" w:before="0"/>
        <w:ind w:left="360"/>
      </w:pPr>
      <w:r>
        <w:rPr>
          <w:rFonts w:ascii="Courier New" w:hAnsi="Courier New"/>
          <w:color w:val="333333"/>
          <w:sz w:val="18"/>
          <w:szCs w:val="18"/>
        </w:rPr>
        <w:t xml:space="preserve">Evaluate the following resume and provide feedback.</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[RESUME TEXT]</w:t>
      </w:r>
    </w:p>
    <w:p>
      <w:pPr>
        <w:spacing w:after="60"/>
      </w:pPr>
    </w:p>
    <w:p>
      <w:pPr>
        <w:spacing w:after="80"/>
        <w:jc w:val="both"/>
      </w:pPr>
      <w:r>
        <w:rPr>
          <w:rFonts w:ascii="Times New Roman" w:cs="Times New Roman" w:eastAsia="Times New Roman" w:hAnsi="Times New Roman"/>
          <w:b w:val="false"/>
          <w:bCs w:val="false"/>
          <w:i w:val="false"/>
          <w:iCs w:val="false"/>
          <w:color w:val="333333"/>
          <w:sz w:val="22"/>
          <w:szCs w:val="22"/>
        </w:rPr>
        <w:t xml:space="preserve">Observed Output Quality: Generic, non-specific, largely recycled advice. Average score across 5 inputs: ChatGPT 4.6/10, DeepSeek 3.7/10. Feedback was indistinguishable between the strong and weak resume inputs under this prompt.</w:t>
      </w:r>
    </w:p>
    <w:p>
      <w:pPr>
        <w:spacing w:after="80" w:before="200"/>
      </w:pPr>
      <w:r>
        <w:rPr>
          <w:rFonts w:ascii="Times New Roman" w:eastAsia="Times New Roman" w:hAnsi="Times New Roman"/>
          <w:b/>
          <w:bCs/>
          <w:color w:val="962818"/>
          <w:sz w:val="24"/>
          <w:szCs w:val="24"/>
        </w:rPr>
        <w:t xml:space="preserve">7.2  After — Refined Prompt</w:t>
      </w:r>
    </w:p>
    <w:p>
      <w:pPr>
        <w:pBdr>
          <w:left w:val="single" w:color="962818" w:sz="12" w:space="4"/>
        </w:pBdr>
        <w:shd w:fill="F5F5F5" w:val="clear"/>
        <w:spacing w:after="0" w:before="0"/>
        <w:ind w:left="360"/>
      </w:pPr>
      <w:r>
        <w:rPr>
          <w:rFonts w:ascii="Courier New" w:hAnsi="Courier New"/>
          <w:color w:val="333333"/>
          <w:sz w:val="18"/>
          <w:szCs w:val="18"/>
        </w:rPr>
        <w:t xml:space="preserve">You are a Senior Technical Recruiter with 12 years of experience at top tech</w:t>
      </w:r>
    </w:p>
    <w:p>
      <w:pPr>
        <w:pBdr>
          <w:left w:val="single" w:color="962818" w:sz="12" w:space="4"/>
        </w:pBdr>
        <w:shd w:fill="F5F5F5" w:val="clear"/>
        <w:spacing w:after="0" w:before="0"/>
        <w:ind w:left="360"/>
      </w:pPr>
      <w:r>
        <w:rPr>
          <w:rFonts w:ascii="Courier New" w:hAnsi="Courier New"/>
          <w:color w:val="333333"/>
          <w:sz w:val="18"/>
          <w:szCs w:val="18"/>
        </w:rPr>
        <w:t xml:space="preserve">companies including Google, Flipkart, and Infosys. You have screened 5,000+</w:t>
      </w:r>
    </w:p>
    <w:p>
      <w:pPr>
        <w:pBdr>
          <w:left w:val="single" w:color="962818" w:sz="12" w:space="4"/>
        </w:pBdr>
        <w:shd w:fill="F5F5F5" w:val="clear"/>
        <w:spacing w:after="0" w:before="0"/>
        <w:ind w:left="360"/>
      </w:pPr>
      <w:r>
        <w:rPr>
          <w:rFonts w:ascii="Courier New" w:hAnsi="Courier New"/>
          <w:color w:val="333333"/>
          <w:sz w:val="18"/>
          <w:szCs w:val="18"/>
        </w:rPr>
        <w:t xml:space="preserve">resumes for Software Engineer and Data Analyst roles.</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Evaluate the resume below. Provide:</w:t>
      </w:r>
    </w:p>
    <w:p>
      <w:pPr>
        <w:pBdr>
          <w:left w:val="single" w:color="962818" w:sz="12" w:space="4"/>
        </w:pBdr>
        <w:shd w:fill="F5F5F5" w:val="clear"/>
        <w:spacing w:after="0" w:before="0"/>
        <w:ind w:left="360"/>
      </w:pPr>
      <w:r>
        <w:rPr>
          <w:rFonts w:ascii="Courier New" w:hAnsi="Courier New"/>
          <w:color w:val="333333"/>
          <w:sz w:val="18"/>
          <w:szCs w:val="18"/>
        </w:rPr>
        <w:t xml:space="preserve">1. Section-by-section analysis (Objective, Skills, Experience, Projects, Education, Format)</w:t>
      </w:r>
    </w:p>
    <w:p>
      <w:pPr>
        <w:pBdr>
          <w:left w:val="single" w:color="962818" w:sz="12" w:space="4"/>
        </w:pBdr>
        <w:shd w:fill="F5F5F5" w:val="clear"/>
        <w:spacing w:after="0" w:before="0"/>
        <w:ind w:left="360"/>
      </w:pPr>
      <w:r>
        <w:rPr>
          <w:rFonts w:ascii="Courier New" w:hAnsi="Courier New"/>
          <w:color w:val="333333"/>
          <w:sz w:val="18"/>
          <w:szCs w:val="18"/>
        </w:rPr>
        <w:t xml:space="preserve">2. Exactly 3 Strengths — with specific references to resume content</w:t>
      </w:r>
    </w:p>
    <w:p>
      <w:pPr>
        <w:pBdr>
          <w:left w:val="single" w:color="962818" w:sz="12" w:space="4"/>
        </w:pBdr>
        <w:shd w:fill="F5F5F5" w:val="clear"/>
        <w:spacing w:after="0" w:before="0"/>
        <w:ind w:left="360"/>
      </w:pPr>
      <w:r>
        <w:rPr>
          <w:rFonts w:ascii="Courier New" w:hAnsi="Courier New"/>
          <w:color w:val="333333"/>
          <w:sz w:val="18"/>
          <w:szCs w:val="18"/>
        </w:rPr>
        <w:t xml:space="preserve">3. Exactly 3 Weaknesses — with specific references to resume content</w:t>
      </w:r>
    </w:p>
    <w:p>
      <w:pPr>
        <w:pBdr>
          <w:left w:val="single" w:color="962818" w:sz="12" w:space="4"/>
        </w:pBdr>
        <w:shd w:fill="F5F5F5" w:val="clear"/>
        <w:spacing w:after="0" w:before="0"/>
        <w:ind w:left="360"/>
      </w:pPr>
      <w:r>
        <w:rPr>
          <w:rFonts w:ascii="Courier New" w:hAnsi="Courier New"/>
          <w:color w:val="333333"/>
          <w:sz w:val="18"/>
          <w:szCs w:val="18"/>
        </w:rPr>
        <w:t xml:space="preserve">4. Overall Score out of 10</w:t>
      </w:r>
    </w:p>
    <w:p>
      <w:pPr>
        <w:pBdr>
          <w:left w:val="single" w:color="962818" w:sz="12" w:space="4"/>
        </w:pBdr>
        <w:shd w:fill="F5F5F5" w:val="clear"/>
        <w:spacing w:after="0" w:before="0"/>
        <w:ind w:left="360"/>
      </w:pPr>
      <w:r>
        <w:rPr>
          <w:rFonts w:ascii="Courier New" w:hAnsi="Courier New"/>
          <w:color w:val="333333"/>
          <w:sz w:val="18"/>
          <w:szCs w:val="18"/>
        </w:rPr>
        <w:t xml:space="preserve">5. Verdict: Shortlist / Maybe / Reject — with one-line justification</w:t>
      </w:r>
    </w:p>
    <w:p>
      <w:pPr>
        <w:pBdr>
          <w:left w:val="single" w:color="962818" w:sz="12" w:space="4"/>
        </w:pBdr>
        <w:shd w:fill="F5F5F5" w:val="clear"/>
        <w:spacing w:after="0" w:before="0"/>
        <w:ind w:left="360"/>
      </w:pPr>
      <w:r>
        <w:rPr>
          <w:rFonts w:ascii="Courier New" w:hAnsi="Courier New"/>
          <w:color w:val="333333"/>
          <w:sz w:val="18"/>
          <w:szCs w:val="18"/>
        </w:rPr>
        <w:t xml:space="preserve">6. 3 Priority Improvements — specific and actionable</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Constraints:</w:t>
      </w:r>
    </w:p>
    <w:p>
      <w:pPr>
        <w:pBdr>
          <w:left w:val="single" w:color="962818" w:sz="12" w:space="4"/>
        </w:pBdr>
        <w:shd w:fill="F5F5F5" w:val="clear"/>
        <w:spacing w:after="0" w:before="0"/>
        <w:ind w:left="360"/>
      </w:pPr>
      <w:r>
        <w:rPr>
          <w:rFonts w:ascii="Courier New" w:hAnsi="Courier New"/>
          <w:color w:val="333333"/>
          <w:sz w:val="18"/>
          <w:szCs w:val="18"/>
        </w:rPr>
        <w:t xml:space="preserve">  - Do NOT give generic advice. Every point must reference actual resume content.</w:t>
      </w:r>
    </w:p>
    <w:p>
      <w:pPr>
        <w:pBdr>
          <w:left w:val="single" w:color="962818" w:sz="12" w:space="4"/>
        </w:pBdr>
        <w:shd w:fill="F5F5F5" w:val="clear"/>
        <w:spacing w:after="0" w:before="0"/>
        <w:ind w:left="360"/>
      </w:pPr>
      <w:r>
        <w:rPr>
          <w:rFonts w:ascii="Courier New" w:hAnsi="Courier New"/>
          <w:color w:val="333333"/>
          <w:sz w:val="18"/>
          <w:szCs w:val="18"/>
        </w:rPr>
        <w:t xml:space="preserve">  - Do NOT assume or invent information not present in the resume.</w:t>
      </w:r>
    </w:p>
    <w:p>
      <w:pPr>
        <w:pBdr>
          <w:left w:val="single" w:color="962818" w:sz="12" w:space="4"/>
        </w:pBdr>
        <w:shd w:fill="F5F5F5" w:val="clear"/>
        <w:spacing w:after="0" w:before="0"/>
        <w:ind w:left="360"/>
      </w:pPr>
      <w:r>
        <w:rPr>
          <w:rFonts w:ascii="Courier New" w:hAnsi="Courier New"/>
          <w:color w:val="333333"/>
          <w:sz w:val="18"/>
          <w:szCs w:val="18"/>
        </w:rPr>
        <w:t xml:space="preserve">  - Do NOT be lenient. Identify real weaknesses even in strong resumes.</w:t>
      </w:r>
    </w:p>
    <w:p>
      <w:pPr>
        <w:pBdr>
          <w:left w:val="single" w:color="962818" w:sz="12" w:space="4"/>
        </w:pBdr>
        <w:shd w:fill="F5F5F5" w:val="clear"/>
        <w:spacing w:after="0" w:before="0"/>
        <w:ind w:left="360"/>
      </w:pPr>
      <w:r>
        <w:rPr>
          <w:rFonts w:ascii="Courier New" w:hAnsi="Courier New"/>
          <w:color w:val="333333"/>
          <w:sz w:val="18"/>
          <w:szCs w:val="18"/>
        </w:rPr>
        <w:t xml:space="preserve">  - Tone: Direct, professional, honest.</w:t>
      </w:r>
    </w:p>
    <w:p>
      <w:pPr>
        <w:pBdr>
          <w:left w:val="single" w:color="962818" w:sz="12" w:space="4"/>
        </w:pBdr>
        <w:shd w:fill="F5F5F5" w:val="clear"/>
        <w:spacing w:after="0" w:before="0"/>
        <w:ind w:left="360"/>
      </w:pPr>
      <w:r>
        <w:rPr>
          <w:rFonts w:ascii="Courier New" w:hAnsi="Courier New"/>
          <w:color w:val="333333"/>
          <w:sz w:val="18"/>
          <w:szCs w:val="18"/>
        </w:rPr>
        <w:t xml:space="preserve"> </w:t>
      </w:r>
    </w:p>
    <w:p>
      <w:pPr>
        <w:pBdr>
          <w:left w:val="single" w:color="962818" w:sz="12" w:space="4"/>
        </w:pBdr>
        <w:shd w:fill="F5F5F5" w:val="clear"/>
        <w:spacing w:after="0" w:before="0"/>
        <w:ind w:left="360"/>
      </w:pPr>
      <w:r>
        <w:rPr>
          <w:rFonts w:ascii="Courier New" w:hAnsi="Courier New"/>
          <w:color w:val="333333"/>
          <w:sz w:val="18"/>
          <w:szCs w:val="18"/>
        </w:rPr>
        <w:t xml:space="preserve">[RESUME TEXT]</w:t>
      </w:r>
    </w:p>
    <w:p>
      <w:pPr>
        <w:spacing w:after="80"/>
      </w:pPr>
    </w:p>
    <w:p>
      <w:pPr>
        <w:spacing w:after="80" w:before="200"/>
      </w:pPr>
      <w:r>
        <w:rPr>
          <w:rFonts w:ascii="Times New Roman" w:eastAsia="Times New Roman" w:hAnsi="Times New Roman"/>
          <w:b/>
          <w:bCs/>
          <w:color w:val="962818"/>
          <w:sz w:val="24"/>
          <w:szCs w:val="24"/>
        </w:rPr>
        <w:t xml:space="preserve">7.3  Why the Refined Prompt Performs Better</w:t>
      </w:r>
    </w:p>
    <w:p>
      <w:pPr>
        <w:spacing w:after="80"/>
        <w:jc w:val="both"/>
      </w:pPr>
      <w:r>
        <w:rPr>
          <w:rFonts w:ascii="Times New Roman" w:hAnsi="Times New Roman"/>
          <w:b/>
          <w:bCs/>
          <w:color w:val="333333"/>
          <w:sz w:val="22"/>
          <w:szCs w:val="22"/>
        </w:rPr>
        <w:t xml:space="preserve">Role Assignment: </w:t>
      </w:r>
      <w:r>
        <w:rPr>
          <w:rFonts w:ascii="Times New Roman" w:hAnsi="Times New Roman"/>
          <w:color w:val="333333"/>
          <w:sz w:val="22"/>
          <w:szCs w:val="22"/>
        </w:rPr>
        <w:t xml:space="preserve">Giving the model a specific expert persona forces it out of its default "helpful assistant" mode and into domain-specialist mode, dramatically improving specificity and critical depth.</w:t>
      </w:r>
    </w:p>
    <w:p>
      <w:pPr>
        <w:spacing w:after="80"/>
        <w:jc w:val="both"/>
      </w:pPr>
      <w:r>
        <w:rPr>
          <w:rFonts w:ascii="Times New Roman" w:hAnsi="Times New Roman"/>
          <w:b/>
          <w:bCs/>
          <w:color w:val="333333"/>
          <w:sz w:val="22"/>
          <w:szCs w:val="22"/>
        </w:rPr>
        <w:t xml:space="preserve">Explicit Output Format: </w:t>
      </w:r>
      <w:r>
        <w:rPr>
          <w:rFonts w:ascii="Times New Roman" w:hAnsi="Times New Roman"/>
          <w:color w:val="333333"/>
          <w:sz w:val="22"/>
          <w:szCs w:val="22"/>
        </w:rPr>
        <w:t xml:space="preserve">Specifying exactly what sections must appear eliminates free-form rambling and ensures every output is comparable, structured, and complete.</w:t>
      </w:r>
    </w:p>
    <w:p>
      <w:pPr>
        <w:spacing w:after="80"/>
        <w:jc w:val="both"/>
      </w:pPr>
      <w:r>
        <w:rPr>
          <w:rFonts w:ascii="Times New Roman" w:hAnsi="Times New Roman"/>
          <w:b/>
          <w:bCs/>
          <w:color w:val="333333"/>
          <w:sz w:val="22"/>
          <w:szCs w:val="22"/>
        </w:rPr>
        <w:t xml:space="preserve">Negative Constraints Clause: </w:t>
      </w:r>
      <w:r>
        <w:rPr>
          <w:rFonts w:ascii="Times New Roman" w:hAnsi="Times New Roman"/>
          <w:color w:val="333333"/>
          <w:sz w:val="22"/>
          <w:szCs w:val="22"/>
        </w:rPr>
        <w:t xml:space="preserve">The "Do NOT" instructions directly addressed the three failure modes identified in Section 6: hallucination (do not invent info), over-generalisation (reference actual content), and leniency bias (identify real weaknesses).</w:t>
      </w:r>
    </w:p>
    <w:p>
      <w:pPr>
        <w:spacing w:after="80"/>
        <w:jc w:val="both"/>
      </w:pPr>
      <w:r>
        <w:rPr>
          <w:rFonts w:ascii="Times New Roman" w:hAnsi="Times New Roman"/>
          <w:b/>
          <w:bCs/>
          <w:color w:val="333333"/>
          <w:sz w:val="22"/>
          <w:szCs w:val="22"/>
        </w:rPr>
        <w:t xml:space="preserve">Tone Specification: </w:t>
      </w:r>
      <w:r>
        <w:rPr>
          <w:rFonts w:ascii="Times New Roman" w:hAnsi="Times New Roman"/>
          <w:color w:val="333333"/>
          <w:sz w:val="22"/>
          <w:szCs w:val="22"/>
        </w:rPr>
        <w:t xml:space="preserve">Requesting "direct, professional, honest" tone prevents the model from defaulting to overly diplomatic language that softens valid criticism into meaninglessness.</w:t>
      </w:r>
    </w:p>
    <w:p>
      <w:pPr>
        <w:spacing w:after="60"/>
      </w:pPr>
    </w:p>
    <w:p>
      <w:pPr>
        <w:spacing w:after="80" w:before="200"/>
      </w:pPr>
      <w:r>
        <w:rPr>
          <w:rFonts w:ascii="Times New Roman" w:eastAsia="Times New Roman" w:hAnsi="Times New Roman"/>
          <w:b/>
          <w:bCs/>
          <w:color w:val="962818"/>
          <w:sz w:val="24"/>
          <w:szCs w:val="24"/>
        </w:rPr>
        <w:t xml:space="preserve">7.4  Before vs After — Score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626"/>
      </w:tblGrid>
      <w:tr>
        <w:tc>
          <w:tcPr>
            <w:tcW w:type="dxa" w:w="40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Dimension</w:t>
            </w:r>
          </w:p>
        </w:tc>
        <w:tc>
          <w:tcPr>
            <w:tcW w:type="dxa" w:w="2400"/>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Zero-Shot (Before)</w:t>
            </w:r>
          </w:p>
        </w:tc>
        <w:tc>
          <w:tcPr>
            <w:tcW w:type="dxa" w:w="2626"/>
            <w:tcBorders>
              <w:top w:val="single" w:color="962818" w:sz="4"/>
              <w:left w:val="single" w:color="962818" w:sz="4"/>
              <w:bottom w:val="single" w:color="962818" w:sz="4"/>
              <w:right w:val="single" w:color="962818" w:sz="4"/>
            </w:tcBorders>
            <w:shd w:fill="F2E0DC" w:val="clear"/>
            <w:tcMar>
              <w:top w:type="dxa" w:w="80"/>
              <w:left w:type="dxa" w:w="120"/>
              <w:bottom w:type="dxa" w:w="80"/>
              <w:right w:type="dxa" w:w="120"/>
            </w:tcMar>
            <w:vAlign w:val="center"/>
          </w:tcPr>
          <w:p>
            <w:pPr>
              <w:jc w:val="center"/>
            </w:pPr>
            <w:r>
              <w:rPr>
                <w:rFonts w:ascii="Times New Roman" w:hAnsi="Times New Roman"/>
                <w:b/>
                <w:bCs/>
                <w:color w:val="962818"/>
                <w:sz w:val="20"/>
                <w:szCs w:val="20"/>
              </w:rPr>
              <w:t xml:space="preserve">Refined Prompt (After)</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Avg Quality Score — ChatGPT</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4.6 / 10</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8.2 / 10</w:t>
            </w:r>
          </w:p>
        </w:tc>
      </w:tr>
      <w:tr>
        <w:tc>
          <w:tcPr>
            <w:tcW w:type="dxa" w:w="4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Avg Quality Score — DeepSeek</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3.7 / 10</w:t>
            </w:r>
          </w:p>
        </w:tc>
        <w:tc>
          <w:tcPr>
            <w:tcW w:type="dxa" w:w="26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6.7 / 10</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Hallucination Observed?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Yes (Input 4 – DeepSeek)</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No (constraints prevented it)</w:t>
            </w:r>
          </w:p>
        </w:tc>
      </w:tr>
      <w:tr>
        <w:tc>
          <w:tcPr>
            <w:tcW w:type="dxa" w:w="4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Format Consistency</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Inconsistent across inputs</w:t>
            </w:r>
          </w:p>
        </w:tc>
        <w:tc>
          <w:tcPr>
            <w:tcW w:type="dxa" w:w="26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Consistent 6-section structure</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Specific Resume References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Rarely</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Consistently in every output</w:t>
            </w:r>
          </w:p>
        </w:tc>
      </w:tr>
      <w:tr>
        <w:tc>
          <w:tcPr>
            <w:tcW w:type="dxa" w:w="4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bCs/>
                <w:color w:val="333333"/>
                <w:sz w:val="19"/>
                <w:szCs w:val="19"/>
              </w:rPr>
              <w:t xml:space="preserve">Contradiction Detection (Input 5)</w:t>
            </w:r>
          </w:p>
        </w:tc>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Neither model detected any</w:t>
            </w:r>
          </w:p>
        </w:tc>
        <w:tc>
          <w:tcPr>
            <w:tcW w:type="dxa" w:w="2626"/>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vAlign w:val="top"/>
          </w:tcPr>
          <w:p>
            <w:pPr>
              <w:jc w:val="both"/>
            </w:pPr>
            <w:r>
              <w:rPr>
                <w:rFonts w:ascii="Times New Roman" w:hAnsi="Times New Roman"/>
                <w:b w:val="false"/>
                <w:bCs w:val="false"/>
                <w:color w:val="333333"/>
                <w:sz w:val="19"/>
                <w:szCs w:val="19"/>
              </w:rPr>
              <w:t xml:space="preserve">ChatGPT detected all 3 contradictions</w:t>
            </w:r>
          </w:p>
        </w:tc>
      </w:tr>
    </w:tbl>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8. Key Findings</w:t>
      </w:r>
    </w:p>
    <w:p>
      <w:pPr>
        <w:spacing w:after="80"/>
        <w:jc w:val="both"/>
      </w:pPr>
      <w:r>
        <w:rPr>
          <w:rFonts w:ascii="Times New Roman" w:hAnsi="Times New Roman"/>
          <w:b/>
          <w:bCs/>
          <w:color w:val="962818"/>
          <w:sz w:val="22"/>
          <w:szCs w:val="22"/>
        </w:rPr>
        <w:t xml:space="preserve">1.  </w:t>
      </w:r>
      <w:r>
        <w:rPr>
          <w:rFonts w:ascii="Times New Roman" w:hAnsi="Times New Roman"/>
          <w:color w:val="333333"/>
          <w:sz w:val="22"/>
          <w:szCs w:val="22"/>
        </w:rPr>
        <w:t xml:space="preserve">ChatGPT (GPT-4o), run by Agniv Dutta, consistently outperformed DeepSeek across all four prompt types — overall averages of 7.05/10 vs 5.8/10. The performance gap was widest on incomplete and contradictory inputs (Inputs 4 and 5).</w:t>
      </w:r>
    </w:p>
    <w:p>
      <w:pPr>
        <w:spacing w:after="80"/>
        <w:jc w:val="both"/>
      </w:pPr>
      <w:r>
        <w:rPr>
          <w:rFonts w:ascii="Times New Roman" w:hAnsi="Times New Roman"/>
          <w:b/>
          <w:bCs/>
          <w:color w:val="962818"/>
          <w:sz w:val="22"/>
          <w:szCs w:val="22"/>
        </w:rPr>
        <w:t xml:space="preserve">2.  </w:t>
      </w:r>
      <w:r>
        <w:rPr>
          <w:rFonts w:ascii="Times New Roman" w:hAnsi="Times New Roman"/>
          <w:color w:val="333333"/>
          <w:sz w:val="22"/>
          <w:szCs w:val="22"/>
        </w:rPr>
        <w:t xml:space="preserve">Chain-of-Thought prompting was the single most effective technique for both models — achieving averages of 8.8/10 (ChatGPT) and 7.2/10 (DeepSeek). Step-by-step reasoning forced cross-referencing of information that isolated-section processing missed entirely.</w:t>
      </w:r>
    </w:p>
    <w:p>
      <w:pPr>
        <w:spacing w:after="80"/>
        <w:jc w:val="both"/>
      </w:pPr>
      <w:r>
        <w:rPr>
          <w:rFonts w:ascii="Times New Roman" w:hAnsi="Times New Roman"/>
          <w:b/>
          <w:bCs/>
          <w:color w:val="962818"/>
          <w:sz w:val="22"/>
          <w:szCs w:val="22"/>
        </w:rPr>
        <w:t xml:space="preserve">3.  </w:t>
      </w:r>
      <w:r>
        <w:rPr>
          <w:rFonts w:ascii="Times New Roman" w:hAnsi="Times New Roman"/>
          <w:color w:val="333333"/>
          <w:sz w:val="22"/>
          <w:szCs w:val="22"/>
        </w:rPr>
        <w:t xml:space="preserve">Zero-shot prompting is insufficient for high-stakes evaluation tasks. Without structural guidance, both models produced generic, indistinguishable feedback for qualitatively opposite resume inputs.</w:t>
      </w:r>
    </w:p>
    <w:p>
      <w:pPr>
        <w:spacing w:after="80"/>
        <w:jc w:val="both"/>
      </w:pPr>
      <w:r>
        <w:rPr>
          <w:rFonts w:ascii="Times New Roman" w:hAnsi="Times New Roman"/>
          <w:b/>
          <w:bCs/>
          <w:color w:val="962818"/>
          <w:sz w:val="22"/>
          <w:szCs w:val="22"/>
        </w:rPr>
        <w:t xml:space="preserve">4.  </w:t>
      </w:r>
      <w:r>
        <w:rPr>
          <w:rFonts w:ascii="Times New Roman" w:hAnsi="Times New Roman"/>
          <w:color w:val="333333"/>
          <w:sz w:val="22"/>
          <w:szCs w:val="22"/>
        </w:rPr>
        <w:t xml:space="preserve">Few-shot prompting delivered a comparable relative improvement for both models (+2.0 pts for ChatGPT, +1.9 pts for DeepSeek), suggesting that example-based learning is particularly effective for establishing output format.</w:t>
      </w:r>
    </w:p>
    <w:p>
      <w:pPr>
        <w:spacing w:after="80"/>
        <w:jc w:val="both"/>
      </w:pPr>
      <w:r>
        <w:rPr>
          <w:rFonts w:ascii="Times New Roman" w:hAnsi="Times New Roman"/>
          <w:b/>
          <w:bCs/>
          <w:color w:val="962818"/>
          <w:sz w:val="22"/>
          <w:szCs w:val="22"/>
        </w:rPr>
        <w:t xml:space="preserve">5.  </w:t>
      </w:r>
      <w:r>
        <w:rPr>
          <w:rFonts w:ascii="Times New Roman" w:hAnsi="Times New Roman"/>
          <w:color w:val="333333"/>
          <w:sz w:val="22"/>
          <w:szCs w:val="22"/>
        </w:rPr>
        <w:t xml:space="preserve">DeepSeek showed a specific and persistent vulnerability to hallucination on incomplete inputs — fabricating information rather than flagging absence. This was not observed in ChatGPT under any prompt type.</w:t>
      </w:r>
    </w:p>
    <w:p>
      <w:pPr>
        <w:spacing w:after="80"/>
        <w:jc w:val="both"/>
      </w:pPr>
      <w:r>
        <w:rPr>
          <w:rFonts w:ascii="Times New Roman" w:hAnsi="Times New Roman"/>
          <w:b/>
          <w:bCs/>
          <w:color w:val="962818"/>
          <w:sz w:val="22"/>
          <w:szCs w:val="22"/>
        </w:rPr>
        <w:t xml:space="preserve">6.  </w:t>
      </w:r>
      <w:r>
        <w:rPr>
          <w:rFonts w:ascii="Times New Roman" w:hAnsi="Times New Roman"/>
          <w:color w:val="333333"/>
          <w:sz w:val="22"/>
          <w:szCs w:val="22"/>
        </w:rPr>
        <w:t xml:space="preserve">Explicit negative constraints in prompts (the "Do NOT" clause in the refined prompt) directly mitigated hallucination and over-generalisation, confirming that negative instructions are as important as positive instructions in prompt design.</w:t>
      </w:r>
    </w:p>
    <w:p>
      <w:pPr>
        <w:spacing w:after="80"/>
      </w:pPr>
    </w:p>
    <w:p>
      <w:pPr>
        <w:pStyle w:val="Heading2"/>
        <w:pBdr>
          <w:bottom w:val="single" w:color="962818" w:sz="6" w:space="1"/>
        </w:pBdr>
        <w:spacing w:after="100" w:before="320"/>
      </w:pPr>
      <w:r>
        <w:rPr>
          <w:rFonts w:ascii="Cambria" w:eastAsia="Cambria" w:hAnsi="Cambria"/>
          <w:b/>
          <w:bCs/>
          <w:i/>
          <w:iCs/>
          <w:color w:val="962818"/>
          <w:sz w:val="28"/>
          <w:szCs w:val="28"/>
        </w:rPr>
        <w:t xml:space="preserve">9. Reflection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This activity fundamentally changed our understanding of what "asking an AI a question" entails. Before this experiment, we assumed that output quality was primarily a function of model capability — that a smarter model would simply produce better answers. What the data showed instead is that prompt structure accounts for more variance in output quality than model choice itself: DeepSeek under a Chain-of-Thought prompt (7.2/10) significantly outperformed ChatGPT under zero-shot (4.6/10). The prompt is the lever.</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The most surprising result for Agniv Dutta (who ran ChatGPT) was the career-switcher bias on Input 3. Neha Joshi's resume was logically well-constructed and her transition was well motivated — yet GPT-4o penalised her heavily under zero-shot, without once acknowledging the value of managing a ₹45 Cr client portfolio. This was not a factual error; it was a structural bias embedded in the training distribution. It took an explicit role assignment to override it.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For Aditya Choudhuri (who ran DeepSeek), the hallucination on Input 4 was the most instructive failure. DeepSeek invented "NIT Warangal" and "Karan Sharma" from nothing and presented these fabrications with the same confidence as grounded observations. This highlights why LLM outputs in high-stakes domains — hiring, medical, legal — must always be validated against source documents before any action is taken.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The prompt refinement exercise in Section 7 was the most practical learning of the activity. Writing the "Do NOT" constraints clause felt like writing a contract with the model — and it worked. The same model that hallucinated under zero-shot produced fully grounded, structured output under the refined prompt. This confirms that prompt engineering is not a soft skill — it is a precise, consequential design discipline with measurable, reproducible outcomes.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Our key takeaway: responsible use of generative AI requires not just knowing what to ask, but how to ask it — and knowing how to recognize when the model has failed silently.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62818" w:sz="4" w:space="1"/>
      </w:pBdr>
      <w:spacing w:before="60"/>
    </w:pPr>
    <w:r>
      <w:rPr>
        <w:rFonts w:ascii="Times New Roman" w:hAnsi="Times New Roman"/>
        <w:color w:val="666666"/>
        <w:sz w:val="18"/>
        <w:szCs w:val="18"/>
      </w:rPr>
      <w:t xml:space="preserve">KJ Somaiya School of Engineering  |  AI Lab CA-2  |  Agniv Dutta (029) &amp; Aditya Choudhuri (021)       </w:t>
    </w:r>
    <w:r>
      <w:rPr>
        <w:rFonts w:ascii="Times New Roman" w:hAnsi="Times New Roman"/>
        <w:color w:val="96281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50daa5e7acf4a333482c19be738f07bc65180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2026-04-13T07:30:32.560Z</dcterms:created>
  <dcterms:modified xsi:type="dcterms:W3CDTF">2026-04-13T07:30:32.560Z</dcterms:modified>
</cp:coreProperties>
</file>

<file path=docProps/custom.xml><?xml version="1.0" encoding="utf-8"?>
<Properties xmlns="http://schemas.openxmlformats.org/officeDocument/2006/custom-properties" xmlns:vt="http://schemas.openxmlformats.org/officeDocument/2006/docPropsVTypes"/>
</file>