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ABC5" w14:textId="2A28735C" w:rsidR="0052781C" w:rsidRDefault="00902AE1" w:rsidP="00902AE1">
      <w:pPr>
        <w:pStyle w:val="Heading1"/>
        <w:numPr>
          <w:ilvl w:val="0"/>
          <w:numId w:val="0"/>
        </w:numPr>
        <w:rPr>
          <w:rFonts w:ascii="Times New Roman" w:hAnsi="Times New Roman" w:cs="Times New Roman"/>
          <w:b w:val="0"/>
          <w:bCs w:val="0"/>
          <w:sz w:val="44"/>
          <w:szCs w:val="44"/>
          <w:lang w:val="en-US"/>
        </w:rPr>
      </w:pPr>
      <w:r w:rsidRPr="00902AE1">
        <w:rPr>
          <w:rFonts w:ascii="Times New Roman" w:hAnsi="Times New Roman" w:cs="Times New Roman"/>
          <w:b w:val="0"/>
          <w:bCs w:val="0"/>
          <w:sz w:val="44"/>
          <w:szCs w:val="44"/>
          <w:lang w:val="en-US"/>
        </w:rPr>
        <w:t>Machine Learning: Heart Disease Prediction using Logistic regression model</w:t>
      </w:r>
    </w:p>
    <w:p w14:paraId="2F6DB1C0" w14:textId="77777777" w:rsidR="00902AE1" w:rsidRPr="00902AE1" w:rsidRDefault="00902AE1" w:rsidP="00902AE1">
      <w:pPr>
        <w:rPr>
          <w:lang w:val="en-US"/>
        </w:rPr>
      </w:pPr>
    </w:p>
    <w:p w14:paraId="6A6D7F48" w14:textId="77777777" w:rsidR="00902AE1" w:rsidRDefault="00902AE1" w:rsidP="00902AE1">
      <w:pPr>
        <w:rPr>
          <w:rFonts w:ascii="Times New Roman" w:eastAsiaTheme="majorEastAsia" w:hAnsi="Times New Roman" w:cs="Times New Roman"/>
          <w:b/>
          <w:bCs/>
          <w:color w:val="2F5496" w:themeColor="accent1" w:themeShade="BF"/>
          <w:sz w:val="44"/>
          <w:szCs w:val="44"/>
          <w:lang w:val="en-US"/>
        </w:rPr>
      </w:pPr>
    </w:p>
    <w:p w14:paraId="1F82B61C" w14:textId="3E541018" w:rsidR="00902AE1" w:rsidRDefault="00902AE1" w:rsidP="00902AE1">
      <w:pPr>
        <w:jc w:val="center"/>
        <w:rPr>
          <w:rFonts w:ascii="Times New Roman" w:hAnsi="Times New Roman" w:cs="Times New Roman"/>
          <w:b/>
          <w:bCs/>
          <w:sz w:val="32"/>
          <w:szCs w:val="32"/>
          <w:lang w:val="en-US"/>
        </w:rPr>
      </w:pPr>
      <w:r w:rsidRPr="00902AE1">
        <w:rPr>
          <w:rFonts w:ascii="Times New Roman" w:hAnsi="Times New Roman" w:cs="Times New Roman"/>
          <w:b/>
          <w:bCs/>
          <w:sz w:val="32"/>
          <w:szCs w:val="32"/>
          <w:lang w:val="en-US"/>
        </w:rPr>
        <w:t>Introductio</w:t>
      </w:r>
      <w:r>
        <w:rPr>
          <w:rFonts w:ascii="Times New Roman" w:hAnsi="Times New Roman" w:cs="Times New Roman"/>
          <w:b/>
          <w:bCs/>
          <w:sz w:val="32"/>
          <w:szCs w:val="32"/>
          <w:lang w:val="en-US"/>
        </w:rPr>
        <w:t>n</w:t>
      </w:r>
    </w:p>
    <w:p w14:paraId="0EDB5D97" w14:textId="77777777" w:rsidR="00902AE1" w:rsidRPr="00902AE1" w:rsidRDefault="00902AE1" w:rsidP="00902AE1">
      <w:pPr>
        <w:rPr>
          <w:rFonts w:ascii="Times New Roman" w:hAnsi="Times New Roman" w:cs="Times New Roman"/>
          <w:b/>
          <w:bCs/>
          <w:sz w:val="28"/>
          <w:szCs w:val="28"/>
          <w:lang w:val="en-US"/>
        </w:rPr>
      </w:pPr>
    </w:p>
    <w:p w14:paraId="10A22C05" w14:textId="29AD9C4A" w:rsidR="00902AE1" w:rsidRPr="00902AE1" w:rsidRDefault="00902AE1" w:rsidP="00902AE1">
      <w:pPr>
        <w:jc w:val="both"/>
        <w:rPr>
          <w:rFonts w:ascii="Times New Roman" w:hAnsi="Times New Roman" w:cs="Times New Roman"/>
          <w:sz w:val="28"/>
          <w:szCs w:val="28"/>
          <w:lang w:val="en-US"/>
        </w:rPr>
      </w:pPr>
      <w:r w:rsidRPr="00902AE1">
        <w:rPr>
          <w:rFonts w:ascii="Times New Roman" w:hAnsi="Times New Roman" w:cs="Times New Roman"/>
          <w:sz w:val="28"/>
          <w:szCs w:val="28"/>
          <w:lang w:val="en-US"/>
        </w:rPr>
        <w:t>Heart disease remains one of the most significant health challenges globally, contributing substantially to morbidity and mortality rates. Despite advances in medical science, early detection and prevention of heart disease remain paramount. In this context, the utilization of machine learning techniques for predictive analytics offers a promising avenue for identifying individuals at risk and implementing timely interventions.</w:t>
      </w:r>
    </w:p>
    <w:p w14:paraId="387F7E34" w14:textId="77777777" w:rsidR="00902AE1" w:rsidRPr="00902AE1" w:rsidRDefault="00902AE1" w:rsidP="00902AE1">
      <w:pPr>
        <w:jc w:val="both"/>
        <w:rPr>
          <w:rFonts w:ascii="Times New Roman" w:hAnsi="Times New Roman" w:cs="Times New Roman"/>
          <w:sz w:val="28"/>
          <w:szCs w:val="28"/>
          <w:lang w:val="en-US"/>
        </w:rPr>
      </w:pPr>
    </w:p>
    <w:p w14:paraId="0E19682F" w14:textId="04518B31" w:rsidR="00902AE1" w:rsidRPr="00902AE1" w:rsidRDefault="00902AE1" w:rsidP="00902AE1">
      <w:pPr>
        <w:jc w:val="both"/>
        <w:rPr>
          <w:rFonts w:ascii="Times New Roman" w:hAnsi="Times New Roman" w:cs="Times New Roman"/>
          <w:sz w:val="28"/>
          <w:szCs w:val="28"/>
          <w:lang w:val="en-US"/>
        </w:rPr>
      </w:pPr>
      <w:r w:rsidRPr="00902AE1">
        <w:rPr>
          <w:rFonts w:ascii="Times New Roman" w:hAnsi="Times New Roman" w:cs="Times New Roman"/>
          <w:sz w:val="28"/>
          <w:szCs w:val="28"/>
          <w:lang w:val="en-US"/>
        </w:rPr>
        <w:t>The objective of this project is to develop a robust predictive model capable of assessing the risk of heart disease in patients. By leveraging data from the Framingham Heart Study, a seminal longitudinal dataset containing comprehensive cardiovascular risk factor information, we aim to harness the power of machine learning to enhance our understanding of heart disease risk factors and improve predictive accuracy.</w:t>
      </w:r>
    </w:p>
    <w:p w14:paraId="7FBE9E00" w14:textId="77777777" w:rsidR="00902AE1" w:rsidRPr="00902AE1" w:rsidRDefault="00902AE1" w:rsidP="00902AE1">
      <w:pPr>
        <w:jc w:val="both"/>
        <w:rPr>
          <w:rFonts w:ascii="Times New Roman" w:hAnsi="Times New Roman" w:cs="Times New Roman"/>
          <w:sz w:val="28"/>
          <w:szCs w:val="28"/>
          <w:lang w:val="en-US"/>
        </w:rPr>
      </w:pPr>
    </w:p>
    <w:p w14:paraId="4EC0586A" w14:textId="47559524" w:rsidR="00902AE1" w:rsidRPr="00902AE1" w:rsidRDefault="00902AE1" w:rsidP="00902AE1">
      <w:pPr>
        <w:jc w:val="both"/>
        <w:rPr>
          <w:rFonts w:ascii="Times New Roman" w:hAnsi="Times New Roman" w:cs="Times New Roman"/>
          <w:sz w:val="28"/>
          <w:szCs w:val="28"/>
          <w:lang w:val="en-US"/>
        </w:rPr>
      </w:pPr>
      <w:r w:rsidRPr="00902AE1">
        <w:rPr>
          <w:rFonts w:ascii="Times New Roman" w:hAnsi="Times New Roman" w:cs="Times New Roman"/>
          <w:sz w:val="28"/>
          <w:szCs w:val="28"/>
          <w:lang w:val="en-US"/>
        </w:rPr>
        <w:t>With over 4,000 records and 15 cardiovascular risk factors, the Framingham Heart Study dataset provides a rich and diverse source of information for our analysis. From demographic variables such as age and sex to clinical indicators like blood pressure and cholesterol levels, the dataset encompasses a wide array of features crucial for assessing heart disease risk. Through meticulous data preprocessing and advanced modeling techniques, our endeavor is to unlock valuable insights into heart disease prediction and contribute towards more effective preventive healthcare strategies.</w:t>
      </w:r>
    </w:p>
    <w:p w14:paraId="440CC26F" w14:textId="77777777" w:rsidR="00902AE1" w:rsidRPr="00902AE1" w:rsidRDefault="00902AE1" w:rsidP="00902AE1">
      <w:pPr>
        <w:jc w:val="both"/>
        <w:rPr>
          <w:rFonts w:ascii="Times New Roman" w:hAnsi="Times New Roman" w:cs="Times New Roman"/>
          <w:sz w:val="28"/>
          <w:szCs w:val="28"/>
          <w:lang w:val="en-US"/>
        </w:rPr>
      </w:pPr>
    </w:p>
    <w:p w14:paraId="388BF3B1" w14:textId="394764B7" w:rsidR="00902AE1" w:rsidRPr="00902AE1" w:rsidRDefault="00902AE1" w:rsidP="00902AE1">
      <w:pPr>
        <w:jc w:val="both"/>
        <w:rPr>
          <w:rFonts w:ascii="Times New Roman" w:hAnsi="Times New Roman" w:cs="Times New Roman"/>
          <w:sz w:val="28"/>
          <w:szCs w:val="28"/>
          <w:lang w:val="en-US"/>
        </w:rPr>
      </w:pPr>
      <w:r w:rsidRPr="00902AE1">
        <w:rPr>
          <w:rFonts w:ascii="Times New Roman" w:hAnsi="Times New Roman" w:cs="Times New Roman"/>
          <w:sz w:val="28"/>
          <w:szCs w:val="28"/>
          <w:lang w:val="en-US"/>
        </w:rPr>
        <w:t xml:space="preserve">In this report, we embark on a comprehensive journey encompassing data preprocessing, model development, evaluation, and interpretation of results. By examining the performance of our predictive model and analyzing the importance </w:t>
      </w:r>
      <w:r w:rsidRPr="00902AE1">
        <w:rPr>
          <w:rFonts w:ascii="Times New Roman" w:hAnsi="Times New Roman" w:cs="Times New Roman"/>
          <w:sz w:val="28"/>
          <w:szCs w:val="28"/>
          <w:lang w:val="en-US"/>
        </w:rPr>
        <w:lastRenderedPageBreak/>
        <w:t>of different features, we seek to provide actionable insights that can inform clinical decision-making and facilitate proactive interventions to mitigate the burden of heart disease.</w:t>
      </w:r>
    </w:p>
    <w:p w14:paraId="6C109F32" w14:textId="77777777" w:rsidR="00902AE1" w:rsidRPr="00902AE1" w:rsidRDefault="00902AE1" w:rsidP="00902AE1">
      <w:pPr>
        <w:jc w:val="both"/>
        <w:rPr>
          <w:rFonts w:ascii="Times New Roman" w:hAnsi="Times New Roman" w:cs="Times New Roman"/>
          <w:sz w:val="28"/>
          <w:szCs w:val="28"/>
          <w:lang w:val="en-US"/>
        </w:rPr>
      </w:pPr>
    </w:p>
    <w:p w14:paraId="1E83D8DA" w14:textId="20A270B6" w:rsidR="00902AE1" w:rsidRDefault="00902AE1" w:rsidP="00902AE1">
      <w:pPr>
        <w:jc w:val="both"/>
        <w:rPr>
          <w:rFonts w:ascii="Times New Roman" w:hAnsi="Times New Roman" w:cs="Times New Roman"/>
          <w:sz w:val="28"/>
          <w:szCs w:val="28"/>
          <w:lang w:val="en-US"/>
        </w:rPr>
      </w:pPr>
      <w:r w:rsidRPr="00902AE1">
        <w:rPr>
          <w:rFonts w:ascii="Times New Roman" w:hAnsi="Times New Roman" w:cs="Times New Roman"/>
          <w:sz w:val="28"/>
          <w:szCs w:val="28"/>
          <w:lang w:val="en-US"/>
        </w:rPr>
        <w:t>Through the amalgamation of data science and medical expertise, our ultimate aim is to empower healthcare practitioners and stakeholders with tools and knowledge to identify individuals at heightened risk of heart disease, thereby paving the way for targeted interventions, improved patient outcomes, and enhanced public health outcomes</w:t>
      </w:r>
      <w:r>
        <w:rPr>
          <w:rFonts w:ascii="Times New Roman" w:hAnsi="Times New Roman" w:cs="Times New Roman"/>
          <w:sz w:val="28"/>
          <w:szCs w:val="28"/>
          <w:lang w:val="en-US"/>
        </w:rPr>
        <w:t>.</w:t>
      </w:r>
    </w:p>
    <w:p w14:paraId="06D87B5D" w14:textId="77777777" w:rsidR="00902AE1" w:rsidRPr="00902AE1" w:rsidRDefault="00902AE1" w:rsidP="00902AE1">
      <w:pPr>
        <w:jc w:val="both"/>
        <w:rPr>
          <w:rFonts w:ascii="Times New Roman" w:hAnsi="Times New Roman" w:cs="Times New Roman"/>
          <w:sz w:val="28"/>
          <w:szCs w:val="28"/>
          <w:lang w:val="en-US"/>
        </w:rPr>
      </w:pPr>
    </w:p>
    <w:p w14:paraId="2FAB5B72" w14:textId="70EC4BA5" w:rsidR="00902AE1" w:rsidRPr="00902AE1" w:rsidRDefault="00902AE1" w:rsidP="00902AE1">
      <w:pPr>
        <w:jc w:val="center"/>
        <w:rPr>
          <w:rFonts w:ascii="Times New Roman" w:hAnsi="Times New Roman" w:cs="Times New Roman"/>
          <w:b/>
          <w:bCs/>
          <w:sz w:val="32"/>
          <w:szCs w:val="32"/>
          <w:lang w:val="en-US"/>
        </w:rPr>
      </w:pPr>
      <w:r w:rsidRPr="00902AE1">
        <w:rPr>
          <w:rFonts w:ascii="Times New Roman" w:hAnsi="Times New Roman" w:cs="Times New Roman"/>
          <w:b/>
          <w:bCs/>
          <w:sz w:val="32"/>
          <w:szCs w:val="32"/>
          <w:lang w:val="en-US"/>
        </w:rPr>
        <w:t>Data Preprocessing:</w:t>
      </w:r>
    </w:p>
    <w:p w14:paraId="5BDFE048" w14:textId="77777777" w:rsidR="00902AE1" w:rsidRPr="00902AE1" w:rsidRDefault="00902AE1" w:rsidP="00902AE1">
      <w:pPr>
        <w:jc w:val="both"/>
        <w:rPr>
          <w:rFonts w:ascii="Times New Roman" w:hAnsi="Times New Roman" w:cs="Times New Roman"/>
          <w:sz w:val="28"/>
          <w:szCs w:val="28"/>
          <w:lang w:val="en-US"/>
        </w:rPr>
      </w:pPr>
    </w:p>
    <w:p w14:paraId="1D46C02C" w14:textId="7CA62457" w:rsidR="00902AE1" w:rsidRDefault="006319F3" w:rsidP="00902AE1">
      <w:pPr>
        <w:jc w:val="both"/>
        <w:rPr>
          <w:rFonts w:ascii="Times New Roman" w:hAnsi="Times New Roman" w:cs="Times New Roman"/>
          <w:color w:val="0D0D0D"/>
          <w:sz w:val="28"/>
          <w:szCs w:val="28"/>
          <w:shd w:val="clear" w:color="auto" w:fill="FFFFFF"/>
        </w:rPr>
      </w:pPr>
      <w:r w:rsidRPr="006319F3">
        <w:rPr>
          <w:rFonts w:ascii="Times New Roman" w:hAnsi="Times New Roman" w:cs="Times New Roman"/>
          <w:color w:val="0D0D0D"/>
          <w:sz w:val="28"/>
          <w:szCs w:val="28"/>
          <w:shd w:val="clear" w:color="auto" w:fill="FFFFFF"/>
        </w:rPr>
        <w:t xml:space="preserve">In the heart disease prediction project, thorough data preprocessing is essential to ensure the dataset's quality and suitability for </w:t>
      </w:r>
      <w:r w:rsidRPr="006319F3">
        <w:rPr>
          <w:rFonts w:ascii="Times New Roman" w:hAnsi="Times New Roman" w:cs="Times New Roman"/>
          <w:color w:val="0D0D0D"/>
          <w:sz w:val="28"/>
          <w:szCs w:val="28"/>
          <w:shd w:val="clear" w:color="auto" w:fill="FFFFFF"/>
        </w:rPr>
        <w:t>modelling</w:t>
      </w:r>
      <w:r w:rsidRPr="006319F3">
        <w:rPr>
          <w:rFonts w:ascii="Times New Roman" w:hAnsi="Times New Roman" w:cs="Times New Roman"/>
          <w:color w:val="0D0D0D"/>
          <w:sz w:val="28"/>
          <w:szCs w:val="28"/>
          <w:shd w:val="clear" w:color="auto" w:fill="FFFFFF"/>
        </w:rPr>
        <w:t>. Below is an expanded report on the data preprocessing steps undertaken:</w:t>
      </w:r>
    </w:p>
    <w:p w14:paraId="3D0BBEA0" w14:textId="2DF355EB" w:rsidR="006319F3" w:rsidRDefault="006319F3" w:rsidP="00902AE1">
      <w:pPr>
        <w:jc w:val="both"/>
        <w:rPr>
          <w:rFonts w:ascii="Times New Roman" w:hAnsi="Times New Roman" w:cs="Times New Roman"/>
          <w:color w:val="0D0D0D"/>
          <w:sz w:val="28"/>
          <w:szCs w:val="28"/>
          <w:shd w:val="clear" w:color="auto" w:fill="FFFFFF"/>
        </w:rPr>
      </w:pPr>
    </w:p>
    <w:p w14:paraId="3EEEE0AF" w14:textId="23041C74" w:rsidR="006319F3" w:rsidRPr="0071092E" w:rsidRDefault="006319F3" w:rsidP="00902AE1">
      <w:pPr>
        <w:jc w:val="both"/>
        <w:rPr>
          <w:rFonts w:ascii="Times New Roman" w:hAnsi="Times New Roman" w:cs="Times New Roman"/>
          <w:b/>
          <w:bCs/>
          <w:color w:val="0D0D0D"/>
          <w:sz w:val="32"/>
          <w:szCs w:val="32"/>
          <w:shd w:val="clear" w:color="auto" w:fill="FFFFFF"/>
        </w:rPr>
      </w:pPr>
      <w:r w:rsidRPr="0071092E">
        <w:rPr>
          <w:rFonts w:ascii="Times New Roman" w:hAnsi="Times New Roman" w:cs="Times New Roman"/>
          <w:b/>
          <w:bCs/>
          <w:color w:val="0D0D0D"/>
          <w:sz w:val="32"/>
          <w:szCs w:val="32"/>
          <w:shd w:val="clear" w:color="auto" w:fill="FFFFFF"/>
        </w:rPr>
        <w:t>Handling Missing Values:</w:t>
      </w:r>
    </w:p>
    <w:p w14:paraId="10D78C84" w14:textId="0426530E" w:rsidR="006319F3" w:rsidRPr="006319F3" w:rsidRDefault="006319F3" w:rsidP="006319F3">
      <w:pPr>
        <w:pStyle w:val="ListParagraph"/>
        <w:numPr>
          <w:ilvl w:val="0"/>
          <w:numId w:val="15"/>
        </w:numPr>
        <w:jc w:val="both"/>
        <w:rPr>
          <w:rFonts w:ascii="Times New Roman" w:hAnsi="Times New Roman" w:cs="Times New Roman"/>
          <w:sz w:val="28"/>
          <w:szCs w:val="28"/>
          <w:lang w:val="en-US"/>
        </w:rPr>
      </w:pPr>
      <w:r w:rsidRPr="006319F3">
        <w:rPr>
          <w:rFonts w:ascii="Times New Roman" w:hAnsi="Times New Roman" w:cs="Times New Roman"/>
          <w:color w:val="0D0D0D"/>
          <w:sz w:val="28"/>
          <w:szCs w:val="28"/>
          <w:shd w:val="clear" w:color="auto" w:fill="FFFFFF"/>
        </w:rPr>
        <w:t>The dataset was examined for missing values, and appropriate strategies were implemented to address them</w:t>
      </w:r>
      <w:r w:rsidRPr="006319F3">
        <w:rPr>
          <w:rFonts w:ascii="Segoe UI" w:hAnsi="Segoe UI" w:cs="Segoe UI"/>
          <w:color w:val="0D0D0D"/>
          <w:sz w:val="28"/>
          <w:szCs w:val="28"/>
          <w:shd w:val="clear" w:color="auto" w:fill="FFFFFF"/>
        </w:rPr>
        <w:t>.</w:t>
      </w:r>
    </w:p>
    <w:p w14:paraId="138D7140" w14:textId="667DAC39" w:rsidR="006319F3" w:rsidRPr="0071092E" w:rsidRDefault="006319F3" w:rsidP="006319F3">
      <w:pPr>
        <w:pStyle w:val="ListParagraph"/>
        <w:numPr>
          <w:ilvl w:val="0"/>
          <w:numId w:val="15"/>
        </w:numPr>
        <w:jc w:val="both"/>
        <w:rPr>
          <w:rFonts w:ascii="Times New Roman" w:hAnsi="Times New Roman" w:cs="Times New Roman"/>
          <w:sz w:val="28"/>
          <w:szCs w:val="28"/>
          <w:lang w:val="en-US"/>
        </w:rPr>
      </w:pPr>
      <w:r w:rsidRPr="006319F3">
        <w:rPr>
          <w:rFonts w:ascii="Times New Roman" w:hAnsi="Times New Roman" w:cs="Times New Roman"/>
          <w:color w:val="0D0D0D"/>
          <w:sz w:val="28"/>
          <w:szCs w:val="28"/>
          <w:shd w:val="clear" w:color="auto" w:fill="FFFFFF"/>
        </w:rPr>
        <w:t>Any columns containing missing values were identified and subsequently removed from the dataset to maintain data integrity and model accuracy</w:t>
      </w:r>
      <w:r>
        <w:rPr>
          <w:rFonts w:ascii="Segoe UI" w:hAnsi="Segoe UI" w:cs="Segoe UI"/>
          <w:color w:val="0D0D0D"/>
          <w:shd w:val="clear" w:color="auto" w:fill="FFFFFF"/>
        </w:rPr>
        <w:t>.</w:t>
      </w:r>
    </w:p>
    <w:p w14:paraId="5D7BE25E" w14:textId="626DC59D" w:rsidR="0071092E" w:rsidRPr="0071092E" w:rsidRDefault="0071092E" w:rsidP="0071092E">
      <w:pPr>
        <w:rPr>
          <w:lang w:val="en-US"/>
        </w:rPr>
      </w:pPr>
      <w:r>
        <w:rPr>
          <w:rFonts w:ascii="Times New Roman" w:hAnsi="Times New Roman" w:cs="Times New Roman"/>
          <w:noProof/>
          <w:color w:val="0D0D0D"/>
          <w:sz w:val="28"/>
          <w:szCs w:val="28"/>
          <w:shd w:val="clear" w:color="auto" w:fill="FFFFFF"/>
        </w:rPr>
        <w:drawing>
          <wp:inline distT="0" distB="0" distL="0" distR="0" wp14:anchorId="2843141E" wp14:editId="46F85079">
            <wp:extent cx="5934075" cy="2114550"/>
            <wp:effectExtent l="0" t="0" r="9525" b="0"/>
            <wp:docPr id="81815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54121" name="Picture 818154121"/>
                    <pic:cNvPicPr/>
                  </pic:nvPicPr>
                  <pic:blipFill>
                    <a:blip r:embed="rId5">
                      <a:extLst>
                        <a:ext uri="{28A0092B-C50C-407E-A947-70E740481C1C}">
                          <a14:useLocalDpi xmlns:a14="http://schemas.microsoft.com/office/drawing/2010/main" val="0"/>
                        </a:ext>
                      </a:extLst>
                    </a:blip>
                    <a:stretch>
                      <a:fillRect/>
                    </a:stretch>
                  </pic:blipFill>
                  <pic:spPr>
                    <a:xfrm>
                      <a:off x="0" y="0"/>
                      <a:ext cx="5934075" cy="2114550"/>
                    </a:xfrm>
                    <a:prstGeom prst="rect">
                      <a:avLst/>
                    </a:prstGeom>
                  </pic:spPr>
                </pic:pic>
              </a:graphicData>
            </a:graphic>
          </wp:inline>
        </w:drawing>
      </w:r>
    </w:p>
    <w:p w14:paraId="5464E252" w14:textId="77777777" w:rsidR="0071092E" w:rsidRDefault="0071092E" w:rsidP="0071092E">
      <w:pPr>
        <w:rPr>
          <w:rFonts w:ascii="Times New Roman" w:hAnsi="Times New Roman" w:cs="Times New Roman"/>
          <w:color w:val="0D0D0D"/>
          <w:sz w:val="28"/>
          <w:szCs w:val="28"/>
          <w:shd w:val="clear" w:color="auto" w:fill="FFFFFF"/>
        </w:rPr>
      </w:pPr>
    </w:p>
    <w:p w14:paraId="019B2591" w14:textId="37FCE8BE" w:rsidR="0071092E" w:rsidRPr="0071092E" w:rsidRDefault="0071092E" w:rsidP="0071092E">
      <w:pPr>
        <w:rPr>
          <w:rFonts w:ascii="Times New Roman" w:hAnsi="Times New Roman" w:cs="Times New Roman"/>
          <w:b/>
          <w:bCs/>
          <w:color w:val="0D0D0D"/>
          <w:sz w:val="32"/>
          <w:szCs w:val="32"/>
          <w:shd w:val="clear" w:color="auto" w:fill="FFFFFF"/>
        </w:rPr>
      </w:pPr>
      <w:r w:rsidRPr="0071092E">
        <w:rPr>
          <w:rFonts w:ascii="Times New Roman" w:hAnsi="Times New Roman" w:cs="Times New Roman"/>
          <w:b/>
          <w:bCs/>
          <w:color w:val="0D0D0D"/>
          <w:sz w:val="32"/>
          <w:szCs w:val="32"/>
          <w:shd w:val="clear" w:color="auto" w:fill="FFFFFF"/>
        </w:rPr>
        <w:t>Exploratory Data Analysis:</w:t>
      </w:r>
    </w:p>
    <w:p w14:paraId="550B1A85" w14:textId="27448610" w:rsidR="0071092E" w:rsidRPr="0071092E" w:rsidRDefault="0071092E" w:rsidP="0071092E">
      <w:pPr>
        <w:pStyle w:val="ListParagraph"/>
        <w:numPr>
          <w:ilvl w:val="0"/>
          <w:numId w:val="16"/>
        </w:numPr>
        <w:rPr>
          <w:rFonts w:ascii="Times New Roman" w:hAnsi="Times New Roman" w:cs="Times New Roman"/>
          <w:sz w:val="28"/>
          <w:szCs w:val="28"/>
          <w:lang w:val="en-US"/>
        </w:rPr>
      </w:pPr>
      <w:r w:rsidRPr="0071092E">
        <w:rPr>
          <w:rFonts w:ascii="Times New Roman" w:hAnsi="Times New Roman" w:cs="Times New Roman"/>
          <w:color w:val="0D0D0D"/>
          <w:sz w:val="28"/>
          <w:szCs w:val="28"/>
          <w:shd w:val="clear" w:color="auto" w:fill="FFFFFF"/>
        </w:rPr>
        <w:lastRenderedPageBreak/>
        <w:t>Before preprocessing, exploratory data analysis (EDA) techniques were employed to gain insights into the dataset's structure, distribution, and relationships between variables.</w:t>
      </w:r>
    </w:p>
    <w:p w14:paraId="0119B528" w14:textId="138A603E" w:rsidR="0071092E" w:rsidRPr="0071092E" w:rsidRDefault="0071092E" w:rsidP="0071092E">
      <w:pPr>
        <w:pStyle w:val="ListParagraph"/>
        <w:numPr>
          <w:ilvl w:val="0"/>
          <w:numId w:val="16"/>
        </w:numPr>
        <w:rPr>
          <w:rFonts w:ascii="Times New Roman" w:hAnsi="Times New Roman" w:cs="Times New Roman"/>
          <w:sz w:val="28"/>
          <w:szCs w:val="28"/>
          <w:lang w:val="en-US"/>
        </w:rPr>
      </w:pPr>
      <w:r w:rsidRPr="0071092E">
        <w:rPr>
          <w:rFonts w:ascii="Times New Roman" w:hAnsi="Times New Roman" w:cs="Times New Roman"/>
          <w:color w:val="0D0D0D"/>
          <w:sz w:val="28"/>
          <w:szCs w:val="28"/>
          <w:shd w:val="clear" w:color="auto" w:fill="FFFFFF"/>
        </w:rPr>
        <w:t>Descriptive statistics, histograms, and correlation matrices were generated to understand the dataset's characteristics and identify potential preprocessing requirements.</w:t>
      </w:r>
    </w:p>
    <w:p w14:paraId="1825ED6B" w14:textId="77777777" w:rsidR="0071092E" w:rsidRDefault="0071092E" w:rsidP="0071092E">
      <w:pPr>
        <w:pStyle w:val="ListParagraph"/>
        <w:rPr>
          <w:rFonts w:ascii="Times New Roman" w:hAnsi="Times New Roman" w:cs="Times New Roman"/>
          <w:color w:val="0D0D0D"/>
          <w:sz w:val="28"/>
          <w:szCs w:val="28"/>
          <w:shd w:val="clear" w:color="auto" w:fill="FFFFFF"/>
        </w:rPr>
      </w:pPr>
    </w:p>
    <w:p w14:paraId="002CF4C7" w14:textId="24E1F22B" w:rsidR="0071092E" w:rsidRDefault="0071092E" w:rsidP="0071092E">
      <w:pPr>
        <w:rPr>
          <w:rFonts w:ascii="Times New Roman" w:hAnsi="Times New Roman" w:cs="Times New Roman"/>
          <w:b/>
          <w:bCs/>
          <w:sz w:val="32"/>
          <w:szCs w:val="32"/>
          <w:lang w:val="en-US"/>
        </w:rPr>
      </w:pPr>
      <w:r w:rsidRPr="0071092E">
        <w:rPr>
          <w:rFonts w:ascii="Times New Roman" w:hAnsi="Times New Roman" w:cs="Times New Roman"/>
          <w:b/>
          <w:bCs/>
          <w:sz w:val="32"/>
          <w:szCs w:val="32"/>
          <w:lang w:val="en-US"/>
        </w:rPr>
        <w:t>Numeric Data Extraction:</w:t>
      </w:r>
    </w:p>
    <w:p w14:paraId="2B04D7EE" w14:textId="3E1EC4B6" w:rsidR="0071092E" w:rsidRPr="0071092E" w:rsidRDefault="0071092E" w:rsidP="0071092E">
      <w:pPr>
        <w:pStyle w:val="ListParagraph"/>
        <w:numPr>
          <w:ilvl w:val="0"/>
          <w:numId w:val="17"/>
        </w:numPr>
        <w:rPr>
          <w:rFonts w:ascii="Times New Roman" w:hAnsi="Times New Roman" w:cs="Times New Roman"/>
          <w:b/>
          <w:bCs/>
          <w:sz w:val="28"/>
          <w:szCs w:val="28"/>
          <w:lang w:val="en-US"/>
        </w:rPr>
      </w:pPr>
      <w:r w:rsidRPr="0071092E">
        <w:rPr>
          <w:rFonts w:ascii="Times New Roman" w:hAnsi="Times New Roman" w:cs="Times New Roman"/>
          <w:color w:val="0D0D0D"/>
          <w:sz w:val="28"/>
          <w:szCs w:val="28"/>
          <w:shd w:val="clear" w:color="auto" w:fill="FFFFFF"/>
        </w:rPr>
        <w:t>As part of the preprocessing pipeline, numeric data was extracted from the dataset for correlation analysis and feature scaling.</w:t>
      </w:r>
    </w:p>
    <w:p w14:paraId="18174B1F" w14:textId="757D45F3" w:rsidR="0071092E" w:rsidRPr="0071092E" w:rsidRDefault="0071092E" w:rsidP="0071092E">
      <w:pPr>
        <w:pStyle w:val="ListParagraph"/>
        <w:numPr>
          <w:ilvl w:val="0"/>
          <w:numId w:val="17"/>
        </w:numPr>
        <w:rPr>
          <w:rFonts w:ascii="Times New Roman" w:hAnsi="Times New Roman" w:cs="Times New Roman"/>
          <w:b/>
          <w:bCs/>
          <w:sz w:val="28"/>
          <w:szCs w:val="28"/>
          <w:lang w:val="en-US"/>
        </w:rPr>
      </w:pPr>
      <w:r w:rsidRPr="0071092E">
        <w:rPr>
          <w:rFonts w:ascii="Times New Roman" w:hAnsi="Times New Roman" w:cs="Times New Roman"/>
          <w:color w:val="0D0D0D"/>
          <w:sz w:val="28"/>
          <w:szCs w:val="28"/>
          <w:shd w:val="clear" w:color="auto" w:fill="FFFFFF"/>
        </w:rPr>
        <w:t xml:space="preserve">This step ensured that only numerical features were considered for subsequent </w:t>
      </w:r>
      <w:r w:rsidRPr="0071092E">
        <w:rPr>
          <w:rFonts w:ascii="Times New Roman" w:hAnsi="Times New Roman" w:cs="Times New Roman"/>
          <w:color w:val="0D0D0D"/>
          <w:sz w:val="28"/>
          <w:szCs w:val="28"/>
          <w:shd w:val="clear" w:color="auto" w:fill="FFFFFF"/>
        </w:rPr>
        <w:t>modelling</w:t>
      </w:r>
      <w:r w:rsidRPr="0071092E">
        <w:rPr>
          <w:rFonts w:ascii="Times New Roman" w:hAnsi="Times New Roman" w:cs="Times New Roman"/>
          <w:color w:val="0D0D0D"/>
          <w:sz w:val="28"/>
          <w:szCs w:val="28"/>
          <w:shd w:val="clear" w:color="auto" w:fill="FFFFFF"/>
        </w:rPr>
        <w:t xml:space="preserve"> tasks, facilitating efficient preprocessing and model training processes</w:t>
      </w:r>
      <w:r>
        <w:rPr>
          <w:rFonts w:ascii="Segoe UI" w:hAnsi="Segoe UI" w:cs="Segoe UI"/>
          <w:color w:val="0D0D0D"/>
          <w:shd w:val="clear" w:color="auto" w:fill="FFFFFF"/>
        </w:rPr>
        <w:t>.</w:t>
      </w:r>
    </w:p>
    <w:p w14:paraId="558E5FD2" w14:textId="23FC2D0F" w:rsidR="0071092E" w:rsidRDefault="0071092E" w:rsidP="0071092E">
      <w:pPr>
        <w:rPr>
          <w:noProof/>
        </w:rPr>
      </w:pPr>
      <w:r>
        <w:rPr>
          <w:noProof/>
        </w:rPr>
        <w:t xml:space="preserve">                       </w:t>
      </w:r>
      <w:r>
        <w:rPr>
          <w:noProof/>
        </w:rPr>
        <w:drawing>
          <wp:inline distT="0" distB="0" distL="0" distR="0" wp14:anchorId="6C7B99F7" wp14:editId="5CCE84C7">
            <wp:extent cx="4419600" cy="466725"/>
            <wp:effectExtent l="0" t="0" r="0" b="9525"/>
            <wp:docPr id="194276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64783" name=""/>
                    <pic:cNvPicPr/>
                  </pic:nvPicPr>
                  <pic:blipFill>
                    <a:blip r:embed="rId6"/>
                    <a:stretch>
                      <a:fillRect/>
                    </a:stretch>
                  </pic:blipFill>
                  <pic:spPr>
                    <a:xfrm>
                      <a:off x="0" y="0"/>
                      <a:ext cx="4419600" cy="466725"/>
                    </a:xfrm>
                    <a:prstGeom prst="rect">
                      <a:avLst/>
                    </a:prstGeom>
                  </pic:spPr>
                </pic:pic>
              </a:graphicData>
            </a:graphic>
          </wp:inline>
        </w:drawing>
      </w:r>
    </w:p>
    <w:p w14:paraId="56B52EF4" w14:textId="77777777" w:rsidR="00C3281E" w:rsidRDefault="00C3281E" w:rsidP="0071092E">
      <w:pPr>
        <w:rPr>
          <w:noProof/>
        </w:rPr>
      </w:pPr>
    </w:p>
    <w:p w14:paraId="2B2F78D6" w14:textId="1BA7D02D" w:rsidR="0071092E" w:rsidRDefault="0071092E" w:rsidP="0071092E">
      <w:pPr>
        <w:rPr>
          <w:rFonts w:ascii="Times New Roman" w:hAnsi="Times New Roman" w:cs="Times New Roman"/>
          <w:b/>
          <w:bCs/>
          <w:noProof/>
          <w:sz w:val="32"/>
          <w:szCs w:val="32"/>
        </w:rPr>
      </w:pPr>
      <w:r w:rsidRPr="0071092E">
        <w:rPr>
          <w:rFonts w:ascii="Times New Roman" w:hAnsi="Times New Roman" w:cs="Times New Roman"/>
          <w:b/>
          <w:bCs/>
          <w:noProof/>
          <w:sz w:val="32"/>
          <w:szCs w:val="32"/>
        </w:rPr>
        <w:t>Correlation Analysis:</w:t>
      </w:r>
    </w:p>
    <w:p w14:paraId="7C02D4F9" w14:textId="36198335" w:rsidR="00C3281E" w:rsidRPr="00C3281E" w:rsidRDefault="00C3281E" w:rsidP="00C3281E">
      <w:pPr>
        <w:pStyle w:val="ListParagraph"/>
        <w:numPr>
          <w:ilvl w:val="0"/>
          <w:numId w:val="18"/>
        </w:numPr>
        <w:rPr>
          <w:rFonts w:ascii="Times New Roman" w:hAnsi="Times New Roman" w:cs="Times New Roman"/>
          <w:b/>
          <w:bCs/>
          <w:sz w:val="28"/>
          <w:szCs w:val="28"/>
          <w:lang w:val="en-US"/>
        </w:rPr>
      </w:pPr>
      <w:r w:rsidRPr="00C3281E">
        <w:rPr>
          <w:rFonts w:ascii="Times New Roman" w:hAnsi="Times New Roman" w:cs="Times New Roman"/>
          <w:color w:val="0D0D0D"/>
          <w:sz w:val="28"/>
          <w:szCs w:val="28"/>
          <w:shd w:val="clear" w:color="auto" w:fill="FFFFFF"/>
        </w:rPr>
        <w:t>A correlation matrix was computed using the extracted numeric data to examine the relationships between different features.</w:t>
      </w:r>
    </w:p>
    <w:p w14:paraId="1D8E6CAC" w14:textId="022A3816" w:rsidR="00C3281E" w:rsidRPr="00C3281E" w:rsidRDefault="00C3281E" w:rsidP="00C3281E">
      <w:pPr>
        <w:pStyle w:val="ListParagraph"/>
        <w:numPr>
          <w:ilvl w:val="0"/>
          <w:numId w:val="18"/>
        </w:numPr>
        <w:rPr>
          <w:rFonts w:ascii="Times New Roman" w:hAnsi="Times New Roman" w:cs="Times New Roman"/>
          <w:b/>
          <w:bCs/>
          <w:sz w:val="28"/>
          <w:szCs w:val="28"/>
          <w:lang w:val="en-US"/>
        </w:rPr>
      </w:pPr>
      <w:r w:rsidRPr="00C3281E">
        <w:rPr>
          <w:rStyle w:val="HTMLCode"/>
          <w:rFonts w:ascii="Times New Roman" w:eastAsiaTheme="majorEastAsia" w:hAnsi="Times New Roman" w:cs="Times New Roman"/>
          <w:b/>
          <w:bCs/>
          <w:color w:val="0D0D0D"/>
          <w:sz w:val="28"/>
          <w:szCs w:val="28"/>
          <w:bdr w:val="single" w:sz="2" w:space="0" w:color="E3E3E3" w:frame="1"/>
          <w:shd w:val="clear" w:color="auto" w:fill="FFFFFF"/>
        </w:rPr>
        <w:t>corr()</w:t>
      </w:r>
      <w:r w:rsidRPr="00C3281E">
        <w:rPr>
          <w:rFonts w:ascii="Times New Roman" w:hAnsi="Times New Roman" w:cs="Times New Roman"/>
          <w:color w:val="0D0D0D"/>
          <w:sz w:val="28"/>
          <w:szCs w:val="28"/>
          <w:shd w:val="clear" w:color="auto" w:fill="FFFFFF"/>
        </w:rPr>
        <w:t>: This method computes the pairwise correlation coefficients between the columns of the DataFrame. By default, it computes the Pearson correlation coefficients, which measure the linear relationship between numeric variables.</w:t>
      </w:r>
    </w:p>
    <w:p w14:paraId="41022F38" w14:textId="49AEDCE1" w:rsidR="00C3281E" w:rsidRPr="00C3281E" w:rsidRDefault="00C3281E" w:rsidP="00C3281E">
      <w:pPr>
        <w:pStyle w:val="ListParagraph"/>
        <w:numPr>
          <w:ilvl w:val="0"/>
          <w:numId w:val="18"/>
        </w:numPr>
        <w:rPr>
          <w:rFonts w:ascii="Times New Roman" w:hAnsi="Times New Roman" w:cs="Times New Roman"/>
          <w:b/>
          <w:bCs/>
          <w:sz w:val="28"/>
          <w:szCs w:val="28"/>
          <w:lang w:val="en-US"/>
        </w:rPr>
      </w:pPr>
      <w:r w:rsidRPr="00C3281E">
        <w:rPr>
          <w:rFonts w:ascii="Times New Roman" w:hAnsi="Times New Roman" w:cs="Times New Roman"/>
          <w:color w:val="0D0D0D"/>
          <w:sz w:val="28"/>
          <w:szCs w:val="28"/>
          <w:shd w:val="clear" w:color="auto" w:fill="FFFFFF"/>
        </w:rPr>
        <w:t>The resulting correlation matrix (</w:t>
      </w:r>
      <w:r w:rsidRPr="00C3281E">
        <w:rPr>
          <w:rStyle w:val="HTMLCode"/>
          <w:rFonts w:ascii="Times New Roman" w:eastAsiaTheme="majorEastAsia" w:hAnsi="Times New Roman" w:cs="Times New Roman"/>
          <w:b/>
          <w:bCs/>
          <w:color w:val="0D0D0D"/>
          <w:sz w:val="28"/>
          <w:szCs w:val="28"/>
          <w:bdr w:val="single" w:sz="2" w:space="0" w:color="E3E3E3" w:frame="1"/>
          <w:shd w:val="clear" w:color="auto" w:fill="FFFFFF"/>
        </w:rPr>
        <w:t>correlation matrix</w:t>
      </w:r>
      <w:r w:rsidRPr="00C3281E">
        <w:rPr>
          <w:rFonts w:ascii="Times New Roman" w:hAnsi="Times New Roman" w:cs="Times New Roman"/>
          <w:color w:val="0D0D0D"/>
          <w:sz w:val="28"/>
          <w:szCs w:val="28"/>
          <w:shd w:val="clear" w:color="auto" w:fill="FFFFFF"/>
        </w:rPr>
        <w:t>) provides insights into how each feature correlates with every other feature in the dataset. High correlation values (close to 1 or -1) indicate strong positive or negative relationships between features, while values close to 0 indicate weak or no correlation.</w:t>
      </w:r>
    </w:p>
    <w:p w14:paraId="39178B51" w14:textId="5F63D27B" w:rsidR="00C3281E" w:rsidRPr="00C3281E" w:rsidRDefault="00C3281E" w:rsidP="00C3281E">
      <w:pPr>
        <w:pStyle w:val="ListParagraph"/>
        <w:numPr>
          <w:ilvl w:val="0"/>
          <w:numId w:val="18"/>
        </w:numPr>
        <w:rPr>
          <w:rFonts w:ascii="Times New Roman" w:hAnsi="Times New Roman" w:cs="Times New Roman"/>
          <w:b/>
          <w:bCs/>
          <w:sz w:val="36"/>
          <w:szCs w:val="36"/>
          <w:lang w:val="en-US"/>
        </w:rPr>
      </w:pPr>
      <w:r w:rsidRPr="00C3281E">
        <w:rPr>
          <w:rFonts w:ascii="Times New Roman" w:hAnsi="Times New Roman" w:cs="Times New Roman"/>
          <w:color w:val="0D0D0D"/>
          <w:sz w:val="28"/>
          <w:szCs w:val="28"/>
          <w:shd w:val="clear" w:color="auto" w:fill="FFFFFF"/>
        </w:rPr>
        <w:t>The correlation matrix provided valuable insights into feature interactions and multicollinearity, guiding feature selection and model building decisions.</w:t>
      </w:r>
    </w:p>
    <w:p w14:paraId="2EB4F5C4" w14:textId="1289C707" w:rsidR="00C3281E" w:rsidRDefault="00C3281E" w:rsidP="00C3281E">
      <w:pPr>
        <w:rPr>
          <w:rFonts w:ascii="Times New Roman" w:hAnsi="Times New Roman" w:cs="Times New Roman"/>
          <w:sz w:val="28"/>
          <w:szCs w:val="28"/>
          <w:lang w:val="en-US"/>
        </w:rPr>
      </w:pPr>
    </w:p>
    <w:p w14:paraId="7C392DD3" w14:textId="3259F8C4" w:rsidR="00C3281E" w:rsidRDefault="00C3281E" w:rsidP="00C3281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noProof/>
        </w:rPr>
        <w:drawing>
          <wp:inline distT="0" distB="0" distL="0" distR="0" wp14:anchorId="3F3B7230" wp14:editId="6698750D">
            <wp:extent cx="3133725" cy="361950"/>
            <wp:effectExtent l="0" t="0" r="9525" b="0"/>
            <wp:docPr id="102427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70579" name=""/>
                    <pic:cNvPicPr/>
                  </pic:nvPicPr>
                  <pic:blipFill>
                    <a:blip r:embed="rId7"/>
                    <a:stretch>
                      <a:fillRect/>
                    </a:stretch>
                  </pic:blipFill>
                  <pic:spPr>
                    <a:xfrm>
                      <a:off x="0" y="0"/>
                      <a:ext cx="3133725" cy="361950"/>
                    </a:xfrm>
                    <a:prstGeom prst="rect">
                      <a:avLst/>
                    </a:prstGeom>
                  </pic:spPr>
                </pic:pic>
              </a:graphicData>
            </a:graphic>
          </wp:inline>
        </w:drawing>
      </w:r>
    </w:p>
    <w:p w14:paraId="3DB259C1" w14:textId="77777777" w:rsidR="00C3281E" w:rsidRDefault="00C3281E" w:rsidP="00C3281E">
      <w:pPr>
        <w:rPr>
          <w:rFonts w:ascii="Times New Roman" w:hAnsi="Times New Roman" w:cs="Times New Roman"/>
          <w:sz w:val="28"/>
          <w:szCs w:val="28"/>
          <w:lang w:val="en-US"/>
        </w:rPr>
      </w:pPr>
    </w:p>
    <w:p w14:paraId="2DCC51AC" w14:textId="0E0BE79B" w:rsidR="00C3281E" w:rsidRDefault="00C3281E" w:rsidP="00C3281E">
      <w:pPr>
        <w:rPr>
          <w:rFonts w:ascii="Times New Roman" w:hAnsi="Times New Roman" w:cs="Times New Roman"/>
          <w:b/>
          <w:bCs/>
          <w:sz w:val="32"/>
          <w:szCs w:val="32"/>
          <w:lang w:val="en-US"/>
        </w:rPr>
      </w:pPr>
      <w:r w:rsidRPr="00C3281E">
        <w:rPr>
          <w:rFonts w:ascii="Times New Roman" w:hAnsi="Times New Roman" w:cs="Times New Roman"/>
          <w:b/>
          <w:bCs/>
          <w:sz w:val="32"/>
          <w:szCs w:val="32"/>
          <w:lang w:val="en-US"/>
        </w:rPr>
        <w:lastRenderedPageBreak/>
        <w:t>Data Scaling:</w:t>
      </w:r>
    </w:p>
    <w:p w14:paraId="55BEAD35" w14:textId="627D67CE" w:rsidR="00C3281E" w:rsidRPr="00C3281E" w:rsidRDefault="00C3281E" w:rsidP="00C3281E">
      <w:pPr>
        <w:pStyle w:val="ListParagraph"/>
        <w:numPr>
          <w:ilvl w:val="0"/>
          <w:numId w:val="19"/>
        </w:numPr>
        <w:rPr>
          <w:rFonts w:ascii="Times New Roman" w:hAnsi="Times New Roman" w:cs="Times New Roman"/>
          <w:b/>
          <w:bCs/>
          <w:sz w:val="28"/>
          <w:szCs w:val="28"/>
          <w:lang w:val="en-US"/>
        </w:rPr>
      </w:pPr>
      <w:r w:rsidRPr="00C3281E">
        <w:rPr>
          <w:rFonts w:ascii="Times New Roman" w:hAnsi="Times New Roman" w:cs="Times New Roman"/>
          <w:color w:val="0D0D0D"/>
          <w:sz w:val="28"/>
          <w:szCs w:val="28"/>
          <w:shd w:val="clear" w:color="auto" w:fill="FFFFFF"/>
        </w:rPr>
        <w:t>Standardization was applied to scale the numeric features to a common range, mitigating the impact of feature magnitude differences on model performance.</w:t>
      </w:r>
    </w:p>
    <w:p w14:paraId="7C8F175C" w14:textId="4F4C6DC0" w:rsidR="00C3281E" w:rsidRPr="00EE1F2B" w:rsidRDefault="00C3281E" w:rsidP="00C3281E">
      <w:pPr>
        <w:pStyle w:val="ListParagraph"/>
        <w:numPr>
          <w:ilvl w:val="0"/>
          <w:numId w:val="19"/>
        </w:numPr>
        <w:rPr>
          <w:rFonts w:ascii="Times New Roman" w:hAnsi="Times New Roman" w:cs="Times New Roman"/>
          <w:b/>
          <w:bCs/>
          <w:sz w:val="28"/>
          <w:szCs w:val="28"/>
          <w:lang w:val="en-US"/>
        </w:rPr>
      </w:pPr>
      <w:r w:rsidRPr="00C3281E">
        <w:rPr>
          <w:rFonts w:ascii="Times New Roman" w:hAnsi="Times New Roman" w:cs="Times New Roman"/>
          <w:color w:val="0D0D0D"/>
          <w:sz w:val="28"/>
          <w:szCs w:val="28"/>
          <w:shd w:val="clear" w:color="auto" w:fill="FFFFFF"/>
        </w:rPr>
        <w:t>StandardScaler from Scikit-learn was utilized to scale the features, ensuring consistency and comparability across variables</w:t>
      </w:r>
      <w:r>
        <w:rPr>
          <w:rFonts w:ascii="Times New Roman" w:hAnsi="Times New Roman" w:cs="Times New Roman"/>
          <w:color w:val="0D0D0D"/>
          <w:sz w:val="28"/>
          <w:szCs w:val="28"/>
          <w:shd w:val="clear" w:color="auto" w:fill="FFFFFF"/>
        </w:rPr>
        <w:t>.</w:t>
      </w:r>
    </w:p>
    <w:p w14:paraId="365575AF" w14:textId="77777777" w:rsidR="00C3281E" w:rsidRDefault="00C3281E" w:rsidP="00C3281E">
      <w:pPr>
        <w:rPr>
          <w:rFonts w:ascii="Times New Roman" w:hAnsi="Times New Roman" w:cs="Times New Roman"/>
          <w:sz w:val="28"/>
          <w:szCs w:val="28"/>
          <w:lang w:val="en-US"/>
        </w:rPr>
      </w:pPr>
    </w:p>
    <w:p w14:paraId="4EE2ABF7" w14:textId="583BE0F9" w:rsidR="00C3281E" w:rsidRDefault="00C3281E" w:rsidP="00C3281E">
      <w:pPr>
        <w:rPr>
          <w:rFonts w:ascii="Times New Roman" w:hAnsi="Times New Roman" w:cs="Times New Roman"/>
          <w:b/>
          <w:bCs/>
          <w:sz w:val="32"/>
          <w:szCs w:val="32"/>
          <w:lang w:val="en-US"/>
        </w:rPr>
      </w:pPr>
      <w:r w:rsidRPr="00C3281E">
        <w:rPr>
          <w:rFonts w:ascii="Times New Roman" w:hAnsi="Times New Roman" w:cs="Times New Roman"/>
          <w:b/>
          <w:bCs/>
          <w:sz w:val="32"/>
          <w:szCs w:val="32"/>
          <w:lang w:val="en-US"/>
        </w:rPr>
        <w:t>Train-Test Split:</w:t>
      </w:r>
    </w:p>
    <w:p w14:paraId="382E513A" w14:textId="7F645A12" w:rsidR="00C3281E" w:rsidRPr="00C3281E" w:rsidRDefault="00C3281E" w:rsidP="00C3281E">
      <w:pPr>
        <w:pStyle w:val="ListParagraph"/>
        <w:numPr>
          <w:ilvl w:val="0"/>
          <w:numId w:val="21"/>
        </w:numPr>
        <w:rPr>
          <w:rFonts w:ascii="Times New Roman" w:hAnsi="Times New Roman" w:cs="Times New Roman"/>
          <w:b/>
          <w:bCs/>
          <w:sz w:val="28"/>
          <w:szCs w:val="28"/>
          <w:lang w:val="en-US"/>
        </w:rPr>
      </w:pPr>
      <w:r w:rsidRPr="00C3281E">
        <w:rPr>
          <w:rFonts w:ascii="Times New Roman" w:hAnsi="Times New Roman" w:cs="Times New Roman"/>
          <w:color w:val="0D0D0D"/>
          <w:sz w:val="28"/>
          <w:szCs w:val="28"/>
          <w:shd w:val="clear" w:color="auto" w:fill="FFFFFF"/>
        </w:rPr>
        <w:t>The dataset was partitioned into training and test sets using Scikit-learn's train_test_split function.</w:t>
      </w:r>
    </w:p>
    <w:p w14:paraId="4903C99D" w14:textId="3B95444F" w:rsidR="00C3281E" w:rsidRPr="00EE1F2B" w:rsidRDefault="00C3281E" w:rsidP="00C3281E">
      <w:pPr>
        <w:pStyle w:val="ListParagraph"/>
        <w:numPr>
          <w:ilvl w:val="0"/>
          <w:numId w:val="21"/>
        </w:numPr>
        <w:rPr>
          <w:rFonts w:ascii="Times New Roman" w:hAnsi="Times New Roman" w:cs="Times New Roman"/>
          <w:b/>
          <w:bCs/>
          <w:sz w:val="28"/>
          <w:szCs w:val="28"/>
          <w:lang w:val="en-US"/>
        </w:rPr>
      </w:pPr>
      <w:r w:rsidRPr="00C3281E">
        <w:rPr>
          <w:rFonts w:ascii="Times New Roman" w:hAnsi="Times New Roman" w:cs="Times New Roman"/>
          <w:color w:val="0D0D0D"/>
          <w:sz w:val="28"/>
          <w:szCs w:val="28"/>
          <w:shd w:val="clear" w:color="auto" w:fill="FFFFFF"/>
        </w:rPr>
        <w:t>The train-test split facilitated model training on one portion of the dataset while enabling independent model evaluation on the remaining portion</w:t>
      </w:r>
      <w:r>
        <w:rPr>
          <w:rFonts w:ascii="Segoe UI" w:hAnsi="Segoe UI" w:cs="Segoe UI"/>
          <w:color w:val="0D0D0D"/>
          <w:shd w:val="clear" w:color="auto" w:fill="FFFFFF"/>
        </w:rPr>
        <w:t>.</w:t>
      </w:r>
    </w:p>
    <w:p w14:paraId="0EC78BE7" w14:textId="28474C2E" w:rsidR="00EE1F2B" w:rsidRDefault="00EE1F2B" w:rsidP="00EE1F2B">
      <w:pPr>
        <w:rPr>
          <w:rFonts w:ascii="Times New Roman" w:hAnsi="Times New Roman" w:cs="Times New Roman"/>
          <w:b/>
          <w:bCs/>
          <w:sz w:val="28"/>
          <w:szCs w:val="28"/>
          <w:lang w:val="en-US"/>
        </w:rPr>
      </w:pPr>
      <w:r>
        <w:rPr>
          <w:noProof/>
        </w:rPr>
        <w:drawing>
          <wp:inline distT="0" distB="0" distL="0" distR="0" wp14:anchorId="5242475E" wp14:editId="3900D71F">
            <wp:extent cx="6086475" cy="1409700"/>
            <wp:effectExtent l="0" t="0" r="9525" b="0"/>
            <wp:docPr id="117650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7559" name=""/>
                    <pic:cNvPicPr/>
                  </pic:nvPicPr>
                  <pic:blipFill>
                    <a:blip r:embed="rId8"/>
                    <a:stretch>
                      <a:fillRect/>
                    </a:stretch>
                  </pic:blipFill>
                  <pic:spPr>
                    <a:xfrm>
                      <a:off x="0" y="0"/>
                      <a:ext cx="6086475" cy="1409700"/>
                    </a:xfrm>
                    <a:prstGeom prst="rect">
                      <a:avLst/>
                    </a:prstGeom>
                  </pic:spPr>
                </pic:pic>
              </a:graphicData>
            </a:graphic>
          </wp:inline>
        </w:drawing>
      </w:r>
    </w:p>
    <w:p w14:paraId="53C35C71" w14:textId="77777777" w:rsidR="00EE1F2B" w:rsidRDefault="00EE1F2B" w:rsidP="00EE1F2B">
      <w:pPr>
        <w:rPr>
          <w:rFonts w:ascii="Times New Roman" w:hAnsi="Times New Roman" w:cs="Times New Roman"/>
          <w:b/>
          <w:bCs/>
          <w:sz w:val="28"/>
          <w:szCs w:val="28"/>
          <w:lang w:val="en-US"/>
        </w:rPr>
      </w:pPr>
    </w:p>
    <w:p w14:paraId="221F1FC0" w14:textId="1F11D674" w:rsidR="00EE1F2B" w:rsidRDefault="00EE1F2B" w:rsidP="00EE1F2B">
      <w:pPr>
        <w:jc w:val="center"/>
        <w:rPr>
          <w:rFonts w:ascii="Times New Roman" w:hAnsi="Times New Roman" w:cs="Times New Roman"/>
          <w:b/>
          <w:bCs/>
          <w:sz w:val="32"/>
          <w:szCs w:val="32"/>
          <w:lang w:val="en-US"/>
        </w:rPr>
      </w:pPr>
      <w:r w:rsidRPr="00EE1F2B">
        <w:rPr>
          <w:rFonts w:ascii="Times New Roman" w:hAnsi="Times New Roman" w:cs="Times New Roman"/>
          <w:b/>
          <w:bCs/>
          <w:sz w:val="32"/>
          <w:szCs w:val="32"/>
          <w:lang w:val="en-US"/>
        </w:rPr>
        <w:t>Machine Learning Model:</w:t>
      </w:r>
    </w:p>
    <w:p w14:paraId="2842EE26" w14:textId="77777777" w:rsidR="00EE1F2B" w:rsidRDefault="00EE1F2B" w:rsidP="00EE1F2B">
      <w:pPr>
        <w:jc w:val="center"/>
        <w:rPr>
          <w:rFonts w:ascii="Times New Roman" w:hAnsi="Times New Roman" w:cs="Times New Roman"/>
          <w:b/>
          <w:bCs/>
          <w:sz w:val="32"/>
          <w:szCs w:val="32"/>
          <w:lang w:val="en-US"/>
        </w:rPr>
      </w:pPr>
    </w:p>
    <w:p w14:paraId="778C2636" w14:textId="14D2D134" w:rsidR="00EE1F2B" w:rsidRDefault="00EE1F2B" w:rsidP="00EE1F2B">
      <w:pPr>
        <w:jc w:val="both"/>
        <w:rPr>
          <w:rFonts w:ascii="Times New Roman" w:hAnsi="Times New Roman" w:cs="Times New Roman"/>
          <w:color w:val="0D0D0D"/>
          <w:sz w:val="28"/>
          <w:szCs w:val="28"/>
          <w:shd w:val="clear" w:color="auto" w:fill="FFFFFF"/>
        </w:rPr>
      </w:pPr>
      <w:r w:rsidRPr="00EE1F2B">
        <w:rPr>
          <w:rFonts w:ascii="Times New Roman" w:hAnsi="Times New Roman" w:cs="Times New Roman"/>
          <w:color w:val="0D0D0D"/>
          <w:sz w:val="28"/>
          <w:szCs w:val="28"/>
          <w:shd w:val="clear" w:color="auto" w:fill="FFFFFF"/>
        </w:rPr>
        <w:t>A machine learning model is a mathematical representation or algorithm that learns patterns and relationships from data to make predictions or decisions without being explicitly programmed. Machine learning models are the core components of machine learning systems and are used across various domains to extract insights, classify data, forecast trends, and automate tasks.</w:t>
      </w:r>
    </w:p>
    <w:p w14:paraId="2EAD0DA4" w14:textId="77777777" w:rsidR="00EE1F2B" w:rsidRPr="00EE1F2B" w:rsidRDefault="00EE1F2B" w:rsidP="00EE1F2B">
      <w:pPr>
        <w:jc w:val="both"/>
        <w:rPr>
          <w:rFonts w:ascii="Times New Roman" w:hAnsi="Times New Roman" w:cs="Times New Roman"/>
          <w:b/>
          <w:bCs/>
          <w:sz w:val="28"/>
          <w:szCs w:val="28"/>
          <w:lang w:val="en-US"/>
        </w:rPr>
      </w:pPr>
    </w:p>
    <w:p w14:paraId="69ADA080" w14:textId="7BA09FBE" w:rsidR="00EE1F2B" w:rsidRPr="00EE1F2B" w:rsidRDefault="00EE1F2B" w:rsidP="00EE1F2B">
      <w:pPr>
        <w:rPr>
          <w:rFonts w:ascii="Times New Roman" w:hAnsi="Times New Roman" w:cs="Times New Roman"/>
          <w:b/>
          <w:bCs/>
          <w:sz w:val="32"/>
          <w:szCs w:val="32"/>
          <w:lang w:val="en-US"/>
        </w:rPr>
      </w:pPr>
      <w:r>
        <w:rPr>
          <w:rFonts w:ascii="Times New Roman" w:hAnsi="Times New Roman" w:cs="Times New Roman"/>
          <w:b/>
          <w:bCs/>
          <w:sz w:val="32"/>
          <w:szCs w:val="32"/>
          <w:lang w:val="en-US"/>
        </w:rPr>
        <w:t>Supervised Learning Model:</w:t>
      </w:r>
    </w:p>
    <w:p w14:paraId="44F33DD8" w14:textId="77777777" w:rsidR="00EE1F2B" w:rsidRPr="00EE1F2B" w:rsidRDefault="00EE1F2B" w:rsidP="00EE1F2B">
      <w:pPr>
        <w:rPr>
          <w:rFonts w:ascii="Times New Roman" w:hAnsi="Times New Roman" w:cs="Times New Roman"/>
          <w:b/>
          <w:bCs/>
          <w:sz w:val="32"/>
          <w:szCs w:val="32"/>
          <w:lang w:val="en-US"/>
        </w:rPr>
      </w:pPr>
    </w:p>
    <w:p w14:paraId="6A612ACD" w14:textId="3F7A402A" w:rsidR="00EE1F2B" w:rsidRPr="00EE1F2B" w:rsidRDefault="00EE1F2B" w:rsidP="00EE1F2B">
      <w:pPr>
        <w:jc w:val="both"/>
        <w:rPr>
          <w:rFonts w:ascii="Times New Roman" w:hAnsi="Times New Roman" w:cs="Times New Roman"/>
          <w:sz w:val="28"/>
          <w:szCs w:val="28"/>
          <w:lang w:val="en-US"/>
        </w:rPr>
      </w:pPr>
      <w:r w:rsidRPr="00EE1F2B">
        <w:rPr>
          <w:rFonts w:ascii="Times New Roman" w:hAnsi="Times New Roman" w:cs="Times New Roman"/>
          <w:sz w:val="28"/>
          <w:szCs w:val="28"/>
          <w:lang w:val="en-US"/>
        </w:rPr>
        <w:t>Supervised learning refers to a type of machine learning where the model is trained on a labeled dataset, meaning that each input instance is associated with a corresponding target label. The goal of supervised</w:t>
      </w:r>
      <w:r w:rsidRPr="00EE1F2B">
        <w:rPr>
          <w:rFonts w:ascii="Times New Roman" w:hAnsi="Times New Roman" w:cs="Times New Roman"/>
          <w:sz w:val="28"/>
          <w:szCs w:val="28"/>
          <w:lang w:val="en-US"/>
        </w:rPr>
        <w:t xml:space="preserve"> </w:t>
      </w:r>
      <w:r w:rsidRPr="00EE1F2B">
        <w:rPr>
          <w:rFonts w:ascii="Times New Roman" w:hAnsi="Times New Roman" w:cs="Times New Roman"/>
          <w:sz w:val="28"/>
          <w:szCs w:val="28"/>
          <w:lang w:val="en-US"/>
        </w:rPr>
        <w:t xml:space="preserve">learning is to learn a mapping </w:t>
      </w:r>
      <w:r w:rsidRPr="00EE1F2B">
        <w:rPr>
          <w:rFonts w:ascii="Times New Roman" w:hAnsi="Times New Roman" w:cs="Times New Roman"/>
          <w:sz w:val="28"/>
          <w:szCs w:val="28"/>
          <w:lang w:val="en-US"/>
        </w:rPr>
        <w:lastRenderedPageBreak/>
        <w:t>from input features to target labels, so that the model can make predictions on unseen data.</w:t>
      </w:r>
    </w:p>
    <w:p w14:paraId="0CC4B1A1" w14:textId="66E76279" w:rsidR="00EE1F2B" w:rsidRPr="00EE1F2B" w:rsidRDefault="00EE1F2B" w:rsidP="00EE1F2B">
      <w:pPr>
        <w:jc w:val="both"/>
        <w:rPr>
          <w:rFonts w:ascii="Times New Roman" w:hAnsi="Times New Roman" w:cs="Times New Roman"/>
          <w:sz w:val="28"/>
          <w:szCs w:val="28"/>
          <w:lang w:val="en-US"/>
        </w:rPr>
      </w:pPr>
      <w:r w:rsidRPr="00EE1F2B">
        <w:rPr>
          <w:rFonts w:ascii="Times New Roman" w:hAnsi="Times New Roman" w:cs="Times New Roman"/>
          <w:sz w:val="28"/>
          <w:szCs w:val="28"/>
          <w:lang w:val="en-US"/>
        </w:rPr>
        <w:t>In the context of Logistic Regression for heart disease prediction, the dataset used to train the model contains input features such as age, sex, blood pressure, cholesterol levels, etc., along with corresponding labels indicating the presence or absence of heart disease.</w:t>
      </w:r>
    </w:p>
    <w:p w14:paraId="6FF82894" w14:textId="63C76447" w:rsidR="00EE1F2B" w:rsidRDefault="00EE1F2B" w:rsidP="00EE1F2B">
      <w:pPr>
        <w:jc w:val="both"/>
        <w:rPr>
          <w:rFonts w:ascii="Times New Roman" w:hAnsi="Times New Roman" w:cs="Times New Roman"/>
          <w:sz w:val="28"/>
          <w:szCs w:val="28"/>
          <w:lang w:val="en-US"/>
        </w:rPr>
      </w:pPr>
      <w:r w:rsidRPr="00EE1F2B">
        <w:rPr>
          <w:rFonts w:ascii="Times New Roman" w:hAnsi="Times New Roman" w:cs="Times New Roman"/>
          <w:sz w:val="28"/>
          <w:szCs w:val="28"/>
          <w:lang w:val="en-US"/>
        </w:rPr>
        <w:t>During the training process, the Logistic Regression model learns the relationship between the input features and the target labels by optimizing a cost function, typically using techniques like gradient descent. Once trained, the model can then make predictions on new, unseen data by applying the learned mapping from features to labels.</w:t>
      </w:r>
    </w:p>
    <w:p w14:paraId="19F5CA7F" w14:textId="77777777" w:rsidR="00AC79F1" w:rsidRDefault="00AC79F1" w:rsidP="00EE1F2B">
      <w:pPr>
        <w:jc w:val="both"/>
        <w:rPr>
          <w:rFonts w:ascii="Times New Roman" w:hAnsi="Times New Roman" w:cs="Times New Roman"/>
          <w:sz w:val="28"/>
          <w:szCs w:val="28"/>
          <w:lang w:val="en-US"/>
        </w:rPr>
      </w:pPr>
    </w:p>
    <w:p w14:paraId="255A7030" w14:textId="76CD1B30" w:rsidR="00EE1F2B" w:rsidRDefault="00EE1F2B" w:rsidP="00EE1F2B">
      <w:pPr>
        <w:jc w:val="both"/>
        <w:rPr>
          <w:rFonts w:ascii="Times New Roman" w:hAnsi="Times New Roman" w:cs="Times New Roman"/>
          <w:b/>
          <w:bCs/>
          <w:sz w:val="32"/>
          <w:szCs w:val="32"/>
          <w:lang w:val="en-US"/>
        </w:rPr>
      </w:pPr>
      <w:r w:rsidRPr="00EE1F2B">
        <w:rPr>
          <w:rFonts w:ascii="Times New Roman" w:hAnsi="Times New Roman" w:cs="Times New Roman"/>
          <w:b/>
          <w:bCs/>
          <w:sz w:val="32"/>
          <w:szCs w:val="32"/>
          <w:lang w:val="en-US"/>
        </w:rPr>
        <w:t>Logistic Regression Model:</w:t>
      </w:r>
    </w:p>
    <w:p w14:paraId="31C0F9F3" w14:textId="454C379C" w:rsidR="00EE1F2B" w:rsidRPr="00EE1F2B" w:rsidRDefault="00EE1F2B" w:rsidP="00EE1F2B">
      <w:pPr>
        <w:pStyle w:val="ListParagraph"/>
        <w:numPr>
          <w:ilvl w:val="0"/>
          <w:numId w:val="22"/>
        </w:numPr>
        <w:jc w:val="both"/>
        <w:rPr>
          <w:rFonts w:ascii="Times New Roman" w:hAnsi="Times New Roman" w:cs="Times New Roman"/>
          <w:b/>
          <w:bCs/>
          <w:sz w:val="28"/>
          <w:szCs w:val="28"/>
          <w:lang w:val="en-US"/>
        </w:rPr>
      </w:pPr>
      <w:r w:rsidRPr="00EE1F2B">
        <w:rPr>
          <w:rFonts w:ascii="Times New Roman" w:hAnsi="Times New Roman" w:cs="Times New Roman"/>
          <w:color w:val="0D0D0D"/>
          <w:sz w:val="28"/>
          <w:szCs w:val="28"/>
          <w:shd w:val="clear" w:color="auto" w:fill="FFFFFF"/>
        </w:rPr>
        <w:t>Logistic Regression was chosen as the predictive model for heart disease risk assessment due to its interpretability and effectiveness in binary classification tasks</w:t>
      </w:r>
      <w:r>
        <w:rPr>
          <w:rFonts w:ascii="Segoe UI" w:hAnsi="Segoe UI" w:cs="Segoe UI"/>
          <w:color w:val="0D0D0D"/>
          <w:shd w:val="clear" w:color="auto" w:fill="FFFFFF"/>
        </w:rPr>
        <w:t>.</w:t>
      </w:r>
    </w:p>
    <w:p w14:paraId="53A008F3" w14:textId="251BF52B" w:rsidR="00EE1F2B" w:rsidRPr="00EE1F2B" w:rsidRDefault="00EE1F2B" w:rsidP="00EE1F2B">
      <w:pPr>
        <w:pStyle w:val="ListParagraph"/>
        <w:numPr>
          <w:ilvl w:val="0"/>
          <w:numId w:val="22"/>
        </w:numPr>
        <w:jc w:val="both"/>
        <w:rPr>
          <w:rFonts w:ascii="Times New Roman" w:hAnsi="Times New Roman" w:cs="Times New Roman"/>
          <w:b/>
          <w:bCs/>
          <w:sz w:val="28"/>
          <w:szCs w:val="28"/>
          <w:lang w:val="en-US"/>
        </w:rPr>
      </w:pPr>
      <w:r w:rsidRPr="00EE1F2B">
        <w:rPr>
          <w:rFonts w:ascii="Times New Roman" w:hAnsi="Times New Roman" w:cs="Times New Roman"/>
          <w:color w:val="0D0D0D"/>
          <w:sz w:val="28"/>
          <w:szCs w:val="28"/>
          <w:shd w:val="clear" w:color="auto" w:fill="FFFFFF"/>
        </w:rPr>
        <w:t>The model was trained on the preprocessed training dataset using Scikit-learn's LogisticRegression module</w:t>
      </w:r>
      <w:r>
        <w:rPr>
          <w:rFonts w:ascii="Segoe UI" w:hAnsi="Segoe UI" w:cs="Segoe UI"/>
          <w:color w:val="0D0D0D"/>
          <w:shd w:val="clear" w:color="auto" w:fill="FFFFFF"/>
        </w:rPr>
        <w:t>.</w:t>
      </w:r>
    </w:p>
    <w:p w14:paraId="643A3283" w14:textId="5771E961" w:rsidR="00EE1F2B" w:rsidRPr="00EE1F2B" w:rsidRDefault="00EE1F2B" w:rsidP="00EE1F2B">
      <w:pPr>
        <w:pStyle w:val="ListParagraph"/>
        <w:numPr>
          <w:ilvl w:val="0"/>
          <w:numId w:val="22"/>
        </w:numPr>
        <w:jc w:val="both"/>
        <w:rPr>
          <w:rFonts w:ascii="Times New Roman" w:hAnsi="Times New Roman" w:cs="Times New Roman"/>
          <w:b/>
          <w:bCs/>
          <w:sz w:val="28"/>
          <w:szCs w:val="28"/>
          <w:lang w:val="en-US"/>
        </w:rPr>
      </w:pPr>
      <w:r w:rsidRPr="00EE1F2B">
        <w:rPr>
          <w:rFonts w:ascii="Times New Roman" w:hAnsi="Times New Roman" w:cs="Times New Roman"/>
          <w:b/>
          <w:bCs/>
          <w:color w:val="0D0D0D"/>
          <w:sz w:val="28"/>
          <w:szCs w:val="28"/>
          <w:shd w:val="clear" w:color="auto" w:fill="FFFFFF"/>
        </w:rPr>
        <w:t>Linear Model</w:t>
      </w:r>
      <w:r w:rsidRPr="00EE1F2B">
        <w:rPr>
          <w:rFonts w:ascii="Times New Roman" w:hAnsi="Times New Roman" w:cs="Times New Roman"/>
          <w:b/>
          <w:bCs/>
          <w:sz w:val="28"/>
          <w:szCs w:val="28"/>
        </w:rPr>
        <w:t xml:space="preserve">: </w:t>
      </w:r>
      <w:r w:rsidRPr="00EE1F2B">
        <w:rPr>
          <w:rFonts w:ascii="Times New Roman" w:hAnsi="Times New Roman" w:cs="Times New Roman"/>
          <w:color w:val="0D0D0D"/>
          <w:sz w:val="28"/>
          <w:szCs w:val="28"/>
          <w:shd w:val="clear" w:color="auto" w:fill="FFFFFF"/>
        </w:rPr>
        <w:t>Despite its name, Logistic Regression is a linear model for classification rather than regression. It models the relationship between the independent variables (features) and the binary dependent variable (target) using a logistic function.</w:t>
      </w:r>
    </w:p>
    <w:p w14:paraId="036DFE93" w14:textId="32E757F2" w:rsidR="00EE1F2B" w:rsidRPr="00EE1F2B" w:rsidRDefault="00EE1F2B" w:rsidP="00EE1F2B">
      <w:pPr>
        <w:pStyle w:val="ListParagraph"/>
        <w:numPr>
          <w:ilvl w:val="0"/>
          <w:numId w:val="2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Logistic Function</w:t>
      </w:r>
      <w:r w:rsidRPr="00EE1F2B">
        <w:rPr>
          <w:rFonts w:ascii="Times New Roman" w:hAnsi="Times New Roman" w:cs="Times New Roman"/>
          <w:b/>
          <w:bCs/>
          <w:sz w:val="28"/>
          <w:szCs w:val="28"/>
          <w:lang w:val="en-US"/>
        </w:rPr>
        <w:t xml:space="preserve">: </w:t>
      </w:r>
      <w:r w:rsidRPr="00EE1F2B">
        <w:rPr>
          <w:rFonts w:ascii="Times New Roman" w:hAnsi="Times New Roman" w:cs="Times New Roman"/>
          <w:color w:val="0D0D0D"/>
          <w:sz w:val="28"/>
          <w:szCs w:val="28"/>
          <w:shd w:val="clear" w:color="auto" w:fill="FFFFFF"/>
        </w:rPr>
        <w:t>The logistic function, also known as the sigmoid function, maps any real-valued number to the range [0, 1]. It is defined as:</w:t>
      </w:r>
    </w:p>
    <w:p w14:paraId="6F047997" w14:textId="3C6ACEF8" w:rsidR="00EE1F2B" w:rsidRDefault="00EE1F2B" w:rsidP="00EE1F2B">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E07F4">
        <w:rPr>
          <w:noProof/>
        </w:rPr>
        <w:drawing>
          <wp:inline distT="0" distB="0" distL="0" distR="0" wp14:anchorId="6892C267" wp14:editId="6138E01A">
            <wp:extent cx="1162050" cy="323850"/>
            <wp:effectExtent l="0" t="0" r="0" b="0"/>
            <wp:docPr id="182692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21000" name=""/>
                    <pic:cNvPicPr/>
                  </pic:nvPicPr>
                  <pic:blipFill>
                    <a:blip r:embed="rId9"/>
                    <a:stretch>
                      <a:fillRect/>
                    </a:stretch>
                  </pic:blipFill>
                  <pic:spPr>
                    <a:xfrm>
                      <a:off x="0" y="0"/>
                      <a:ext cx="1162050" cy="323850"/>
                    </a:xfrm>
                    <a:prstGeom prst="rect">
                      <a:avLst/>
                    </a:prstGeom>
                  </pic:spPr>
                </pic:pic>
              </a:graphicData>
            </a:graphic>
          </wp:inline>
        </w:drawing>
      </w:r>
    </w:p>
    <w:p w14:paraId="1DC688C2" w14:textId="00D08716" w:rsidR="008E07F4" w:rsidRDefault="008E07F4" w:rsidP="00EE1F2B">
      <w:pPr>
        <w:pStyle w:val="ListParagraph"/>
        <w:jc w:val="both"/>
        <w:rPr>
          <w:rFonts w:ascii="Times New Roman" w:hAnsi="Times New Roman" w:cs="Times New Roman"/>
          <w:b/>
          <w:bCs/>
          <w:sz w:val="28"/>
          <w:szCs w:val="28"/>
          <w:lang w:val="en-US"/>
        </w:rPr>
      </w:pPr>
      <w:r w:rsidRPr="008E07F4">
        <w:rPr>
          <w:rFonts w:ascii="Times New Roman" w:hAnsi="Times New Roman" w:cs="Times New Roman"/>
          <w:color w:val="0D0D0D"/>
          <w:sz w:val="28"/>
          <w:szCs w:val="28"/>
          <w:shd w:val="clear" w:color="auto" w:fill="FFFFFF"/>
        </w:rPr>
        <w:t>This function ensures that the predicted output of Logistic Regression lies within the range of probabilities (0 to 1), making it suitable for binary classification tasks</w:t>
      </w:r>
      <w:r>
        <w:rPr>
          <w:rFonts w:ascii="Segoe UI" w:hAnsi="Segoe UI" w:cs="Segoe UI"/>
          <w:color w:val="0D0D0D"/>
          <w:shd w:val="clear" w:color="auto" w:fill="FFFFFF"/>
        </w:rPr>
        <w:t>.</w:t>
      </w:r>
    </w:p>
    <w:p w14:paraId="3067F224" w14:textId="285A4C0E" w:rsidR="008E07F4" w:rsidRPr="008E07F4" w:rsidRDefault="008E07F4" w:rsidP="008E07F4">
      <w:pPr>
        <w:pStyle w:val="ListParagraph"/>
        <w:numPr>
          <w:ilvl w:val="0"/>
          <w:numId w:val="2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Decision Boundary</w:t>
      </w:r>
      <w:r w:rsidRPr="008E07F4">
        <w:rPr>
          <w:rFonts w:ascii="Times New Roman" w:hAnsi="Times New Roman" w:cs="Times New Roman"/>
          <w:b/>
          <w:bCs/>
          <w:sz w:val="28"/>
          <w:szCs w:val="28"/>
          <w:lang w:val="en-US"/>
        </w:rPr>
        <w:t>:</w:t>
      </w:r>
      <w:r w:rsidRPr="008E07F4">
        <w:rPr>
          <w:rFonts w:ascii="Times New Roman" w:hAnsi="Times New Roman" w:cs="Times New Roman"/>
          <w:color w:val="0D0D0D"/>
          <w:sz w:val="28"/>
          <w:szCs w:val="28"/>
          <w:shd w:val="clear" w:color="auto" w:fill="FFFFFF"/>
        </w:rPr>
        <w:t xml:space="preserve"> </w:t>
      </w:r>
      <w:r w:rsidRPr="008E07F4">
        <w:rPr>
          <w:rFonts w:ascii="Times New Roman" w:hAnsi="Times New Roman" w:cs="Times New Roman"/>
          <w:color w:val="0D0D0D"/>
          <w:sz w:val="28"/>
          <w:szCs w:val="28"/>
          <w:shd w:val="clear" w:color="auto" w:fill="FFFFFF"/>
        </w:rPr>
        <w:t>Logistic Regression separates classes by finding a linear decision boundary in the feature space. This boundary is determined by the weights assigned to each feature during the training process</w:t>
      </w:r>
      <w:r>
        <w:rPr>
          <w:rFonts w:ascii="Segoe UI" w:hAnsi="Segoe UI" w:cs="Segoe UI"/>
          <w:color w:val="0D0D0D"/>
          <w:shd w:val="clear" w:color="auto" w:fill="FFFFFF"/>
        </w:rPr>
        <w:t>.</w:t>
      </w:r>
    </w:p>
    <w:p w14:paraId="0D450A39" w14:textId="690F9891" w:rsidR="008E07F4" w:rsidRPr="008E07F4" w:rsidRDefault="008E07F4" w:rsidP="008E07F4">
      <w:pPr>
        <w:pStyle w:val="ListParagraph"/>
        <w:numPr>
          <w:ilvl w:val="0"/>
          <w:numId w:val="2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Training</w:t>
      </w:r>
      <w:r w:rsidRPr="008E07F4">
        <w:rPr>
          <w:rFonts w:ascii="Times New Roman" w:hAnsi="Times New Roman" w:cs="Times New Roman"/>
          <w:sz w:val="28"/>
          <w:szCs w:val="28"/>
          <w:lang w:val="en-US"/>
        </w:rPr>
        <w:t xml:space="preserve">: </w:t>
      </w:r>
      <w:r w:rsidRPr="008E07F4">
        <w:rPr>
          <w:rFonts w:ascii="Times New Roman" w:hAnsi="Times New Roman" w:cs="Times New Roman"/>
          <w:color w:val="0D0D0D"/>
          <w:sz w:val="28"/>
          <w:szCs w:val="28"/>
          <w:shd w:val="clear" w:color="auto" w:fill="FFFFFF"/>
        </w:rPr>
        <w:t>In the training phase, Logistic Regression optimizes the model parameters (weights) using techniques such as maximum likelihood estimation or gradient descent. The objective is to minimize the logistic loss or cross-entropy loss between the predicted probabilities and the actual class labels</w:t>
      </w:r>
      <w:r>
        <w:rPr>
          <w:rFonts w:ascii="Segoe UI" w:hAnsi="Segoe UI" w:cs="Segoe UI"/>
          <w:color w:val="0D0D0D"/>
          <w:shd w:val="clear" w:color="auto" w:fill="FFFFFF"/>
        </w:rPr>
        <w:t>.</w:t>
      </w:r>
    </w:p>
    <w:p w14:paraId="62D7687C" w14:textId="01B022A6" w:rsidR="008E07F4" w:rsidRPr="008E07F4" w:rsidRDefault="008E07F4" w:rsidP="008E07F4">
      <w:pPr>
        <w:pStyle w:val="ListParagraph"/>
        <w:numPr>
          <w:ilvl w:val="0"/>
          <w:numId w:val="2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Probabilistic Interpretation: </w:t>
      </w:r>
      <w:r w:rsidRPr="008E07F4">
        <w:rPr>
          <w:rFonts w:ascii="Times New Roman" w:hAnsi="Times New Roman" w:cs="Times New Roman"/>
          <w:color w:val="0D0D0D"/>
          <w:sz w:val="28"/>
          <w:szCs w:val="28"/>
          <w:shd w:val="clear" w:color="auto" w:fill="FFFFFF"/>
        </w:rPr>
        <w:t>Unlike other classifiers that output discrete predictions (e.g., 0 or 1), Logistic Regression provides a probabilistic interpretation of the predictions. It estimates the probability that an instance belongs to a particular class, which can be used to make informed decisions based on the confidence level of the predictions.</w:t>
      </w:r>
    </w:p>
    <w:p w14:paraId="05DA2C67" w14:textId="264B844F" w:rsidR="008E07F4" w:rsidRPr="008E07F4" w:rsidRDefault="008E07F4" w:rsidP="008E07F4">
      <w:pPr>
        <w:pStyle w:val="ListParagraph"/>
        <w:numPr>
          <w:ilvl w:val="0"/>
          <w:numId w:val="2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Regularization</w:t>
      </w:r>
      <w:r w:rsidRPr="008E07F4">
        <w:rPr>
          <w:rFonts w:ascii="Times New Roman" w:hAnsi="Times New Roman" w:cs="Times New Roman"/>
          <w:b/>
          <w:bCs/>
          <w:sz w:val="28"/>
          <w:szCs w:val="28"/>
          <w:lang w:val="en-US"/>
        </w:rPr>
        <w:t xml:space="preserve">: </w:t>
      </w:r>
      <w:r w:rsidRPr="008E07F4">
        <w:rPr>
          <w:rFonts w:ascii="Times New Roman" w:hAnsi="Times New Roman" w:cs="Times New Roman"/>
          <w:color w:val="0D0D0D"/>
          <w:sz w:val="28"/>
          <w:szCs w:val="28"/>
          <w:shd w:val="clear" w:color="auto" w:fill="FFFFFF"/>
        </w:rPr>
        <w:t>Logistic Regression can be regularized to prevent overfitting by adding penalty terms to the objective function. L1 (Lasso) and L2 (Ridge) regularization techniques are commonly used to shrink the coefficients towards zero or induce sparsity in the model.</w:t>
      </w:r>
    </w:p>
    <w:p w14:paraId="4A235B54" w14:textId="21127886" w:rsidR="008E07F4" w:rsidRPr="008E07F4" w:rsidRDefault="008E07F4" w:rsidP="008E07F4">
      <w:pPr>
        <w:pStyle w:val="ListParagraph"/>
        <w:numPr>
          <w:ilvl w:val="0"/>
          <w:numId w:val="22"/>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Evaluation Metrics: </w:t>
      </w:r>
      <w:r w:rsidRPr="008E07F4">
        <w:rPr>
          <w:rFonts w:ascii="Times New Roman" w:hAnsi="Times New Roman" w:cs="Times New Roman"/>
          <w:color w:val="0D0D0D"/>
          <w:sz w:val="28"/>
          <w:szCs w:val="28"/>
          <w:shd w:val="clear" w:color="auto" w:fill="FFFFFF"/>
        </w:rPr>
        <w:t>Common evaluation metrics for Logistic Regression include accuracy, precision, recall, F1-score, and the area under the Receiver Operating Characteristic (ROC) curve.</w:t>
      </w:r>
    </w:p>
    <w:p w14:paraId="7E976118" w14:textId="72DD103A" w:rsidR="008E07F4" w:rsidRDefault="008E07F4" w:rsidP="008E07F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noProof/>
        </w:rPr>
        <w:drawing>
          <wp:inline distT="0" distB="0" distL="0" distR="0" wp14:anchorId="066B8421" wp14:editId="65B89544">
            <wp:extent cx="5314950" cy="2019300"/>
            <wp:effectExtent l="0" t="0" r="0" b="0"/>
            <wp:docPr id="35934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41896" name=""/>
                    <pic:cNvPicPr/>
                  </pic:nvPicPr>
                  <pic:blipFill>
                    <a:blip r:embed="rId10"/>
                    <a:stretch>
                      <a:fillRect/>
                    </a:stretch>
                  </pic:blipFill>
                  <pic:spPr>
                    <a:xfrm>
                      <a:off x="0" y="0"/>
                      <a:ext cx="5314950" cy="2019300"/>
                    </a:xfrm>
                    <a:prstGeom prst="rect">
                      <a:avLst/>
                    </a:prstGeom>
                  </pic:spPr>
                </pic:pic>
              </a:graphicData>
            </a:graphic>
          </wp:inline>
        </w:drawing>
      </w:r>
    </w:p>
    <w:p w14:paraId="0599103E" w14:textId="77777777" w:rsidR="008E07F4" w:rsidRDefault="008E07F4" w:rsidP="008E07F4">
      <w:pPr>
        <w:jc w:val="both"/>
        <w:rPr>
          <w:rFonts w:ascii="Times New Roman" w:hAnsi="Times New Roman" w:cs="Times New Roman"/>
          <w:b/>
          <w:bCs/>
          <w:sz w:val="28"/>
          <w:szCs w:val="28"/>
          <w:lang w:val="en-US"/>
        </w:rPr>
      </w:pPr>
    </w:p>
    <w:p w14:paraId="7DBA3685" w14:textId="3C0D29CF" w:rsidR="008E07F4" w:rsidRDefault="008E07F4" w:rsidP="008E07F4">
      <w:pPr>
        <w:jc w:val="both"/>
        <w:rPr>
          <w:rFonts w:ascii="Times New Roman" w:hAnsi="Times New Roman" w:cs="Times New Roman"/>
          <w:b/>
          <w:bCs/>
          <w:sz w:val="32"/>
          <w:szCs w:val="32"/>
          <w:lang w:val="en-US"/>
        </w:rPr>
      </w:pPr>
      <w:r w:rsidRPr="008E07F4">
        <w:rPr>
          <w:rFonts w:ascii="Times New Roman" w:hAnsi="Times New Roman" w:cs="Times New Roman"/>
          <w:b/>
          <w:bCs/>
          <w:sz w:val="32"/>
          <w:szCs w:val="32"/>
          <w:lang w:val="en-US"/>
        </w:rPr>
        <w:t>Model Evaluation:</w:t>
      </w:r>
    </w:p>
    <w:p w14:paraId="7451F1E7" w14:textId="77777777" w:rsidR="003C7262" w:rsidRDefault="008E07F4" w:rsidP="003C7262">
      <w:pPr>
        <w:pStyle w:val="ListParagraph"/>
        <w:numPr>
          <w:ilvl w:val="0"/>
          <w:numId w:val="2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Evaluation Metrics: </w:t>
      </w:r>
      <w:r w:rsidRPr="008E07F4">
        <w:rPr>
          <w:rFonts w:ascii="Times New Roman" w:hAnsi="Times New Roman" w:cs="Times New Roman"/>
          <w:color w:val="0D0D0D"/>
          <w:sz w:val="28"/>
          <w:szCs w:val="28"/>
          <w:shd w:val="clear" w:color="auto" w:fill="FFFFFF"/>
        </w:rPr>
        <w:t>Various evaluation metrics are used to assess different aspects of model performance, depending on the nature of the task (classification, regression, clustering, etc.). Common evaluation metrics for classification tasks include accuracy, precision, recall, F1-score, ROC curve, and AUC-ROC (Area Under the ROC Curve). For regression tasks, metrics like Mean Absolute Error (MAE), Mean Squared Error (MSE), and R-squared are often used.</w:t>
      </w:r>
      <w:r w:rsidRPr="008E07F4">
        <w:rPr>
          <w:rFonts w:ascii="Times New Roman" w:hAnsi="Times New Roman" w:cs="Times New Roman"/>
          <w:b/>
          <w:bCs/>
          <w:sz w:val="28"/>
          <w:szCs w:val="28"/>
          <w:lang w:val="en-US"/>
        </w:rPr>
        <w:t xml:space="preserve"> </w:t>
      </w:r>
    </w:p>
    <w:p w14:paraId="4174D07D" w14:textId="67666EC5" w:rsidR="003C7262" w:rsidRDefault="003C7262" w:rsidP="003C7262">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noProof/>
        </w:rPr>
        <w:drawing>
          <wp:inline distT="0" distB="0" distL="0" distR="0" wp14:anchorId="078B45E2" wp14:editId="05049398">
            <wp:extent cx="3438525" cy="1266825"/>
            <wp:effectExtent l="0" t="0" r="9525" b="9525"/>
            <wp:docPr id="167994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40814" name=""/>
                    <pic:cNvPicPr/>
                  </pic:nvPicPr>
                  <pic:blipFill>
                    <a:blip r:embed="rId11"/>
                    <a:stretch>
                      <a:fillRect/>
                    </a:stretch>
                  </pic:blipFill>
                  <pic:spPr>
                    <a:xfrm>
                      <a:off x="0" y="0"/>
                      <a:ext cx="3438525" cy="1266825"/>
                    </a:xfrm>
                    <a:prstGeom prst="rect">
                      <a:avLst/>
                    </a:prstGeom>
                  </pic:spPr>
                </pic:pic>
              </a:graphicData>
            </a:graphic>
          </wp:inline>
        </w:drawing>
      </w:r>
    </w:p>
    <w:p w14:paraId="1CEEC612" w14:textId="77777777" w:rsidR="003C7262" w:rsidRDefault="003C7262" w:rsidP="003C7262">
      <w:pPr>
        <w:pStyle w:val="ListParagraph"/>
        <w:jc w:val="both"/>
        <w:rPr>
          <w:rFonts w:ascii="Times New Roman" w:hAnsi="Times New Roman" w:cs="Times New Roman"/>
          <w:b/>
          <w:bCs/>
          <w:sz w:val="28"/>
          <w:szCs w:val="28"/>
          <w:lang w:val="en-US"/>
        </w:rPr>
      </w:pPr>
    </w:p>
    <w:p w14:paraId="24BEA2A3" w14:textId="06CB3D26" w:rsidR="003C7262" w:rsidRPr="003C7262" w:rsidRDefault="003C7262" w:rsidP="003C7262">
      <w:pPr>
        <w:pStyle w:val="ListParagraph"/>
        <w:numPr>
          <w:ilvl w:val="0"/>
          <w:numId w:val="2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Accuracy: </w:t>
      </w:r>
      <w:r w:rsidRPr="003C7262">
        <w:rPr>
          <w:rFonts w:ascii="Times New Roman" w:hAnsi="Times New Roman" w:cs="Times New Roman"/>
          <w:color w:val="0D0D0D"/>
          <w:sz w:val="28"/>
          <w:szCs w:val="28"/>
          <w:shd w:val="clear" w:color="auto" w:fill="FFFFFF"/>
        </w:rPr>
        <w:t>Accuracy measures the proportion of correctly classified instances out of the total number of instances. While accuracy is a widely used metric, it may not be suitable for imbalanced datasets, where one class dominates the other.</w:t>
      </w:r>
    </w:p>
    <w:p w14:paraId="44005C6C" w14:textId="77777777" w:rsidR="003C7262" w:rsidRPr="003C7262" w:rsidRDefault="003C7262" w:rsidP="003C7262">
      <w:pPr>
        <w:pStyle w:val="ListParagraph"/>
        <w:jc w:val="both"/>
        <w:rPr>
          <w:rFonts w:ascii="Times New Roman" w:hAnsi="Times New Roman" w:cs="Times New Roman"/>
          <w:b/>
          <w:bCs/>
          <w:sz w:val="28"/>
          <w:szCs w:val="28"/>
          <w:lang w:val="en-US"/>
        </w:rPr>
      </w:pPr>
    </w:p>
    <w:p w14:paraId="58394EC5" w14:textId="248B9331" w:rsidR="003C7262" w:rsidRDefault="003C7262" w:rsidP="003C7262">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noProof/>
        </w:rPr>
        <w:drawing>
          <wp:inline distT="0" distB="0" distL="0" distR="0" wp14:anchorId="2C1C7BC7" wp14:editId="1A65E12D">
            <wp:extent cx="4295775" cy="323850"/>
            <wp:effectExtent l="0" t="0" r="9525" b="0"/>
            <wp:docPr id="97329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95757" name=""/>
                    <pic:cNvPicPr/>
                  </pic:nvPicPr>
                  <pic:blipFill>
                    <a:blip r:embed="rId12"/>
                    <a:stretch>
                      <a:fillRect/>
                    </a:stretch>
                  </pic:blipFill>
                  <pic:spPr>
                    <a:xfrm>
                      <a:off x="0" y="0"/>
                      <a:ext cx="4295775" cy="323850"/>
                    </a:xfrm>
                    <a:prstGeom prst="rect">
                      <a:avLst/>
                    </a:prstGeom>
                  </pic:spPr>
                </pic:pic>
              </a:graphicData>
            </a:graphic>
          </wp:inline>
        </w:drawing>
      </w:r>
      <w:r>
        <w:rPr>
          <w:rFonts w:ascii="Times New Roman" w:hAnsi="Times New Roman" w:cs="Times New Roman"/>
          <w:b/>
          <w:bCs/>
          <w:sz w:val="28"/>
          <w:szCs w:val="28"/>
          <w:lang w:val="en-US"/>
        </w:rPr>
        <w:t xml:space="preserve"> </w:t>
      </w:r>
    </w:p>
    <w:p w14:paraId="2924BDC7" w14:textId="77777777" w:rsidR="003C7262" w:rsidRDefault="003C7262" w:rsidP="003C7262">
      <w:pPr>
        <w:pStyle w:val="ListParagraph"/>
        <w:jc w:val="both"/>
        <w:rPr>
          <w:rFonts w:ascii="Times New Roman" w:hAnsi="Times New Roman" w:cs="Times New Roman"/>
          <w:b/>
          <w:bCs/>
          <w:sz w:val="28"/>
          <w:szCs w:val="28"/>
          <w:lang w:val="en-US"/>
        </w:rPr>
      </w:pPr>
    </w:p>
    <w:p w14:paraId="3D81E1C9" w14:textId="4CF5BF79" w:rsidR="003C7262" w:rsidRDefault="003C7262" w:rsidP="003C7262">
      <w:pPr>
        <w:pStyle w:val="ListParagraph"/>
        <w:numPr>
          <w:ilvl w:val="0"/>
          <w:numId w:val="2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Precision &amp; Recall: </w:t>
      </w:r>
      <w:r w:rsidRPr="003C7262">
        <w:rPr>
          <w:rFonts w:ascii="Times New Roman" w:hAnsi="Times New Roman" w:cs="Times New Roman"/>
          <w:color w:val="0D0D0D"/>
          <w:sz w:val="28"/>
          <w:szCs w:val="28"/>
          <w:shd w:val="clear" w:color="auto" w:fill="FFFFFF"/>
        </w:rPr>
        <w:t>Precision measures the proportion of true positive predictions out of all positive predictions, while recall (also known as sensitivity or true positive rate) measures the proportion of true positives out of all actual positive instances. Precision and recall are especially important when dealing with imbalanced datasets.</w:t>
      </w:r>
    </w:p>
    <w:p w14:paraId="2212494E" w14:textId="77777777" w:rsidR="003C7262" w:rsidRPr="003C7262" w:rsidRDefault="003C7262" w:rsidP="003C7262">
      <w:pPr>
        <w:jc w:val="both"/>
        <w:rPr>
          <w:rFonts w:ascii="Times New Roman" w:hAnsi="Times New Roman" w:cs="Times New Roman"/>
          <w:b/>
          <w:bCs/>
          <w:sz w:val="28"/>
          <w:szCs w:val="28"/>
          <w:lang w:val="en-US"/>
        </w:rPr>
      </w:pPr>
    </w:p>
    <w:p w14:paraId="79AEB155" w14:textId="4B9844AC" w:rsidR="003C7262" w:rsidRDefault="003C7262" w:rsidP="003C7262">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noProof/>
        </w:rPr>
        <w:drawing>
          <wp:inline distT="0" distB="0" distL="0" distR="0" wp14:anchorId="3C28B07E" wp14:editId="0007ACD1">
            <wp:extent cx="2533650" cy="247650"/>
            <wp:effectExtent l="0" t="0" r="0" b="0"/>
            <wp:docPr id="21057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4094" name=""/>
                    <pic:cNvPicPr/>
                  </pic:nvPicPr>
                  <pic:blipFill>
                    <a:blip r:embed="rId13"/>
                    <a:stretch>
                      <a:fillRect/>
                    </a:stretch>
                  </pic:blipFill>
                  <pic:spPr>
                    <a:xfrm>
                      <a:off x="0" y="0"/>
                      <a:ext cx="2533650" cy="247650"/>
                    </a:xfrm>
                    <a:prstGeom prst="rect">
                      <a:avLst/>
                    </a:prstGeom>
                  </pic:spPr>
                </pic:pic>
              </a:graphicData>
            </a:graphic>
          </wp:inline>
        </w:drawing>
      </w:r>
    </w:p>
    <w:p w14:paraId="74176AF0" w14:textId="77777777" w:rsidR="003C7262" w:rsidRDefault="003C7262" w:rsidP="003C7262">
      <w:pPr>
        <w:pStyle w:val="ListParagraph"/>
        <w:jc w:val="both"/>
        <w:rPr>
          <w:rFonts w:ascii="Times New Roman" w:hAnsi="Times New Roman" w:cs="Times New Roman"/>
          <w:b/>
          <w:bCs/>
          <w:sz w:val="28"/>
          <w:szCs w:val="28"/>
          <w:lang w:val="en-US"/>
        </w:rPr>
      </w:pPr>
    </w:p>
    <w:p w14:paraId="3349D558" w14:textId="5123A29B" w:rsidR="003C7262" w:rsidRPr="003C7262" w:rsidRDefault="003C7262" w:rsidP="003C7262">
      <w:pPr>
        <w:pStyle w:val="ListParagraph"/>
        <w:numPr>
          <w:ilvl w:val="0"/>
          <w:numId w:val="2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F1-score: </w:t>
      </w:r>
      <w:r w:rsidRPr="003C7262">
        <w:rPr>
          <w:rFonts w:ascii="Times New Roman" w:hAnsi="Times New Roman" w:cs="Times New Roman"/>
          <w:color w:val="0D0D0D"/>
          <w:sz w:val="28"/>
          <w:szCs w:val="28"/>
          <w:shd w:val="clear" w:color="auto" w:fill="FFFFFF"/>
        </w:rPr>
        <w:t>The F1-score is the harmonic mean of precision and recall. It provides a balanced measure of the model's performance and is particularly useful when there is an uneven class distribution.</w:t>
      </w:r>
    </w:p>
    <w:p w14:paraId="4F1AFA19" w14:textId="77777777" w:rsidR="003C7262" w:rsidRPr="003C7262" w:rsidRDefault="003C7262" w:rsidP="003C7262">
      <w:pPr>
        <w:pStyle w:val="ListParagraph"/>
        <w:jc w:val="both"/>
        <w:rPr>
          <w:rFonts w:ascii="Times New Roman" w:hAnsi="Times New Roman" w:cs="Times New Roman"/>
          <w:b/>
          <w:bCs/>
          <w:sz w:val="28"/>
          <w:szCs w:val="28"/>
          <w:lang w:val="en-US"/>
        </w:rPr>
      </w:pPr>
    </w:p>
    <w:p w14:paraId="028FDCD3" w14:textId="2D7C73A0" w:rsidR="003C7262" w:rsidRDefault="003C7262" w:rsidP="003C7262">
      <w:pPr>
        <w:pStyle w:val="ListParagraph"/>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noProof/>
        </w:rPr>
        <w:drawing>
          <wp:inline distT="0" distB="0" distL="0" distR="0" wp14:anchorId="2557FE0D" wp14:editId="3BB9FB09">
            <wp:extent cx="4295775" cy="304800"/>
            <wp:effectExtent l="0" t="0" r="9525" b="0"/>
            <wp:docPr id="174803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30336" name=""/>
                    <pic:cNvPicPr/>
                  </pic:nvPicPr>
                  <pic:blipFill>
                    <a:blip r:embed="rId14"/>
                    <a:stretch>
                      <a:fillRect/>
                    </a:stretch>
                  </pic:blipFill>
                  <pic:spPr>
                    <a:xfrm>
                      <a:off x="0" y="0"/>
                      <a:ext cx="4295775" cy="304800"/>
                    </a:xfrm>
                    <a:prstGeom prst="rect">
                      <a:avLst/>
                    </a:prstGeom>
                  </pic:spPr>
                </pic:pic>
              </a:graphicData>
            </a:graphic>
          </wp:inline>
        </w:drawing>
      </w:r>
    </w:p>
    <w:p w14:paraId="1170BCB4" w14:textId="77777777" w:rsidR="003C7262" w:rsidRDefault="003C7262" w:rsidP="003C7262">
      <w:pPr>
        <w:pStyle w:val="ListParagraph"/>
        <w:jc w:val="both"/>
        <w:rPr>
          <w:rFonts w:ascii="Times New Roman" w:hAnsi="Times New Roman" w:cs="Times New Roman"/>
          <w:b/>
          <w:bCs/>
          <w:sz w:val="28"/>
          <w:szCs w:val="28"/>
          <w:lang w:val="en-US"/>
        </w:rPr>
      </w:pPr>
    </w:p>
    <w:p w14:paraId="687615EA" w14:textId="77777777" w:rsidR="003C7262" w:rsidRDefault="003C7262" w:rsidP="003C7262">
      <w:pPr>
        <w:pStyle w:val="ListParagraph"/>
        <w:jc w:val="both"/>
        <w:rPr>
          <w:rFonts w:ascii="Times New Roman" w:hAnsi="Times New Roman" w:cs="Times New Roman"/>
          <w:b/>
          <w:bCs/>
          <w:sz w:val="28"/>
          <w:szCs w:val="28"/>
          <w:lang w:val="en-US"/>
        </w:rPr>
      </w:pPr>
    </w:p>
    <w:p w14:paraId="78A7F18C" w14:textId="642D9E99" w:rsidR="003C7262" w:rsidRDefault="003C7262" w:rsidP="003C7262">
      <w:pPr>
        <w:pStyle w:val="ListParagraph"/>
        <w:jc w:val="both"/>
        <w:rPr>
          <w:rFonts w:ascii="Times New Roman" w:hAnsi="Times New Roman" w:cs="Times New Roman"/>
          <w:color w:val="0D0D0D"/>
          <w:sz w:val="28"/>
          <w:szCs w:val="28"/>
          <w:shd w:val="clear" w:color="auto" w:fill="FFFFFF"/>
        </w:rPr>
      </w:pPr>
      <w:r w:rsidRPr="003C7262">
        <w:rPr>
          <w:rFonts w:ascii="Times New Roman" w:hAnsi="Times New Roman" w:cs="Times New Roman"/>
          <w:color w:val="0D0D0D"/>
          <w:sz w:val="28"/>
          <w:szCs w:val="28"/>
          <w:shd w:val="clear" w:color="auto" w:fill="FFFFFF"/>
        </w:rPr>
        <w:t>In summary, model evaluation is essential for understanding the strengths and weaknesses of a machine learning model and guiding model selection, parameter tuning, and feature engineering decisions. By choosing appropriate evaluation metrics and techniques, data scientists can ensure that their models perform effectively and reliably on real-world data.</w:t>
      </w:r>
    </w:p>
    <w:p w14:paraId="1139A36E" w14:textId="77777777" w:rsidR="00AC79F1" w:rsidRDefault="00AC79F1" w:rsidP="003C7262">
      <w:pPr>
        <w:pStyle w:val="ListParagraph"/>
        <w:jc w:val="both"/>
        <w:rPr>
          <w:rFonts w:ascii="Times New Roman" w:hAnsi="Times New Roman" w:cs="Times New Roman"/>
          <w:color w:val="0D0D0D"/>
          <w:sz w:val="28"/>
          <w:szCs w:val="28"/>
          <w:shd w:val="clear" w:color="auto" w:fill="FFFFFF"/>
        </w:rPr>
      </w:pPr>
    </w:p>
    <w:p w14:paraId="792195AD" w14:textId="77777777" w:rsidR="00AC79F1" w:rsidRDefault="00AC79F1" w:rsidP="003C7262">
      <w:pPr>
        <w:pStyle w:val="ListParagraph"/>
        <w:jc w:val="both"/>
        <w:rPr>
          <w:rFonts w:ascii="Times New Roman" w:hAnsi="Times New Roman" w:cs="Times New Roman"/>
          <w:color w:val="0D0D0D"/>
          <w:sz w:val="28"/>
          <w:szCs w:val="28"/>
          <w:shd w:val="clear" w:color="auto" w:fill="FFFFFF"/>
        </w:rPr>
      </w:pPr>
    </w:p>
    <w:p w14:paraId="511056D9" w14:textId="7A3F873C" w:rsidR="00AC79F1" w:rsidRDefault="00AC79F1" w:rsidP="003C7262">
      <w:pPr>
        <w:pStyle w:val="ListParagraph"/>
        <w:jc w:val="both"/>
        <w:rPr>
          <w:rFonts w:ascii="Times New Roman" w:hAnsi="Times New Roman" w:cs="Times New Roman"/>
          <w:b/>
          <w:bCs/>
          <w:color w:val="0D0D0D"/>
          <w:sz w:val="32"/>
          <w:szCs w:val="32"/>
          <w:shd w:val="clear" w:color="auto" w:fill="FFFFFF"/>
        </w:rPr>
      </w:pPr>
      <w:r w:rsidRPr="00AC79F1">
        <w:rPr>
          <w:rFonts w:ascii="Times New Roman" w:hAnsi="Times New Roman" w:cs="Times New Roman"/>
          <w:b/>
          <w:bCs/>
          <w:color w:val="0D0D0D"/>
          <w:sz w:val="32"/>
          <w:szCs w:val="32"/>
          <w:shd w:val="clear" w:color="auto" w:fill="FFFFFF"/>
        </w:rPr>
        <w:t>RESULTS &amp; O</w:t>
      </w:r>
      <w:r>
        <w:rPr>
          <w:rFonts w:ascii="Times New Roman" w:hAnsi="Times New Roman" w:cs="Times New Roman"/>
          <w:b/>
          <w:bCs/>
          <w:color w:val="0D0D0D"/>
          <w:sz w:val="32"/>
          <w:szCs w:val="32"/>
          <w:shd w:val="clear" w:color="auto" w:fill="FFFFFF"/>
        </w:rPr>
        <w:t>UTPUT</w:t>
      </w:r>
      <w:r w:rsidRPr="00AC79F1">
        <w:rPr>
          <w:rFonts w:ascii="Times New Roman" w:hAnsi="Times New Roman" w:cs="Times New Roman"/>
          <w:b/>
          <w:bCs/>
          <w:color w:val="0D0D0D"/>
          <w:sz w:val="32"/>
          <w:szCs w:val="32"/>
          <w:shd w:val="clear" w:color="auto" w:fill="FFFFFF"/>
        </w:rPr>
        <w:t>:</w:t>
      </w:r>
    </w:p>
    <w:p w14:paraId="3CA43E03" w14:textId="77777777" w:rsidR="00AC79F1" w:rsidRDefault="00AC79F1" w:rsidP="003C7262">
      <w:pPr>
        <w:pStyle w:val="ListParagraph"/>
        <w:jc w:val="both"/>
        <w:rPr>
          <w:rFonts w:ascii="Times New Roman" w:hAnsi="Times New Roman" w:cs="Times New Roman"/>
          <w:b/>
          <w:bCs/>
          <w:color w:val="0D0D0D"/>
          <w:sz w:val="32"/>
          <w:szCs w:val="32"/>
          <w:shd w:val="clear" w:color="auto" w:fill="FFFFFF"/>
        </w:rPr>
      </w:pPr>
    </w:p>
    <w:p w14:paraId="7649347E" w14:textId="77777777" w:rsidR="00AC79F1" w:rsidRDefault="00AC79F1" w:rsidP="003C7262">
      <w:pPr>
        <w:pStyle w:val="ListParagraph"/>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 xml:space="preserve">        </w:t>
      </w:r>
    </w:p>
    <w:p w14:paraId="0AFBEFA2" w14:textId="650B89D2" w:rsidR="00AC79F1" w:rsidRDefault="00AC79F1" w:rsidP="003C7262">
      <w:pPr>
        <w:pStyle w:val="ListParagraph"/>
        <w:jc w:val="both"/>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lastRenderedPageBreak/>
        <w:t xml:space="preserve">          </w:t>
      </w:r>
      <w:r>
        <w:rPr>
          <w:noProof/>
        </w:rPr>
        <w:drawing>
          <wp:inline distT="0" distB="0" distL="0" distR="0" wp14:anchorId="4BF4B7D5" wp14:editId="063D38CE">
            <wp:extent cx="3400425" cy="5114925"/>
            <wp:effectExtent l="0" t="0" r="9525" b="9525"/>
            <wp:docPr id="24111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14771" name=""/>
                    <pic:cNvPicPr/>
                  </pic:nvPicPr>
                  <pic:blipFill>
                    <a:blip r:embed="rId15"/>
                    <a:stretch>
                      <a:fillRect/>
                    </a:stretch>
                  </pic:blipFill>
                  <pic:spPr>
                    <a:xfrm>
                      <a:off x="0" y="0"/>
                      <a:ext cx="3400425" cy="5114925"/>
                    </a:xfrm>
                    <a:prstGeom prst="rect">
                      <a:avLst/>
                    </a:prstGeom>
                  </pic:spPr>
                </pic:pic>
              </a:graphicData>
            </a:graphic>
          </wp:inline>
        </w:drawing>
      </w:r>
      <w:r>
        <w:rPr>
          <w:rFonts w:ascii="Times New Roman" w:hAnsi="Times New Roman" w:cs="Times New Roman"/>
          <w:b/>
          <w:bCs/>
          <w:color w:val="0D0D0D"/>
          <w:sz w:val="32"/>
          <w:szCs w:val="32"/>
          <w:shd w:val="clear" w:color="auto" w:fill="FFFFFF"/>
        </w:rPr>
        <w:t xml:space="preserve"> </w:t>
      </w:r>
    </w:p>
    <w:p w14:paraId="22AD1A95" w14:textId="77777777" w:rsidR="00AC79F1" w:rsidRDefault="00AC79F1" w:rsidP="003C7262">
      <w:pPr>
        <w:pStyle w:val="ListParagraph"/>
        <w:jc w:val="both"/>
        <w:rPr>
          <w:rFonts w:ascii="Times New Roman" w:hAnsi="Times New Roman" w:cs="Times New Roman"/>
          <w:b/>
          <w:bCs/>
          <w:color w:val="0D0D0D"/>
          <w:sz w:val="32"/>
          <w:szCs w:val="32"/>
          <w:shd w:val="clear" w:color="auto" w:fill="FFFFFF"/>
        </w:rPr>
      </w:pPr>
    </w:p>
    <w:p w14:paraId="4E92760B" w14:textId="63138A18" w:rsidR="00AC79F1" w:rsidRPr="00AC79F1" w:rsidRDefault="00AC79F1" w:rsidP="00AC79F1">
      <w:pPr>
        <w:pStyle w:val="ListParagraph"/>
        <w:numPr>
          <w:ilvl w:val="0"/>
          <w:numId w:val="2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Accuracy: </w:t>
      </w:r>
      <w:r w:rsidRPr="00AC79F1">
        <w:rPr>
          <w:rFonts w:ascii="Times New Roman" w:hAnsi="Times New Roman" w:cs="Times New Roman"/>
          <w:sz w:val="28"/>
          <w:szCs w:val="28"/>
          <w:lang w:val="en-US"/>
        </w:rPr>
        <w:t>90.74 %</w:t>
      </w:r>
    </w:p>
    <w:p w14:paraId="12D5CEDC" w14:textId="6770ED87" w:rsidR="00AC79F1" w:rsidRPr="00AC79F1" w:rsidRDefault="00AC79F1" w:rsidP="00AC79F1">
      <w:pPr>
        <w:pStyle w:val="ListParagraph"/>
        <w:numPr>
          <w:ilvl w:val="0"/>
          <w:numId w:val="2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r>
        <w:rPr>
          <w:rFonts w:ascii="Times New Roman" w:hAnsi="Times New Roman" w:cs="Times New Roman"/>
          <w:sz w:val="28"/>
          <w:szCs w:val="28"/>
          <w:lang w:val="en-US"/>
        </w:rPr>
        <w:t xml:space="preserve"> 90.00 %</w:t>
      </w:r>
    </w:p>
    <w:p w14:paraId="2DFE812A" w14:textId="77777777" w:rsidR="00AC79F1" w:rsidRPr="00AC79F1" w:rsidRDefault="00AC79F1" w:rsidP="00AC79F1">
      <w:pPr>
        <w:jc w:val="both"/>
        <w:rPr>
          <w:rFonts w:ascii="Times New Roman" w:hAnsi="Times New Roman" w:cs="Times New Roman"/>
          <w:b/>
          <w:bCs/>
          <w:sz w:val="28"/>
          <w:szCs w:val="28"/>
          <w:lang w:val="en-US"/>
        </w:rPr>
      </w:pPr>
    </w:p>
    <w:p w14:paraId="4CB93BA3" w14:textId="048C4EEB" w:rsidR="00AC79F1" w:rsidRDefault="00AC79F1" w:rsidP="00AC79F1">
      <w:pPr>
        <w:jc w:val="center"/>
        <w:rPr>
          <w:rFonts w:ascii="Times New Roman" w:hAnsi="Times New Roman" w:cs="Times New Roman"/>
          <w:b/>
          <w:bCs/>
          <w:sz w:val="32"/>
          <w:szCs w:val="32"/>
          <w:lang w:val="en-US"/>
        </w:rPr>
      </w:pPr>
      <w:r w:rsidRPr="00AC79F1">
        <w:rPr>
          <w:rFonts w:ascii="Times New Roman" w:hAnsi="Times New Roman" w:cs="Times New Roman"/>
          <w:b/>
          <w:bCs/>
          <w:sz w:val="32"/>
          <w:szCs w:val="32"/>
          <w:lang w:val="en-US"/>
        </w:rPr>
        <w:t>Data Visualization:</w:t>
      </w:r>
    </w:p>
    <w:p w14:paraId="263CD6BA" w14:textId="04A8C730" w:rsidR="00346323" w:rsidRPr="00346323" w:rsidRDefault="00346323" w:rsidP="00346323">
      <w:pPr>
        <w:rPr>
          <w:rFonts w:ascii="Times New Roman" w:hAnsi="Times New Roman" w:cs="Times New Roman"/>
          <w:b/>
          <w:bCs/>
          <w:sz w:val="28"/>
          <w:szCs w:val="28"/>
          <w:lang w:val="en-US"/>
        </w:rPr>
      </w:pPr>
      <w:r w:rsidRPr="00346323">
        <w:rPr>
          <w:rFonts w:ascii="Times New Roman" w:hAnsi="Times New Roman" w:cs="Times New Roman"/>
          <w:color w:val="0D0D0D"/>
          <w:sz w:val="28"/>
          <w:szCs w:val="28"/>
          <w:shd w:val="clear" w:color="auto" w:fill="FFFFFF"/>
        </w:rPr>
        <w:t>Data visualization is the graphical representation of data and information using visual elements such as charts, graphs, and maps. It plays a crucial role in data analysis and communication, helping to uncover patterns, trends, and insights that may not be apparent from raw data alone. Here are some key points about data visualization:</w:t>
      </w:r>
    </w:p>
    <w:p w14:paraId="7186636E" w14:textId="47968EF0" w:rsidR="00AC79F1" w:rsidRDefault="00AC79F1" w:rsidP="00AC79F1">
      <w:pPr>
        <w:rPr>
          <w:rFonts w:ascii="Times New Roman" w:hAnsi="Times New Roman" w:cs="Times New Roman"/>
          <w:b/>
          <w:bCs/>
          <w:sz w:val="32"/>
          <w:szCs w:val="32"/>
          <w:lang w:val="en-US"/>
        </w:rPr>
      </w:pPr>
      <w:r>
        <w:rPr>
          <w:noProof/>
        </w:rPr>
        <w:lastRenderedPageBreak/>
        <w:drawing>
          <wp:inline distT="0" distB="0" distL="0" distR="0" wp14:anchorId="75F676FC" wp14:editId="3A7B8BAF">
            <wp:extent cx="5731510" cy="4314825"/>
            <wp:effectExtent l="0" t="0" r="2540" b="9525"/>
            <wp:docPr id="105692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21978" name=""/>
                    <pic:cNvPicPr/>
                  </pic:nvPicPr>
                  <pic:blipFill>
                    <a:blip r:embed="rId16"/>
                    <a:stretch>
                      <a:fillRect/>
                    </a:stretch>
                  </pic:blipFill>
                  <pic:spPr>
                    <a:xfrm>
                      <a:off x="0" y="0"/>
                      <a:ext cx="5731510" cy="4314825"/>
                    </a:xfrm>
                    <a:prstGeom prst="rect">
                      <a:avLst/>
                    </a:prstGeom>
                  </pic:spPr>
                </pic:pic>
              </a:graphicData>
            </a:graphic>
          </wp:inline>
        </w:drawing>
      </w:r>
    </w:p>
    <w:p w14:paraId="17A0A223" w14:textId="4B2471B8" w:rsidR="00AC79F1" w:rsidRDefault="00AC79F1" w:rsidP="00AC79F1">
      <w:pPr>
        <w:rPr>
          <w:rFonts w:ascii="Times New Roman" w:hAnsi="Times New Roman" w:cs="Times New Roman"/>
          <w:sz w:val="28"/>
          <w:szCs w:val="28"/>
          <w:lang w:val="en-US"/>
        </w:rPr>
      </w:pPr>
      <w:r>
        <w:rPr>
          <w:rFonts w:ascii="Times New Roman" w:hAnsi="Times New Roman" w:cs="Times New Roman"/>
          <w:sz w:val="28"/>
          <w:szCs w:val="28"/>
          <w:lang w:val="en-US"/>
        </w:rPr>
        <w:t xml:space="preserve">                 Above is the snippet of Histogram of Cholesterol from Data Set.</w:t>
      </w:r>
    </w:p>
    <w:p w14:paraId="30550FD3" w14:textId="77777777" w:rsidR="00AC79F1" w:rsidRDefault="00AC79F1" w:rsidP="00AC79F1">
      <w:pPr>
        <w:rPr>
          <w:rFonts w:ascii="Times New Roman" w:hAnsi="Times New Roman" w:cs="Times New Roman"/>
          <w:sz w:val="28"/>
          <w:szCs w:val="28"/>
          <w:lang w:val="en-US"/>
        </w:rPr>
      </w:pPr>
    </w:p>
    <w:p w14:paraId="2329D0B7" w14:textId="4398B5D5" w:rsidR="00346323" w:rsidRDefault="00AC79F1" w:rsidP="00AC79F1">
      <w:pPr>
        <w:rPr>
          <w:rFonts w:ascii="Times New Roman" w:hAnsi="Times New Roman" w:cs="Times New Roman"/>
          <w:b/>
          <w:bCs/>
          <w:sz w:val="32"/>
          <w:szCs w:val="32"/>
          <w:lang w:val="en-US"/>
        </w:rPr>
      </w:pPr>
      <w:r w:rsidRPr="00AC79F1">
        <w:rPr>
          <w:rFonts w:ascii="Times New Roman" w:hAnsi="Times New Roman" w:cs="Times New Roman"/>
          <w:b/>
          <w:bCs/>
          <w:sz w:val="32"/>
          <w:szCs w:val="32"/>
          <w:lang w:val="en-US"/>
        </w:rPr>
        <w:t>Heat Map:</w:t>
      </w:r>
    </w:p>
    <w:p w14:paraId="50EA8C68" w14:textId="77777777" w:rsidR="00346323" w:rsidRPr="00346323" w:rsidRDefault="00346323" w:rsidP="00346323">
      <w:pPr>
        <w:rPr>
          <w:rFonts w:ascii="Times New Roman" w:hAnsi="Times New Roman" w:cs="Times New Roman"/>
          <w:sz w:val="28"/>
          <w:szCs w:val="28"/>
          <w:lang w:val="en-US"/>
        </w:rPr>
      </w:pPr>
      <w:r w:rsidRPr="00346323">
        <w:rPr>
          <w:rFonts w:ascii="Times New Roman" w:hAnsi="Times New Roman" w:cs="Times New Roman"/>
          <w:sz w:val="28"/>
          <w:szCs w:val="28"/>
          <w:lang w:val="en-US"/>
        </w:rPr>
        <w:t>A heatmap is a graphical representation of data where values are depicted using colors. It is particularly useful for visualizing the magnitude of relationships between two variables in a dataset. Heatmaps are widely used in data visualization for exploratory data analysis and to identify patterns or trends in the data.</w:t>
      </w:r>
    </w:p>
    <w:p w14:paraId="51195E47" w14:textId="77777777" w:rsidR="00346323" w:rsidRPr="00346323" w:rsidRDefault="00346323" w:rsidP="00346323">
      <w:pPr>
        <w:rPr>
          <w:rFonts w:ascii="Times New Roman" w:hAnsi="Times New Roman" w:cs="Times New Roman"/>
          <w:sz w:val="28"/>
          <w:szCs w:val="28"/>
          <w:lang w:val="en-US"/>
        </w:rPr>
      </w:pPr>
    </w:p>
    <w:p w14:paraId="7D4E7642" w14:textId="5542A43B" w:rsidR="00346323" w:rsidRPr="00346323" w:rsidRDefault="00346323" w:rsidP="00346323">
      <w:pPr>
        <w:rPr>
          <w:rFonts w:ascii="Times New Roman" w:hAnsi="Times New Roman" w:cs="Times New Roman"/>
          <w:sz w:val="28"/>
          <w:szCs w:val="28"/>
          <w:lang w:val="en-US"/>
        </w:rPr>
      </w:pPr>
      <w:r w:rsidRPr="00346323">
        <w:rPr>
          <w:rFonts w:ascii="Times New Roman" w:hAnsi="Times New Roman" w:cs="Times New Roman"/>
          <w:sz w:val="28"/>
          <w:szCs w:val="28"/>
          <w:lang w:val="en-US"/>
        </w:rPr>
        <w:t>In the context of machine learning and data analysis, heatmaps are commonly used to visualize correlation matrices. A correlation matrix is a table showing correlation coefficients between variables. Each cell in the heatmap represents the correlation coefficient between two variables, with colors indicating the strength and direction of the correlation</w:t>
      </w:r>
    </w:p>
    <w:p w14:paraId="3FD0F7B3" w14:textId="06A5B13A" w:rsidR="00AC79F1" w:rsidRDefault="00AC79F1" w:rsidP="00AC79F1">
      <w:pPr>
        <w:rPr>
          <w:rFonts w:ascii="Times New Roman" w:hAnsi="Times New Roman" w:cs="Times New Roman"/>
          <w:b/>
          <w:bCs/>
          <w:sz w:val="32"/>
          <w:szCs w:val="32"/>
          <w:lang w:val="en-US"/>
        </w:rPr>
      </w:pPr>
      <w:r>
        <w:rPr>
          <w:noProof/>
        </w:rPr>
        <w:lastRenderedPageBreak/>
        <w:drawing>
          <wp:inline distT="0" distB="0" distL="0" distR="0" wp14:anchorId="1D8CB05A" wp14:editId="5856AE7E">
            <wp:extent cx="5541010" cy="4511675"/>
            <wp:effectExtent l="0" t="0" r="2540" b="3175"/>
            <wp:docPr id="42175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53169" name=""/>
                    <pic:cNvPicPr/>
                  </pic:nvPicPr>
                  <pic:blipFill>
                    <a:blip r:embed="rId17"/>
                    <a:stretch>
                      <a:fillRect/>
                    </a:stretch>
                  </pic:blipFill>
                  <pic:spPr>
                    <a:xfrm>
                      <a:off x="0" y="0"/>
                      <a:ext cx="5541010" cy="4511675"/>
                    </a:xfrm>
                    <a:prstGeom prst="rect">
                      <a:avLst/>
                    </a:prstGeom>
                  </pic:spPr>
                </pic:pic>
              </a:graphicData>
            </a:graphic>
          </wp:inline>
        </w:drawing>
      </w:r>
    </w:p>
    <w:p w14:paraId="7303D2D8" w14:textId="58D1ED7B" w:rsidR="00346323" w:rsidRDefault="00346323" w:rsidP="00AC79F1">
      <w:pPr>
        <w:rPr>
          <w:rFonts w:ascii="Times New Roman" w:hAnsi="Times New Roman" w:cs="Times New Roman"/>
          <w:sz w:val="28"/>
          <w:szCs w:val="28"/>
          <w:lang w:val="en-US"/>
        </w:rPr>
      </w:pPr>
      <w:r w:rsidRPr="0034632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46323">
        <w:rPr>
          <w:rFonts w:ascii="Times New Roman" w:hAnsi="Times New Roman" w:cs="Times New Roman"/>
          <w:sz w:val="28"/>
          <w:szCs w:val="28"/>
          <w:lang w:val="en-US"/>
        </w:rPr>
        <w:t>Heat Map of the Model Coefficients.</w:t>
      </w:r>
    </w:p>
    <w:p w14:paraId="282D8A01" w14:textId="77777777" w:rsidR="00346323" w:rsidRDefault="00346323" w:rsidP="00AC79F1">
      <w:pPr>
        <w:rPr>
          <w:rFonts w:ascii="Times New Roman" w:hAnsi="Times New Roman" w:cs="Times New Roman"/>
          <w:sz w:val="28"/>
          <w:szCs w:val="28"/>
          <w:lang w:val="en-US"/>
        </w:rPr>
      </w:pPr>
    </w:p>
    <w:p w14:paraId="7D0F3AF5" w14:textId="6650B413" w:rsidR="00346323" w:rsidRDefault="00346323" w:rsidP="00346323">
      <w:pPr>
        <w:jc w:val="center"/>
        <w:rPr>
          <w:rFonts w:ascii="Times New Roman" w:hAnsi="Times New Roman" w:cs="Times New Roman"/>
          <w:b/>
          <w:bCs/>
          <w:sz w:val="32"/>
          <w:szCs w:val="32"/>
          <w:lang w:val="en-US"/>
        </w:rPr>
      </w:pPr>
      <w:r w:rsidRPr="00346323">
        <w:rPr>
          <w:rFonts w:ascii="Times New Roman" w:hAnsi="Times New Roman" w:cs="Times New Roman"/>
          <w:b/>
          <w:bCs/>
          <w:sz w:val="32"/>
          <w:szCs w:val="32"/>
          <w:lang w:val="en-US"/>
        </w:rPr>
        <w:t>Conclusion:</w:t>
      </w:r>
    </w:p>
    <w:p w14:paraId="015CB09B" w14:textId="77777777" w:rsidR="00346323" w:rsidRPr="00346323" w:rsidRDefault="00346323" w:rsidP="00346323">
      <w:pPr>
        <w:spacing w:after="0"/>
        <w:rPr>
          <w:rFonts w:ascii="Times New Roman" w:hAnsi="Times New Roman" w:cs="Times New Roman"/>
          <w:sz w:val="28"/>
          <w:szCs w:val="28"/>
          <w:lang w:val="en-US"/>
        </w:rPr>
      </w:pPr>
      <w:r w:rsidRPr="00346323">
        <w:rPr>
          <w:rFonts w:ascii="Times New Roman" w:hAnsi="Times New Roman" w:cs="Times New Roman"/>
          <w:sz w:val="28"/>
          <w:szCs w:val="28"/>
          <w:lang w:val="en-US"/>
        </w:rPr>
        <w:t>In this project, we explored the Framingham Heart Study dataset to predict the risk of heart disease in patients using logistic regression. The dataset contained various cardiovascular risk factors such as age, sex, cholesterol levels, and exercise habits.</w:t>
      </w:r>
    </w:p>
    <w:p w14:paraId="5BEFD0DB" w14:textId="77777777" w:rsidR="00346323" w:rsidRPr="00346323" w:rsidRDefault="00346323" w:rsidP="00346323">
      <w:pPr>
        <w:spacing w:after="0"/>
        <w:rPr>
          <w:rFonts w:ascii="Times New Roman" w:hAnsi="Times New Roman" w:cs="Times New Roman"/>
          <w:sz w:val="28"/>
          <w:szCs w:val="28"/>
          <w:lang w:val="en-US"/>
        </w:rPr>
      </w:pPr>
    </w:p>
    <w:p w14:paraId="1A2C4902" w14:textId="77777777" w:rsidR="00346323" w:rsidRPr="00346323" w:rsidRDefault="00346323" w:rsidP="00346323">
      <w:pPr>
        <w:spacing w:after="0"/>
        <w:rPr>
          <w:rFonts w:ascii="Times New Roman" w:hAnsi="Times New Roman" w:cs="Times New Roman"/>
          <w:sz w:val="28"/>
          <w:szCs w:val="28"/>
          <w:lang w:val="en-US"/>
        </w:rPr>
      </w:pPr>
      <w:r w:rsidRPr="00346323">
        <w:rPr>
          <w:rFonts w:ascii="Times New Roman" w:hAnsi="Times New Roman" w:cs="Times New Roman"/>
          <w:sz w:val="28"/>
          <w:szCs w:val="28"/>
          <w:lang w:val="en-US"/>
        </w:rPr>
        <w:t>We began by preprocessing the data, which involved handling missing values and extracting numeric features for correlation analysis. Through a correlation heatmap, we visualized the relationships between different features, providing insights into potential predictors of heart disease.</w:t>
      </w:r>
    </w:p>
    <w:p w14:paraId="2FF992C4" w14:textId="77777777" w:rsidR="00346323" w:rsidRPr="00346323" w:rsidRDefault="00346323" w:rsidP="00346323">
      <w:pPr>
        <w:spacing w:after="0"/>
        <w:rPr>
          <w:rFonts w:ascii="Times New Roman" w:hAnsi="Times New Roman" w:cs="Times New Roman"/>
          <w:sz w:val="28"/>
          <w:szCs w:val="28"/>
          <w:lang w:val="en-US"/>
        </w:rPr>
      </w:pPr>
    </w:p>
    <w:p w14:paraId="14803628" w14:textId="77777777" w:rsidR="00346323" w:rsidRPr="00346323" w:rsidRDefault="00346323" w:rsidP="00346323">
      <w:pPr>
        <w:spacing w:after="0"/>
        <w:rPr>
          <w:rFonts w:ascii="Times New Roman" w:hAnsi="Times New Roman" w:cs="Times New Roman"/>
          <w:sz w:val="28"/>
          <w:szCs w:val="28"/>
          <w:lang w:val="en-US"/>
        </w:rPr>
      </w:pPr>
      <w:r w:rsidRPr="00346323">
        <w:rPr>
          <w:rFonts w:ascii="Times New Roman" w:hAnsi="Times New Roman" w:cs="Times New Roman"/>
          <w:sz w:val="28"/>
          <w:szCs w:val="28"/>
          <w:lang w:val="en-US"/>
        </w:rPr>
        <w:t>After preprocessing, we split the data into training and test sets and standardized the numeric features using the StandardScaler. We then trained a logistic regression model to predict the presence of heart disease based on the given features.</w:t>
      </w:r>
    </w:p>
    <w:p w14:paraId="15AA64EA" w14:textId="77777777" w:rsidR="00346323" w:rsidRPr="00346323" w:rsidRDefault="00346323" w:rsidP="00346323">
      <w:pPr>
        <w:spacing w:after="0"/>
        <w:rPr>
          <w:rFonts w:ascii="Times New Roman" w:hAnsi="Times New Roman" w:cs="Times New Roman"/>
          <w:sz w:val="28"/>
          <w:szCs w:val="28"/>
          <w:lang w:val="en-US"/>
        </w:rPr>
      </w:pPr>
    </w:p>
    <w:p w14:paraId="44EE2A51" w14:textId="75DFFB77" w:rsidR="00346323" w:rsidRPr="00346323" w:rsidRDefault="00346323" w:rsidP="00346323">
      <w:pPr>
        <w:spacing w:after="0"/>
        <w:rPr>
          <w:rFonts w:ascii="Times New Roman" w:hAnsi="Times New Roman" w:cs="Times New Roman"/>
          <w:sz w:val="28"/>
          <w:szCs w:val="28"/>
          <w:lang w:val="en-US"/>
        </w:rPr>
      </w:pPr>
      <w:r w:rsidRPr="00346323">
        <w:rPr>
          <w:rFonts w:ascii="Times New Roman" w:hAnsi="Times New Roman" w:cs="Times New Roman"/>
          <w:sz w:val="28"/>
          <w:szCs w:val="28"/>
          <w:lang w:val="en-US"/>
        </w:rPr>
        <w:t xml:space="preserve">The model achieved promising results, as indicated by the evaluation metrics. We observed an accuracy of </w:t>
      </w:r>
      <w:r>
        <w:rPr>
          <w:rFonts w:ascii="Times New Roman" w:hAnsi="Times New Roman" w:cs="Times New Roman"/>
          <w:sz w:val="28"/>
          <w:szCs w:val="28"/>
          <w:lang w:val="en-US"/>
        </w:rPr>
        <w:t>90.74 %</w:t>
      </w:r>
      <w:r w:rsidRPr="00346323">
        <w:rPr>
          <w:rFonts w:ascii="Times New Roman" w:hAnsi="Times New Roman" w:cs="Times New Roman"/>
          <w:sz w:val="28"/>
          <w:szCs w:val="28"/>
          <w:lang w:val="en-US"/>
        </w:rPr>
        <w:t xml:space="preserve">, precision of </w:t>
      </w:r>
      <w:r>
        <w:rPr>
          <w:rFonts w:ascii="Times New Roman" w:hAnsi="Times New Roman" w:cs="Times New Roman"/>
          <w:sz w:val="28"/>
          <w:szCs w:val="28"/>
          <w:lang w:val="en-US"/>
        </w:rPr>
        <w:t>90.00 %</w:t>
      </w:r>
      <w:r w:rsidRPr="00346323">
        <w:rPr>
          <w:rFonts w:ascii="Times New Roman" w:hAnsi="Times New Roman" w:cs="Times New Roman"/>
          <w:sz w:val="28"/>
          <w:szCs w:val="28"/>
          <w:lang w:val="en-US"/>
        </w:rPr>
        <w:t>, recall of 0.8571428571428571, and F1-score of 0.8780487804878049. These metrics demonstrate the effectiveness of the logistic regression model in predicting heart disease risk.</w:t>
      </w:r>
    </w:p>
    <w:p w14:paraId="7FDA3FF0" w14:textId="77777777" w:rsidR="00346323" w:rsidRPr="00346323" w:rsidRDefault="00346323" w:rsidP="00346323">
      <w:pPr>
        <w:spacing w:after="0"/>
        <w:rPr>
          <w:rFonts w:ascii="Times New Roman" w:hAnsi="Times New Roman" w:cs="Times New Roman"/>
          <w:sz w:val="28"/>
          <w:szCs w:val="28"/>
          <w:lang w:val="en-US"/>
        </w:rPr>
      </w:pPr>
    </w:p>
    <w:p w14:paraId="72D3C435" w14:textId="77777777" w:rsidR="00346323" w:rsidRPr="00346323" w:rsidRDefault="00346323" w:rsidP="00346323">
      <w:pPr>
        <w:spacing w:after="0"/>
        <w:rPr>
          <w:rFonts w:ascii="Times New Roman" w:hAnsi="Times New Roman" w:cs="Times New Roman"/>
          <w:sz w:val="28"/>
          <w:szCs w:val="28"/>
          <w:lang w:val="en-US"/>
        </w:rPr>
      </w:pPr>
      <w:r w:rsidRPr="00346323">
        <w:rPr>
          <w:rFonts w:ascii="Times New Roman" w:hAnsi="Times New Roman" w:cs="Times New Roman"/>
          <w:sz w:val="28"/>
          <w:szCs w:val="28"/>
          <w:lang w:val="en-US"/>
        </w:rPr>
        <w:t>Furthermore, the analysis of model coefficients revealed the importance of various features in predicting heart disease. Factors such as the number of vessels fluro, chest pain type, and sex showed significant associations with the presence of heart disease.</w:t>
      </w:r>
    </w:p>
    <w:p w14:paraId="411B265B" w14:textId="77777777" w:rsidR="00346323" w:rsidRPr="00346323" w:rsidRDefault="00346323" w:rsidP="00346323">
      <w:pPr>
        <w:spacing w:after="0"/>
        <w:rPr>
          <w:rFonts w:ascii="Times New Roman" w:hAnsi="Times New Roman" w:cs="Times New Roman"/>
          <w:sz w:val="28"/>
          <w:szCs w:val="28"/>
          <w:lang w:val="en-US"/>
        </w:rPr>
      </w:pPr>
    </w:p>
    <w:p w14:paraId="499B49B3" w14:textId="77777777" w:rsidR="00346323" w:rsidRDefault="00346323" w:rsidP="00346323">
      <w:pPr>
        <w:spacing w:after="0"/>
        <w:rPr>
          <w:rFonts w:ascii="Times New Roman" w:hAnsi="Times New Roman" w:cs="Times New Roman"/>
          <w:sz w:val="28"/>
          <w:szCs w:val="28"/>
          <w:lang w:val="en-US"/>
        </w:rPr>
      </w:pPr>
      <w:r w:rsidRPr="00346323">
        <w:rPr>
          <w:rFonts w:ascii="Times New Roman" w:hAnsi="Times New Roman" w:cs="Times New Roman"/>
          <w:sz w:val="28"/>
          <w:szCs w:val="28"/>
          <w:lang w:val="en-US"/>
        </w:rPr>
        <w:t>In conclusion, our study highlights the potential of logistic regression modeling in predicting heart disease risk based on patient characteristics. Further research and validation could enhance the predictive accuracy of the model and contribute to better risk assessment and management strategies for cardiovascular health.</w:t>
      </w:r>
    </w:p>
    <w:p w14:paraId="36259324" w14:textId="77777777" w:rsidR="00346323" w:rsidRDefault="00346323" w:rsidP="00346323">
      <w:pPr>
        <w:spacing w:after="0"/>
        <w:rPr>
          <w:rFonts w:ascii="Times New Roman" w:hAnsi="Times New Roman" w:cs="Times New Roman"/>
          <w:sz w:val="28"/>
          <w:szCs w:val="28"/>
          <w:lang w:val="en-US"/>
        </w:rPr>
      </w:pPr>
    </w:p>
    <w:p w14:paraId="11123C51" w14:textId="77777777" w:rsidR="00346323" w:rsidRPr="00346323" w:rsidRDefault="00346323" w:rsidP="00346323">
      <w:pPr>
        <w:spacing w:after="0"/>
        <w:rPr>
          <w:rFonts w:ascii="Times New Roman" w:hAnsi="Times New Roman" w:cs="Times New Roman"/>
          <w:b/>
          <w:bCs/>
          <w:sz w:val="32"/>
          <w:szCs w:val="32"/>
          <w:lang w:val="en-US"/>
        </w:rPr>
      </w:pPr>
    </w:p>
    <w:p w14:paraId="47340B75" w14:textId="41D27782" w:rsidR="00346323" w:rsidRPr="00346323" w:rsidRDefault="00346323" w:rsidP="00346323">
      <w:pPr>
        <w:spacing w:after="0"/>
        <w:rPr>
          <w:rFonts w:ascii="Times New Roman" w:hAnsi="Times New Roman" w:cs="Times New Roman"/>
          <w:b/>
          <w:bCs/>
          <w:sz w:val="32"/>
          <w:szCs w:val="32"/>
          <w:lang w:val="en-US"/>
        </w:rPr>
      </w:pPr>
      <w:r w:rsidRPr="00346323">
        <w:rPr>
          <w:rFonts w:ascii="Times New Roman" w:hAnsi="Times New Roman" w:cs="Times New Roman"/>
          <w:b/>
          <w:bCs/>
          <w:sz w:val="32"/>
          <w:szCs w:val="32"/>
          <w:lang w:val="en-US"/>
        </w:rPr>
        <w:t>References:</w:t>
      </w:r>
    </w:p>
    <w:p w14:paraId="2DCCDF22" w14:textId="77777777" w:rsidR="00346323" w:rsidRDefault="00346323" w:rsidP="00346323">
      <w:pPr>
        <w:rPr>
          <w:rFonts w:ascii="Times New Roman" w:hAnsi="Times New Roman" w:cs="Times New Roman"/>
          <w:b/>
          <w:bCs/>
          <w:sz w:val="28"/>
          <w:szCs w:val="28"/>
          <w:lang w:val="en-US"/>
        </w:rPr>
      </w:pPr>
    </w:p>
    <w:p w14:paraId="7F722946" w14:textId="5BAD4F95" w:rsidR="005B549A" w:rsidRPr="005B549A" w:rsidRDefault="005B549A" w:rsidP="005B549A">
      <w:pPr>
        <w:numPr>
          <w:ilvl w:val="0"/>
          <w:numId w:val="24"/>
        </w:numPr>
        <w:rPr>
          <w:rFonts w:ascii="Times New Roman" w:hAnsi="Times New Roman" w:cs="Times New Roman"/>
          <w:sz w:val="28"/>
          <w:szCs w:val="28"/>
        </w:rPr>
      </w:pPr>
      <w:r w:rsidRPr="005B549A">
        <w:rPr>
          <w:rFonts w:ascii="Times New Roman" w:hAnsi="Times New Roman" w:cs="Times New Roman"/>
          <w:sz w:val="28"/>
          <w:szCs w:val="28"/>
        </w:rPr>
        <w:t>Framingham Heart Study Dataset. National Heart, Lung, and Blood Institute. Available online: https://www.kaggle.com/datasets/rishidamarla/heart-disease-prediction</w:t>
      </w:r>
    </w:p>
    <w:p w14:paraId="59A6560B" w14:textId="77777777" w:rsidR="005B549A" w:rsidRPr="005B549A" w:rsidRDefault="005B549A" w:rsidP="005B549A">
      <w:pPr>
        <w:numPr>
          <w:ilvl w:val="0"/>
          <w:numId w:val="24"/>
        </w:numPr>
        <w:rPr>
          <w:rFonts w:ascii="Times New Roman" w:hAnsi="Times New Roman" w:cs="Times New Roman"/>
          <w:sz w:val="28"/>
          <w:szCs w:val="28"/>
        </w:rPr>
      </w:pPr>
      <w:r w:rsidRPr="005B549A">
        <w:rPr>
          <w:rFonts w:ascii="Times New Roman" w:hAnsi="Times New Roman" w:cs="Times New Roman"/>
          <w:sz w:val="28"/>
          <w:szCs w:val="28"/>
        </w:rPr>
        <w:t>Scikit-learn: Machine Learning in Python. Pedregosa, F. et al. Journal of Machine Learning Research, 12, 2825-2830, 2011.</w:t>
      </w:r>
    </w:p>
    <w:p w14:paraId="596DFD00" w14:textId="77777777" w:rsidR="005B549A" w:rsidRDefault="005B549A" w:rsidP="005A2043">
      <w:pPr>
        <w:numPr>
          <w:ilvl w:val="0"/>
          <w:numId w:val="24"/>
        </w:numPr>
        <w:rPr>
          <w:rFonts w:ascii="Times New Roman" w:hAnsi="Times New Roman" w:cs="Times New Roman"/>
          <w:sz w:val="28"/>
          <w:szCs w:val="28"/>
        </w:rPr>
      </w:pPr>
      <w:r w:rsidRPr="005B549A">
        <w:rPr>
          <w:rFonts w:ascii="Times New Roman" w:hAnsi="Times New Roman" w:cs="Times New Roman"/>
          <w:sz w:val="28"/>
          <w:szCs w:val="28"/>
        </w:rPr>
        <w:t>Pandas Documentation. McKinney, W. et al. Available onlinehttps://pandas.pydata.org/docs/</w:t>
      </w:r>
    </w:p>
    <w:p w14:paraId="72F4FA4E" w14:textId="1472FD1C" w:rsidR="005B549A" w:rsidRPr="005B549A" w:rsidRDefault="005B549A" w:rsidP="005A2043">
      <w:pPr>
        <w:numPr>
          <w:ilvl w:val="0"/>
          <w:numId w:val="24"/>
        </w:numPr>
        <w:rPr>
          <w:rFonts w:ascii="Times New Roman" w:hAnsi="Times New Roman" w:cs="Times New Roman"/>
          <w:sz w:val="28"/>
          <w:szCs w:val="28"/>
        </w:rPr>
      </w:pPr>
      <w:r w:rsidRPr="005B549A">
        <w:rPr>
          <w:rFonts w:ascii="Times New Roman" w:hAnsi="Times New Roman" w:cs="Times New Roman"/>
          <w:sz w:val="28"/>
          <w:szCs w:val="28"/>
        </w:rPr>
        <w:t>Seaborn: Statistical Data Visualization. Waskom, M. et al. Available online: https://joss.theoj.org/papers/10.21105/joss.03021</w:t>
      </w:r>
    </w:p>
    <w:p w14:paraId="3B338097" w14:textId="6F187BE3" w:rsidR="005B549A" w:rsidRPr="005B549A" w:rsidRDefault="005B549A" w:rsidP="005B549A">
      <w:pPr>
        <w:numPr>
          <w:ilvl w:val="0"/>
          <w:numId w:val="24"/>
        </w:numPr>
        <w:rPr>
          <w:rFonts w:ascii="Times New Roman" w:hAnsi="Times New Roman" w:cs="Times New Roman"/>
          <w:sz w:val="28"/>
          <w:szCs w:val="28"/>
        </w:rPr>
      </w:pPr>
      <w:r w:rsidRPr="005B549A">
        <w:rPr>
          <w:rFonts w:ascii="Times New Roman" w:hAnsi="Times New Roman" w:cs="Times New Roman"/>
          <w:sz w:val="28"/>
          <w:szCs w:val="28"/>
        </w:rPr>
        <w:t>Matplotlib: Visualization with Python. Hunter, J.D. et al. Available online: https://matplotlib.org/stable/users/project/citing.html</w:t>
      </w:r>
    </w:p>
    <w:p w14:paraId="41D8FD3E" w14:textId="6C711355" w:rsidR="005B549A" w:rsidRPr="005B549A" w:rsidRDefault="005B549A" w:rsidP="005B549A">
      <w:pPr>
        <w:numPr>
          <w:ilvl w:val="0"/>
          <w:numId w:val="24"/>
        </w:numPr>
        <w:rPr>
          <w:rFonts w:ascii="Times New Roman" w:hAnsi="Times New Roman" w:cs="Times New Roman"/>
          <w:sz w:val="28"/>
          <w:szCs w:val="28"/>
        </w:rPr>
      </w:pPr>
      <w:r w:rsidRPr="005B549A">
        <w:rPr>
          <w:rFonts w:ascii="Times New Roman" w:hAnsi="Times New Roman" w:cs="Times New Roman"/>
          <w:sz w:val="28"/>
          <w:szCs w:val="28"/>
        </w:rPr>
        <w:t>Logistic Regression for Machine Learning. Jason Brownlee. Available online: https://machinelearningmastery.com/logistic-regression-for-machine-learning/</w:t>
      </w:r>
    </w:p>
    <w:p w14:paraId="3C780BF0" w14:textId="11D785B8" w:rsidR="005B549A" w:rsidRPr="005B549A" w:rsidRDefault="005B549A" w:rsidP="005B549A">
      <w:pPr>
        <w:numPr>
          <w:ilvl w:val="0"/>
          <w:numId w:val="24"/>
        </w:numPr>
        <w:rPr>
          <w:rFonts w:ascii="Times New Roman" w:hAnsi="Times New Roman" w:cs="Times New Roman"/>
          <w:sz w:val="28"/>
          <w:szCs w:val="28"/>
        </w:rPr>
      </w:pPr>
      <w:r w:rsidRPr="005B549A">
        <w:rPr>
          <w:rFonts w:ascii="Times New Roman" w:hAnsi="Times New Roman" w:cs="Times New Roman"/>
          <w:sz w:val="28"/>
          <w:szCs w:val="28"/>
        </w:rPr>
        <w:lastRenderedPageBreak/>
        <w:t>"Introduction to Machine Learning with Python" by Andreas C. Müller &amp; Sarah Guido. O'Reilly Media, 2016.</w:t>
      </w:r>
      <w:r>
        <w:rPr>
          <w:rFonts w:ascii="Times New Roman" w:hAnsi="Times New Roman" w:cs="Times New Roman"/>
          <w:sz w:val="28"/>
          <w:szCs w:val="28"/>
        </w:rPr>
        <w:t xml:space="preserve"> Link: </w:t>
      </w:r>
      <w:r w:rsidRPr="005B549A">
        <w:rPr>
          <w:rFonts w:ascii="Times New Roman" w:hAnsi="Times New Roman" w:cs="Times New Roman"/>
          <w:sz w:val="28"/>
          <w:szCs w:val="28"/>
        </w:rPr>
        <w:t>https://www.nrigroupindia.com/e-book/Introduction%20to%20Machine%20Learning%20with%20Python%20(%20PDFDrive.com%20)-min.pdf</w:t>
      </w:r>
    </w:p>
    <w:p w14:paraId="4FA2EFAF" w14:textId="77777777" w:rsidR="005B549A" w:rsidRPr="005B549A" w:rsidRDefault="005B549A" w:rsidP="00346323">
      <w:pPr>
        <w:rPr>
          <w:rFonts w:ascii="Times New Roman" w:hAnsi="Times New Roman" w:cs="Times New Roman"/>
          <w:sz w:val="28"/>
          <w:szCs w:val="28"/>
          <w:lang w:val="en-US"/>
        </w:rPr>
      </w:pPr>
    </w:p>
    <w:sectPr w:rsidR="005B549A" w:rsidRPr="005B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B8C"/>
    <w:multiLevelType w:val="multilevel"/>
    <w:tmpl w:val="910A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9C175F"/>
    <w:multiLevelType w:val="hybridMultilevel"/>
    <w:tmpl w:val="9D985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6B01D5"/>
    <w:multiLevelType w:val="multilevel"/>
    <w:tmpl w:val="D23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662AA"/>
    <w:multiLevelType w:val="hybridMultilevel"/>
    <w:tmpl w:val="9F5AE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041068"/>
    <w:multiLevelType w:val="hybridMultilevel"/>
    <w:tmpl w:val="303CF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1D7CF5"/>
    <w:multiLevelType w:val="hybridMultilevel"/>
    <w:tmpl w:val="3D123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8D67E0"/>
    <w:multiLevelType w:val="hybridMultilevel"/>
    <w:tmpl w:val="E25C6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D4097D"/>
    <w:multiLevelType w:val="multilevel"/>
    <w:tmpl w:val="771E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A194F"/>
    <w:multiLevelType w:val="hybridMultilevel"/>
    <w:tmpl w:val="DE502158"/>
    <w:lvl w:ilvl="0" w:tplc="6F0EF85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231A0B"/>
    <w:multiLevelType w:val="hybridMultilevel"/>
    <w:tmpl w:val="B4A0E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EA27A9"/>
    <w:multiLevelType w:val="hybridMultilevel"/>
    <w:tmpl w:val="6C86C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82106"/>
    <w:multiLevelType w:val="hybridMultilevel"/>
    <w:tmpl w:val="54825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C6405D"/>
    <w:multiLevelType w:val="hybridMultilevel"/>
    <w:tmpl w:val="C980C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366DED"/>
    <w:multiLevelType w:val="hybridMultilevel"/>
    <w:tmpl w:val="DCF8C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3457778">
    <w:abstractNumId w:val="3"/>
  </w:num>
  <w:num w:numId="2" w16cid:durableId="1351296076">
    <w:abstractNumId w:val="1"/>
  </w:num>
  <w:num w:numId="3" w16cid:durableId="946616354">
    <w:abstractNumId w:val="1"/>
  </w:num>
  <w:num w:numId="4" w16cid:durableId="1745487850">
    <w:abstractNumId w:val="1"/>
  </w:num>
  <w:num w:numId="5" w16cid:durableId="464395902">
    <w:abstractNumId w:val="1"/>
  </w:num>
  <w:num w:numId="6" w16cid:durableId="1858617370">
    <w:abstractNumId w:val="1"/>
  </w:num>
  <w:num w:numId="7" w16cid:durableId="1177577762">
    <w:abstractNumId w:val="1"/>
  </w:num>
  <w:num w:numId="8" w16cid:durableId="1357928544">
    <w:abstractNumId w:val="1"/>
  </w:num>
  <w:num w:numId="9" w16cid:durableId="1037000465">
    <w:abstractNumId w:val="1"/>
  </w:num>
  <w:num w:numId="10" w16cid:durableId="1909924504">
    <w:abstractNumId w:val="1"/>
  </w:num>
  <w:num w:numId="11" w16cid:durableId="1755009736">
    <w:abstractNumId w:val="1"/>
  </w:num>
  <w:num w:numId="12" w16cid:durableId="1535121155">
    <w:abstractNumId w:val="0"/>
  </w:num>
  <w:num w:numId="13" w16cid:durableId="1525706710">
    <w:abstractNumId w:val="4"/>
  </w:num>
  <w:num w:numId="14" w16cid:durableId="1503932024">
    <w:abstractNumId w:val="14"/>
  </w:num>
  <w:num w:numId="15" w16cid:durableId="199784180">
    <w:abstractNumId w:val="5"/>
  </w:num>
  <w:num w:numId="16" w16cid:durableId="777604142">
    <w:abstractNumId w:val="6"/>
  </w:num>
  <w:num w:numId="17" w16cid:durableId="914360441">
    <w:abstractNumId w:val="2"/>
  </w:num>
  <w:num w:numId="18" w16cid:durableId="1712726790">
    <w:abstractNumId w:val="9"/>
  </w:num>
  <w:num w:numId="19" w16cid:durableId="382798377">
    <w:abstractNumId w:val="10"/>
  </w:num>
  <w:num w:numId="20" w16cid:durableId="768311110">
    <w:abstractNumId w:val="11"/>
  </w:num>
  <w:num w:numId="21" w16cid:durableId="1742681310">
    <w:abstractNumId w:val="12"/>
  </w:num>
  <w:num w:numId="22" w16cid:durableId="1799716031">
    <w:abstractNumId w:val="13"/>
  </w:num>
  <w:num w:numId="23" w16cid:durableId="2050060984">
    <w:abstractNumId w:val="7"/>
  </w:num>
  <w:num w:numId="24" w16cid:durableId="981231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E1"/>
    <w:rsid w:val="00346323"/>
    <w:rsid w:val="003C7262"/>
    <w:rsid w:val="0052781C"/>
    <w:rsid w:val="005B549A"/>
    <w:rsid w:val="006319F3"/>
    <w:rsid w:val="0071092E"/>
    <w:rsid w:val="008E07F4"/>
    <w:rsid w:val="00902AE1"/>
    <w:rsid w:val="00AC79F1"/>
    <w:rsid w:val="00C3281E"/>
    <w:rsid w:val="00EE1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AF4B"/>
  <w15:chartTrackingRefBased/>
  <w15:docId w15:val="{E4AFC193-E727-496B-A251-CCBFB507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AE1"/>
  </w:style>
  <w:style w:type="paragraph" w:styleId="Heading1">
    <w:name w:val="heading 1"/>
    <w:basedOn w:val="Normal"/>
    <w:next w:val="Normal"/>
    <w:link w:val="Heading1Char"/>
    <w:uiPriority w:val="9"/>
    <w:qFormat/>
    <w:rsid w:val="00902AE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02AE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02AE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02AE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02AE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02AE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02AE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2AE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2AE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A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02AE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02AE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02A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2A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02AE1"/>
    <w:rPr>
      <w:rFonts w:asciiTheme="majorHAnsi" w:eastAsiaTheme="majorEastAsia" w:hAnsiTheme="majorHAnsi" w:cstheme="majorBidi"/>
      <w:b/>
      <w:bCs/>
      <w:i/>
      <w:iCs/>
      <w:color w:val="000000" w:themeColor="text1"/>
    </w:rPr>
  </w:style>
  <w:style w:type="paragraph" w:styleId="NormalWeb">
    <w:name w:val="Normal (Web)"/>
    <w:basedOn w:val="Normal"/>
    <w:uiPriority w:val="99"/>
    <w:unhideWhenUsed/>
    <w:rsid w:val="00902A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902AE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02AE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02A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2A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2A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02AE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02AE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02AE1"/>
    <w:rPr>
      <w:color w:val="5A5A5A" w:themeColor="text1" w:themeTint="A5"/>
      <w:spacing w:val="10"/>
    </w:rPr>
  </w:style>
  <w:style w:type="character" w:styleId="Strong">
    <w:name w:val="Strong"/>
    <w:basedOn w:val="DefaultParagraphFont"/>
    <w:uiPriority w:val="22"/>
    <w:qFormat/>
    <w:rsid w:val="00902AE1"/>
    <w:rPr>
      <w:b/>
      <w:bCs/>
      <w:color w:val="000000" w:themeColor="text1"/>
    </w:rPr>
  </w:style>
  <w:style w:type="character" w:styleId="Emphasis">
    <w:name w:val="Emphasis"/>
    <w:basedOn w:val="DefaultParagraphFont"/>
    <w:uiPriority w:val="20"/>
    <w:qFormat/>
    <w:rsid w:val="00902AE1"/>
    <w:rPr>
      <w:i/>
      <w:iCs/>
      <w:color w:val="auto"/>
    </w:rPr>
  </w:style>
  <w:style w:type="paragraph" w:styleId="NoSpacing">
    <w:name w:val="No Spacing"/>
    <w:uiPriority w:val="1"/>
    <w:qFormat/>
    <w:rsid w:val="00902AE1"/>
    <w:pPr>
      <w:spacing w:after="0" w:line="240" w:lineRule="auto"/>
    </w:pPr>
  </w:style>
  <w:style w:type="paragraph" w:styleId="Quote">
    <w:name w:val="Quote"/>
    <w:basedOn w:val="Normal"/>
    <w:next w:val="Normal"/>
    <w:link w:val="QuoteChar"/>
    <w:uiPriority w:val="29"/>
    <w:qFormat/>
    <w:rsid w:val="00902AE1"/>
    <w:pPr>
      <w:spacing w:before="160"/>
      <w:ind w:left="720" w:right="720"/>
    </w:pPr>
    <w:rPr>
      <w:i/>
      <w:iCs/>
      <w:color w:val="000000" w:themeColor="text1"/>
    </w:rPr>
  </w:style>
  <w:style w:type="character" w:customStyle="1" w:styleId="QuoteChar">
    <w:name w:val="Quote Char"/>
    <w:basedOn w:val="DefaultParagraphFont"/>
    <w:link w:val="Quote"/>
    <w:uiPriority w:val="29"/>
    <w:rsid w:val="00902AE1"/>
    <w:rPr>
      <w:i/>
      <w:iCs/>
      <w:color w:val="000000" w:themeColor="text1"/>
    </w:rPr>
  </w:style>
  <w:style w:type="paragraph" w:styleId="IntenseQuote">
    <w:name w:val="Intense Quote"/>
    <w:basedOn w:val="Normal"/>
    <w:next w:val="Normal"/>
    <w:link w:val="IntenseQuoteChar"/>
    <w:uiPriority w:val="30"/>
    <w:qFormat/>
    <w:rsid w:val="00902A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02AE1"/>
    <w:rPr>
      <w:color w:val="000000" w:themeColor="text1"/>
      <w:shd w:val="clear" w:color="auto" w:fill="F2F2F2" w:themeFill="background1" w:themeFillShade="F2"/>
    </w:rPr>
  </w:style>
  <w:style w:type="character" w:styleId="SubtleEmphasis">
    <w:name w:val="Subtle Emphasis"/>
    <w:basedOn w:val="DefaultParagraphFont"/>
    <w:uiPriority w:val="19"/>
    <w:qFormat/>
    <w:rsid w:val="00902AE1"/>
    <w:rPr>
      <w:i/>
      <w:iCs/>
      <w:color w:val="404040" w:themeColor="text1" w:themeTint="BF"/>
    </w:rPr>
  </w:style>
  <w:style w:type="character" w:styleId="IntenseEmphasis">
    <w:name w:val="Intense Emphasis"/>
    <w:basedOn w:val="DefaultParagraphFont"/>
    <w:uiPriority w:val="21"/>
    <w:qFormat/>
    <w:rsid w:val="00902AE1"/>
    <w:rPr>
      <w:b/>
      <w:bCs/>
      <w:i/>
      <w:iCs/>
      <w:caps/>
    </w:rPr>
  </w:style>
  <w:style w:type="character" w:styleId="SubtleReference">
    <w:name w:val="Subtle Reference"/>
    <w:basedOn w:val="DefaultParagraphFont"/>
    <w:uiPriority w:val="31"/>
    <w:qFormat/>
    <w:rsid w:val="00902A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2AE1"/>
    <w:rPr>
      <w:b/>
      <w:bCs/>
      <w:smallCaps/>
      <w:u w:val="single"/>
    </w:rPr>
  </w:style>
  <w:style w:type="character" w:styleId="BookTitle">
    <w:name w:val="Book Title"/>
    <w:basedOn w:val="DefaultParagraphFont"/>
    <w:uiPriority w:val="33"/>
    <w:qFormat/>
    <w:rsid w:val="00902AE1"/>
    <w:rPr>
      <w:b w:val="0"/>
      <w:bCs w:val="0"/>
      <w:smallCaps/>
      <w:spacing w:val="5"/>
    </w:rPr>
  </w:style>
  <w:style w:type="paragraph" w:styleId="TOCHeading">
    <w:name w:val="TOC Heading"/>
    <w:basedOn w:val="Heading1"/>
    <w:next w:val="Normal"/>
    <w:uiPriority w:val="39"/>
    <w:semiHidden/>
    <w:unhideWhenUsed/>
    <w:qFormat/>
    <w:rsid w:val="00902AE1"/>
    <w:pPr>
      <w:outlineLvl w:val="9"/>
    </w:pPr>
  </w:style>
  <w:style w:type="paragraph" w:styleId="ListParagraph">
    <w:name w:val="List Paragraph"/>
    <w:basedOn w:val="Normal"/>
    <w:uiPriority w:val="34"/>
    <w:qFormat/>
    <w:rsid w:val="006319F3"/>
    <w:pPr>
      <w:ind w:left="720"/>
      <w:contextualSpacing/>
    </w:pPr>
  </w:style>
  <w:style w:type="character" w:styleId="HTMLCode">
    <w:name w:val="HTML Code"/>
    <w:basedOn w:val="DefaultParagraphFont"/>
    <w:uiPriority w:val="99"/>
    <w:semiHidden/>
    <w:unhideWhenUsed/>
    <w:rsid w:val="00C3281E"/>
    <w:rPr>
      <w:rFonts w:ascii="Courier New" w:eastAsia="Times New Roman" w:hAnsi="Courier New" w:cs="Courier New"/>
      <w:sz w:val="20"/>
      <w:szCs w:val="20"/>
    </w:rPr>
  </w:style>
  <w:style w:type="character" w:customStyle="1" w:styleId="katex-mathml">
    <w:name w:val="katex-mathml"/>
    <w:basedOn w:val="DefaultParagraphFont"/>
    <w:rsid w:val="00EE1F2B"/>
  </w:style>
  <w:style w:type="character" w:customStyle="1" w:styleId="mord">
    <w:name w:val="mord"/>
    <w:basedOn w:val="DefaultParagraphFont"/>
    <w:rsid w:val="00EE1F2B"/>
  </w:style>
  <w:style w:type="character" w:customStyle="1" w:styleId="mopen">
    <w:name w:val="mopen"/>
    <w:basedOn w:val="DefaultParagraphFont"/>
    <w:rsid w:val="00EE1F2B"/>
  </w:style>
  <w:style w:type="character" w:customStyle="1" w:styleId="mclose">
    <w:name w:val="mclose"/>
    <w:basedOn w:val="DefaultParagraphFont"/>
    <w:rsid w:val="00EE1F2B"/>
  </w:style>
  <w:style w:type="character" w:customStyle="1" w:styleId="mrel">
    <w:name w:val="mrel"/>
    <w:basedOn w:val="DefaultParagraphFont"/>
    <w:rsid w:val="00EE1F2B"/>
  </w:style>
  <w:style w:type="character" w:customStyle="1" w:styleId="mbin">
    <w:name w:val="mbin"/>
    <w:basedOn w:val="DefaultParagraphFont"/>
    <w:rsid w:val="00EE1F2B"/>
  </w:style>
  <w:style w:type="character" w:customStyle="1" w:styleId="vlist-s">
    <w:name w:val="vlist-s"/>
    <w:basedOn w:val="DefaultParagraphFont"/>
    <w:rsid w:val="00EE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6361">
      <w:bodyDiv w:val="1"/>
      <w:marLeft w:val="0"/>
      <w:marRight w:val="0"/>
      <w:marTop w:val="0"/>
      <w:marBottom w:val="0"/>
      <w:divBdr>
        <w:top w:val="none" w:sz="0" w:space="0" w:color="auto"/>
        <w:left w:val="none" w:sz="0" w:space="0" w:color="auto"/>
        <w:bottom w:val="none" w:sz="0" w:space="0" w:color="auto"/>
        <w:right w:val="none" w:sz="0" w:space="0" w:color="auto"/>
      </w:divBdr>
    </w:div>
    <w:div w:id="440880416">
      <w:bodyDiv w:val="1"/>
      <w:marLeft w:val="0"/>
      <w:marRight w:val="0"/>
      <w:marTop w:val="0"/>
      <w:marBottom w:val="0"/>
      <w:divBdr>
        <w:top w:val="none" w:sz="0" w:space="0" w:color="auto"/>
        <w:left w:val="none" w:sz="0" w:space="0" w:color="auto"/>
        <w:bottom w:val="none" w:sz="0" w:space="0" w:color="auto"/>
        <w:right w:val="none" w:sz="0" w:space="0" w:color="auto"/>
      </w:divBdr>
    </w:div>
    <w:div w:id="452094176">
      <w:bodyDiv w:val="1"/>
      <w:marLeft w:val="0"/>
      <w:marRight w:val="0"/>
      <w:marTop w:val="0"/>
      <w:marBottom w:val="0"/>
      <w:divBdr>
        <w:top w:val="none" w:sz="0" w:space="0" w:color="auto"/>
        <w:left w:val="none" w:sz="0" w:space="0" w:color="auto"/>
        <w:bottom w:val="none" w:sz="0" w:space="0" w:color="auto"/>
        <w:right w:val="none" w:sz="0" w:space="0" w:color="auto"/>
      </w:divBdr>
    </w:div>
    <w:div w:id="782655563">
      <w:bodyDiv w:val="1"/>
      <w:marLeft w:val="0"/>
      <w:marRight w:val="0"/>
      <w:marTop w:val="0"/>
      <w:marBottom w:val="0"/>
      <w:divBdr>
        <w:top w:val="none" w:sz="0" w:space="0" w:color="auto"/>
        <w:left w:val="none" w:sz="0" w:space="0" w:color="auto"/>
        <w:bottom w:val="none" w:sz="0" w:space="0" w:color="auto"/>
        <w:right w:val="none" w:sz="0" w:space="0" w:color="auto"/>
      </w:divBdr>
    </w:div>
    <w:div w:id="1132017992">
      <w:bodyDiv w:val="1"/>
      <w:marLeft w:val="0"/>
      <w:marRight w:val="0"/>
      <w:marTop w:val="0"/>
      <w:marBottom w:val="0"/>
      <w:divBdr>
        <w:top w:val="none" w:sz="0" w:space="0" w:color="auto"/>
        <w:left w:val="none" w:sz="0" w:space="0" w:color="auto"/>
        <w:bottom w:val="none" w:sz="0" w:space="0" w:color="auto"/>
        <w:right w:val="none" w:sz="0" w:space="0" w:color="auto"/>
      </w:divBdr>
    </w:div>
    <w:div w:id="1543246696">
      <w:bodyDiv w:val="1"/>
      <w:marLeft w:val="0"/>
      <w:marRight w:val="0"/>
      <w:marTop w:val="0"/>
      <w:marBottom w:val="0"/>
      <w:divBdr>
        <w:top w:val="none" w:sz="0" w:space="0" w:color="auto"/>
        <w:left w:val="none" w:sz="0" w:space="0" w:color="auto"/>
        <w:bottom w:val="none" w:sz="0" w:space="0" w:color="auto"/>
        <w:right w:val="none" w:sz="0" w:space="0" w:color="auto"/>
      </w:divBdr>
    </w:div>
    <w:div w:id="1646084977">
      <w:bodyDiv w:val="1"/>
      <w:marLeft w:val="0"/>
      <w:marRight w:val="0"/>
      <w:marTop w:val="0"/>
      <w:marBottom w:val="0"/>
      <w:divBdr>
        <w:top w:val="none" w:sz="0" w:space="0" w:color="auto"/>
        <w:left w:val="none" w:sz="0" w:space="0" w:color="auto"/>
        <w:bottom w:val="none" w:sz="0" w:space="0" w:color="auto"/>
        <w:right w:val="none" w:sz="0" w:space="0" w:color="auto"/>
      </w:divBdr>
    </w:div>
    <w:div w:id="1709716527">
      <w:bodyDiv w:val="1"/>
      <w:marLeft w:val="0"/>
      <w:marRight w:val="0"/>
      <w:marTop w:val="0"/>
      <w:marBottom w:val="0"/>
      <w:divBdr>
        <w:top w:val="none" w:sz="0" w:space="0" w:color="auto"/>
        <w:left w:val="none" w:sz="0" w:space="0" w:color="auto"/>
        <w:bottom w:val="none" w:sz="0" w:space="0" w:color="auto"/>
        <w:right w:val="none" w:sz="0" w:space="0" w:color="auto"/>
      </w:divBdr>
    </w:div>
    <w:div w:id="1876381442">
      <w:bodyDiv w:val="1"/>
      <w:marLeft w:val="0"/>
      <w:marRight w:val="0"/>
      <w:marTop w:val="0"/>
      <w:marBottom w:val="0"/>
      <w:divBdr>
        <w:top w:val="none" w:sz="0" w:space="0" w:color="auto"/>
        <w:left w:val="none" w:sz="0" w:space="0" w:color="auto"/>
        <w:bottom w:val="none" w:sz="0" w:space="0" w:color="auto"/>
        <w:right w:val="none" w:sz="0" w:space="0" w:color="auto"/>
      </w:divBdr>
    </w:div>
    <w:div w:id="197776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Som</dc:creator>
  <cp:keywords/>
  <dc:description/>
  <cp:lastModifiedBy>Aditi Som</cp:lastModifiedBy>
  <cp:revision>1</cp:revision>
  <dcterms:created xsi:type="dcterms:W3CDTF">2024-03-05T07:50:00Z</dcterms:created>
  <dcterms:modified xsi:type="dcterms:W3CDTF">2024-03-05T09:37:00Z</dcterms:modified>
</cp:coreProperties>
</file>