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9A0" w:rsidRDefault="002769A0" w:rsidP="00014C2E">
      <w:pPr>
        <w:contextualSpacing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MENTAL HEALTH LIBERIA User Documentation</w:t>
      </w:r>
    </w:p>
    <w:p w:rsidR="002769A0" w:rsidRDefault="002769A0" w:rsidP="00014C2E">
      <w:pPr>
        <w:contextualSpacing/>
        <w:rPr>
          <w:b/>
          <w:sz w:val="28"/>
          <w:szCs w:val="28"/>
        </w:rPr>
      </w:pPr>
    </w:p>
    <w:p w:rsidR="002769A0" w:rsidRDefault="002769A0" w:rsidP="00014C2E">
      <w:pPr>
        <w:contextualSpacing/>
      </w:pPr>
      <w:r w:rsidRPr="00264488">
        <w:rPr>
          <w:rFonts w:hint="eastAsia"/>
          <w:b/>
          <w:sz w:val="28"/>
          <w:szCs w:val="28"/>
        </w:rPr>
        <w:t xml:space="preserve">1. </w:t>
      </w:r>
      <w:r>
        <w:rPr>
          <w:rFonts w:hint="eastAsia"/>
          <w:b/>
          <w:sz w:val="28"/>
          <w:szCs w:val="28"/>
        </w:rPr>
        <w:t>Client</w:t>
      </w:r>
    </w:p>
    <w:p w:rsidR="002769A0" w:rsidRDefault="002769A0" w:rsidP="00014C2E">
      <w:pPr>
        <w:contextualSpacing/>
        <w:rPr>
          <w:b/>
        </w:rPr>
      </w:pPr>
      <w:r>
        <w:rPr>
          <w:rFonts w:hint="eastAsia"/>
          <w:b/>
        </w:rPr>
        <w:t>1</w:t>
      </w:r>
      <w:r w:rsidRPr="00264488">
        <w:rPr>
          <w:rFonts w:hint="eastAsia"/>
          <w:b/>
        </w:rPr>
        <w:t xml:space="preserve">.1 Prerequisite: </w:t>
      </w:r>
    </w:p>
    <w:p w:rsidR="002769A0" w:rsidRDefault="002769A0" w:rsidP="00014C2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Before installing, please make sure you have JRE (Java Runtime Environment) installed on target system. This can be downloaded from </w:t>
      </w:r>
      <w:hyperlink r:id="rId6" w:history="1">
        <w:r w:rsidRPr="00F552D7">
          <w:rPr>
            <w:rStyle w:val="Hyperlink"/>
            <w:rFonts w:hint="eastAsia"/>
          </w:rPr>
          <w:t>http://www.oracle.com</w:t>
        </w:r>
      </w:hyperlink>
      <w:r>
        <w:rPr>
          <w:rFonts w:hint="eastAsia"/>
        </w:rPr>
        <w:t>.</w:t>
      </w:r>
    </w:p>
    <w:p w:rsidR="002769A0" w:rsidRDefault="002769A0" w:rsidP="00014C2E">
      <w:pPr>
        <w:contextualSpacing/>
        <w:rPr>
          <w:b/>
        </w:rPr>
      </w:pPr>
      <w:r>
        <w:rPr>
          <w:rFonts w:hint="eastAsia"/>
          <w:b/>
        </w:rPr>
        <w:t>1</w:t>
      </w:r>
      <w:r w:rsidRPr="00264488">
        <w:rPr>
          <w:rFonts w:hint="eastAsia"/>
          <w:b/>
        </w:rPr>
        <w:t>.</w:t>
      </w:r>
      <w:r>
        <w:rPr>
          <w:rFonts w:hint="eastAsia"/>
          <w:b/>
        </w:rPr>
        <w:t>2</w:t>
      </w:r>
      <w:r w:rsidRPr="00264488">
        <w:rPr>
          <w:rFonts w:hint="eastAsia"/>
          <w:b/>
        </w:rPr>
        <w:t xml:space="preserve"> </w:t>
      </w:r>
      <w:r>
        <w:rPr>
          <w:rFonts w:hint="eastAsia"/>
          <w:b/>
        </w:rPr>
        <w:t>Installing</w:t>
      </w:r>
      <w:r w:rsidRPr="00264488">
        <w:rPr>
          <w:rFonts w:hint="eastAsia"/>
          <w:b/>
        </w:rPr>
        <w:t xml:space="preserve">: </w:t>
      </w:r>
    </w:p>
    <w:p w:rsidR="002769A0" w:rsidRPr="002769A0" w:rsidRDefault="002769A0" w:rsidP="00014C2E">
      <w:pPr>
        <w:pStyle w:val="ListParagraph"/>
        <w:numPr>
          <w:ilvl w:val="0"/>
          <w:numId w:val="3"/>
        </w:numPr>
        <w:rPr>
          <w:b/>
        </w:rPr>
      </w:pPr>
      <w:r>
        <w:rPr>
          <w:rFonts w:hint="eastAsia"/>
        </w:rPr>
        <w:t xml:space="preserve">Execute the installer and follow its instructions. Make sure you have the </w:t>
      </w:r>
      <w:r>
        <w:t>administrative</w:t>
      </w:r>
      <w:r>
        <w:rPr>
          <w:rFonts w:hint="eastAsia"/>
        </w:rPr>
        <w:t xml:space="preserve"> rights on target system before attempting to install the program.</w:t>
      </w:r>
    </w:p>
    <w:p w:rsidR="003721D0" w:rsidRDefault="003721D0" w:rsidP="00014C2E">
      <w:pPr>
        <w:contextualSpacing/>
        <w:rPr>
          <w:b/>
        </w:rPr>
      </w:pPr>
      <w:r>
        <w:rPr>
          <w:rFonts w:hint="eastAsia"/>
          <w:b/>
        </w:rPr>
        <w:t>1</w:t>
      </w:r>
      <w:r w:rsidRPr="00264488">
        <w:rPr>
          <w:rFonts w:hint="eastAsia"/>
          <w:b/>
        </w:rPr>
        <w:t>.</w:t>
      </w:r>
      <w:r>
        <w:rPr>
          <w:rFonts w:hint="eastAsia"/>
          <w:b/>
        </w:rPr>
        <w:t>3</w:t>
      </w:r>
      <w:r w:rsidRPr="00264488">
        <w:rPr>
          <w:rFonts w:hint="eastAsia"/>
          <w:b/>
        </w:rPr>
        <w:t xml:space="preserve"> </w:t>
      </w:r>
      <w:r>
        <w:rPr>
          <w:rFonts w:hint="eastAsia"/>
          <w:b/>
        </w:rPr>
        <w:t>Main Screen</w:t>
      </w:r>
      <w:r w:rsidRPr="00264488">
        <w:rPr>
          <w:rFonts w:hint="eastAsia"/>
          <w:b/>
        </w:rPr>
        <w:t xml:space="preserve">: </w:t>
      </w:r>
    </w:p>
    <w:p w:rsidR="003721D0" w:rsidRDefault="003721D0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6B5357D2" wp14:editId="775CF24C">
            <wp:extent cx="5943600" cy="4936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21D0" w:rsidRDefault="003721D0" w:rsidP="00014C2E">
      <w:pPr>
        <w:pStyle w:val="ListParagraph"/>
        <w:numPr>
          <w:ilvl w:val="0"/>
          <w:numId w:val="3"/>
        </w:numPr>
      </w:pPr>
      <w:r>
        <w:t>T</w:t>
      </w:r>
      <w:r>
        <w:rPr>
          <w:rFonts w:hint="eastAsia"/>
        </w:rPr>
        <w:t xml:space="preserve">he form has multiple parts </w:t>
      </w:r>
      <w:r>
        <w:t>–</w:t>
      </w:r>
      <w:r>
        <w:rPr>
          <w:rFonts w:hint="eastAsia"/>
        </w:rPr>
        <w:t xml:space="preserve"> you can </w:t>
      </w:r>
      <w:r>
        <w:t>navigate</w:t>
      </w:r>
      <w:r>
        <w:rPr>
          <w:rFonts w:hint="eastAsia"/>
        </w:rPr>
        <w:t xml:space="preserve"> to different parts of the form by clicking the appropriate tab, highlighted by the red circle.</w:t>
      </w:r>
    </w:p>
    <w:p w:rsidR="003721D0" w:rsidRDefault="003721D0" w:rsidP="00014C2E">
      <w:pPr>
        <w:contextualSpacing/>
        <w:rPr>
          <w:b/>
        </w:rPr>
      </w:pPr>
      <w:r>
        <w:rPr>
          <w:rFonts w:hint="eastAsia"/>
          <w:b/>
        </w:rPr>
        <w:lastRenderedPageBreak/>
        <w:t>1</w:t>
      </w:r>
      <w:r w:rsidRPr="00264488">
        <w:rPr>
          <w:rFonts w:hint="eastAsia"/>
          <w:b/>
        </w:rPr>
        <w:t>.</w:t>
      </w:r>
      <w:r w:rsidR="00BE7EE4">
        <w:rPr>
          <w:rFonts w:hint="eastAsia"/>
          <w:b/>
        </w:rPr>
        <w:t>4</w:t>
      </w:r>
      <w:r w:rsidRPr="00264488">
        <w:rPr>
          <w:rFonts w:hint="eastAsia"/>
          <w:b/>
        </w:rPr>
        <w:t xml:space="preserve"> </w:t>
      </w:r>
      <w:r w:rsidR="00BE7EE4">
        <w:rPr>
          <w:rFonts w:hint="eastAsia"/>
          <w:b/>
        </w:rPr>
        <w:t>Basic Information</w:t>
      </w:r>
      <w:r w:rsidRPr="00264488">
        <w:rPr>
          <w:rFonts w:hint="eastAsia"/>
          <w:b/>
        </w:rPr>
        <w:t xml:space="preserve">: </w:t>
      </w:r>
    </w:p>
    <w:p w:rsidR="00887033" w:rsidRDefault="00887033" w:rsidP="00014C2E">
      <w:pPr>
        <w:contextualSpacing/>
      </w:pPr>
      <w:r>
        <w:rPr>
          <w:noProof/>
        </w:rPr>
        <w:drawing>
          <wp:inline distT="0" distB="0" distL="0" distR="0" wp14:anchorId="43C833BD" wp14:editId="7275A350">
            <wp:extent cx="5943600" cy="4936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033" w:rsidRDefault="00BE5097" w:rsidP="00014C2E">
      <w:pPr>
        <w:pStyle w:val="ListParagraph"/>
        <w:numPr>
          <w:ilvl w:val="0"/>
          <w:numId w:val="3"/>
        </w:numPr>
      </w:pPr>
      <w:r>
        <w:rPr>
          <w:rFonts w:hint="eastAsia"/>
        </w:rPr>
        <w:t>Date of S</w:t>
      </w:r>
      <w:r w:rsidR="00887033">
        <w:rPr>
          <w:rFonts w:hint="eastAsia"/>
        </w:rPr>
        <w:t xml:space="preserve">ervice: Input the date of service in </w:t>
      </w:r>
      <w:r w:rsidR="00887033">
        <w:t>“</w:t>
      </w:r>
      <w:r w:rsidR="00887033">
        <w:rPr>
          <w:rFonts w:hint="eastAsia"/>
        </w:rPr>
        <w:t>mm/</w:t>
      </w:r>
      <w:proofErr w:type="spellStart"/>
      <w:r w:rsidR="00887033">
        <w:rPr>
          <w:rFonts w:hint="eastAsia"/>
        </w:rPr>
        <w:t>dd</w:t>
      </w:r>
      <w:proofErr w:type="spellEnd"/>
      <w:r w:rsidR="00887033">
        <w:rPr>
          <w:rFonts w:hint="eastAsia"/>
        </w:rPr>
        <w:t>/</w:t>
      </w:r>
      <w:proofErr w:type="spellStart"/>
      <w:r w:rsidR="00887033">
        <w:rPr>
          <w:rFonts w:hint="eastAsia"/>
        </w:rPr>
        <w:t>yyyy</w:t>
      </w:r>
      <w:proofErr w:type="spellEnd"/>
      <w:r w:rsidR="00887033">
        <w:t>”</w:t>
      </w:r>
      <w:r w:rsidR="00887033">
        <w:rPr>
          <w:rFonts w:hint="eastAsia"/>
        </w:rPr>
        <w:t xml:space="preserve"> form. For example, if the date of service was </w:t>
      </w:r>
      <w:r w:rsidR="00887033">
        <w:t>May 10</w:t>
      </w:r>
      <w:r w:rsidR="00887033" w:rsidRPr="00887033">
        <w:rPr>
          <w:vertAlign w:val="superscript"/>
        </w:rPr>
        <w:t>th</w:t>
      </w:r>
      <w:r w:rsidR="00887033">
        <w:rPr>
          <w:rFonts w:hint="eastAsia"/>
        </w:rPr>
        <w:t xml:space="preserve"> 2011, then input </w:t>
      </w:r>
      <w:r w:rsidR="00887033">
        <w:t>“</w:t>
      </w:r>
      <w:r w:rsidR="00887033">
        <w:rPr>
          <w:rFonts w:hint="eastAsia"/>
        </w:rPr>
        <w:t>05/10/2011</w:t>
      </w:r>
      <w:r w:rsidR="00887033">
        <w:t>”</w:t>
      </w:r>
      <w:r w:rsidR="00887033">
        <w:rPr>
          <w:rFonts w:hint="eastAsia"/>
        </w:rPr>
        <w:t>.</w:t>
      </w:r>
    </w:p>
    <w:p w:rsidR="0030393A" w:rsidRDefault="0030393A" w:rsidP="00014C2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Clinician ID: Input </w:t>
      </w:r>
      <w:r>
        <w:t>clinician</w:t>
      </w:r>
      <w:r>
        <w:rPr>
          <w:rFonts w:hint="eastAsia"/>
        </w:rPr>
        <w:t xml:space="preserve"> ID number here.</w:t>
      </w:r>
    </w:p>
    <w:p w:rsidR="0030393A" w:rsidRDefault="0030393A" w:rsidP="00014C2E">
      <w:pPr>
        <w:pStyle w:val="ListParagraph"/>
        <w:numPr>
          <w:ilvl w:val="0"/>
          <w:numId w:val="3"/>
        </w:numPr>
      </w:pPr>
      <w:r>
        <w:rPr>
          <w:rFonts w:hint="eastAsia"/>
        </w:rPr>
        <w:t>Location of Service: Input the name of clinic/hospital.</w:t>
      </w:r>
    </w:p>
    <w:p w:rsidR="0030393A" w:rsidRDefault="00BE5097" w:rsidP="00014C2E">
      <w:pPr>
        <w:pStyle w:val="ListParagraph"/>
        <w:numPr>
          <w:ilvl w:val="0"/>
          <w:numId w:val="3"/>
        </w:numPr>
      </w:pPr>
      <w:r>
        <w:rPr>
          <w:rFonts w:hint="eastAsia"/>
        </w:rPr>
        <w:t>Reason for Visit: Select the appropriate option by clicking on one of the options.</w:t>
      </w:r>
    </w:p>
    <w:p w:rsidR="00BE5097" w:rsidRDefault="00BE5097" w:rsidP="00014C2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Clinician </w:t>
      </w:r>
      <w:r>
        <w:t>Training</w:t>
      </w:r>
      <w:r>
        <w:rPr>
          <w:rFonts w:hint="eastAsia"/>
        </w:rPr>
        <w:t xml:space="preserve"> Level: Select the appropriate option by clicking on one of the options.</w:t>
      </w:r>
    </w:p>
    <w:p w:rsidR="009F5322" w:rsidRDefault="00BE5097" w:rsidP="00014C2E">
      <w:pPr>
        <w:pStyle w:val="ListParagraph"/>
        <w:numPr>
          <w:ilvl w:val="0"/>
          <w:numId w:val="3"/>
        </w:numPr>
      </w:pPr>
      <w:r>
        <w:rPr>
          <w:rFonts w:hint="eastAsia"/>
        </w:rPr>
        <w:t xml:space="preserve">Referral </w:t>
      </w:r>
      <w:r>
        <w:t>Source</w:t>
      </w:r>
      <w:r>
        <w:rPr>
          <w:rFonts w:hint="eastAsia"/>
        </w:rPr>
        <w:t>: Select the appropriate option by clicking on one of the options.</w:t>
      </w:r>
    </w:p>
    <w:p w:rsidR="003721D0" w:rsidRDefault="003721D0" w:rsidP="00014C2E">
      <w:pPr>
        <w:contextualSpacing/>
        <w:rPr>
          <w:b/>
        </w:rPr>
      </w:pPr>
      <w:r>
        <w:rPr>
          <w:rFonts w:hint="eastAsia"/>
          <w:b/>
        </w:rPr>
        <w:t>1</w:t>
      </w:r>
      <w:r w:rsidRPr="00264488">
        <w:rPr>
          <w:rFonts w:hint="eastAsia"/>
          <w:b/>
        </w:rPr>
        <w:t>.</w:t>
      </w:r>
      <w:r w:rsidR="009F5322">
        <w:rPr>
          <w:rFonts w:hint="eastAsia"/>
          <w:b/>
        </w:rPr>
        <w:t>4.1 Generating Patient ID</w:t>
      </w:r>
      <w:r w:rsidRPr="00264488">
        <w:rPr>
          <w:rFonts w:hint="eastAsia"/>
          <w:b/>
        </w:rPr>
        <w:t xml:space="preserve">: </w:t>
      </w:r>
    </w:p>
    <w:p w:rsidR="009F5322" w:rsidRPr="003513B2" w:rsidRDefault="009F5322" w:rsidP="00014C2E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t xml:space="preserve">The basic information section of the form has the option to automatically generate non-identifying, unique patient ID based on patient information. Please note </w:t>
      </w:r>
      <w:r w:rsidR="00E02E35">
        <w:rPr>
          <w:rFonts w:hint="eastAsia"/>
        </w:rPr>
        <w:t>that program does not save any information inputted during this process.</w:t>
      </w:r>
    </w:p>
    <w:p w:rsidR="003513B2" w:rsidRDefault="003513B2" w:rsidP="00014C2E">
      <w:pPr>
        <w:contextualSpacing/>
      </w:pPr>
      <w:r>
        <w:br w:type="page"/>
      </w:r>
    </w:p>
    <w:p w:rsidR="003513B2" w:rsidRPr="005C6F6A" w:rsidRDefault="003513B2" w:rsidP="00014C2E">
      <w:pPr>
        <w:pStyle w:val="ListParagraph"/>
        <w:numPr>
          <w:ilvl w:val="0"/>
          <w:numId w:val="4"/>
        </w:numPr>
        <w:rPr>
          <w:b/>
        </w:rPr>
      </w:pPr>
      <w:r>
        <w:rPr>
          <w:rFonts w:hint="eastAsia"/>
        </w:rPr>
        <w:lastRenderedPageBreak/>
        <w:t xml:space="preserve">To start generating patient ID, click </w:t>
      </w:r>
      <w:r>
        <w:t>“</w:t>
      </w:r>
      <w:r>
        <w:rPr>
          <w:rFonts w:hint="eastAsia"/>
        </w:rPr>
        <w:t>Generate Patient ID</w:t>
      </w:r>
      <w:r>
        <w:t>”</w:t>
      </w:r>
      <w:r>
        <w:rPr>
          <w:rFonts w:hint="eastAsia"/>
        </w:rPr>
        <w:t xml:space="preserve"> button.</w:t>
      </w:r>
    </w:p>
    <w:p w:rsidR="005C6F6A" w:rsidRDefault="005C6F6A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2607231C" wp14:editId="7ADAA423">
            <wp:extent cx="5943600" cy="49364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6F6A" w:rsidRDefault="005C6F6A" w:rsidP="00014C2E">
      <w:pPr>
        <w:contextualSpacing/>
        <w:rPr>
          <w:b/>
        </w:rPr>
      </w:pPr>
      <w:r>
        <w:rPr>
          <w:b/>
        </w:rPr>
        <w:br w:type="page"/>
      </w:r>
    </w:p>
    <w:p w:rsidR="005C6F6A" w:rsidRPr="005C6F6A" w:rsidRDefault="005C6F6A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lastRenderedPageBreak/>
        <w:t>Clicking the button will display this screen.</w:t>
      </w:r>
    </w:p>
    <w:p w:rsidR="005C6F6A" w:rsidRDefault="005C6F6A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30D7D10C" wp14:editId="627B766D">
            <wp:extent cx="4476750" cy="3019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5319" w:rsidRPr="004F1444" w:rsidRDefault="004F1444" w:rsidP="00014C2E">
      <w:pPr>
        <w:contextualSpacing/>
        <w:rPr>
          <w:b/>
        </w:rPr>
      </w:pPr>
      <w:r>
        <w:rPr>
          <w:rFonts w:hint="eastAsia"/>
          <w:b/>
        </w:rPr>
        <w:t>(</w:t>
      </w:r>
      <w:r w:rsidR="00445319" w:rsidRPr="004F1444">
        <w:rPr>
          <w:rFonts w:hint="eastAsia"/>
          <w:b/>
        </w:rPr>
        <w:t>Note: above picture is for display purpose only; this screenshot may not match your patient</w:t>
      </w:r>
      <w:r w:rsidR="00445319" w:rsidRPr="004F1444">
        <w:rPr>
          <w:b/>
        </w:rPr>
        <w:t>’</w:t>
      </w:r>
      <w:r w:rsidR="00445319" w:rsidRPr="004F1444">
        <w:rPr>
          <w:rFonts w:hint="eastAsia"/>
          <w:b/>
        </w:rPr>
        <w:t>s information.</w:t>
      </w:r>
      <w:r>
        <w:rPr>
          <w:rFonts w:hint="eastAsia"/>
          <w:b/>
        </w:rPr>
        <w:t>)</w:t>
      </w:r>
    </w:p>
    <w:p w:rsidR="00445319" w:rsidRPr="00445319" w:rsidRDefault="00E27C43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 xml:space="preserve">Patient Name: </w:t>
      </w:r>
      <w:r w:rsidR="004F5D2F">
        <w:rPr>
          <w:rFonts w:hint="eastAsia"/>
        </w:rPr>
        <w:t>Type in the patient</w:t>
      </w:r>
      <w:r w:rsidR="004F5D2F">
        <w:t>’</w:t>
      </w:r>
      <w:r w:rsidR="004F5D2F">
        <w:rPr>
          <w:rFonts w:hint="eastAsia"/>
        </w:rPr>
        <w:t xml:space="preserve">s name, in </w:t>
      </w:r>
      <w:r w:rsidR="00445319">
        <w:rPr>
          <w:rFonts w:hint="eastAsia"/>
        </w:rPr>
        <w:t>(</w:t>
      </w:r>
      <w:r w:rsidR="004F5D2F">
        <w:rPr>
          <w:rFonts w:hint="eastAsia"/>
        </w:rPr>
        <w:t>[First</w:t>
      </w:r>
      <w:r w:rsidR="00445319">
        <w:rPr>
          <w:rFonts w:hint="eastAsia"/>
        </w:rPr>
        <w:t xml:space="preserve"> </w:t>
      </w:r>
      <w:r w:rsidR="004F5D2F">
        <w:rPr>
          <w:rFonts w:hint="eastAsia"/>
        </w:rPr>
        <w:t>name</w:t>
      </w:r>
      <w:r w:rsidR="00445319">
        <w:rPr>
          <w:rFonts w:hint="eastAsia"/>
        </w:rPr>
        <w:t>]</w:t>
      </w:r>
      <w:r w:rsidR="004F5D2F">
        <w:rPr>
          <w:rFonts w:hint="eastAsia"/>
        </w:rPr>
        <w:t xml:space="preserve"> </w:t>
      </w:r>
      <w:r w:rsidR="00445319">
        <w:rPr>
          <w:rFonts w:hint="eastAsia"/>
        </w:rPr>
        <w:t>[</w:t>
      </w:r>
      <w:r w:rsidR="004F5D2F">
        <w:rPr>
          <w:rFonts w:hint="eastAsia"/>
        </w:rPr>
        <w:t>Last</w:t>
      </w:r>
      <w:r w:rsidR="00445319">
        <w:rPr>
          <w:rFonts w:hint="eastAsia"/>
        </w:rPr>
        <w:t xml:space="preserve"> </w:t>
      </w:r>
      <w:r w:rsidR="004F5D2F">
        <w:rPr>
          <w:rFonts w:hint="eastAsia"/>
        </w:rPr>
        <w:t>name]</w:t>
      </w:r>
      <w:r w:rsidR="00445319">
        <w:rPr>
          <w:rFonts w:hint="eastAsia"/>
        </w:rPr>
        <w:t>)</w:t>
      </w:r>
      <w:r w:rsidR="004F5D2F">
        <w:rPr>
          <w:rFonts w:hint="eastAsia"/>
        </w:rPr>
        <w:t xml:space="preserve"> format.</w:t>
      </w:r>
    </w:p>
    <w:p w:rsidR="00445319" w:rsidRPr="004F1444" w:rsidRDefault="004F1444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Patient Birth Date: Type in the patient</w:t>
      </w:r>
      <w:r>
        <w:t>’</w:t>
      </w:r>
      <w:r>
        <w:rPr>
          <w:rFonts w:hint="eastAsia"/>
        </w:rPr>
        <w:t>s birth date, in form of (mm/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yyyy</w:t>
      </w:r>
      <w:proofErr w:type="spellEnd"/>
      <w:r>
        <w:rPr>
          <w:rFonts w:hint="eastAsia"/>
        </w:rPr>
        <w:t>).</w:t>
      </w:r>
    </w:p>
    <w:p w:rsidR="004F1444" w:rsidRPr="004F1444" w:rsidRDefault="004F1444" w:rsidP="00014C2E">
      <w:pPr>
        <w:pStyle w:val="ListParagraph"/>
        <w:numPr>
          <w:ilvl w:val="1"/>
          <w:numId w:val="5"/>
        </w:numPr>
        <w:rPr>
          <w:b/>
        </w:rPr>
      </w:pPr>
      <w:r>
        <w:rPr>
          <w:rFonts w:hint="eastAsia"/>
        </w:rPr>
        <w:t>It is okay to omit the leading zero if the month is single digit number.</w:t>
      </w:r>
    </w:p>
    <w:p w:rsidR="004F1444" w:rsidRPr="001228D0" w:rsidRDefault="001228D0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Patient Birth Place: Type in the patient</w:t>
      </w:r>
      <w:r>
        <w:t>’</w:t>
      </w:r>
      <w:r>
        <w:rPr>
          <w:rFonts w:hint="eastAsia"/>
        </w:rPr>
        <w:t>s birth place.</w:t>
      </w:r>
    </w:p>
    <w:p w:rsidR="001228D0" w:rsidRPr="001228D0" w:rsidRDefault="001228D0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Father</w:t>
      </w:r>
      <w:r>
        <w:t>’</w:t>
      </w:r>
      <w:r>
        <w:rPr>
          <w:rFonts w:hint="eastAsia"/>
        </w:rPr>
        <w:t>s Name: Type in the name of the patient</w:t>
      </w:r>
      <w:r>
        <w:t>’</w:t>
      </w:r>
      <w:r>
        <w:rPr>
          <w:rFonts w:hint="eastAsia"/>
        </w:rPr>
        <w:t>s father.</w:t>
      </w:r>
    </w:p>
    <w:p w:rsidR="00F85FC7" w:rsidRPr="00F85FC7" w:rsidRDefault="00F85FC7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Gender: Select the patient</w:t>
      </w:r>
      <w:r>
        <w:t>’</w:t>
      </w:r>
      <w:r>
        <w:rPr>
          <w:rFonts w:hint="eastAsia"/>
        </w:rPr>
        <w:t>s gender.</w:t>
      </w:r>
    </w:p>
    <w:p w:rsidR="00F85FC7" w:rsidRPr="00F85FC7" w:rsidRDefault="00F85FC7" w:rsidP="00014C2E">
      <w:pPr>
        <w:ind w:left="360"/>
        <w:contextualSpacing/>
      </w:pPr>
      <w:r>
        <w:rPr>
          <w:rFonts w:hint="eastAsia"/>
        </w:rPr>
        <w:t xml:space="preserve">After typing all the </w:t>
      </w:r>
      <w:r>
        <w:t>information</w:t>
      </w:r>
      <w:r>
        <w:rPr>
          <w:rFonts w:hint="eastAsia"/>
        </w:rPr>
        <w:t xml:space="preserve"> to this form, please click </w:t>
      </w:r>
      <w:r>
        <w:t>“</w:t>
      </w:r>
      <w:r>
        <w:rPr>
          <w:rFonts w:hint="eastAsia"/>
        </w:rPr>
        <w:t>Generate</w:t>
      </w:r>
      <w:r>
        <w:t>”</w:t>
      </w:r>
      <w:r>
        <w:rPr>
          <w:rFonts w:hint="eastAsia"/>
        </w:rPr>
        <w:t>.</w:t>
      </w:r>
    </w:p>
    <w:p w:rsidR="00482C73" w:rsidRDefault="00482C73" w:rsidP="00014C2E">
      <w:pPr>
        <w:contextualSpacing/>
      </w:pPr>
      <w:r>
        <w:br w:type="page"/>
      </w:r>
    </w:p>
    <w:p w:rsidR="00482C73" w:rsidRPr="00482C73" w:rsidRDefault="00482C73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lastRenderedPageBreak/>
        <w:t xml:space="preserve">Program will indicate that patient ID is generated by displaying </w:t>
      </w:r>
      <w:r>
        <w:t>“Generated”</w:t>
      </w:r>
      <w:r>
        <w:rPr>
          <w:rFonts w:hint="eastAsia"/>
        </w:rPr>
        <w:t xml:space="preserve"> under </w:t>
      </w:r>
      <w:r>
        <w:t>“</w:t>
      </w:r>
      <w:r>
        <w:rPr>
          <w:rFonts w:hint="eastAsia"/>
        </w:rPr>
        <w:t>Patient ID</w:t>
      </w:r>
      <w:r>
        <w:t>”</w:t>
      </w:r>
      <w:r>
        <w:rPr>
          <w:rFonts w:hint="eastAsia"/>
        </w:rPr>
        <w:t xml:space="preserve"> section. </w:t>
      </w:r>
    </w:p>
    <w:p w:rsidR="00482C73" w:rsidRDefault="00F85FC7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357B0EDC" wp14:editId="4CF5F0E7">
            <wp:extent cx="5943600" cy="49364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3976" w:rsidRDefault="00F85FC7" w:rsidP="00014C2E">
      <w:pPr>
        <w:contextualSpacing/>
        <w:rPr>
          <w:b/>
        </w:rPr>
      </w:pPr>
      <w:r w:rsidRPr="00F85FC7">
        <w:rPr>
          <w:rFonts w:hint="eastAsia"/>
          <w:b/>
        </w:rPr>
        <w:t xml:space="preserve"> </w:t>
      </w:r>
    </w:p>
    <w:p w:rsidR="00CC3976" w:rsidRDefault="00CC3976" w:rsidP="00014C2E">
      <w:pPr>
        <w:contextualSpacing/>
        <w:rPr>
          <w:b/>
        </w:rPr>
      </w:pPr>
      <w:r>
        <w:rPr>
          <w:b/>
        </w:rPr>
        <w:br w:type="page"/>
      </w:r>
    </w:p>
    <w:p w:rsidR="00CC3976" w:rsidRDefault="003721D0" w:rsidP="00014C2E">
      <w:pPr>
        <w:contextualSpacing/>
        <w:rPr>
          <w:b/>
        </w:rPr>
      </w:pPr>
      <w:r>
        <w:rPr>
          <w:rFonts w:hint="eastAsia"/>
          <w:b/>
        </w:rPr>
        <w:lastRenderedPageBreak/>
        <w:t>1</w:t>
      </w:r>
      <w:r w:rsidRPr="00264488">
        <w:rPr>
          <w:rFonts w:hint="eastAsia"/>
          <w:b/>
        </w:rPr>
        <w:t>.</w:t>
      </w:r>
      <w:r w:rsidR="00CC3976">
        <w:rPr>
          <w:rFonts w:hint="eastAsia"/>
          <w:b/>
        </w:rPr>
        <w:t>5 Patient Demographics:</w:t>
      </w:r>
    </w:p>
    <w:p w:rsidR="000B1166" w:rsidRDefault="009A15DF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0BB0CC5A" wp14:editId="38074856">
            <wp:extent cx="5943600" cy="241046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21D0" w:rsidRPr="000B1166" w:rsidRDefault="000B1166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Age: Type in the patient</w:t>
      </w:r>
      <w:r>
        <w:t>’</w:t>
      </w:r>
      <w:r>
        <w:rPr>
          <w:rFonts w:hint="eastAsia"/>
        </w:rPr>
        <w:t>s age in years.</w:t>
      </w:r>
    </w:p>
    <w:p w:rsidR="000B1166" w:rsidRPr="00584B91" w:rsidRDefault="000B1166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County of Residence: Select the patient</w:t>
      </w:r>
      <w:r>
        <w:t>’</w:t>
      </w:r>
      <w:r>
        <w:rPr>
          <w:rFonts w:hint="eastAsia"/>
        </w:rPr>
        <w:t>s county of residence.</w:t>
      </w:r>
    </w:p>
    <w:p w:rsidR="00584B91" w:rsidRPr="00584B91" w:rsidRDefault="00584B91" w:rsidP="00014C2E">
      <w:pPr>
        <w:pStyle w:val="ListParagraph"/>
        <w:numPr>
          <w:ilvl w:val="1"/>
          <w:numId w:val="5"/>
        </w:numPr>
        <w:rPr>
          <w:b/>
        </w:rPr>
      </w:pPr>
      <w:r>
        <w:rPr>
          <w:noProof/>
        </w:rPr>
        <w:drawing>
          <wp:inline distT="0" distB="0" distL="0" distR="0" wp14:anchorId="30225326" wp14:editId="2FDC9CEA">
            <wp:extent cx="1162050" cy="1657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4B91" w:rsidRPr="00B71DDF" w:rsidRDefault="00584B91" w:rsidP="00014C2E">
      <w:pPr>
        <w:pStyle w:val="ListParagraph"/>
        <w:numPr>
          <w:ilvl w:val="1"/>
          <w:numId w:val="5"/>
        </w:numPr>
        <w:rPr>
          <w:b/>
        </w:rPr>
      </w:pPr>
      <w:r>
        <w:rPr>
          <w:rFonts w:hint="eastAsia"/>
        </w:rPr>
        <w:t xml:space="preserve">When the field is clicked, it will display a </w:t>
      </w:r>
      <w:r>
        <w:t>“</w:t>
      </w:r>
      <w:r>
        <w:rPr>
          <w:rFonts w:hint="eastAsia"/>
        </w:rPr>
        <w:t>drop-down menu</w:t>
      </w:r>
      <w:r>
        <w:t>”</w:t>
      </w:r>
      <w:r>
        <w:rPr>
          <w:rFonts w:hint="eastAsia"/>
        </w:rPr>
        <w:t>, where the user can scroll up or down and find the appropriate options.</w:t>
      </w:r>
    </w:p>
    <w:p w:rsidR="00B71DDF" w:rsidRPr="002B241F" w:rsidRDefault="00B71DDF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 xml:space="preserve">Distance Traveled to Clinic/Hospital: Type in the appropriate distance the patient has travelled to get to </w:t>
      </w:r>
      <w:r>
        <w:t>the</w:t>
      </w:r>
      <w:r>
        <w:rPr>
          <w:rFonts w:hint="eastAsia"/>
        </w:rPr>
        <w:t xml:space="preserve"> clinic/hospital in kilometers, rounded to a whole number.</w:t>
      </w:r>
    </w:p>
    <w:p w:rsidR="002B241F" w:rsidRPr="0030443E" w:rsidRDefault="002B241F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 xml:space="preserve">Employment status: Click the </w:t>
      </w:r>
      <w:r>
        <w:t>appropriate</w:t>
      </w:r>
      <w:r>
        <w:rPr>
          <w:rFonts w:hint="eastAsia"/>
        </w:rPr>
        <w:t xml:space="preserve"> option that reflects the employment status of the patient.</w:t>
      </w:r>
    </w:p>
    <w:p w:rsidR="002B241F" w:rsidRPr="0030443E" w:rsidRDefault="002B241F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Mar</w:t>
      </w:r>
      <w:r w:rsidR="00DF0C48">
        <w:rPr>
          <w:rFonts w:hint="eastAsia"/>
        </w:rPr>
        <w:t>i</w:t>
      </w:r>
      <w:r>
        <w:rPr>
          <w:rFonts w:hint="eastAsia"/>
        </w:rPr>
        <w:t xml:space="preserve">tal status: Click the </w:t>
      </w:r>
      <w:r>
        <w:t>appropriate</w:t>
      </w:r>
      <w:r>
        <w:rPr>
          <w:rFonts w:hint="eastAsia"/>
        </w:rPr>
        <w:t xml:space="preserve"> option that reflects the </w:t>
      </w:r>
      <w:r w:rsidR="009B48CD">
        <w:rPr>
          <w:rFonts w:hint="eastAsia"/>
        </w:rPr>
        <w:t xml:space="preserve">marital </w:t>
      </w:r>
      <w:r>
        <w:rPr>
          <w:rFonts w:hint="eastAsia"/>
        </w:rPr>
        <w:t>status of the patient.</w:t>
      </w:r>
    </w:p>
    <w:p w:rsidR="002B241F" w:rsidRPr="0030443E" w:rsidRDefault="00D818E2" w:rsidP="00014C2E">
      <w:pPr>
        <w:pStyle w:val="ListParagraph"/>
        <w:numPr>
          <w:ilvl w:val="0"/>
          <w:numId w:val="5"/>
        </w:numPr>
        <w:rPr>
          <w:b/>
        </w:rPr>
      </w:pPr>
      <w:r>
        <w:rPr>
          <w:rFonts w:hint="eastAsia"/>
        </w:rPr>
        <w:t>Education</w:t>
      </w:r>
      <w:r w:rsidR="002B241F">
        <w:rPr>
          <w:rFonts w:hint="eastAsia"/>
        </w:rPr>
        <w:t xml:space="preserve">: Click the </w:t>
      </w:r>
      <w:r w:rsidR="002B241F">
        <w:t>appropriate</w:t>
      </w:r>
      <w:r w:rsidR="002B241F">
        <w:rPr>
          <w:rFonts w:hint="eastAsia"/>
        </w:rPr>
        <w:t xml:space="preserve"> option that reflects the </w:t>
      </w:r>
      <w:r w:rsidR="00CC7A79">
        <w:rPr>
          <w:rFonts w:hint="eastAsia"/>
        </w:rPr>
        <w:t>highest education completed by the patient.</w:t>
      </w:r>
    </w:p>
    <w:p w:rsidR="005F655B" w:rsidRDefault="005F655B" w:rsidP="00014C2E">
      <w:pPr>
        <w:contextualSpacing/>
        <w:rPr>
          <w:b/>
        </w:rPr>
      </w:pPr>
      <w:r>
        <w:rPr>
          <w:b/>
        </w:rPr>
        <w:br w:type="page"/>
      </w:r>
    </w:p>
    <w:p w:rsidR="003721D0" w:rsidRDefault="003721D0" w:rsidP="00014C2E">
      <w:pPr>
        <w:contextualSpacing/>
        <w:rPr>
          <w:b/>
        </w:rPr>
      </w:pPr>
      <w:r>
        <w:rPr>
          <w:rFonts w:hint="eastAsia"/>
          <w:b/>
        </w:rPr>
        <w:lastRenderedPageBreak/>
        <w:t>1</w:t>
      </w:r>
      <w:r w:rsidRPr="00264488">
        <w:rPr>
          <w:rFonts w:hint="eastAsia"/>
          <w:b/>
        </w:rPr>
        <w:t>.</w:t>
      </w:r>
      <w:r w:rsidR="005F655B">
        <w:rPr>
          <w:rFonts w:hint="eastAsia"/>
          <w:b/>
        </w:rPr>
        <w:t>6 Symptoms and Functioning</w:t>
      </w:r>
      <w:r w:rsidRPr="00264488">
        <w:rPr>
          <w:rFonts w:hint="eastAsia"/>
          <w:b/>
        </w:rPr>
        <w:t xml:space="preserve">: </w:t>
      </w:r>
    </w:p>
    <w:p w:rsidR="005F655B" w:rsidRDefault="005F655B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3D7C9B1E" wp14:editId="7057AD21">
            <wp:extent cx="5943600" cy="10363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80E" w:rsidRPr="005E680E" w:rsidRDefault="005E680E" w:rsidP="00014C2E">
      <w:pPr>
        <w:pStyle w:val="ListParagraph"/>
        <w:numPr>
          <w:ilvl w:val="0"/>
          <w:numId w:val="6"/>
        </w:numPr>
      </w:pPr>
      <w:r>
        <w:rPr>
          <w:rFonts w:hint="eastAsia"/>
        </w:rPr>
        <w:t>PHQ-9 Score: Type in the patient</w:t>
      </w:r>
      <w:r>
        <w:t>’</w:t>
      </w:r>
      <w:r>
        <w:rPr>
          <w:rFonts w:hint="eastAsia"/>
        </w:rPr>
        <w:t>s PHQ-9 score here.</w:t>
      </w:r>
    </w:p>
    <w:p w:rsidR="005E680E" w:rsidRPr="005E680E" w:rsidRDefault="005E680E" w:rsidP="00014C2E">
      <w:pPr>
        <w:pStyle w:val="ListParagraph"/>
        <w:numPr>
          <w:ilvl w:val="0"/>
          <w:numId w:val="6"/>
        </w:numPr>
      </w:pPr>
      <w:r>
        <w:rPr>
          <w:rFonts w:hint="eastAsia"/>
        </w:rPr>
        <w:t>GAF Score: Type in the patient</w:t>
      </w:r>
      <w:r>
        <w:t>’</w:t>
      </w:r>
      <w:r>
        <w:rPr>
          <w:rFonts w:hint="eastAsia"/>
        </w:rPr>
        <w:t>s GAF score here.</w:t>
      </w:r>
    </w:p>
    <w:p w:rsidR="005E680E" w:rsidRPr="005E680E" w:rsidRDefault="005E680E" w:rsidP="00014C2E">
      <w:pPr>
        <w:pStyle w:val="ListParagraph"/>
        <w:numPr>
          <w:ilvl w:val="0"/>
          <w:numId w:val="6"/>
        </w:numPr>
      </w:pPr>
      <w:r>
        <w:rPr>
          <w:rFonts w:hint="eastAsia"/>
        </w:rPr>
        <w:t>CAGE Score: Type in the patient</w:t>
      </w:r>
      <w:r>
        <w:t>’</w:t>
      </w:r>
      <w:r>
        <w:rPr>
          <w:rFonts w:hint="eastAsia"/>
        </w:rPr>
        <w:t>s CAGE score here.</w:t>
      </w:r>
    </w:p>
    <w:p w:rsidR="00CA5AEB" w:rsidRDefault="00CA5AEB" w:rsidP="00014C2E">
      <w:pPr>
        <w:contextualSpacing/>
        <w:rPr>
          <w:b/>
        </w:rPr>
      </w:pPr>
      <w:r>
        <w:rPr>
          <w:b/>
        </w:rPr>
        <w:br w:type="page"/>
      </w:r>
    </w:p>
    <w:p w:rsidR="003721D0" w:rsidRDefault="003721D0" w:rsidP="00014C2E">
      <w:pPr>
        <w:contextualSpacing/>
        <w:rPr>
          <w:b/>
        </w:rPr>
      </w:pPr>
      <w:r>
        <w:rPr>
          <w:rFonts w:hint="eastAsia"/>
          <w:b/>
        </w:rPr>
        <w:lastRenderedPageBreak/>
        <w:t>1</w:t>
      </w:r>
      <w:r w:rsidRPr="00264488">
        <w:rPr>
          <w:rFonts w:hint="eastAsia"/>
          <w:b/>
        </w:rPr>
        <w:t>.</w:t>
      </w:r>
      <w:r w:rsidR="00CA5AEB">
        <w:rPr>
          <w:rFonts w:hint="eastAsia"/>
          <w:b/>
        </w:rPr>
        <w:t>7</w:t>
      </w:r>
      <w:r w:rsidRPr="00264488">
        <w:rPr>
          <w:rFonts w:hint="eastAsia"/>
          <w:b/>
        </w:rPr>
        <w:t xml:space="preserve"> </w:t>
      </w:r>
      <w:r w:rsidR="00CA5AEB">
        <w:rPr>
          <w:rFonts w:hint="eastAsia"/>
          <w:b/>
        </w:rPr>
        <w:t>Treatment</w:t>
      </w:r>
      <w:r w:rsidRPr="00264488">
        <w:rPr>
          <w:rFonts w:hint="eastAsia"/>
          <w:b/>
        </w:rPr>
        <w:t xml:space="preserve">: </w:t>
      </w:r>
    </w:p>
    <w:p w:rsidR="00CA5AEB" w:rsidRDefault="00CA5AEB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6E99C605" wp14:editId="1C4E918C">
            <wp:extent cx="5943600" cy="49364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053" w:rsidRPr="0049417F" w:rsidRDefault="00E33053" w:rsidP="00014C2E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</w:rPr>
        <w:t>Medication</w:t>
      </w:r>
      <w:r w:rsidR="0049417F">
        <w:rPr>
          <w:rFonts w:hint="eastAsia"/>
        </w:rPr>
        <w:t>:</w:t>
      </w:r>
      <w:r>
        <w:rPr>
          <w:rFonts w:hint="eastAsia"/>
        </w:rPr>
        <w:t xml:space="preserve"> </w:t>
      </w:r>
      <w:r w:rsidR="0049417F">
        <w:rPr>
          <w:rFonts w:hint="eastAsia"/>
        </w:rPr>
        <w:t xml:space="preserve">The form shows medication categories (anti-depressant, anti-psychotic, etc.) and medications under that category. If patient has </w:t>
      </w:r>
      <w:r w:rsidR="0049417F">
        <w:t>received</w:t>
      </w:r>
      <w:r w:rsidR="0049417F">
        <w:rPr>
          <w:rFonts w:hint="eastAsia"/>
        </w:rPr>
        <w:t xml:space="preserve"> any medications, please check the box next to the medication name.</w:t>
      </w:r>
    </w:p>
    <w:p w:rsidR="0049417F" w:rsidRPr="0049417F" w:rsidRDefault="0049417F" w:rsidP="00014C2E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</w:rPr>
        <w:t>Counseling: Click the appropriate option that reflects any counseling done to the patient as a part of a treatment.</w:t>
      </w:r>
    </w:p>
    <w:p w:rsidR="0049417F" w:rsidRPr="0049417F" w:rsidRDefault="0049417F" w:rsidP="00014C2E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</w:rPr>
        <w:t xml:space="preserve">Individual counseling: if </w:t>
      </w:r>
      <w:r w:rsidR="0097760F">
        <w:t>“</w:t>
      </w:r>
      <w:r w:rsidR="0097760F">
        <w:rPr>
          <w:rFonts w:hint="eastAsia"/>
        </w:rPr>
        <w:t>I</w:t>
      </w:r>
      <w:r>
        <w:rPr>
          <w:rFonts w:hint="eastAsia"/>
        </w:rPr>
        <w:t xml:space="preserve">ndividual </w:t>
      </w:r>
      <w:r w:rsidR="0097760F">
        <w:rPr>
          <w:rFonts w:hint="eastAsia"/>
        </w:rPr>
        <w:t>C</w:t>
      </w:r>
      <w:r>
        <w:rPr>
          <w:rFonts w:hint="eastAsia"/>
        </w:rPr>
        <w:t>ounseling</w:t>
      </w:r>
      <w:r w:rsidR="0097760F">
        <w:t>”</w:t>
      </w:r>
      <w:r>
        <w:rPr>
          <w:rFonts w:hint="eastAsia"/>
        </w:rPr>
        <w:t xml:space="preserve"> was chosen from the </w:t>
      </w:r>
      <w:r>
        <w:t>“</w:t>
      </w:r>
      <w:r>
        <w:rPr>
          <w:rFonts w:hint="eastAsia"/>
        </w:rPr>
        <w:t>Counseling</w:t>
      </w:r>
      <w:r>
        <w:t>”</w:t>
      </w:r>
      <w:r w:rsidR="001B0E9E">
        <w:rPr>
          <w:rFonts w:hint="eastAsia"/>
        </w:rPr>
        <w:t xml:space="preserve"> section</w:t>
      </w:r>
      <w:r>
        <w:rPr>
          <w:rFonts w:hint="eastAsia"/>
        </w:rPr>
        <w:t>, select the type of</w:t>
      </w:r>
      <w:r w:rsidR="00076D1F" w:rsidRPr="00076D1F">
        <w:rPr>
          <w:rFonts w:hint="eastAsia"/>
        </w:rPr>
        <w:t xml:space="preserve"> </w:t>
      </w:r>
      <w:r w:rsidR="00076D1F">
        <w:rPr>
          <w:rFonts w:hint="eastAsia"/>
        </w:rPr>
        <w:t>given</w:t>
      </w:r>
      <w:r>
        <w:rPr>
          <w:rFonts w:hint="eastAsia"/>
        </w:rPr>
        <w:t xml:space="preserve"> counseling.</w:t>
      </w:r>
    </w:p>
    <w:p w:rsidR="0049417F" w:rsidRPr="00E33053" w:rsidRDefault="0049417F" w:rsidP="00014C2E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</w:rPr>
        <w:t>Family Psycho-education:</w:t>
      </w:r>
      <w:r w:rsidR="0097760F" w:rsidRPr="0097760F">
        <w:rPr>
          <w:rFonts w:hint="eastAsia"/>
        </w:rPr>
        <w:t xml:space="preserve"> </w:t>
      </w:r>
      <w:r w:rsidR="0097760F">
        <w:rPr>
          <w:rFonts w:hint="eastAsia"/>
        </w:rPr>
        <w:t xml:space="preserve">if </w:t>
      </w:r>
      <w:r w:rsidR="0097760F">
        <w:t>“</w:t>
      </w:r>
      <w:r w:rsidR="0097760F">
        <w:rPr>
          <w:rFonts w:hint="eastAsia"/>
        </w:rPr>
        <w:t>Family psycho-education</w:t>
      </w:r>
      <w:r w:rsidR="0097760F">
        <w:t>”</w:t>
      </w:r>
      <w:r w:rsidR="0097760F">
        <w:rPr>
          <w:rFonts w:hint="eastAsia"/>
        </w:rPr>
        <w:t xml:space="preserve"> was chosen from the </w:t>
      </w:r>
      <w:r w:rsidR="0097760F">
        <w:t>“</w:t>
      </w:r>
      <w:r w:rsidR="0097760F">
        <w:rPr>
          <w:rFonts w:hint="eastAsia"/>
        </w:rPr>
        <w:t>Counseling</w:t>
      </w:r>
      <w:r w:rsidR="0097760F">
        <w:t>”</w:t>
      </w:r>
      <w:r w:rsidR="0097760F">
        <w:rPr>
          <w:rFonts w:hint="eastAsia"/>
        </w:rPr>
        <w:t xml:space="preserve"> section, select the type of </w:t>
      </w:r>
      <w:r w:rsidR="00B475A9">
        <w:rPr>
          <w:rFonts w:hint="eastAsia"/>
        </w:rPr>
        <w:t xml:space="preserve">given </w:t>
      </w:r>
      <w:r w:rsidR="0097760F">
        <w:rPr>
          <w:rFonts w:hint="eastAsia"/>
        </w:rPr>
        <w:t>counseling.</w:t>
      </w:r>
    </w:p>
    <w:p w:rsidR="00614F1B" w:rsidRDefault="00614F1B" w:rsidP="00014C2E">
      <w:pPr>
        <w:contextualSpacing/>
        <w:rPr>
          <w:b/>
        </w:rPr>
      </w:pPr>
      <w:r>
        <w:rPr>
          <w:b/>
        </w:rPr>
        <w:br w:type="page"/>
      </w:r>
    </w:p>
    <w:p w:rsidR="003721D0" w:rsidRDefault="003721D0" w:rsidP="00014C2E">
      <w:pPr>
        <w:contextualSpacing/>
        <w:rPr>
          <w:b/>
        </w:rPr>
      </w:pPr>
      <w:r>
        <w:rPr>
          <w:rFonts w:hint="eastAsia"/>
          <w:b/>
        </w:rPr>
        <w:lastRenderedPageBreak/>
        <w:t>1</w:t>
      </w:r>
      <w:r w:rsidRPr="00264488">
        <w:rPr>
          <w:rFonts w:hint="eastAsia"/>
          <w:b/>
        </w:rPr>
        <w:t>.</w:t>
      </w:r>
      <w:r w:rsidR="00614F1B">
        <w:rPr>
          <w:rFonts w:hint="eastAsia"/>
          <w:b/>
        </w:rPr>
        <w:t>8</w:t>
      </w:r>
      <w:r w:rsidRPr="00264488">
        <w:rPr>
          <w:rFonts w:hint="eastAsia"/>
          <w:b/>
        </w:rPr>
        <w:t xml:space="preserve"> </w:t>
      </w:r>
      <w:r w:rsidR="00614F1B">
        <w:rPr>
          <w:rFonts w:hint="eastAsia"/>
          <w:b/>
        </w:rPr>
        <w:t>Discharge</w:t>
      </w:r>
      <w:r w:rsidRPr="00264488">
        <w:rPr>
          <w:rFonts w:hint="eastAsia"/>
          <w:b/>
        </w:rPr>
        <w:t xml:space="preserve">: </w:t>
      </w:r>
    </w:p>
    <w:p w:rsidR="003721D0" w:rsidRDefault="00614F1B" w:rsidP="00014C2E">
      <w:pPr>
        <w:contextualSpacing/>
      </w:pPr>
      <w:r>
        <w:rPr>
          <w:noProof/>
        </w:rPr>
        <w:drawing>
          <wp:inline distT="0" distB="0" distL="0" distR="0" wp14:anchorId="0D3278B6" wp14:editId="644D9137">
            <wp:extent cx="5943600" cy="22593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0C" w:rsidRPr="00E33053" w:rsidRDefault="00E8760C" w:rsidP="00014C2E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</w:rPr>
        <w:t>Need for Follow-up Care - Medications:</w:t>
      </w:r>
      <w:r w:rsidRPr="0097760F">
        <w:rPr>
          <w:rFonts w:hint="eastAsia"/>
        </w:rPr>
        <w:t xml:space="preserve"> </w:t>
      </w:r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if the patient needs follow-up care due to medication reasons. Otherwise, select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.</w:t>
      </w:r>
    </w:p>
    <w:p w:rsidR="00E8760C" w:rsidRPr="00E33053" w:rsidRDefault="00E8760C" w:rsidP="00014C2E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</w:rPr>
        <w:t>Need for Follow-up Care - Counseling:</w:t>
      </w:r>
      <w:r w:rsidRPr="0097760F">
        <w:rPr>
          <w:rFonts w:hint="eastAsia"/>
        </w:rPr>
        <w:t xml:space="preserve"> </w:t>
      </w:r>
      <w:r>
        <w:rPr>
          <w:rFonts w:hint="eastAsia"/>
        </w:rPr>
        <w:t xml:space="preserve">Select </w:t>
      </w:r>
      <w:r>
        <w:t>“</w:t>
      </w:r>
      <w:r>
        <w:rPr>
          <w:rFonts w:hint="eastAsia"/>
        </w:rPr>
        <w:t>Yes</w:t>
      </w:r>
      <w:r>
        <w:t>”</w:t>
      </w:r>
      <w:r>
        <w:rPr>
          <w:rFonts w:hint="eastAsia"/>
        </w:rPr>
        <w:t xml:space="preserve"> if the patient needs follow-up care due to counseling reasons. Otherwise, select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.</w:t>
      </w:r>
    </w:p>
    <w:p w:rsidR="00221044" w:rsidRPr="00221044" w:rsidRDefault="00221044" w:rsidP="00014C2E">
      <w:pPr>
        <w:pStyle w:val="ListParagraph"/>
        <w:numPr>
          <w:ilvl w:val="0"/>
          <w:numId w:val="7"/>
        </w:numPr>
        <w:rPr>
          <w:b/>
        </w:rPr>
      </w:pPr>
      <w:r>
        <w:rPr>
          <w:rFonts w:hint="eastAsia"/>
        </w:rPr>
        <w:t xml:space="preserve">Discharge Disposition (Location): Select the location patient has </w:t>
      </w:r>
      <w:r>
        <w:t>discharged</w:t>
      </w:r>
      <w:r>
        <w:rPr>
          <w:rFonts w:hint="eastAsia"/>
        </w:rPr>
        <w:t xml:space="preserve"> to.</w:t>
      </w:r>
    </w:p>
    <w:p w:rsidR="00B92B09" w:rsidRDefault="00A016BB" w:rsidP="00014C2E">
      <w:pPr>
        <w:pStyle w:val="ListParagraph"/>
        <w:numPr>
          <w:ilvl w:val="0"/>
          <w:numId w:val="7"/>
        </w:numPr>
      </w:pPr>
      <w:r>
        <w:rPr>
          <w:rFonts w:hint="eastAsia"/>
        </w:rPr>
        <w:t>Permission to Report data</w:t>
      </w:r>
      <w:r w:rsidR="00E8760C">
        <w:rPr>
          <w:rFonts w:hint="eastAsia"/>
        </w:rPr>
        <w:t>:</w:t>
      </w:r>
      <w:r w:rsidR="00E8760C" w:rsidRPr="0097760F">
        <w:rPr>
          <w:rFonts w:hint="eastAsia"/>
        </w:rPr>
        <w:t xml:space="preserve"> </w:t>
      </w:r>
      <w:r w:rsidR="00E8760C">
        <w:rPr>
          <w:rFonts w:hint="eastAsia"/>
        </w:rPr>
        <w:t xml:space="preserve">Select </w:t>
      </w:r>
      <w:r w:rsidR="00E8760C">
        <w:t>“</w:t>
      </w:r>
      <w:r w:rsidR="00E8760C">
        <w:rPr>
          <w:rFonts w:hint="eastAsia"/>
        </w:rPr>
        <w:t>Yes</w:t>
      </w:r>
      <w:r w:rsidR="00E8760C">
        <w:t>”</w:t>
      </w:r>
      <w:r w:rsidR="00E8760C">
        <w:rPr>
          <w:rFonts w:hint="eastAsia"/>
        </w:rPr>
        <w:t xml:space="preserve"> if </w:t>
      </w:r>
      <w:r>
        <w:rPr>
          <w:rFonts w:hint="eastAsia"/>
        </w:rPr>
        <w:t>you</w:t>
      </w:r>
      <w:r>
        <w:t>’</w:t>
      </w:r>
      <w:r>
        <w:rPr>
          <w:rFonts w:hint="eastAsia"/>
        </w:rPr>
        <w:t>d like to report this patient</w:t>
      </w:r>
      <w:r>
        <w:t>’</w:t>
      </w:r>
      <w:r>
        <w:rPr>
          <w:rFonts w:hint="eastAsia"/>
        </w:rPr>
        <w:t xml:space="preserve">s data. Otherwise, select </w:t>
      </w:r>
      <w:r>
        <w:t>“</w:t>
      </w:r>
      <w:r>
        <w:rPr>
          <w:rFonts w:hint="eastAsia"/>
        </w:rPr>
        <w:t>No</w:t>
      </w:r>
      <w:r>
        <w:t>”</w:t>
      </w:r>
      <w:r>
        <w:rPr>
          <w:rFonts w:hint="eastAsia"/>
        </w:rPr>
        <w:t>.</w:t>
      </w:r>
    </w:p>
    <w:p w:rsidR="00B07442" w:rsidRDefault="00B07442" w:rsidP="00014C2E">
      <w:pPr>
        <w:contextualSpacing/>
      </w:pPr>
      <w:r>
        <w:br w:type="page"/>
      </w:r>
    </w:p>
    <w:p w:rsidR="00B07442" w:rsidRDefault="00B07442" w:rsidP="00014C2E">
      <w:pPr>
        <w:contextualSpacing/>
        <w:rPr>
          <w:b/>
        </w:rPr>
      </w:pPr>
      <w:r>
        <w:rPr>
          <w:rFonts w:hint="eastAsia"/>
          <w:b/>
        </w:rPr>
        <w:lastRenderedPageBreak/>
        <w:t>1</w:t>
      </w:r>
      <w:r w:rsidRPr="00264488">
        <w:rPr>
          <w:rFonts w:hint="eastAsia"/>
          <w:b/>
        </w:rPr>
        <w:t>.</w:t>
      </w:r>
      <w:r>
        <w:rPr>
          <w:rFonts w:hint="eastAsia"/>
          <w:b/>
        </w:rPr>
        <w:t>8</w:t>
      </w:r>
      <w:r w:rsidRPr="00264488">
        <w:rPr>
          <w:rFonts w:hint="eastAsia"/>
          <w:b/>
        </w:rPr>
        <w:t xml:space="preserve"> </w:t>
      </w:r>
      <w:r>
        <w:rPr>
          <w:rFonts w:hint="eastAsia"/>
          <w:b/>
        </w:rPr>
        <w:t>Diagnosis</w:t>
      </w:r>
      <w:r w:rsidRPr="00264488">
        <w:rPr>
          <w:rFonts w:hint="eastAsia"/>
          <w:b/>
        </w:rPr>
        <w:t xml:space="preserve">: </w:t>
      </w:r>
    </w:p>
    <w:p w:rsidR="00B07442" w:rsidRDefault="00E00072" w:rsidP="00014C2E">
      <w:pPr>
        <w:contextualSpacing/>
      </w:pPr>
      <w:r>
        <w:rPr>
          <w:noProof/>
        </w:rPr>
        <w:drawing>
          <wp:inline distT="0" distB="0" distL="0" distR="0" wp14:anchorId="0EC8E68A" wp14:editId="4C4103C4">
            <wp:extent cx="5943600" cy="49364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072" w:rsidRDefault="00E00072" w:rsidP="00014C2E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Select the appropriate diagnosis for the patient here. </w:t>
      </w:r>
    </w:p>
    <w:p w:rsidR="00E00072" w:rsidRDefault="00E00072" w:rsidP="00014C2E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Note that this section has a </w:t>
      </w:r>
      <w:r>
        <w:t>“</w:t>
      </w:r>
      <w:r w:rsidR="000B66F2">
        <w:rPr>
          <w:rFonts w:hint="eastAsia"/>
        </w:rPr>
        <w:t xml:space="preserve">page </w:t>
      </w:r>
      <w:r>
        <w:rPr>
          <w:rFonts w:hint="eastAsia"/>
        </w:rPr>
        <w:t>scroll bar</w:t>
      </w:r>
      <w:r>
        <w:t>”</w:t>
      </w:r>
      <w:r>
        <w:rPr>
          <w:rFonts w:hint="eastAsia"/>
        </w:rPr>
        <w:t xml:space="preserve">, highlighted in red. You </w:t>
      </w:r>
      <w:r w:rsidR="00E32DE7">
        <w:rPr>
          <w:rFonts w:hint="eastAsia"/>
        </w:rPr>
        <w:t>can</w:t>
      </w:r>
      <w:r>
        <w:rPr>
          <w:rFonts w:hint="eastAsia"/>
        </w:rPr>
        <w:t xml:space="preserve"> use this to scroll up or down this page.</w:t>
      </w:r>
    </w:p>
    <w:p w:rsidR="00633708" w:rsidRDefault="00633708" w:rsidP="00014C2E">
      <w:pPr>
        <w:pStyle w:val="ListParagraph"/>
        <w:numPr>
          <w:ilvl w:val="0"/>
          <w:numId w:val="8"/>
        </w:numPr>
      </w:pPr>
      <w:r>
        <w:rPr>
          <w:rFonts w:hint="eastAsia"/>
        </w:rPr>
        <w:t xml:space="preserve">Note that this section has a </w:t>
      </w:r>
      <w:r>
        <w:t>“</w:t>
      </w:r>
      <w:r>
        <w:rPr>
          <w:rFonts w:hint="eastAsia"/>
        </w:rPr>
        <w:t>section scroll bar</w:t>
      </w:r>
      <w:r>
        <w:t>”</w:t>
      </w:r>
      <w:r>
        <w:rPr>
          <w:rFonts w:hint="eastAsia"/>
        </w:rPr>
        <w:t>, highlighted in blue. You can us</w:t>
      </w:r>
      <w:r w:rsidR="00D01D3E">
        <w:rPr>
          <w:rFonts w:hint="eastAsia"/>
        </w:rPr>
        <w:t>e this to scroll up or down a specific section</w:t>
      </w:r>
      <w:r>
        <w:rPr>
          <w:rFonts w:hint="eastAsia"/>
        </w:rPr>
        <w:t>.</w:t>
      </w:r>
    </w:p>
    <w:p w:rsidR="00C90212" w:rsidRDefault="00C90212" w:rsidP="00014C2E">
      <w:pPr>
        <w:contextualSpacing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2769A0" w:rsidRDefault="002769A0" w:rsidP="00014C2E">
      <w:pPr>
        <w:contextualSpacing/>
        <w:rPr>
          <w:b/>
        </w:rPr>
      </w:pPr>
      <w:r w:rsidRPr="00264488">
        <w:rPr>
          <w:rFonts w:hint="eastAsia"/>
          <w:b/>
        </w:rPr>
        <w:lastRenderedPageBreak/>
        <w:t>1</w:t>
      </w:r>
      <w:r w:rsidR="00C90212">
        <w:rPr>
          <w:rFonts w:hint="eastAsia"/>
          <w:b/>
        </w:rPr>
        <w:t>.9</w:t>
      </w:r>
      <w:r w:rsidRPr="00264488">
        <w:rPr>
          <w:rFonts w:hint="eastAsia"/>
          <w:b/>
        </w:rPr>
        <w:t xml:space="preserve"> </w:t>
      </w:r>
      <w:r w:rsidR="00C90212">
        <w:rPr>
          <w:rFonts w:hint="eastAsia"/>
          <w:b/>
        </w:rPr>
        <w:t>File Menu</w:t>
      </w:r>
      <w:r w:rsidRPr="00264488">
        <w:rPr>
          <w:rFonts w:hint="eastAsia"/>
          <w:b/>
        </w:rPr>
        <w:t xml:space="preserve">: </w:t>
      </w:r>
    </w:p>
    <w:p w:rsidR="003D358A" w:rsidRDefault="003D358A" w:rsidP="00014C2E">
      <w:pPr>
        <w:contextualSpacing/>
        <w:rPr>
          <w:b/>
        </w:rPr>
      </w:pPr>
      <w:r>
        <w:rPr>
          <w:noProof/>
        </w:rPr>
        <w:drawing>
          <wp:inline distT="0" distB="0" distL="0" distR="0" wp14:anchorId="753A428D" wp14:editId="57181EF2">
            <wp:extent cx="5943600" cy="14319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07E3" w:rsidRDefault="003D358A" w:rsidP="00014C2E">
      <w:pPr>
        <w:pStyle w:val="ListParagraph"/>
        <w:numPr>
          <w:ilvl w:val="0"/>
          <w:numId w:val="9"/>
        </w:numPr>
        <w:rPr>
          <w:b/>
        </w:rPr>
      </w:pPr>
      <w:r w:rsidRPr="003D358A">
        <w:rPr>
          <w:rFonts w:hint="eastAsia"/>
          <w:b/>
        </w:rPr>
        <w:t xml:space="preserve">Click the </w:t>
      </w:r>
      <w:r w:rsidRPr="003D358A">
        <w:rPr>
          <w:b/>
        </w:rPr>
        <w:t>“</w:t>
      </w:r>
      <w:r w:rsidRPr="003D358A">
        <w:rPr>
          <w:rFonts w:hint="eastAsia"/>
          <w:b/>
        </w:rPr>
        <w:t>File</w:t>
      </w:r>
      <w:r w:rsidRPr="003D358A">
        <w:rPr>
          <w:b/>
        </w:rPr>
        <w:t>”</w:t>
      </w:r>
      <w:r w:rsidRPr="003D358A">
        <w:rPr>
          <w:rFonts w:hint="eastAsia"/>
          <w:b/>
        </w:rPr>
        <w:t xml:space="preserve"> on upper left section to access the file menu.</w:t>
      </w:r>
    </w:p>
    <w:p w:rsidR="003D358A" w:rsidRPr="003D358A" w:rsidRDefault="003D358A" w:rsidP="00014C2E">
      <w:pPr>
        <w:pStyle w:val="ListParagraph"/>
        <w:numPr>
          <w:ilvl w:val="0"/>
          <w:numId w:val="9"/>
        </w:numPr>
        <w:rPr>
          <w:b/>
        </w:rPr>
      </w:pPr>
      <w:r>
        <w:rPr>
          <w:rFonts w:hint="eastAsia"/>
        </w:rPr>
        <w:t xml:space="preserve">New Form: </w:t>
      </w:r>
      <w:r>
        <w:t>Discards</w:t>
      </w:r>
      <w:r>
        <w:rPr>
          <w:rFonts w:hint="eastAsia"/>
        </w:rPr>
        <w:t xml:space="preserve"> the current form and start a new form.</w:t>
      </w:r>
    </w:p>
    <w:p w:rsidR="003D358A" w:rsidRPr="00816E81" w:rsidRDefault="003D358A" w:rsidP="00014C2E">
      <w:pPr>
        <w:pStyle w:val="ListParagraph"/>
        <w:numPr>
          <w:ilvl w:val="0"/>
          <w:numId w:val="9"/>
        </w:numPr>
        <w:rPr>
          <w:b/>
        </w:rPr>
      </w:pPr>
      <w:r>
        <w:rPr>
          <w:rFonts w:hint="eastAsia"/>
        </w:rPr>
        <w:t>Save Form: Save current form to a local disk.</w:t>
      </w:r>
    </w:p>
    <w:p w:rsidR="00816E81" w:rsidRPr="00FC6D54" w:rsidRDefault="00816E81" w:rsidP="00014C2E">
      <w:pPr>
        <w:pStyle w:val="ListParagraph"/>
        <w:numPr>
          <w:ilvl w:val="0"/>
          <w:numId w:val="9"/>
        </w:numPr>
      </w:pPr>
      <w:r>
        <w:rPr>
          <w:rFonts w:hint="eastAsia"/>
        </w:rPr>
        <w:t xml:space="preserve">Upload All </w:t>
      </w:r>
      <w:r w:rsidRPr="00FC6D54">
        <w:rPr>
          <w:rFonts w:hint="eastAsia"/>
        </w:rPr>
        <w:t xml:space="preserve">Pending Forms: Uploads all saved forms. See section 1.9.1 </w:t>
      </w:r>
      <w:r w:rsidR="007C0E52" w:rsidRPr="00FC6D54">
        <w:rPr>
          <w:rFonts w:hint="eastAsia"/>
        </w:rPr>
        <w:t>f</w:t>
      </w:r>
      <w:r w:rsidRPr="00FC6D54">
        <w:rPr>
          <w:rFonts w:hint="eastAsia"/>
        </w:rPr>
        <w:t>or more information.</w:t>
      </w:r>
    </w:p>
    <w:p w:rsidR="007C0E52" w:rsidRPr="00FC6D54" w:rsidRDefault="007C0E52" w:rsidP="00014C2E">
      <w:pPr>
        <w:pStyle w:val="ListParagraph"/>
        <w:numPr>
          <w:ilvl w:val="0"/>
          <w:numId w:val="9"/>
        </w:numPr>
      </w:pPr>
      <w:r w:rsidRPr="00FC6D54">
        <w:rPr>
          <w:rFonts w:hint="eastAsia"/>
        </w:rPr>
        <w:t>Saves as PDF: Saves current form as a .</w:t>
      </w:r>
      <w:proofErr w:type="spellStart"/>
      <w:r w:rsidRPr="00FC6D54">
        <w:rPr>
          <w:rFonts w:hint="eastAsia"/>
        </w:rPr>
        <w:t>pdf</w:t>
      </w:r>
      <w:proofErr w:type="spellEnd"/>
      <w:r w:rsidRPr="00FC6D54">
        <w:rPr>
          <w:rFonts w:hint="eastAsia"/>
        </w:rPr>
        <w:t xml:space="preserve"> file.</w:t>
      </w:r>
    </w:p>
    <w:p w:rsidR="007C0E52" w:rsidRDefault="007C0E52" w:rsidP="00014C2E">
      <w:pPr>
        <w:pStyle w:val="ListParagraph"/>
        <w:numPr>
          <w:ilvl w:val="0"/>
          <w:numId w:val="9"/>
        </w:numPr>
      </w:pPr>
      <w:r w:rsidRPr="00FC6D54">
        <w:rPr>
          <w:rFonts w:hint="eastAsia"/>
        </w:rPr>
        <w:t xml:space="preserve">Browse Forms: Open any saved forms using </w:t>
      </w:r>
      <w:r w:rsidRPr="00FC6D54">
        <w:t>“</w:t>
      </w:r>
      <w:r w:rsidRPr="00FC6D54">
        <w:rPr>
          <w:rFonts w:hint="eastAsia"/>
        </w:rPr>
        <w:t>Save Form</w:t>
      </w:r>
      <w:r w:rsidRPr="00FC6D54">
        <w:t>”</w:t>
      </w:r>
      <w:r w:rsidRPr="00FC6D54">
        <w:rPr>
          <w:rFonts w:hint="eastAsia"/>
        </w:rPr>
        <w:t xml:space="preserve"> option.</w:t>
      </w:r>
    </w:p>
    <w:p w:rsidR="00FC6D54" w:rsidRPr="006853B8" w:rsidRDefault="00FC6D54" w:rsidP="00014C2E">
      <w:pPr>
        <w:contextualSpacing/>
        <w:rPr>
          <w:b/>
        </w:rPr>
      </w:pPr>
      <w:r w:rsidRPr="006853B8">
        <w:rPr>
          <w:rFonts w:hint="eastAsia"/>
          <w:b/>
        </w:rPr>
        <w:t>1.9.1 Upload A</w:t>
      </w:r>
      <w:r w:rsidRPr="006853B8">
        <w:rPr>
          <w:b/>
        </w:rPr>
        <w:t>l</w:t>
      </w:r>
      <w:r w:rsidRPr="006853B8">
        <w:rPr>
          <w:rFonts w:hint="eastAsia"/>
          <w:b/>
        </w:rPr>
        <w:t>l Pending Forms</w:t>
      </w:r>
      <w:r w:rsidR="006853B8">
        <w:rPr>
          <w:rFonts w:hint="eastAsia"/>
          <w:b/>
        </w:rPr>
        <w:t>:</w:t>
      </w:r>
    </w:p>
    <w:p w:rsidR="00FC6D54" w:rsidRDefault="006853B8" w:rsidP="00014C2E">
      <w:pPr>
        <w:contextualSpacing/>
      </w:pPr>
      <w:r>
        <w:rPr>
          <w:noProof/>
        </w:rPr>
        <w:drawing>
          <wp:inline distT="0" distB="0" distL="0" distR="0" wp14:anchorId="53681057" wp14:editId="5A47BF0F">
            <wp:extent cx="4476750" cy="3019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3B8" w:rsidRDefault="009F5B14" w:rsidP="00014C2E">
      <w:pPr>
        <w:pStyle w:val="ListParagraph"/>
        <w:numPr>
          <w:ilvl w:val="0"/>
          <w:numId w:val="10"/>
        </w:numPr>
      </w:pPr>
      <w:r>
        <w:rPr>
          <w:rFonts w:hint="eastAsia"/>
        </w:rPr>
        <w:t>Above</w:t>
      </w:r>
      <w:r w:rsidR="006853B8">
        <w:rPr>
          <w:rFonts w:hint="eastAsia"/>
        </w:rPr>
        <w:t xml:space="preserve"> screen will pop-up after clicking the </w:t>
      </w:r>
      <w:r w:rsidR="006853B8">
        <w:t>“</w:t>
      </w:r>
      <w:r w:rsidR="006853B8">
        <w:rPr>
          <w:rFonts w:hint="eastAsia"/>
        </w:rPr>
        <w:t xml:space="preserve">Upload All </w:t>
      </w:r>
      <w:r w:rsidR="006853B8" w:rsidRPr="00FC6D54">
        <w:rPr>
          <w:rFonts w:hint="eastAsia"/>
        </w:rPr>
        <w:t>Pending Forms</w:t>
      </w:r>
      <w:r w:rsidR="006853B8">
        <w:t>”</w:t>
      </w:r>
      <w:r w:rsidR="006853B8">
        <w:rPr>
          <w:rFonts w:hint="eastAsia"/>
        </w:rPr>
        <w:t xml:space="preserve"> option.</w:t>
      </w:r>
    </w:p>
    <w:p w:rsidR="006853B8" w:rsidRDefault="005048C3" w:rsidP="00014C2E">
      <w:pPr>
        <w:pStyle w:val="ListParagraph"/>
        <w:numPr>
          <w:ilvl w:val="0"/>
          <w:numId w:val="10"/>
        </w:numPr>
      </w:pPr>
      <w:r>
        <w:rPr>
          <w:rFonts w:hint="eastAsia"/>
        </w:rPr>
        <w:t xml:space="preserve">Enter the clinician ID number and password, then click </w:t>
      </w:r>
      <w:r>
        <w:t>“</w:t>
      </w:r>
      <w:r>
        <w:rPr>
          <w:rFonts w:hint="eastAsia"/>
        </w:rPr>
        <w:t>Upload</w:t>
      </w:r>
      <w:r>
        <w:t>”</w:t>
      </w:r>
      <w:r>
        <w:rPr>
          <w:rFonts w:hint="eastAsia"/>
        </w:rPr>
        <w:t xml:space="preserve"> button to upload any forms saved in local disk.</w:t>
      </w:r>
    </w:p>
    <w:p w:rsidR="005048C3" w:rsidRDefault="006A7D36" w:rsidP="00014C2E">
      <w:pPr>
        <w:pStyle w:val="ListParagraph"/>
        <w:numPr>
          <w:ilvl w:val="1"/>
          <w:numId w:val="10"/>
        </w:numPr>
      </w:pPr>
      <w:r>
        <w:rPr>
          <w:rFonts w:hint="eastAsia"/>
        </w:rPr>
        <w:t>If you have forgotten this information, please contact the administrator.</w:t>
      </w:r>
    </w:p>
    <w:p w:rsidR="00014C2E" w:rsidRDefault="00014C2E" w:rsidP="00014C2E"/>
    <w:p w:rsidR="00014C2E" w:rsidRPr="00FC6D54" w:rsidRDefault="00014C2E" w:rsidP="00014C2E">
      <w:pPr>
        <w:contextualSpacing/>
      </w:pPr>
    </w:p>
    <w:sectPr w:rsidR="00014C2E" w:rsidRPr="00FC6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47E5D"/>
    <w:multiLevelType w:val="hybridMultilevel"/>
    <w:tmpl w:val="2F3A3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5D0666"/>
    <w:multiLevelType w:val="hybridMultilevel"/>
    <w:tmpl w:val="723E1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F1CDE"/>
    <w:multiLevelType w:val="hybridMultilevel"/>
    <w:tmpl w:val="5F14F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865BE9"/>
    <w:multiLevelType w:val="hybridMultilevel"/>
    <w:tmpl w:val="837819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E33B05"/>
    <w:multiLevelType w:val="hybridMultilevel"/>
    <w:tmpl w:val="DA58FE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A993DED"/>
    <w:multiLevelType w:val="hybridMultilevel"/>
    <w:tmpl w:val="1F30E9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9D70527"/>
    <w:multiLevelType w:val="hybridMultilevel"/>
    <w:tmpl w:val="C1149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BD10A5"/>
    <w:multiLevelType w:val="hybridMultilevel"/>
    <w:tmpl w:val="6E52E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7C157D"/>
    <w:multiLevelType w:val="hybridMultilevel"/>
    <w:tmpl w:val="4582E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1406C5F"/>
    <w:multiLevelType w:val="hybridMultilevel"/>
    <w:tmpl w:val="A000A1B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8"/>
  </w:num>
  <w:num w:numId="5">
    <w:abstractNumId w:val="5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9A0"/>
    <w:rsid w:val="000122A9"/>
    <w:rsid w:val="00014C2E"/>
    <w:rsid w:val="00066DA4"/>
    <w:rsid w:val="00076D1F"/>
    <w:rsid w:val="000B1166"/>
    <w:rsid w:val="000B66F2"/>
    <w:rsid w:val="000E36F7"/>
    <w:rsid w:val="001228D0"/>
    <w:rsid w:val="0018190A"/>
    <w:rsid w:val="001B0E9E"/>
    <w:rsid w:val="00203DEF"/>
    <w:rsid w:val="00221044"/>
    <w:rsid w:val="002769A0"/>
    <w:rsid w:val="002B241F"/>
    <w:rsid w:val="0030393A"/>
    <w:rsid w:val="0030443E"/>
    <w:rsid w:val="003513B2"/>
    <w:rsid w:val="003721D0"/>
    <w:rsid w:val="003D358A"/>
    <w:rsid w:val="00445319"/>
    <w:rsid w:val="00482C73"/>
    <w:rsid w:val="004905BB"/>
    <w:rsid w:val="0049417F"/>
    <w:rsid w:val="004F0323"/>
    <w:rsid w:val="004F1444"/>
    <w:rsid w:val="004F5D2F"/>
    <w:rsid w:val="005048C3"/>
    <w:rsid w:val="00584B91"/>
    <w:rsid w:val="005C6F6A"/>
    <w:rsid w:val="005E680E"/>
    <w:rsid w:val="005F655B"/>
    <w:rsid w:val="00614F1B"/>
    <w:rsid w:val="00633708"/>
    <w:rsid w:val="006853B8"/>
    <w:rsid w:val="006A7D36"/>
    <w:rsid w:val="007C0E52"/>
    <w:rsid w:val="00816E81"/>
    <w:rsid w:val="00887033"/>
    <w:rsid w:val="0097760F"/>
    <w:rsid w:val="009A15DF"/>
    <w:rsid w:val="009B48CD"/>
    <w:rsid w:val="009C07E3"/>
    <w:rsid w:val="009F5322"/>
    <w:rsid w:val="009F5B14"/>
    <w:rsid w:val="00A016BB"/>
    <w:rsid w:val="00AA5CF4"/>
    <w:rsid w:val="00AD7874"/>
    <w:rsid w:val="00B07442"/>
    <w:rsid w:val="00B475A9"/>
    <w:rsid w:val="00B71DDF"/>
    <w:rsid w:val="00B92B09"/>
    <w:rsid w:val="00BE5097"/>
    <w:rsid w:val="00BE7EE4"/>
    <w:rsid w:val="00C90212"/>
    <w:rsid w:val="00CA06D0"/>
    <w:rsid w:val="00CA5AEB"/>
    <w:rsid w:val="00CC3976"/>
    <w:rsid w:val="00CC7A79"/>
    <w:rsid w:val="00D01D3E"/>
    <w:rsid w:val="00D818E2"/>
    <w:rsid w:val="00DF0C48"/>
    <w:rsid w:val="00E00072"/>
    <w:rsid w:val="00E02E35"/>
    <w:rsid w:val="00E27C43"/>
    <w:rsid w:val="00E32DE7"/>
    <w:rsid w:val="00E33053"/>
    <w:rsid w:val="00E8760C"/>
    <w:rsid w:val="00F53D59"/>
    <w:rsid w:val="00F85FC7"/>
    <w:rsid w:val="00FC6D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9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1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1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A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9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1D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1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oracl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779</Words>
  <Characters>4446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rbleader</dc:creator>
  <cp:lastModifiedBy>rbleader</cp:lastModifiedBy>
  <cp:revision>5</cp:revision>
  <cp:lastPrinted>2011-11-27T23:28:00Z</cp:lastPrinted>
  <dcterms:created xsi:type="dcterms:W3CDTF">2011-11-27T23:21:00Z</dcterms:created>
  <dcterms:modified xsi:type="dcterms:W3CDTF">2011-11-27T23:28:00Z</dcterms:modified>
</cp:coreProperties>
</file>