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992E0" w14:textId="1019FDB2" w:rsidR="00930627" w:rsidRDefault="001147DF" w:rsidP="009E12C3">
      <w:pPr>
        <w:pStyle w:val="Title"/>
        <w:rPr>
          <w:lang w:val="en-US"/>
        </w:rPr>
      </w:pPr>
      <w:r>
        <w:rPr>
          <w:lang w:val="en-US"/>
        </w:rPr>
        <w:t xml:space="preserve">Occurrence of </w:t>
      </w:r>
      <w:r w:rsidR="005A3845">
        <w:rPr>
          <w:lang w:val="en-US"/>
        </w:rPr>
        <w:t>Crystals</w:t>
      </w:r>
      <w:r>
        <w:rPr>
          <w:lang w:val="en-US"/>
        </w:rPr>
        <w:t xml:space="preserve"> in Switzerland</w:t>
      </w:r>
    </w:p>
    <w:p w14:paraId="2C806C68" w14:textId="77777777" w:rsidR="00A50D16" w:rsidRDefault="00A50D16" w:rsidP="00D02795">
      <w:pPr>
        <w:rPr>
          <w:lang w:val="en-US"/>
        </w:rPr>
      </w:pPr>
    </w:p>
    <w:p w14:paraId="775BA76D" w14:textId="77777777" w:rsidR="00D02795" w:rsidRDefault="00D02795" w:rsidP="00D02795">
      <w:pPr>
        <w:rPr>
          <w:lang w:val="en-US"/>
        </w:rPr>
      </w:pPr>
    </w:p>
    <w:p w14:paraId="0BFDB1B8" w14:textId="16468451" w:rsidR="009E12C3" w:rsidRDefault="00A50D16" w:rsidP="009E12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62AFDD" wp14:editId="426870F8">
            <wp:extent cx="3886200" cy="2745718"/>
            <wp:effectExtent l="0" t="0" r="0" b="0"/>
            <wp:docPr id="2107547335" name="Picture 7" descr="Alpine Mineral Museum in Seedorf, Switzer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pine Mineral Museum in Seedorf, Switzerla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3"/>
                    <a:stretch/>
                  </pic:blipFill>
                  <pic:spPr bwMode="auto">
                    <a:xfrm>
                      <a:off x="0" y="0"/>
                      <a:ext cx="3902438" cy="27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B63F" w14:textId="77777777" w:rsidR="009E12C3" w:rsidRDefault="009E12C3" w:rsidP="00D02795">
      <w:pPr>
        <w:rPr>
          <w:lang w:val="en-US"/>
        </w:rPr>
      </w:pPr>
    </w:p>
    <w:p w14:paraId="565ECF3A" w14:textId="2A5D4B49" w:rsidR="009E12C3" w:rsidRPr="009E12C3" w:rsidRDefault="001147DF" w:rsidP="009E12C3">
      <w:pPr>
        <w:pStyle w:val="Title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CIP02</w:t>
      </w:r>
      <w:r w:rsidR="009621B7">
        <w:rPr>
          <w:sz w:val="22"/>
          <w:szCs w:val="22"/>
          <w:lang w:val="en-US"/>
        </w:rPr>
        <w:t xml:space="preserve"> – Data Collection, Integration &amp; Preprocessing</w:t>
      </w:r>
    </w:p>
    <w:p w14:paraId="7DC11AA6" w14:textId="5379310C" w:rsidR="009E12C3" w:rsidRDefault="00DF341C" w:rsidP="009E12C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BFFBE0" wp14:editId="650FEE6F">
                <wp:simplePos x="0" y="0"/>
                <wp:positionH relativeFrom="column">
                  <wp:posOffset>2876550</wp:posOffset>
                </wp:positionH>
                <wp:positionV relativeFrom="paragraph">
                  <wp:posOffset>273050</wp:posOffset>
                </wp:positionV>
                <wp:extent cx="2844165" cy="3888105"/>
                <wp:effectExtent l="0" t="2540" r="13335" b="24130"/>
                <wp:wrapNone/>
                <wp:docPr id="21169367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165" cy="3888105"/>
                        </a:xfrm>
                        <a:prstGeom prst="rect">
                          <a:avLst/>
                        </a:prstGeom>
                        <a:solidFill>
                          <a:srgbClr val="CDEAF7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EBA52" id="Rectangle 5" o:spid="_x0000_s1026" style="position:absolute;margin-left:226.5pt;margin-top:21.5pt;width:223.95pt;height:30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" fillcolor="#cdeaf7" stroked="f" strokeweight="0">
                <v:shadow on="t" color="#0a2f40 [1604]" offset="1p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6F5775" wp14:editId="095CD639">
                <wp:simplePos x="0" y="0"/>
                <wp:positionH relativeFrom="column">
                  <wp:posOffset>2853690</wp:posOffset>
                </wp:positionH>
                <wp:positionV relativeFrom="paragraph">
                  <wp:posOffset>248285</wp:posOffset>
                </wp:positionV>
                <wp:extent cx="0" cy="3939540"/>
                <wp:effectExtent l="15240" t="15875" r="13335" b="16510"/>
                <wp:wrapNone/>
                <wp:docPr id="5554757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9540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EC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4.7pt;margin-top:19.55pt;width:0;height:310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" strokecolor="#156082 [3204]" strokeweight="2pt">
                <v:shadow color="#0a2f40 [1604]" offset="1p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162B3D" wp14:editId="4A783F01">
                <wp:simplePos x="0" y="0"/>
                <wp:positionH relativeFrom="column">
                  <wp:posOffset>-68580</wp:posOffset>
                </wp:positionH>
                <wp:positionV relativeFrom="paragraph">
                  <wp:posOffset>248285</wp:posOffset>
                </wp:positionV>
                <wp:extent cx="5815965" cy="0"/>
                <wp:effectExtent l="17145" t="15875" r="15240" b="12700"/>
                <wp:wrapNone/>
                <wp:docPr id="14297236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5965" cy="0"/>
                        </a:xfrm>
                        <a:prstGeom prst="straightConnector1">
                          <a:avLst/>
                        </a:prstGeom>
                        <a:noFill/>
                        <a:ln w="254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8345" id="AutoShape 2" o:spid="_x0000_s1026" type="#_x0000_t32" style="position:absolute;margin-left:-5.4pt;margin-top:19.55pt;width:457.9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" strokecolor="#156082 [3204]" strokeweight="2pt">
                <v:shadow color="#0a2f40 [1604]" offset="1p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9E12C3" w:rsidRPr="00B075CE" w14:paraId="4CF30C1A" w14:textId="77777777" w:rsidTr="00D53D08">
        <w:tc>
          <w:tcPr>
            <w:tcW w:w="45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3F1BB6" w14:textId="41842260" w:rsidR="0025220F" w:rsidRDefault="009E12C3" w:rsidP="009E12C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Lucerne University of Applied Sciences </w:t>
            </w:r>
            <w:r w:rsidR="0025220F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Arts</w:t>
            </w:r>
          </w:p>
          <w:p w14:paraId="46551BE2" w14:textId="0B30462E" w:rsidR="009E12C3" w:rsidRPr="009E12C3" w:rsidRDefault="009E12C3" w:rsidP="009E12C3">
            <w:pPr>
              <w:spacing w:line="360" w:lineRule="auto"/>
              <w:rPr>
                <w:lang w:val="en-US"/>
              </w:rPr>
            </w:pPr>
            <w:r w:rsidRPr="009E12C3">
              <w:rPr>
                <w:lang w:val="en-US"/>
              </w:rPr>
              <w:t>M</w:t>
            </w:r>
            <w:r>
              <w:rPr>
                <w:lang w:val="en-US"/>
              </w:rPr>
              <w:t>Sc</w:t>
            </w:r>
            <w:r w:rsidRPr="009E12C3">
              <w:rPr>
                <w:lang w:val="en-US"/>
              </w:rPr>
              <w:t xml:space="preserve"> in Applied Information and Data Science</w:t>
            </w:r>
          </w:p>
          <w:p w14:paraId="1E9B8BA3" w14:textId="77777777" w:rsidR="009E12C3" w:rsidRDefault="009E12C3" w:rsidP="009E12C3">
            <w:pPr>
              <w:spacing w:line="360" w:lineRule="auto"/>
              <w:rPr>
                <w:lang w:val="en-US"/>
              </w:rPr>
            </w:pPr>
          </w:p>
          <w:p w14:paraId="7C2468A9" w14:textId="4F0DC0B7" w:rsidR="009E12C3" w:rsidRDefault="000A4DCD" w:rsidP="009E12C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Spring Semester 20</w:t>
            </w:r>
            <w:r w:rsidR="000F436F">
              <w:rPr>
                <w:lang w:val="en-US"/>
              </w:rPr>
              <w:t>25</w:t>
            </w:r>
          </w:p>
          <w:p w14:paraId="19CDED9C" w14:textId="77777777" w:rsidR="009E12C3" w:rsidRDefault="009E12C3" w:rsidP="009E12C3">
            <w:pPr>
              <w:spacing w:line="360" w:lineRule="auto"/>
              <w:rPr>
                <w:lang w:val="en-US"/>
              </w:rPr>
            </w:pPr>
          </w:p>
          <w:p w14:paraId="589495C2" w14:textId="77777777" w:rsidR="0025220F" w:rsidRDefault="0025220F" w:rsidP="009E12C3">
            <w:pPr>
              <w:spacing w:line="360" w:lineRule="auto"/>
              <w:rPr>
                <w:lang w:val="en-US"/>
              </w:rPr>
            </w:pPr>
          </w:p>
          <w:p w14:paraId="7265DE99" w14:textId="77777777" w:rsidR="009E12C3" w:rsidRDefault="009E12C3" w:rsidP="009E12C3">
            <w:pPr>
              <w:spacing w:line="360" w:lineRule="auto"/>
              <w:rPr>
                <w:lang w:val="en-US"/>
              </w:rPr>
            </w:pPr>
          </w:p>
          <w:p w14:paraId="4965C533" w14:textId="77777777" w:rsidR="009E12C3" w:rsidRPr="00725674" w:rsidRDefault="009E12C3" w:rsidP="009E12C3">
            <w:pPr>
              <w:spacing w:line="360" w:lineRule="auto"/>
              <w:rPr>
                <w:b/>
                <w:bCs/>
                <w:lang w:val="en-US"/>
              </w:rPr>
            </w:pPr>
            <w:r w:rsidRPr="00725674">
              <w:rPr>
                <w:b/>
                <w:bCs/>
                <w:lang w:val="en-US"/>
              </w:rPr>
              <w:t>Authors:</w:t>
            </w:r>
          </w:p>
          <w:p w14:paraId="31BC055F" w14:textId="1D26EE72" w:rsidR="00CC1CB9" w:rsidRDefault="00CC1CB9" w:rsidP="009E12C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Andreas G</w:t>
            </w:r>
            <w:r w:rsidR="00725674">
              <w:rPr>
                <w:lang w:val="en-US"/>
              </w:rPr>
              <w:t>oe</w:t>
            </w:r>
            <w:r>
              <w:rPr>
                <w:lang w:val="en-US"/>
              </w:rPr>
              <w:t>rre</w:t>
            </w:r>
          </w:p>
          <w:p w14:paraId="62B19F1C" w14:textId="255BF78C" w:rsidR="006E1586" w:rsidRDefault="006E1586" w:rsidP="009E12C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Barbara Maier</w:t>
            </w:r>
          </w:p>
          <w:p w14:paraId="0353E5B5" w14:textId="1A55258F" w:rsidR="009E12C3" w:rsidRDefault="009E12C3" w:rsidP="006E1586">
            <w:pPr>
              <w:rPr>
                <w:lang w:val="en-US"/>
              </w:rPr>
            </w:pPr>
            <w:r>
              <w:rPr>
                <w:lang w:val="en-US"/>
              </w:rPr>
              <w:t>Sheena Walker</w:t>
            </w:r>
            <w:r>
              <w:rPr>
                <w:lang w:val="en-US"/>
              </w:rPr>
              <w:br/>
            </w:r>
          </w:p>
          <w:p w14:paraId="488A4BB9" w14:textId="77777777" w:rsidR="009E12C3" w:rsidRDefault="009E12C3" w:rsidP="009E12C3">
            <w:pPr>
              <w:rPr>
                <w:lang w:val="en-US"/>
              </w:rPr>
            </w:pPr>
          </w:p>
          <w:p w14:paraId="7FFF7A22" w14:textId="77777777" w:rsidR="009E12C3" w:rsidRDefault="009E12C3" w:rsidP="009E12C3">
            <w:pPr>
              <w:rPr>
                <w:lang w:val="en-US"/>
              </w:rPr>
            </w:pPr>
          </w:p>
          <w:p w14:paraId="431B9943" w14:textId="77777777" w:rsidR="009E12C3" w:rsidRDefault="009E12C3" w:rsidP="009E12C3">
            <w:pPr>
              <w:rPr>
                <w:lang w:val="en-US"/>
              </w:rPr>
            </w:pPr>
          </w:p>
          <w:p w14:paraId="1274AD83" w14:textId="77777777" w:rsidR="009E12C3" w:rsidRDefault="009E12C3" w:rsidP="009E12C3">
            <w:pPr>
              <w:rPr>
                <w:lang w:val="en-US"/>
              </w:rPr>
            </w:pPr>
          </w:p>
          <w:p w14:paraId="77C0E856" w14:textId="77777777" w:rsidR="009E12C3" w:rsidRDefault="009E12C3" w:rsidP="009E12C3">
            <w:pPr>
              <w:rPr>
                <w:lang w:val="en-US"/>
              </w:rPr>
            </w:pPr>
          </w:p>
          <w:p w14:paraId="51AB4C21" w14:textId="77777777" w:rsidR="009E12C3" w:rsidRDefault="009E12C3" w:rsidP="009E12C3">
            <w:pPr>
              <w:rPr>
                <w:lang w:val="en-US"/>
              </w:rPr>
            </w:pPr>
          </w:p>
          <w:p w14:paraId="5E602D32" w14:textId="77777777" w:rsidR="009E12C3" w:rsidRDefault="009E12C3" w:rsidP="009E12C3">
            <w:pPr>
              <w:rPr>
                <w:lang w:val="en-US"/>
              </w:rPr>
            </w:pPr>
          </w:p>
          <w:p w14:paraId="276500B2" w14:textId="77777777" w:rsidR="009E12C3" w:rsidRDefault="009E12C3" w:rsidP="009E12C3">
            <w:pPr>
              <w:rPr>
                <w:lang w:val="en-US"/>
              </w:rPr>
            </w:pPr>
          </w:p>
          <w:p w14:paraId="1725DDF3" w14:textId="4C38710A" w:rsidR="009E12C3" w:rsidRDefault="009E12C3" w:rsidP="009E12C3">
            <w:pPr>
              <w:rPr>
                <w:lang w:val="en-US"/>
              </w:rPr>
            </w:pPr>
          </w:p>
        </w:tc>
        <w:tc>
          <w:tcPr>
            <w:tcW w:w="45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0D68D5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77974FF9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019DEE70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43A80C48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19CCCF92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014C98FD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7AFF736D" w14:textId="77777777" w:rsidR="006E1586" w:rsidRDefault="006E1586" w:rsidP="006E1586">
            <w:pPr>
              <w:spacing w:line="360" w:lineRule="auto"/>
              <w:rPr>
                <w:lang w:val="en-US"/>
              </w:rPr>
            </w:pPr>
          </w:p>
          <w:p w14:paraId="7F78B3C4" w14:textId="19DD56EB" w:rsidR="009E12C3" w:rsidRPr="00725674" w:rsidRDefault="00E452EE" w:rsidP="006E1586">
            <w:pPr>
              <w:spacing w:line="360" w:lineRule="auto"/>
              <w:rPr>
                <w:b/>
                <w:bCs/>
                <w:lang w:val="en-US"/>
              </w:rPr>
            </w:pPr>
            <w:r w:rsidRPr="00725674">
              <w:rPr>
                <w:b/>
                <w:bCs/>
                <w:lang w:val="en-US"/>
              </w:rPr>
              <w:t xml:space="preserve">Lecturer </w:t>
            </w:r>
            <w:r w:rsidR="009E12C3" w:rsidRPr="00725674">
              <w:rPr>
                <w:b/>
                <w:bCs/>
                <w:lang w:val="en-US"/>
              </w:rPr>
              <w:t>Info</w:t>
            </w:r>
          </w:p>
          <w:p w14:paraId="40A25C36" w14:textId="77777777" w:rsidR="006E1586" w:rsidRDefault="00F82B6F" w:rsidP="007256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Andreas Meli</w:t>
            </w:r>
            <w:r w:rsidR="00725674">
              <w:rPr>
                <w:lang w:val="en-US"/>
              </w:rPr>
              <w:t>llo</w:t>
            </w:r>
          </w:p>
          <w:p w14:paraId="22C0791D" w14:textId="4B43CF44" w:rsidR="00725674" w:rsidRDefault="00725674" w:rsidP="0072567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Ramón Christen</w:t>
            </w:r>
          </w:p>
        </w:tc>
      </w:tr>
    </w:tbl>
    <w:sdt>
      <w:sdtPr>
        <w:rPr>
          <w:b/>
          <w:bCs/>
          <w:color w:val="156082" w:themeColor="accent1"/>
          <w:sz w:val="32"/>
          <w:szCs w:val="32"/>
          <w:lang w:val="de-DE"/>
        </w:rPr>
        <w:id w:val="-510374594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7E3B1AAD" w14:textId="47148DF6" w:rsidR="00D53D08" w:rsidRPr="00DF341C" w:rsidRDefault="00D53D08" w:rsidP="00D53D08">
          <w:pPr>
            <w:rPr>
              <w:b/>
              <w:bCs/>
              <w:smallCaps/>
              <w:color w:val="0F4761" w:themeColor="accent1" w:themeShade="BF"/>
              <w:sz w:val="32"/>
              <w:szCs w:val="32"/>
            </w:rPr>
          </w:pPr>
          <w:r w:rsidRPr="00DF341C">
            <w:rPr>
              <w:b/>
              <w:bCs/>
              <w:smallCaps/>
              <w:color w:val="0F4761" w:themeColor="accent1" w:themeShade="BF"/>
              <w:sz w:val="32"/>
              <w:szCs w:val="32"/>
            </w:rPr>
            <w:t xml:space="preserve">Table </w:t>
          </w:r>
          <w:proofErr w:type="spellStart"/>
          <w:r w:rsidRPr="00DF341C">
            <w:rPr>
              <w:b/>
              <w:bCs/>
              <w:smallCaps/>
              <w:color w:val="0F4761" w:themeColor="accent1" w:themeShade="BF"/>
              <w:sz w:val="32"/>
              <w:szCs w:val="32"/>
            </w:rPr>
            <w:t>of</w:t>
          </w:r>
          <w:proofErr w:type="spellEnd"/>
          <w:r w:rsidRPr="00DF341C">
            <w:rPr>
              <w:b/>
              <w:bCs/>
              <w:smallCaps/>
              <w:color w:val="0F4761" w:themeColor="accent1" w:themeShade="BF"/>
              <w:sz w:val="32"/>
              <w:szCs w:val="32"/>
            </w:rPr>
            <w:t xml:space="preserve"> Contents</w:t>
          </w:r>
        </w:p>
        <w:p w14:paraId="0110C718" w14:textId="704B2805" w:rsidR="001F7CA7" w:rsidRDefault="00D53D0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48182" w:history="1">
            <w:r w:rsidR="001F7CA7" w:rsidRPr="00EA3583">
              <w:rPr>
                <w:rStyle w:val="Hyperlink"/>
                <w:noProof/>
              </w:rPr>
              <w:t>1</w:t>
            </w:r>
            <w:r w:rsidR="001F7CA7"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CH"/>
              </w:rPr>
              <w:tab/>
            </w:r>
            <w:r w:rsidR="001F7CA7" w:rsidRPr="00EA3583">
              <w:rPr>
                <w:rStyle w:val="Hyperlink"/>
                <w:noProof/>
              </w:rPr>
              <w:t>Introduction</w:t>
            </w:r>
            <w:r w:rsidR="001F7CA7">
              <w:rPr>
                <w:noProof/>
                <w:webHidden/>
              </w:rPr>
              <w:tab/>
            </w:r>
            <w:r w:rsidR="001F7CA7">
              <w:rPr>
                <w:noProof/>
                <w:webHidden/>
              </w:rPr>
              <w:fldChar w:fldCharType="begin"/>
            </w:r>
            <w:r w:rsidR="001F7CA7">
              <w:rPr>
                <w:noProof/>
                <w:webHidden/>
              </w:rPr>
              <w:instrText xml:space="preserve"> PAGEREF _Toc194848182 \h </w:instrText>
            </w:r>
            <w:r w:rsidR="001F7CA7">
              <w:rPr>
                <w:noProof/>
                <w:webHidden/>
              </w:rPr>
            </w:r>
            <w:r w:rsidR="001F7CA7">
              <w:rPr>
                <w:noProof/>
                <w:webHidden/>
              </w:rPr>
              <w:fldChar w:fldCharType="separate"/>
            </w:r>
            <w:r w:rsidR="001F7CA7">
              <w:rPr>
                <w:noProof/>
                <w:webHidden/>
              </w:rPr>
              <w:t>1</w:t>
            </w:r>
            <w:r w:rsidR="001F7CA7">
              <w:rPr>
                <w:noProof/>
                <w:webHidden/>
              </w:rPr>
              <w:fldChar w:fldCharType="end"/>
            </w:r>
          </w:hyperlink>
        </w:p>
        <w:p w14:paraId="7BB2A44E" w14:textId="23A314CA" w:rsidR="001F7CA7" w:rsidRDefault="001F7C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CH"/>
            </w:rPr>
          </w:pPr>
          <w:hyperlink w:anchor="_Toc194848183" w:history="1">
            <w:r w:rsidRPr="00EA35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CH"/>
              </w:rPr>
              <w:tab/>
            </w:r>
            <w:r w:rsidRPr="00EA3583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3435" w14:textId="5A7427FC" w:rsidR="001F7CA7" w:rsidRDefault="001F7C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CH"/>
            </w:rPr>
          </w:pPr>
          <w:hyperlink w:anchor="_Toc194848184" w:history="1">
            <w:r w:rsidRPr="00EA3583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CH"/>
              </w:rPr>
              <w:tab/>
            </w:r>
            <w:r w:rsidRPr="00EA3583">
              <w:rPr>
                <w:rStyle w:val="Hyperlink"/>
                <w:noProof/>
                <w:lang w:val="en-US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9B9C" w14:textId="56C1DC71" w:rsidR="001F7CA7" w:rsidRDefault="001F7C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CH" w:eastAsia="en-CH"/>
            </w:rPr>
          </w:pPr>
          <w:hyperlink w:anchor="_Toc194848185" w:history="1">
            <w:r w:rsidRPr="00EA3583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CH" w:eastAsia="en-CH"/>
              </w:rPr>
              <w:tab/>
            </w:r>
            <w:r w:rsidRPr="00EA358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693E" w14:textId="7FE79F03" w:rsidR="00D53D08" w:rsidRDefault="00D53D08">
          <w:r>
            <w:rPr>
              <w:b/>
              <w:bCs/>
              <w:lang w:val="de-DE"/>
            </w:rPr>
            <w:fldChar w:fldCharType="end"/>
          </w:r>
        </w:p>
      </w:sdtContent>
    </w:sdt>
    <w:p w14:paraId="69672DF2" w14:textId="77777777" w:rsidR="009E12C3" w:rsidRPr="00D53D08" w:rsidRDefault="009E12C3" w:rsidP="00D53D08"/>
    <w:p w14:paraId="4D3BFA37" w14:textId="77777777" w:rsidR="009E12C3" w:rsidRDefault="009E12C3" w:rsidP="00D53D08"/>
    <w:p w14:paraId="14A43522" w14:textId="77777777" w:rsidR="00D53D08" w:rsidRDefault="00D53D08" w:rsidP="00D53D08"/>
    <w:p w14:paraId="13C7C52B" w14:textId="77777777" w:rsidR="00D53D08" w:rsidRDefault="00D53D08" w:rsidP="00D53D08"/>
    <w:p w14:paraId="5A040998" w14:textId="77777777" w:rsidR="00D53D08" w:rsidRDefault="00D53D08" w:rsidP="00D53D08">
      <w:pPr>
        <w:sectPr w:rsidR="00D53D08" w:rsidSect="00DF341C">
          <w:footerReference w:type="default" r:id="rId9"/>
          <w:pgSz w:w="11906" w:h="16838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</w:p>
    <w:p w14:paraId="48D622DB" w14:textId="0BEC18FB" w:rsidR="00D53D08" w:rsidRDefault="00D53D08" w:rsidP="00D53D08">
      <w:pPr>
        <w:pStyle w:val="Heading1"/>
      </w:pPr>
      <w:bookmarkStart w:id="0" w:name="_Toc194848182"/>
      <w:proofErr w:type="spellStart"/>
      <w:r w:rsidRPr="00D53D08">
        <w:lastRenderedPageBreak/>
        <w:t>Introduction</w:t>
      </w:r>
      <w:bookmarkEnd w:id="0"/>
      <w:proofErr w:type="spellEnd"/>
    </w:p>
    <w:p w14:paraId="16F79837" w14:textId="77777777" w:rsidR="00E27FD0" w:rsidRDefault="00E27FD0" w:rsidP="00E27FD0"/>
    <w:p w14:paraId="7C3823AB" w14:textId="77777777" w:rsidR="00C33663" w:rsidRDefault="00C33663" w:rsidP="00E27FD0"/>
    <w:p w14:paraId="4A82AF24" w14:textId="0644FE7B" w:rsidR="00E27FD0" w:rsidRDefault="003A30C9" w:rsidP="00E27FD0">
      <w:pPr>
        <w:pStyle w:val="Heading1"/>
      </w:pPr>
      <w:bookmarkStart w:id="1" w:name="_Toc194848183"/>
      <w:proofErr w:type="spellStart"/>
      <w:r>
        <w:t>Preprocessing</w:t>
      </w:r>
      <w:bookmarkEnd w:id="1"/>
      <w:proofErr w:type="spellEnd"/>
    </w:p>
    <w:p w14:paraId="3741517F" w14:textId="77777777" w:rsidR="00E27FD0" w:rsidRDefault="00E27FD0" w:rsidP="00E27FD0"/>
    <w:p w14:paraId="1A9635DC" w14:textId="77777777" w:rsidR="00C33663" w:rsidRPr="00E27FD0" w:rsidRDefault="00C33663" w:rsidP="00E27FD0"/>
    <w:p w14:paraId="35819F63" w14:textId="291E9730" w:rsidR="00D53D08" w:rsidRPr="00DF341C" w:rsidRDefault="003A30C9" w:rsidP="00DF341C">
      <w:pPr>
        <w:pStyle w:val="Heading1"/>
        <w:rPr>
          <w:lang w:val="en-US"/>
        </w:rPr>
      </w:pPr>
      <w:bookmarkStart w:id="2" w:name="_Toc194848184"/>
      <w:r>
        <w:rPr>
          <w:lang w:val="en-US"/>
        </w:rPr>
        <w:t>Analysis</w:t>
      </w:r>
      <w:bookmarkEnd w:id="2"/>
    </w:p>
    <w:p w14:paraId="3EEF8DDE" w14:textId="40FB7DD1" w:rsidR="0015354C" w:rsidRPr="0015354C" w:rsidRDefault="0015354C" w:rsidP="0015354C">
      <w:pPr>
        <w:rPr>
          <w:lang w:val="en-US"/>
        </w:rPr>
      </w:pPr>
      <w:r w:rsidRPr="0015354C">
        <w:rPr>
          <w:lang w:val="en-US"/>
        </w:rPr>
        <w:t>To structure our analysis, we propose the following key research questions</w:t>
      </w:r>
      <w:r>
        <w:rPr>
          <w:lang w:val="en-US"/>
        </w:rPr>
        <w:t>:</w:t>
      </w:r>
    </w:p>
    <w:p w14:paraId="652A3457" w14:textId="5752EB22" w:rsidR="00F058D5" w:rsidRPr="00371FF2" w:rsidRDefault="005856E6" w:rsidP="00C87DB8">
      <w:pPr>
        <w:pStyle w:val="ListParagraph"/>
        <w:numPr>
          <w:ilvl w:val="0"/>
          <w:numId w:val="2"/>
        </w:numPr>
        <w:ind w:hanging="294"/>
        <w:rPr>
          <w:b/>
          <w:bCs/>
          <w:lang w:val="en-US"/>
        </w:rPr>
      </w:pPr>
      <w:r w:rsidRPr="00371FF2">
        <w:rPr>
          <w:b/>
          <w:bCs/>
          <w:lang w:val="en-US"/>
        </w:rPr>
        <w:t>What is the spatial distribution of crystal occurrences across different regions in Switzerland</w:t>
      </w:r>
      <w:r w:rsidR="008B4F69" w:rsidRPr="00371FF2">
        <w:rPr>
          <w:b/>
          <w:bCs/>
          <w:lang w:val="en-US"/>
        </w:rPr>
        <w:t>?</w:t>
      </w:r>
      <w:r w:rsidR="0029606B" w:rsidRPr="00371FF2">
        <w:rPr>
          <w:b/>
          <w:bCs/>
          <w:lang w:val="en-US"/>
        </w:rPr>
        <w:br/>
      </w:r>
      <w:r w:rsidR="00C1368E" w:rsidRPr="00371FF2">
        <w:rPr>
          <w:lang w:val="en-US"/>
        </w:rPr>
        <w:t>To achieve this we will:</w:t>
      </w:r>
    </w:p>
    <w:p w14:paraId="28932854" w14:textId="77777777" w:rsidR="006249D7" w:rsidRPr="00371FF2" w:rsidRDefault="006249D7" w:rsidP="006249D7">
      <w:pPr>
        <w:pStyle w:val="ListParagraph"/>
        <w:numPr>
          <w:ilvl w:val="0"/>
          <w:numId w:val="13"/>
        </w:numPr>
        <w:ind w:left="1276"/>
        <w:rPr>
          <w:lang w:val="en-US"/>
        </w:rPr>
      </w:pPr>
      <w:r w:rsidRPr="00371FF2">
        <w:rPr>
          <w:lang w:val="en-US"/>
        </w:rPr>
        <w:t>Collect geolocation data on known crystal sites from mineralogical databases and geological surveys.</w:t>
      </w:r>
    </w:p>
    <w:p w14:paraId="7D80BF70" w14:textId="77777777" w:rsidR="006249D7" w:rsidRPr="00371FF2" w:rsidRDefault="006249D7" w:rsidP="006249D7">
      <w:pPr>
        <w:pStyle w:val="ListParagraph"/>
        <w:numPr>
          <w:ilvl w:val="0"/>
          <w:numId w:val="13"/>
        </w:numPr>
        <w:ind w:left="1276"/>
        <w:rPr>
          <w:lang w:val="en-US"/>
        </w:rPr>
      </w:pPr>
      <w:r w:rsidRPr="00371FF2">
        <w:rPr>
          <w:lang w:val="en-US"/>
        </w:rPr>
        <w:t>Use GIS tools (e.g., GeoPandas, Folium) to map occurrences across different regions.</w:t>
      </w:r>
    </w:p>
    <w:p w14:paraId="69D63506" w14:textId="77777777" w:rsidR="006249D7" w:rsidRPr="00371FF2" w:rsidRDefault="006249D7" w:rsidP="006249D7">
      <w:pPr>
        <w:pStyle w:val="ListParagraph"/>
        <w:numPr>
          <w:ilvl w:val="0"/>
          <w:numId w:val="13"/>
        </w:numPr>
        <w:ind w:left="1276"/>
        <w:rPr>
          <w:lang w:val="en-US"/>
        </w:rPr>
      </w:pPr>
      <w:r w:rsidRPr="00371FF2">
        <w:rPr>
          <w:lang w:val="en-US"/>
        </w:rPr>
        <w:t>Categorize sites by geographic features (e.g., Alpine vs. Jura regions).</w:t>
      </w:r>
    </w:p>
    <w:p w14:paraId="392F7EAD" w14:textId="0E86F0F2" w:rsidR="00C1368E" w:rsidRPr="00371FF2" w:rsidRDefault="006249D7" w:rsidP="006249D7">
      <w:pPr>
        <w:pStyle w:val="ListParagraph"/>
        <w:numPr>
          <w:ilvl w:val="0"/>
          <w:numId w:val="13"/>
        </w:numPr>
        <w:ind w:left="1276"/>
        <w:rPr>
          <w:lang w:val="en-US"/>
        </w:rPr>
      </w:pPr>
      <w:r w:rsidRPr="00371FF2">
        <w:rPr>
          <w:lang w:val="en-US"/>
        </w:rPr>
        <w:t>Identify spatial clustering patterns and regional mineral diversity.</w:t>
      </w:r>
    </w:p>
    <w:p w14:paraId="235FEF8F" w14:textId="7E15E9DC" w:rsidR="003D1353" w:rsidRPr="00371FF2" w:rsidRDefault="003D1353" w:rsidP="0015354C">
      <w:pPr>
        <w:pStyle w:val="ListParagraph"/>
        <w:numPr>
          <w:ilvl w:val="0"/>
          <w:numId w:val="2"/>
        </w:numPr>
        <w:spacing w:before="240"/>
        <w:ind w:hanging="294"/>
        <w:rPr>
          <w:b/>
          <w:bCs/>
          <w:lang w:val="en-US"/>
        </w:rPr>
      </w:pPr>
      <w:r w:rsidRPr="00371FF2">
        <w:rPr>
          <w:b/>
          <w:bCs/>
          <w:lang w:val="en-US"/>
        </w:rPr>
        <w:t>What are the most common crystal types found in Switzerland</w:t>
      </w:r>
      <w:r w:rsidR="006249D7" w:rsidRPr="00371FF2">
        <w:rPr>
          <w:b/>
          <w:bCs/>
          <w:lang w:val="en-US"/>
        </w:rPr>
        <w:t>?</w:t>
      </w:r>
      <w:r w:rsidR="00F553BD" w:rsidRPr="00371FF2">
        <w:rPr>
          <w:b/>
          <w:bCs/>
          <w:lang w:val="en-US"/>
        </w:rPr>
        <w:br/>
      </w:r>
      <w:r w:rsidR="00371FF2" w:rsidRPr="00371FF2">
        <w:rPr>
          <w:lang w:val="en-US"/>
        </w:rPr>
        <w:t>For this we will:</w:t>
      </w:r>
    </w:p>
    <w:p w14:paraId="2B266205" w14:textId="77777777" w:rsidR="00F553BD" w:rsidRPr="00B075CE" w:rsidRDefault="00F553BD" w:rsidP="00F553BD">
      <w:pPr>
        <w:pStyle w:val="ListParagraph"/>
        <w:numPr>
          <w:ilvl w:val="0"/>
          <w:numId w:val="14"/>
        </w:numPr>
        <w:spacing w:after="0" w:line="240" w:lineRule="auto"/>
        <w:ind w:left="1276"/>
        <w:rPr>
          <w:rFonts w:eastAsia="Times New Roman" w:cs="Times New Roman"/>
          <w:kern w:val="0"/>
          <w:lang w:val="en-US"/>
          <w14:ligatures w14:val="none"/>
        </w:rPr>
      </w:pP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Extract and classify crystal occurrences by </w:t>
      </w:r>
      <w:r w:rsidRPr="00B075CE">
        <w:rPr>
          <w:rFonts w:eastAsia="Times New Roman" w:cs="Times New Roman"/>
          <w:b/>
          <w:bCs/>
          <w:kern w:val="0"/>
          <w:lang w:val="en-US"/>
          <w14:ligatures w14:val="none"/>
        </w:rPr>
        <w:t>mineral type</w:t>
      </w: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. </w:t>
      </w:r>
    </w:p>
    <w:p w14:paraId="566B7DD5" w14:textId="77777777" w:rsidR="00F553BD" w:rsidRPr="00B075CE" w:rsidRDefault="00F553BD" w:rsidP="00F553BD">
      <w:pPr>
        <w:pStyle w:val="ListParagraph"/>
        <w:numPr>
          <w:ilvl w:val="0"/>
          <w:numId w:val="14"/>
        </w:numPr>
        <w:spacing w:after="0" w:line="240" w:lineRule="auto"/>
        <w:ind w:left="1276"/>
        <w:rPr>
          <w:rFonts w:eastAsia="Times New Roman" w:cs="Times New Roman"/>
          <w:kern w:val="0"/>
          <w:lang w:val="en-US"/>
          <w14:ligatures w14:val="none"/>
        </w:rPr>
      </w:pP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Analyze frequency distributions of different crystal types across Switzerland. </w:t>
      </w:r>
    </w:p>
    <w:p w14:paraId="17A029B4" w14:textId="77777777" w:rsidR="00F553BD" w:rsidRPr="00371FF2" w:rsidRDefault="00F553BD" w:rsidP="00F553BD">
      <w:pPr>
        <w:pStyle w:val="ListParagraph"/>
        <w:numPr>
          <w:ilvl w:val="0"/>
          <w:numId w:val="14"/>
        </w:numPr>
        <w:spacing w:before="240" w:after="0" w:line="240" w:lineRule="auto"/>
        <w:ind w:left="1276"/>
        <w:rPr>
          <w:b/>
          <w:bCs/>
          <w:lang w:val="en-US"/>
        </w:rPr>
      </w:pP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Compare findings with </w:t>
      </w:r>
      <w:r w:rsidRPr="00B075CE">
        <w:rPr>
          <w:rFonts w:eastAsia="Times New Roman" w:cs="Times New Roman"/>
          <w:b/>
          <w:bCs/>
          <w:kern w:val="0"/>
          <w:lang w:val="en-US"/>
          <w14:ligatures w14:val="none"/>
        </w:rPr>
        <w:t>geological literature</w:t>
      </w: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 to validate classification. </w:t>
      </w:r>
    </w:p>
    <w:p w14:paraId="15637498" w14:textId="56BFD01F" w:rsidR="00CB4912" w:rsidRPr="00371FF2" w:rsidRDefault="00F553BD" w:rsidP="00F553BD">
      <w:pPr>
        <w:pStyle w:val="ListParagraph"/>
        <w:numPr>
          <w:ilvl w:val="0"/>
          <w:numId w:val="14"/>
        </w:numPr>
        <w:spacing w:before="240" w:after="0" w:line="240" w:lineRule="auto"/>
        <w:ind w:left="1276"/>
        <w:rPr>
          <w:b/>
          <w:bCs/>
          <w:lang w:val="en-US"/>
        </w:rPr>
      </w:pP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Identify </w:t>
      </w:r>
      <w:r w:rsidRPr="00B075CE">
        <w:rPr>
          <w:rFonts w:eastAsia="Times New Roman" w:cs="Times New Roman"/>
          <w:b/>
          <w:bCs/>
          <w:kern w:val="0"/>
          <w:lang w:val="en-US"/>
          <w14:ligatures w14:val="none"/>
        </w:rPr>
        <w:t>potential geological factors</w:t>
      </w:r>
      <w:r w:rsidRPr="00B075CE">
        <w:rPr>
          <w:rFonts w:eastAsia="Times New Roman" w:cs="Times New Roman"/>
          <w:kern w:val="0"/>
          <w:lang w:val="en-US"/>
          <w14:ligatures w14:val="none"/>
        </w:rPr>
        <w:t xml:space="preserve"> influencing crystal variety.</w:t>
      </w:r>
    </w:p>
    <w:p w14:paraId="02ED18E7" w14:textId="7188E08E" w:rsidR="0015354C" w:rsidRPr="00371FF2" w:rsidRDefault="0015354C" w:rsidP="0015354C">
      <w:pPr>
        <w:pStyle w:val="ListParagraph"/>
        <w:numPr>
          <w:ilvl w:val="0"/>
          <w:numId w:val="2"/>
        </w:numPr>
        <w:spacing w:before="240"/>
        <w:ind w:hanging="294"/>
        <w:rPr>
          <w:b/>
          <w:bCs/>
          <w:lang w:val="en-US"/>
        </w:rPr>
      </w:pPr>
      <w:r w:rsidRPr="00371FF2">
        <w:rPr>
          <w:b/>
          <w:bCs/>
          <w:lang w:val="en-US"/>
        </w:rPr>
        <w:t xml:space="preserve">Is there a statistically significant correlation between the </w:t>
      </w:r>
      <w:r w:rsidR="00820103" w:rsidRPr="00371FF2">
        <w:rPr>
          <w:b/>
          <w:bCs/>
          <w:lang w:val="en-US"/>
        </w:rPr>
        <w:t>occurrences</w:t>
      </w:r>
      <w:r w:rsidRPr="00371FF2">
        <w:rPr>
          <w:b/>
          <w:bCs/>
          <w:lang w:val="en-US"/>
        </w:rPr>
        <w:t xml:space="preserve"> of crystals and the elevation</w:t>
      </w:r>
      <w:r w:rsidR="00820103" w:rsidRPr="00371FF2">
        <w:rPr>
          <w:b/>
          <w:bCs/>
          <w:lang w:val="en-US"/>
        </w:rPr>
        <w:t xml:space="preserve"> of the place found</w:t>
      </w:r>
      <w:r w:rsidRPr="00371FF2">
        <w:rPr>
          <w:b/>
          <w:bCs/>
          <w:lang w:val="en-US"/>
        </w:rPr>
        <w:t>?</w:t>
      </w:r>
      <w:r w:rsidR="00C87DB8" w:rsidRPr="00371FF2">
        <w:rPr>
          <w:lang w:val="en-US"/>
        </w:rPr>
        <w:br/>
      </w:r>
      <w:r w:rsidRPr="00371FF2">
        <w:rPr>
          <w:lang w:val="en-US"/>
        </w:rPr>
        <w:t>We will do this:</w:t>
      </w:r>
    </w:p>
    <w:p w14:paraId="5EAFB879" w14:textId="77777777" w:rsidR="00C87DB8" w:rsidRPr="00371FF2" w:rsidRDefault="0015354C" w:rsidP="0015354C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 w:rsidRPr="00371FF2">
        <w:rPr>
          <w:lang w:val="en-US"/>
        </w:rPr>
        <w:t>Categorize crystal occurrences by mineral type.</w:t>
      </w:r>
    </w:p>
    <w:p w14:paraId="666ACD53" w14:textId="77777777" w:rsidR="00C87DB8" w:rsidRPr="00371FF2" w:rsidRDefault="0015354C" w:rsidP="0015354C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 w:rsidRPr="00371FF2">
        <w:rPr>
          <w:lang w:val="en-US"/>
        </w:rPr>
        <w:t>Perform statistical correlation analysis (e.g., Pearson or Spearman correlation) between mineral type and elevation.</w:t>
      </w:r>
    </w:p>
    <w:p w14:paraId="504B3FFE" w14:textId="77777777" w:rsidR="00C87DB8" w:rsidRPr="00371FF2" w:rsidRDefault="0015354C" w:rsidP="0015354C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 w:rsidRPr="00371FF2">
        <w:rPr>
          <w:lang w:val="en-US"/>
        </w:rPr>
        <w:t>Use data visualization techniques (e.g., histograms, box plots, scatter plots) to identify trends.</w:t>
      </w:r>
    </w:p>
    <w:p w14:paraId="00570C71" w14:textId="64B35EDD" w:rsidR="0015354C" w:rsidRDefault="0015354C" w:rsidP="0015354C">
      <w:pPr>
        <w:pStyle w:val="ListParagraph"/>
        <w:numPr>
          <w:ilvl w:val="0"/>
          <w:numId w:val="4"/>
        </w:numPr>
        <w:ind w:left="1276"/>
        <w:rPr>
          <w:lang w:val="en-US"/>
        </w:rPr>
      </w:pPr>
      <w:r w:rsidRPr="00371FF2">
        <w:rPr>
          <w:lang w:val="en-US"/>
        </w:rPr>
        <w:t>Compare results with geological literature to interpret possible scientific reasons for observed patterns.</w:t>
      </w:r>
    </w:p>
    <w:p w14:paraId="4FE9BB6B" w14:textId="77777777" w:rsidR="005A3845" w:rsidRPr="00371FF2" w:rsidRDefault="005A3845" w:rsidP="005A3845">
      <w:pPr>
        <w:pStyle w:val="ListParagraph"/>
        <w:ind w:left="1276"/>
        <w:rPr>
          <w:lang w:val="en-US"/>
        </w:rPr>
      </w:pPr>
    </w:p>
    <w:p w14:paraId="1D5D569B" w14:textId="50B3D5B4" w:rsidR="00D53D08" w:rsidRDefault="001F7CA7" w:rsidP="00DF341C">
      <w:pPr>
        <w:pStyle w:val="Heading1"/>
        <w:rPr>
          <w:lang w:val="en-US"/>
        </w:rPr>
      </w:pPr>
      <w:bookmarkStart w:id="3" w:name="_Toc194848185"/>
      <w:r>
        <w:rPr>
          <w:lang w:val="en-US"/>
        </w:rPr>
        <w:t>Conclusion</w:t>
      </w:r>
      <w:bookmarkEnd w:id="3"/>
    </w:p>
    <w:p w14:paraId="06F7D52B" w14:textId="77777777" w:rsidR="001F7CA7" w:rsidRDefault="001F7CA7" w:rsidP="001F7CA7">
      <w:pPr>
        <w:rPr>
          <w:lang w:val="en-US"/>
        </w:rPr>
      </w:pPr>
    </w:p>
    <w:p w14:paraId="6AED2CF5" w14:textId="176FDD92" w:rsidR="00DF341C" w:rsidRPr="00B21C24" w:rsidRDefault="00DF341C" w:rsidP="001F7CA7">
      <w:pPr>
        <w:pStyle w:val="NormalWeb"/>
        <w:rPr>
          <w:sz w:val="22"/>
          <w:szCs w:val="22"/>
        </w:rPr>
      </w:pPr>
    </w:p>
    <w:sectPr w:rsidR="00DF341C" w:rsidRPr="00B21C24" w:rsidSect="00DF341C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1DA47" w14:textId="77777777" w:rsidR="0032702C" w:rsidRDefault="0032702C" w:rsidP="00DF341C">
      <w:pPr>
        <w:spacing w:after="0" w:line="240" w:lineRule="auto"/>
      </w:pPr>
      <w:r>
        <w:separator/>
      </w:r>
    </w:p>
  </w:endnote>
  <w:endnote w:type="continuationSeparator" w:id="0">
    <w:p w14:paraId="362B94C3" w14:textId="77777777" w:rsidR="0032702C" w:rsidRDefault="0032702C" w:rsidP="00DF341C">
      <w:pPr>
        <w:spacing w:after="0" w:line="240" w:lineRule="auto"/>
      </w:pPr>
      <w:r>
        <w:continuationSeparator/>
      </w:r>
    </w:p>
  </w:endnote>
  <w:endnote w:type="continuationNotice" w:id="1">
    <w:p w14:paraId="7AFF572F" w14:textId="77777777" w:rsidR="002B4389" w:rsidRDefault="002B4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377203"/>
      <w:docPartObj>
        <w:docPartGallery w:val="Page Numbers (Bottom of Page)"/>
        <w:docPartUnique/>
      </w:docPartObj>
    </w:sdtPr>
    <w:sdtEndPr/>
    <w:sdtContent>
      <w:p w14:paraId="76EC93FB" w14:textId="6FB0205F" w:rsidR="00DF341C" w:rsidRDefault="00DF34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A51D628" w14:textId="77777777" w:rsidR="00DF341C" w:rsidRDefault="00DF3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1192080"/>
      <w:docPartObj>
        <w:docPartGallery w:val="Page Numbers (Bottom of Page)"/>
        <w:docPartUnique/>
      </w:docPartObj>
    </w:sdtPr>
    <w:sdtEndPr/>
    <w:sdtContent>
      <w:p w14:paraId="509939FB" w14:textId="77777777" w:rsidR="00DF341C" w:rsidRDefault="00DF34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1523158" w14:textId="77777777" w:rsidR="00DF341C" w:rsidRDefault="00DF3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46212" w14:textId="77777777" w:rsidR="0032702C" w:rsidRDefault="0032702C" w:rsidP="00DF341C">
      <w:pPr>
        <w:spacing w:after="0" w:line="240" w:lineRule="auto"/>
      </w:pPr>
      <w:r>
        <w:separator/>
      </w:r>
    </w:p>
  </w:footnote>
  <w:footnote w:type="continuationSeparator" w:id="0">
    <w:p w14:paraId="6382718F" w14:textId="77777777" w:rsidR="0032702C" w:rsidRDefault="0032702C" w:rsidP="00DF341C">
      <w:pPr>
        <w:spacing w:after="0" w:line="240" w:lineRule="auto"/>
      </w:pPr>
      <w:r>
        <w:continuationSeparator/>
      </w:r>
    </w:p>
  </w:footnote>
  <w:footnote w:type="continuationNotice" w:id="1">
    <w:p w14:paraId="41B00580" w14:textId="77777777" w:rsidR="002B4389" w:rsidRDefault="002B43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51F9"/>
    <w:multiLevelType w:val="hybridMultilevel"/>
    <w:tmpl w:val="093A4B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07C"/>
    <w:multiLevelType w:val="hybridMultilevel"/>
    <w:tmpl w:val="C5A846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36FBC"/>
    <w:multiLevelType w:val="hybridMultilevel"/>
    <w:tmpl w:val="155853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50A"/>
    <w:multiLevelType w:val="hybridMultilevel"/>
    <w:tmpl w:val="E9CE4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9A0"/>
    <w:multiLevelType w:val="hybridMultilevel"/>
    <w:tmpl w:val="C0CE1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E774D"/>
    <w:multiLevelType w:val="hybridMultilevel"/>
    <w:tmpl w:val="442CA9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975AD"/>
    <w:multiLevelType w:val="hybridMultilevel"/>
    <w:tmpl w:val="8A80F7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E551C"/>
    <w:multiLevelType w:val="hybridMultilevel"/>
    <w:tmpl w:val="0B7E50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346AF"/>
    <w:multiLevelType w:val="hybridMultilevel"/>
    <w:tmpl w:val="56345F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F1C"/>
    <w:multiLevelType w:val="hybridMultilevel"/>
    <w:tmpl w:val="4F44726E"/>
    <w:lvl w:ilvl="0" w:tplc="BE4E6558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D61B4"/>
    <w:multiLevelType w:val="hybridMultilevel"/>
    <w:tmpl w:val="1F44C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64601"/>
    <w:multiLevelType w:val="hybridMultilevel"/>
    <w:tmpl w:val="C53E97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0668A"/>
    <w:multiLevelType w:val="hybridMultilevel"/>
    <w:tmpl w:val="2B9674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11291"/>
    <w:multiLevelType w:val="hybridMultilevel"/>
    <w:tmpl w:val="68B66F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2234">
    <w:abstractNumId w:val="9"/>
  </w:num>
  <w:num w:numId="2" w16cid:durableId="1332639639">
    <w:abstractNumId w:val="13"/>
  </w:num>
  <w:num w:numId="3" w16cid:durableId="1270702536">
    <w:abstractNumId w:val="0"/>
  </w:num>
  <w:num w:numId="4" w16cid:durableId="1012731400">
    <w:abstractNumId w:val="3"/>
  </w:num>
  <w:num w:numId="5" w16cid:durableId="1445003569">
    <w:abstractNumId w:val="10"/>
  </w:num>
  <w:num w:numId="6" w16cid:durableId="306711939">
    <w:abstractNumId w:val="1"/>
  </w:num>
  <w:num w:numId="7" w16cid:durableId="183640303">
    <w:abstractNumId w:val="4"/>
  </w:num>
  <w:num w:numId="8" w16cid:durableId="423376600">
    <w:abstractNumId w:val="6"/>
  </w:num>
  <w:num w:numId="9" w16cid:durableId="1143347234">
    <w:abstractNumId w:val="2"/>
  </w:num>
  <w:num w:numId="10" w16cid:durableId="23988517">
    <w:abstractNumId w:val="12"/>
  </w:num>
  <w:num w:numId="11" w16cid:durableId="1296331542">
    <w:abstractNumId w:val="8"/>
  </w:num>
  <w:num w:numId="12" w16cid:durableId="1677540110">
    <w:abstractNumId w:val="7"/>
  </w:num>
  <w:num w:numId="13" w16cid:durableId="1517310492">
    <w:abstractNumId w:val="5"/>
  </w:num>
  <w:num w:numId="14" w16cid:durableId="21460481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C3"/>
    <w:rsid w:val="000260D4"/>
    <w:rsid w:val="000366A0"/>
    <w:rsid w:val="000A4DCD"/>
    <w:rsid w:val="000C2C77"/>
    <w:rsid w:val="000F436F"/>
    <w:rsid w:val="001147DF"/>
    <w:rsid w:val="00147CD1"/>
    <w:rsid w:val="0015354C"/>
    <w:rsid w:val="001729B7"/>
    <w:rsid w:val="001B4755"/>
    <w:rsid w:val="001C7774"/>
    <w:rsid w:val="001F7CA7"/>
    <w:rsid w:val="0025220F"/>
    <w:rsid w:val="00272A7C"/>
    <w:rsid w:val="0029606B"/>
    <w:rsid w:val="002B4389"/>
    <w:rsid w:val="002C1171"/>
    <w:rsid w:val="002C4038"/>
    <w:rsid w:val="002C630A"/>
    <w:rsid w:val="003206BA"/>
    <w:rsid w:val="0032702C"/>
    <w:rsid w:val="00341880"/>
    <w:rsid w:val="00371FF2"/>
    <w:rsid w:val="003A30C9"/>
    <w:rsid w:val="003A6E2D"/>
    <w:rsid w:val="003A6E63"/>
    <w:rsid w:val="003C4061"/>
    <w:rsid w:val="003D1353"/>
    <w:rsid w:val="003E27EA"/>
    <w:rsid w:val="003E7E69"/>
    <w:rsid w:val="00403430"/>
    <w:rsid w:val="00427A94"/>
    <w:rsid w:val="00435CC7"/>
    <w:rsid w:val="004A4868"/>
    <w:rsid w:val="00551CBF"/>
    <w:rsid w:val="005666C3"/>
    <w:rsid w:val="005812B2"/>
    <w:rsid w:val="0058488E"/>
    <w:rsid w:val="005856E6"/>
    <w:rsid w:val="00586EAC"/>
    <w:rsid w:val="005A3845"/>
    <w:rsid w:val="005B1022"/>
    <w:rsid w:val="005D7E80"/>
    <w:rsid w:val="005F4DC4"/>
    <w:rsid w:val="005F54A9"/>
    <w:rsid w:val="006013B9"/>
    <w:rsid w:val="0062258D"/>
    <w:rsid w:val="006249D7"/>
    <w:rsid w:val="006D4705"/>
    <w:rsid w:val="006D70F9"/>
    <w:rsid w:val="006E1586"/>
    <w:rsid w:val="006E4326"/>
    <w:rsid w:val="006E5097"/>
    <w:rsid w:val="00713921"/>
    <w:rsid w:val="00725674"/>
    <w:rsid w:val="00733A54"/>
    <w:rsid w:val="0073795B"/>
    <w:rsid w:val="007676AF"/>
    <w:rsid w:val="007907D9"/>
    <w:rsid w:val="00804D48"/>
    <w:rsid w:val="00810FA0"/>
    <w:rsid w:val="00820103"/>
    <w:rsid w:val="008B4F69"/>
    <w:rsid w:val="008E38AE"/>
    <w:rsid w:val="00930627"/>
    <w:rsid w:val="009621B7"/>
    <w:rsid w:val="00974FD8"/>
    <w:rsid w:val="009E12C3"/>
    <w:rsid w:val="00A01BD2"/>
    <w:rsid w:val="00A132C6"/>
    <w:rsid w:val="00A24A88"/>
    <w:rsid w:val="00A50D16"/>
    <w:rsid w:val="00A6675E"/>
    <w:rsid w:val="00A934B5"/>
    <w:rsid w:val="00B075CE"/>
    <w:rsid w:val="00B21C24"/>
    <w:rsid w:val="00B633CD"/>
    <w:rsid w:val="00B755C8"/>
    <w:rsid w:val="00C11440"/>
    <w:rsid w:val="00C1368E"/>
    <w:rsid w:val="00C33663"/>
    <w:rsid w:val="00C87DB8"/>
    <w:rsid w:val="00C93F91"/>
    <w:rsid w:val="00CB4912"/>
    <w:rsid w:val="00CC158F"/>
    <w:rsid w:val="00CC1CB9"/>
    <w:rsid w:val="00CF2279"/>
    <w:rsid w:val="00D02795"/>
    <w:rsid w:val="00D2566C"/>
    <w:rsid w:val="00D52887"/>
    <w:rsid w:val="00D53D08"/>
    <w:rsid w:val="00D60496"/>
    <w:rsid w:val="00D65249"/>
    <w:rsid w:val="00DC6EC4"/>
    <w:rsid w:val="00DF341C"/>
    <w:rsid w:val="00E264F9"/>
    <w:rsid w:val="00E27FD0"/>
    <w:rsid w:val="00E452EE"/>
    <w:rsid w:val="00E76EB2"/>
    <w:rsid w:val="00E93C85"/>
    <w:rsid w:val="00ED6335"/>
    <w:rsid w:val="00F058D5"/>
    <w:rsid w:val="00F31191"/>
    <w:rsid w:val="00F553BD"/>
    <w:rsid w:val="00F756B4"/>
    <w:rsid w:val="00F75C23"/>
    <w:rsid w:val="00F82B6F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e6f5,#cdeaf7"/>
    </o:shapedefaults>
    <o:shapelayout v:ext="edit">
      <o:idmap v:ext="edit" data="1"/>
    </o:shapelayout>
  </w:shapeDefaults>
  <w:decimalSymbol w:val="."/>
  <w:listSeparator w:val=","/>
  <w14:docId w14:val="609FB5B8"/>
  <w15:chartTrackingRefBased/>
  <w15:docId w15:val="{B856FA45-B0EF-41A2-9B10-1462638D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C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755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 w:cstheme="majorBidi"/>
      <w:b/>
      <w:small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C3"/>
    <w:pPr>
      <w:keepNext/>
      <w:keepLines/>
      <w:spacing w:before="160" w:after="80"/>
      <w:outlineLvl w:val="1"/>
    </w:pPr>
    <w:rPr>
      <w:rFonts w:eastAsiaTheme="majorEastAsia" w:cstheme="majorBidi"/>
      <w:b/>
      <w:smallCap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55"/>
    <w:rPr>
      <w:rFonts w:ascii="Times New Roman" w:eastAsiaTheme="majorEastAsia" w:hAnsi="Times New Roman" w:cstheme="majorBidi"/>
      <w:b/>
      <w:small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C3"/>
    <w:rPr>
      <w:rFonts w:ascii="Times New Roman" w:eastAsiaTheme="majorEastAsia" w:hAnsi="Times New Roman" w:cstheme="majorBidi"/>
      <w:b/>
      <w:smallCap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C3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C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53D08"/>
    <w:pPr>
      <w:spacing w:after="0"/>
      <w:outlineLvl w:val="9"/>
    </w:pPr>
    <w:rPr>
      <w:rFonts w:asciiTheme="majorHAnsi" w:hAnsiTheme="majorHAnsi"/>
      <w:b w:val="0"/>
      <w:smallCaps w:val="0"/>
      <w:kern w:val="0"/>
      <w:szCs w:val="3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DF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1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F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1C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F3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41C"/>
    <w:pPr>
      <w:spacing w:after="100"/>
      <w:ind w:left="220"/>
    </w:pPr>
    <w:rPr>
      <w:rFonts w:asciiTheme="minorHAnsi" w:eastAsiaTheme="minorEastAsia" w:hAnsiTheme="minorHAnsi" w:cs="Times New Roman"/>
      <w:kern w:val="0"/>
      <w:lang w:eastAsia="de-CH"/>
    </w:rPr>
  </w:style>
  <w:style w:type="paragraph" w:styleId="TOC3">
    <w:name w:val="toc 3"/>
    <w:basedOn w:val="Normal"/>
    <w:next w:val="Normal"/>
    <w:autoRedefine/>
    <w:uiPriority w:val="39"/>
    <w:unhideWhenUsed/>
    <w:rsid w:val="00DF341C"/>
    <w:pPr>
      <w:spacing w:after="100"/>
      <w:ind w:left="440"/>
    </w:pPr>
    <w:rPr>
      <w:rFonts w:asciiTheme="minorHAnsi" w:eastAsiaTheme="minorEastAsia" w:hAnsiTheme="minorHAnsi" w:cs="Times New Roman"/>
      <w:kern w:val="0"/>
      <w:lang w:eastAsia="de-CH"/>
    </w:rPr>
  </w:style>
  <w:style w:type="paragraph" w:styleId="NormalWeb">
    <w:name w:val="Normal (Web)"/>
    <w:basedOn w:val="Normal"/>
    <w:uiPriority w:val="99"/>
    <w:unhideWhenUsed/>
    <w:rsid w:val="0062258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B1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02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022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55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D10FB-5865-4F11-BC69-93821B80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30" baseType="variant"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_Toc192529525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_Toc192529524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_Toc192529523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_Toc192529522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_Toc192529521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Sheena W.MSCIDS.2401</dc:creator>
  <cp:keywords/>
  <dc:description/>
  <cp:lastModifiedBy>Walker Sheena W.MSCIDS.2401</cp:lastModifiedBy>
  <cp:revision>6</cp:revision>
  <dcterms:created xsi:type="dcterms:W3CDTF">2025-04-06T14:06:00Z</dcterms:created>
  <dcterms:modified xsi:type="dcterms:W3CDTF">2025-04-06T14:09:00Z</dcterms:modified>
</cp:coreProperties>
</file>