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00F5" w:rsidRDefault="00000000">
      <w:pPr>
        <w:rPr>
          <w:sz w:val="20"/>
          <w:szCs w:val="20"/>
        </w:rPr>
      </w:pPr>
      <w:r>
        <w:rPr>
          <w:sz w:val="20"/>
          <w:szCs w:val="20"/>
        </w:rPr>
        <w:t xml:space="preserve">I've crafted a tool for the nonprofit foundation Alphabet Soup to assist in choosing funding applicants with the best chance of success in their endeavors. Using my expertise in machine learning and neural networks, I developed a binary classifier based on the provided dataset. Our target was a minimum accuracy of 75% for the model. Alphabet Soup's business team provided me with a CSV file containing information on over 34,000 organizations that have received funding. This dataset includes several columns capturing metadata about each organization, such as: </w:t>
      </w:r>
    </w:p>
    <w:p w14:paraId="00000002" w14:textId="77777777" w:rsidR="00F400F5" w:rsidRDefault="00000000">
      <w:pPr>
        <w:numPr>
          <w:ilvl w:val="0"/>
          <w:numId w:val="1"/>
        </w:numPr>
        <w:spacing w:before="160" w:line="360" w:lineRule="auto"/>
        <w:rPr>
          <w:sz w:val="20"/>
          <w:szCs w:val="20"/>
        </w:rPr>
      </w:pPr>
      <w:r>
        <w:rPr>
          <w:rFonts w:ascii="Roboto" w:eastAsia="Roboto" w:hAnsi="Roboto" w:cs="Roboto"/>
          <w:b/>
          <w:color w:val="2B2B2B"/>
          <w:sz w:val="20"/>
          <w:szCs w:val="20"/>
        </w:rPr>
        <w:t>EIN</w:t>
      </w:r>
      <w:r>
        <w:rPr>
          <w:rFonts w:ascii="Roboto" w:eastAsia="Roboto" w:hAnsi="Roboto" w:cs="Roboto"/>
          <w:color w:val="2B2B2B"/>
          <w:sz w:val="20"/>
          <w:szCs w:val="20"/>
        </w:rPr>
        <w:t xml:space="preserve"> and </w:t>
      </w:r>
      <w:r>
        <w:rPr>
          <w:rFonts w:ascii="Roboto" w:eastAsia="Roboto" w:hAnsi="Roboto" w:cs="Roboto"/>
          <w:b/>
          <w:color w:val="2B2B2B"/>
          <w:sz w:val="20"/>
          <w:szCs w:val="20"/>
        </w:rPr>
        <w:t>NAME</w:t>
      </w:r>
      <w:r>
        <w:rPr>
          <w:rFonts w:ascii="Roboto" w:eastAsia="Roboto" w:hAnsi="Roboto" w:cs="Roboto"/>
          <w:color w:val="2B2B2B"/>
          <w:sz w:val="20"/>
          <w:szCs w:val="20"/>
        </w:rPr>
        <w:t>—Identification columns</w:t>
      </w:r>
    </w:p>
    <w:p w14:paraId="00000003"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APPLICATION_TYPE</w:t>
      </w:r>
      <w:r>
        <w:rPr>
          <w:rFonts w:ascii="Roboto" w:eastAsia="Roboto" w:hAnsi="Roboto" w:cs="Roboto"/>
          <w:color w:val="2B2B2B"/>
          <w:sz w:val="20"/>
          <w:szCs w:val="20"/>
        </w:rPr>
        <w:t>—Alphabet Soup application type</w:t>
      </w:r>
    </w:p>
    <w:p w14:paraId="00000004"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AFFILIATION</w:t>
      </w:r>
      <w:r>
        <w:rPr>
          <w:rFonts w:ascii="Roboto" w:eastAsia="Roboto" w:hAnsi="Roboto" w:cs="Roboto"/>
          <w:color w:val="2B2B2B"/>
          <w:sz w:val="20"/>
          <w:szCs w:val="20"/>
        </w:rPr>
        <w:t>—Affiliated sector of industry</w:t>
      </w:r>
    </w:p>
    <w:p w14:paraId="00000005"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CLASSIFICATION</w:t>
      </w:r>
      <w:r>
        <w:rPr>
          <w:rFonts w:ascii="Roboto" w:eastAsia="Roboto" w:hAnsi="Roboto" w:cs="Roboto"/>
          <w:color w:val="2B2B2B"/>
          <w:sz w:val="20"/>
          <w:szCs w:val="20"/>
        </w:rPr>
        <w:t>—Government organization classification</w:t>
      </w:r>
    </w:p>
    <w:p w14:paraId="00000006"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USE_CASE</w:t>
      </w:r>
      <w:r>
        <w:rPr>
          <w:rFonts w:ascii="Roboto" w:eastAsia="Roboto" w:hAnsi="Roboto" w:cs="Roboto"/>
          <w:color w:val="2B2B2B"/>
          <w:sz w:val="20"/>
          <w:szCs w:val="20"/>
        </w:rPr>
        <w:t xml:space="preserve">—Use case for </w:t>
      </w:r>
      <w:proofErr w:type="gramStart"/>
      <w:r>
        <w:rPr>
          <w:rFonts w:ascii="Roboto" w:eastAsia="Roboto" w:hAnsi="Roboto" w:cs="Roboto"/>
          <w:color w:val="2B2B2B"/>
          <w:sz w:val="20"/>
          <w:szCs w:val="20"/>
        </w:rPr>
        <w:t>funding</w:t>
      </w:r>
      <w:proofErr w:type="gramEnd"/>
    </w:p>
    <w:p w14:paraId="00000007"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ORGANIZATION</w:t>
      </w:r>
      <w:r>
        <w:rPr>
          <w:rFonts w:ascii="Roboto" w:eastAsia="Roboto" w:hAnsi="Roboto" w:cs="Roboto"/>
          <w:color w:val="2B2B2B"/>
          <w:sz w:val="20"/>
          <w:szCs w:val="20"/>
        </w:rPr>
        <w:t>—Organization type</w:t>
      </w:r>
    </w:p>
    <w:p w14:paraId="00000008"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STATUS</w:t>
      </w:r>
      <w:r>
        <w:rPr>
          <w:rFonts w:ascii="Roboto" w:eastAsia="Roboto" w:hAnsi="Roboto" w:cs="Roboto"/>
          <w:color w:val="2B2B2B"/>
          <w:sz w:val="20"/>
          <w:szCs w:val="20"/>
        </w:rPr>
        <w:t>—Active status</w:t>
      </w:r>
    </w:p>
    <w:p w14:paraId="00000009"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INCOME_AMT</w:t>
      </w:r>
      <w:r>
        <w:rPr>
          <w:rFonts w:ascii="Roboto" w:eastAsia="Roboto" w:hAnsi="Roboto" w:cs="Roboto"/>
          <w:color w:val="2B2B2B"/>
          <w:sz w:val="20"/>
          <w:szCs w:val="20"/>
        </w:rPr>
        <w:t>—Income classification</w:t>
      </w:r>
    </w:p>
    <w:p w14:paraId="0000000A"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SPECIAL_CONSIDERATIONS</w:t>
      </w:r>
      <w:r>
        <w:rPr>
          <w:rFonts w:ascii="Roboto" w:eastAsia="Roboto" w:hAnsi="Roboto" w:cs="Roboto"/>
          <w:color w:val="2B2B2B"/>
          <w:sz w:val="20"/>
          <w:szCs w:val="20"/>
        </w:rPr>
        <w:t>—Special considerations for application</w:t>
      </w:r>
    </w:p>
    <w:p w14:paraId="0000000B" w14:textId="77777777" w:rsidR="00F400F5" w:rsidRDefault="00000000">
      <w:pPr>
        <w:numPr>
          <w:ilvl w:val="0"/>
          <w:numId w:val="1"/>
        </w:numPr>
        <w:spacing w:line="360" w:lineRule="auto"/>
        <w:rPr>
          <w:sz w:val="20"/>
          <w:szCs w:val="20"/>
        </w:rPr>
      </w:pPr>
      <w:r>
        <w:rPr>
          <w:rFonts w:ascii="Roboto" w:eastAsia="Roboto" w:hAnsi="Roboto" w:cs="Roboto"/>
          <w:b/>
          <w:color w:val="2B2B2B"/>
          <w:sz w:val="20"/>
          <w:szCs w:val="20"/>
        </w:rPr>
        <w:t>ASK_AMT</w:t>
      </w:r>
      <w:r>
        <w:rPr>
          <w:rFonts w:ascii="Roboto" w:eastAsia="Roboto" w:hAnsi="Roboto" w:cs="Roboto"/>
          <w:color w:val="2B2B2B"/>
          <w:sz w:val="20"/>
          <w:szCs w:val="20"/>
        </w:rPr>
        <w:t xml:space="preserve">—Funding amount </w:t>
      </w:r>
      <w:proofErr w:type="gramStart"/>
      <w:r>
        <w:rPr>
          <w:rFonts w:ascii="Roboto" w:eastAsia="Roboto" w:hAnsi="Roboto" w:cs="Roboto"/>
          <w:color w:val="2B2B2B"/>
          <w:sz w:val="20"/>
          <w:szCs w:val="20"/>
        </w:rPr>
        <w:t>requested</w:t>
      </w:r>
      <w:proofErr w:type="gramEnd"/>
    </w:p>
    <w:p w14:paraId="0000000C" w14:textId="77777777" w:rsidR="00F400F5" w:rsidRDefault="00000000">
      <w:pPr>
        <w:numPr>
          <w:ilvl w:val="0"/>
          <w:numId w:val="1"/>
        </w:numPr>
        <w:spacing w:after="380" w:line="360" w:lineRule="auto"/>
        <w:rPr>
          <w:sz w:val="20"/>
          <w:szCs w:val="20"/>
        </w:rPr>
      </w:pPr>
      <w:r>
        <w:rPr>
          <w:rFonts w:ascii="Roboto" w:eastAsia="Roboto" w:hAnsi="Roboto" w:cs="Roboto"/>
          <w:b/>
          <w:color w:val="2B2B2B"/>
          <w:sz w:val="20"/>
          <w:szCs w:val="20"/>
        </w:rPr>
        <w:t>IS_SUCCESSFUL</w:t>
      </w:r>
      <w:r>
        <w:rPr>
          <w:rFonts w:ascii="Roboto" w:eastAsia="Roboto" w:hAnsi="Roboto" w:cs="Roboto"/>
          <w:color w:val="2B2B2B"/>
          <w:sz w:val="20"/>
          <w:szCs w:val="20"/>
        </w:rPr>
        <w:t xml:space="preserve">—Was the money used </w:t>
      </w:r>
      <w:proofErr w:type="gramStart"/>
      <w:r>
        <w:rPr>
          <w:rFonts w:ascii="Roboto" w:eastAsia="Roboto" w:hAnsi="Roboto" w:cs="Roboto"/>
          <w:color w:val="2B2B2B"/>
          <w:sz w:val="20"/>
          <w:szCs w:val="20"/>
        </w:rPr>
        <w:t>effectively</w:t>
      </w:r>
      <w:proofErr w:type="gramEnd"/>
    </w:p>
    <w:p w14:paraId="0000000D" w14:textId="77777777" w:rsidR="00F400F5" w:rsidRDefault="00F400F5">
      <w:pPr>
        <w:spacing w:before="160" w:after="380" w:line="360" w:lineRule="auto"/>
        <w:rPr>
          <w:rFonts w:ascii="Roboto" w:eastAsia="Roboto" w:hAnsi="Roboto" w:cs="Roboto"/>
          <w:color w:val="2B2B2B"/>
          <w:sz w:val="20"/>
          <w:szCs w:val="20"/>
        </w:rPr>
      </w:pPr>
    </w:p>
    <w:p w14:paraId="0000000E" w14:textId="77777777" w:rsidR="00F400F5" w:rsidRDefault="00000000">
      <w:pPr>
        <w:spacing w:before="160" w:after="380" w:line="360" w:lineRule="auto"/>
        <w:rPr>
          <w:rFonts w:ascii="Roboto" w:eastAsia="Roboto" w:hAnsi="Roboto" w:cs="Roboto"/>
          <w:b/>
          <w:color w:val="2B2B2B"/>
          <w:sz w:val="20"/>
          <w:szCs w:val="20"/>
        </w:rPr>
      </w:pPr>
      <w:r>
        <w:rPr>
          <w:rFonts w:ascii="Roboto" w:eastAsia="Roboto" w:hAnsi="Roboto" w:cs="Roboto"/>
          <w:b/>
          <w:color w:val="2B2B2B"/>
          <w:sz w:val="20"/>
          <w:szCs w:val="20"/>
        </w:rPr>
        <w:t>What variable(s) are the target(s) for your model?</w:t>
      </w:r>
    </w:p>
    <w:p w14:paraId="0000000F" w14:textId="77777777" w:rsidR="00F400F5" w:rsidRDefault="00000000">
      <w:pPr>
        <w:spacing w:before="160" w:after="380" w:line="360" w:lineRule="auto"/>
        <w:rPr>
          <w:rFonts w:ascii="Roboto" w:eastAsia="Roboto" w:hAnsi="Roboto" w:cs="Roboto"/>
          <w:color w:val="2B2B2B"/>
          <w:sz w:val="20"/>
          <w:szCs w:val="20"/>
        </w:rPr>
      </w:pPr>
      <w:r>
        <w:rPr>
          <w:rFonts w:ascii="Roboto" w:eastAsia="Roboto" w:hAnsi="Roboto" w:cs="Roboto"/>
          <w:color w:val="2B2B2B"/>
          <w:sz w:val="20"/>
          <w:szCs w:val="20"/>
        </w:rPr>
        <w:t>The target variable is the 'IS_SUCCESSFUL' column from application_</w:t>
      </w:r>
      <w:proofErr w:type="gramStart"/>
      <w:r>
        <w:rPr>
          <w:rFonts w:ascii="Roboto" w:eastAsia="Roboto" w:hAnsi="Roboto" w:cs="Roboto"/>
          <w:color w:val="2B2B2B"/>
          <w:sz w:val="20"/>
          <w:szCs w:val="20"/>
        </w:rPr>
        <w:t>df</w:t>
      </w:r>
      <w:proofErr w:type="gramEnd"/>
    </w:p>
    <w:p w14:paraId="00000010" w14:textId="77777777" w:rsidR="00F400F5" w:rsidRDefault="00000000">
      <w:pPr>
        <w:spacing w:before="160" w:after="380" w:line="360" w:lineRule="auto"/>
        <w:rPr>
          <w:rFonts w:ascii="Roboto" w:eastAsia="Roboto" w:hAnsi="Roboto" w:cs="Roboto"/>
          <w:b/>
          <w:color w:val="2B2B2B"/>
          <w:sz w:val="20"/>
          <w:szCs w:val="20"/>
        </w:rPr>
      </w:pPr>
      <w:r>
        <w:rPr>
          <w:rFonts w:ascii="Roboto" w:eastAsia="Roboto" w:hAnsi="Roboto" w:cs="Roboto"/>
          <w:b/>
          <w:color w:val="2B2B2B"/>
          <w:sz w:val="20"/>
          <w:szCs w:val="20"/>
        </w:rPr>
        <w:t>What variable(s) are the features for your model?</w:t>
      </w:r>
    </w:p>
    <w:p w14:paraId="00000011" w14:textId="77777777" w:rsidR="00F400F5" w:rsidRDefault="00000000">
      <w:pPr>
        <w:spacing w:before="160" w:after="380" w:line="360" w:lineRule="auto"/>
        <w:rPr>
          <w:rFonts w:ascii="Roboto" w:eastAsia="Roboto" w:hAnsi="Roboto" w:cs="Roboto"/>
          <w:sz w:val="20"/>
          <w:szCs w:val="20"/>
        </w:rPr>
      </w:pPr>
      <w:r>
        <w:rPr>
          <w:rFonts w:ascii="Roboto" w:eastAsia="Roboto" w:hAnsi="Roboto" w:cs="Roboto"/>
          <w:sz w:val="20"/>
          <w:szCs w:val="20"/>
        </w:rPr>
        <w:t>The feature variables for the model are derived from the "application_df" dataframe by excluding the "IS_SUCCESSFUL" column, meaning that every other column in the dataframe is considered a feature variable.</w:t>
      </w:r>
    </w:p>
    <w:p w14:paraId="00000012" w14:textId="77777777" w:rsidR="00F400F5" w:rsidRDefault="00000000">
      <w:pPr>
        <w:spacing w:before="160" w:after="380" w:line="360" w:lineRule="auto"/>
        <w:rPr>
          <w:rFonts w:ascii="Roboto" w:eastAsia="Roboto" w:hAnsi="Roboto" w:cs="Roboto"/>
          <w:b/>
          <w:sz w:val="20"/>
          <w:szCs w:val="20"/>
        </w:rPr>
      </w:pPr>
      <w:r>
        <w:rPr>
          <w:rFonts w:ascii="Roboto" w:eastAsia="Roboto" w:hAnsi="Roboto" w:cs="Roboto"/>
          <w:b/>
          <w:sz w:val="20"/>
          <w:szCs w:val="20"/>
        </w:rPr>
        <w:t>What variable(s) should be removed from the input data because they are neither targets nor features?</w:t>
      </w:r>
    </w:p>
    <w:p w14:paraId="00000013" w14:textId="77777777" w:rsidR="00F400F5" w:rsidRDefault="00000000">
      <w:pPr>
        <w:spacing w:before="160" w:after="380" w:line="360" w:lineRule="auto"/>
        <w:rPr>
          <w:rFonts w:ascii="Roboto" w:eastAsia="Roboto" w:hAnsi="Roboto" w:cs="Roboto"/>
          <w:sz w:val="20"/>
          <w:szCs w:val="20"/>
        </w:rPr>
      </w:pPr>
      <w:r>
        <w:rPr>
          <w:rFonts w:ascii="Roboto" w:eastAsia="Roboto" w:hAnsi="Roboto" w:cs="Roboto"/>
          <w:sz w:val="20"/>
          <w:szCs w:val="20"/>
        </w:rPr>
        <w:t>Both 'EIN' and 'NAME' columns.</w:t>
      </w:r>
    </w:p>
    <w:p w14:paraId="00000014" w14:textId="77777777" w:rsidR="00F400F5" w:rsidRDefault="00000000">
      <w:pPr>
        <w:spacing w:before="160" w:after="380" w:line="360" w:lineRule="auto"/>
        <w:rPr>
          <w:rFonts w:ascii="Roboto" w:eastAsia="Roboto" w:hAnsi="Roboto" w:cs="Roboto"/>
          <w:b/>
          <w:sz w:val="20"/>
          <w:szCs w:val="20"/>
        </w:rPr>
      </w:pPr>
      <w:r>
        <w:rPr>
          <w:rFonts w:ascii="Roboto" w:eastAsia="Roboto" w:hAnsi="Roboto" w:cs="Roboto"/>
          <w:b/>
          <w:sz w:val="20"/>
          <w:szCs w:val="20"/>
        </w:rPr>
        <w:lastRenderedPageBreak/>
        <w:t>How many neurons, layers, and activation functions did you select for your neural network model, and why?</w:t>
      </w:r>
    </w:p>
    <w:p w14:paraId="00000015" w14:textId="77777777" w:rsidR="00F400F5" w:rsidRDefault="00000000">
      <w:pPr>
        <w:spacing w:before="160" w:after="380" w:line="360" w:lineRule="auto"/>
        <w:rPr>
          <w:rFonts w:ascii="Roboto" w:eastAsia="Roboto" w:hAnsi="Roboto" w:cs="Roboto"/>
          <w:sz w:val="20"/>
          <w:szCs w:val="20"/>
        </w:rPr>
      </w:pPr>
      <w:r>
        <w:rPr>
          <w:rFonts w:ascii="Roboto" w:eastAsia="Roboto" w:hAnsi="Roboto" w:cs="Roboto"/>
          <w:sz w:val="20"/>
          <w:szCs w:val="20"/>
        </w:rPr>
        <w:t>In the initial trial, I randomly selected 9 hidden nodes for the first layer and 6 hidden nodes for the second layer. These choices were arbitrary and intended for refinement in the subsequent attempt.</w:t>
      </w:r>
    </w:p>
    <w:p w14:paraId="00000016" w14:textId="77777777" w:rsidR="00F400F5" w:rsidRDefault="00000000">
      <w:pPr>
        <w:spacing w:before="160" w:after="380" w:line="360" w:lineRule="auto"/>
        <w:rPr>
          <w:rFonts w:ascii="Roboto" w:eastAsia="Roboto" w:hAnsi="Roboto" w:cs="Roboto"/>
          <w:b/>
          <w:sz w:val="20"/>
          <w:szCs w:val="20"/>
        </w:rPr>
      </w:pPr>
      <w:r>
        <w:rPr>
          <w:rFonts w:ascii="Roboto" w:eastAsia="Roboto" w:hAnsi="Roboto" w:cs="Roboto"/>
          <w:b/>
          <w:sz w:val="20"/>
          <w:szCs w:val="20"/>
        </w:rPr>
        <w:t xml:space="preserve">Were you able to achieve the target </w:t>
      </w:r>
      <w:proofErr w:type="gramStart"/>
      <w:r>
        <w:rPr>
          <w:rFonts w:ascii="Roboto" w:eastAsia="Roboto" w:hAnsi="Roboto" w:cs="Roboto"/>
          <w:b/>
          <w:sz w:val="20"/>
          <w:szCs w:val="20"/>
        </w:rPr>
        <w:t>model</w:t>
      </w:r>
      <w:proofErr w:type="gramEnd"/>
      <w:r>
        <w:rPr>
          <w:rFonts w:ascii="Roboto" w:eastAsia="Roboto" w:hAnsi="Roboto" w:cs="Roboto"/>
          <w:b/>
          <w:sz w:val="20"/>
          <w:szCs w:val="20"/>
        </w:rPr>
        <w:t xml:space="preserve"> performance?</w:t>
      </w:r>
    </w:p>
    <w:p w14:paraId="00000017" w14:textId="77777777" w:rsidR="00F400F5" w:rsidRDefault="00000000">
      <w:pPr>
        <w:spacing w:before="160" w:after="380" w:line="360" w:lineRule="auto"/>
        <w:rPr>
          <w:rFonts w:ascii="Roboto" w:eastAsia="Roboto" w:hAnsi="Roboto" w:cs="Roboto"/>
          <w:sz w:val="20"/>
          <w:szCs w:val="20"/>
        </w:rPr>
      </w:pPr>
      <w:r>
        <w:rPr>
          <w:rFonts w:ascii="Roboto" w:eastAsia="Roboto" w:hAnsi="Roboto" w:cs="Roboto"/>
          <w:sz w:val="20"/>
          <w:szCs w:val="20"/>
        </w:rPr>
        <w:t>I was not able to achieve the targeted 75%.</w:t>
      </w:r>
    </w:p>
    <w:p w14:paraId="00000018" w14:textId="77777777" w:rsidR="00F400F5" w:rsidRDefault="00000000">
      <w:pPr>
        <w:spacing w:before="160" w:after="380" w:line="360" w:lineRule="auto"/>
        <w:rPr>
          <w:rFonts w:ascii="Roboto" w:eastAsia="Roboto" w:hAnsi="Roboto" w:cs="Roboto"/>
          <w:b/>
          <w:sz w:val="20"/>
          <w:szCs w:val="20"/>
        </w:rPr>
      </w:pPr>
      <w:r>
        <w:rPr>
          <w:rFonts w:ascii="Roboto" w:eastAsia="Roboto" w:hAnsi="Roboto" w:cs="Roboto"/>
          <w:b/>
          <w:sz w:val="20"/>
          <w:szCs w:val="20"/>
        </w:rPr>
        <w:t>What steps did you take in your attempts to increase model performance?</w:t>
      </w:r>
    </w:p>
    <w:p w14:paraId="00000019" w14:textId="77777777" w:rsidR="00F400F5" w:rsidRDefault="00000000">
      <w:pPr>
        <w:spacing w:before="160" w:after="380" w:line="360" w:lineRule="auto"/>
        <w:rPr>
          <w:rFonts w:ascii="Roboto" w:eastAsia="Roboto" w:hAnsi="Roboto" w:cs="Roboto"/>
          <w:sz w:val="20"/>
          <w:szCs w:val="20"/>
        </w:rPr>
      </w:pPr>
      <w:r>
        <w:rPr>
          <w:rFonts w:ascii="Roboto" w:eastAsia="Roboto" w:hAnsi="Roboto" w:cs="Roboto"/>
          <w:sz w:val="20"/>
          <w:szCs w:val="20"/>
        </w:rPr>
        <w:t xml:space="preserve">I made several adjustments to my approach, such as adding layers, removing columns, introducing more hidden nodes, and changing activation functions for each layer. </w:t>
      </w:r>
    </w:p>
    <w:p w14:paraId="0000001A" w14:textId="77777777" w:rsidR="00F400F5" w:rsidRDefault="00F400F5">
      <w:pPr>
        <w:spacing w:before="160" w:after="380" w:line="360" w:lineRule="auto"/>
        <w:rPr>
          <w:rFonts w:ascii="Roboto" w:eastAsia="Roboto" w:hAnsi="Roboto" w:cs="Roboto"/>
          <w:sz w:val="20"/>
          <w:szCs w:val="20"/>
        </w:rPr>
      </w:pPr>
    </w:p>
    <w:p w14:paraId="0000001B" w14:textId="77777777" w:rsidR="00F400F5" w:rsidRDefault="00000000">
      <w:pPr>
        <w:spacing w:before="160" w:after="380" w:line="360" w:lineRule="auto"/>
        <w:rPr>
          <w:rFonts w:ascii="Roboto" w:eastAsia="Roboto" w:hAnsi="Roboto" w:cs="Roboto"/>
          <w:b/>
          <w:sz w:val="20"/>
          <w:szCs w:val="20"/>
        </w:rPr>
      </w:pPr>
      <w:r>
        <w:rPr>
          <w:rFonts w:ascii="Roboto" w:eastAsia="Roboto" w:hAnsi="Roboto" w:cs="Roboto"/>
          <w:b/>
          <w:sz w:val="20"/>
          <w:szCs w:val="20"/>
        </w:rPr>
        <w:t>Summary</w:t>
      </w:r>
    </w:p>
    <w:p w14:paraId="0000001F" w14:textId="7DFA68D6" w:rsidR="00F400F5" w:rsidRPr="00E579B8" w:rsidRDefault="00000000" w:rsidP="00E579B8">
      <w:pPr>
        <w:spacing w:before="160" w:after="380" w:line="360" w:lineRule="auto"/>
        <w:rPr>
          <w:rFonts w:ascii="Roboto" w:eastAsia="Roboto" w:hAnsi="Roboto" w:cs="Roboto"/>
          <w:sz w:val="20"/>
          <w:szCs w:val="20"/>
        </w:rPr>
      </w:pPr>
      <w:r>
        <w:rPr>
          <w:rFonts w:ascii="Roboto" w:eastAsia="Roboto" w:hAnsi="Roboto" w:cs="Roboto"/>
          <w:sz w:val="20"/>
          <w:szCs w:val="20"/>
        </w:rPr>
        <w:t>In summary, the deep learning model achieved approximately 72% accuracy in addressing the classification problem. Improving the correlation between input and output is key for enhancing prediction accuracy. This can be accomplished through thorough upfront data cleanup and experimenting with different activation functions in the model, iterating until a higher accuracy is attained.</w:t>
      </w:r>
    </w:p>
    <w:p w14:paraId="00000020" w14:textId="77777777" w:rsidR="00F400F5" w:rsidRDefault="00F400F5">
      <w:pPr>
        <w:rPr>
          <w:sz w:val="24"/>
          <w:szCs w:val="24"/>
        </w:rPr>
      </w:pPr>
    </w:p>
    <w:sectPr w:rsidR="00F400F5">
      <w:pgSz w:w="12240" w:h="15840"/>
      <w:pgMar w:top="1440" w:right="144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164"/>
    <w:multiLevelType w:val="multilevel"/>
    <w:tmpl w:val="6AB6438C"/>
    <w:lvl w:ilvl="0">
      <w:start w:val="1"/>
      <w:numFmt w:val="bullet"/>
      <w:lvlText w:val="●"/>
      <w:lvlJc w:val="left"/>
      <w:pPr>
        <w:ind w:left="720" w:hanging="360"/>
      </w:pPr>
      <w:rPr>
        <w:rFonts w:ascii="Roboto" w:eastAsia="Roboto" w:hAnsi="Roboto" w:cs="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96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0F5"/>
    <w:rsid w:val="00E579B8"/>
    <w:rsid w:val="00F4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AE73"/>
  <w15:docId w15:val="{B8E56C25-8F73-42BE-A160-67E68942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Gomez</cp:lastModifiedBy>
  <cp:revision>2</cp:revision>
  <dcterms:created xsi:type="dcterms:W3CDTF">2023-11-10T02:36:00Z</dcterms:created>
  <dcterms:modified xsi:type="dcterms:W3CDTF">2023-11-10T02:36:00Z</dcterms:modified>
</cp:coreProperties>
</file>