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BBCE" w14:textId="43A42EC1" w:rsidR="00CB1F97" w:rsidRDefault="002303A9" w:rsidP="002303A9">
      <w:pPr>
        <w:pStyle w:val="Title"/>
      </w:pPr>
      <w:r>
        <w:t>Module 1 Challenge</w:t>
      </w:r>
    </w:p>
    <w:p w14:paraId="0CA27D61" w14:textId="6A6F72AC" w:rsidR="002303A9" w:rsidRPr="002303A9" w:rsidRDefault="002303A9">
      <w:pPr>
        <w:rPr>
          <w:rStyle w:val="Strong"/>
        </w:rPr>
      </w:pPr>
      <w:r w:rsidRPr="002303A9">
        <w:rPr>
          <w:rStyle w:val="Strong"/>
        </w:rPr>
        <w:t>Outcome Analysis</w:t>
      </w:r>
    </w:p>
    <w:p w14:paraId="508F2419" w14:textId="1CD38921" w:rsidR="002303A9" w:rsidRDefault="002303A9" w:rsidP="002303A9">
      <w:pPr>
        <w:pStyle w:val="Heading2"/>
      </w:pPr>
      <w:r>
        <w:t>Given the provided data, what are three conclusions that we can draw about crowdfunding campaigns?</w:t>
      </w:r>
    </w:p>
    <w:p w14:paraId="5093A179" w14:textId="35F6985B" w:rsidR="00F2711C" w:rsidRDefault="00F2711C" w:rsidP="00B67D6A">
      <w:pPr>
        <w:pStyle w:val="ListParagraph"/>
        <w:numPr>
          <w:ilvl w:val="0"/>
          <w:numId w:val="1"/>
        </w:numPr>
      </w:pPr>
      <w:r>
        <w:t xml:space="preserve">From this dataset it would appear that </w:t>
      </w:r>
      <w:r w:rsidR="004061E8">
        <w:t>crowdfunding campaigning is most popular among the entertainment industry.</w:t>
      </w:r>
    </w:p>
    <w:p w14:paraId="7A407E8B" w14:textId="0BBDC083" w:rsidR="0047750F" w:rsidRDefault="00B67D6A" w:rsidP="00B67D6A">
      <w:pPr>
        <w:pStyle w:val="ListParagraph"/>
        <w:numPr>
          <w:ilvl w:val="0"/>
          <w:numId w:val="1"/>
        </w:numPr>
      </w:pPr>
      <w:r>
        <w:t>From the outcome by category</w:t>
      </w:r>
      <w:r w:rsidR="00F2711C">
        <w:t xml:space="preserve"> analysis, we can see that although some categories have significantly more campaigns</w:t>
      </w:r>
      <w:r>
        <w:t>, all categories have about the same rate of success</w:t>
      </w:r>
      <w:r w:rsidR="00042817">
        <w:t>; about 50-60%.</w:t>
      </w:r>
      <w:r>
        <w:t xml:space="preserve"> </w:t>
      </w:r>
    </w:p>
    <w:p w14:paraId="68BC621A" w14:textId="64F45CBD" w:rsidR="00F2711C" w:rsidRPr="0047750F" w:rsidRDefault="00042817" w:rsidP="00B67D6A">
      <w:pPr>
        <w:pStyle w:val="ListParagraph"/>
        <w:numPr>
          <w:ilvl w:val="0"/>
          <w:numId w:val="1"/>
        </w:numPr>
      </w:pPr>
      <w:r>
        <w:t>From the outcome by year, we can conclude that the month of the year is not very relevant to the success of crowdfunding campaigns.</w:t>
      </w:r>
    </w:p>
    <w:p w14:paraId="38DA9ABC" w14:textId="0D96BD11" w:rsidR="002303A9" w:rsidRDefault="002303A9" w:rsidP="002303A9">
      <w:pPr>
        <w:pStyle w:val="Heading2"/>
      </w:pPr>
      <w:r>
        <w:t>What are some limitations of this dataset?</w:t>
      </w:r>
    </w:p>
    <w:p w14:paraId="6ADFF90F" w14:textId="618C1348" w:rsidR="00042817" w:rsidRDefault="003F21FA" w:rsidP="00F97A7A">
      <w:pPr>
        <w:pStyle w:val="ListParagraph"/>
        <w:numPr>
          <w:ilvl w:val="0"/>
          <w:numId w:val="2"/>
        </w:numPr>
      </w:pPr>
      <w:r>
        <w:t>How was data collected</w:t>
      </w:r>
    </w:p>
    <w:p w14:paraId="55CCA046" w14:textId="68E8DF6C" w:rsidR="003F21FA" w:rsidRDefault="003F21FA" w:rsidP="00F97A7A">
      <w:pPr>
        <w:pStyle w:val="ListParagraph"/>
        <w:numPr>
          <w:ilvl w:val="0"/>
          <w:numId w:val="2"/>
        </w:numPr>
      </w:pPr>
      <w:r>
        <w:t>Currenc</w:t>
      </w:r>
      <w:r w:rsidR="00F97A7A">
        <w:t>ies differ</w:t>
      </w:r>
    </w:p>
    <w:p w14:paraId="0CCBF7D9" w14:textId="6883CFD4" w:rsidR="003F21FA" w:rsidRDefault="00F97A7A" w:rsidP="00F97A7A">
      <w:pPr>
        <w:pStyle w:val="ListParagraph"/>
        <w:numPr>
          <w:ilvl w:val="0"/>
          <w:numId w:val="2"/>
        </w:numPr>
      </w:pPr>
      <w:r>
        <w:t>Dates (years) vary a lot</w:t>
      </w:r>
    </w:p>
    <w:p w14:paraId="23C8F765" w14:textId="6B4CE434" w:rsidR="00F97A7A" w:rsidRPr="00042817" w:rsidRDefault="00F97A7A" w:rsidP="00F97A7A">
      <w:pPr>
        <w:pStyle w:val="ListParagraph"/>
        <w:numPr>
          <w:ilvl w:val="0"/>
          <w:numId w:val="2"/>
        </w:numPr>
      </w:pPr>
      <w:r>
        <w:t>Certain columns needed a lot of cleaning and conversion</w:t>
      </w:r>
    </w:p>
    <w:p w14:paraId="3D178346" w14:textId="53DD9756" w:rsidR="002303A9" w:rsidRDefault="002303A9" w:rsidP="002303A9">
      <w:pPr>
        <w:pStyle w:val="Heading2"/>
      </w:pPr>
      <w:r>
        <w:t>What are some other possible tables/and or graphs that we could create, and what additional value would they provide?</w:t>
      </w:r>
    </w:p>
    <w:p w14:paraId="145AB086" w14:textId="2BDD1EE1" w:rsidR="00F97A7A" w:rsidRPr="00F97A7A" w:rsidRDefault="00F97A7A" w:rsidP="00F97A7A">
      <w:r>
        <w:t xml:space="preserve">Another possible graph would be a scatter plot. It could be useful </w:t>
      </w:r>
      <w:r w:rsidRPr="00F97A7A">
        <w:t xml:space="preserve">to </w:t>
      </w:r>
      <w:r>
        <w:t>visualize</w:t>
      </w:r>
      <w:r w:rsidRPr="00F97A7A">
        <w:t xml:space="preserve"> </w:t>
      </w:r>
      <w:r>
        <w:t xml:space="preserve">if there is a correlation between the success of a campaign and one or more of the </w:t>
      </w:r>
      <w:r w:rsidRPr="00F97A7A">
        <w:t>variables</w:t>
      </w:r>
      <w:r>
        <w:t>,</w:t>
      </w:r>
      <w:r w:rsidRPr="00F97A7A">
        <w:t xml:space="preserve"> </w:t>
      </w:r>
      <w:r>
        <w:t>such as the category/sub-category and number of pledges or maybe certain time frame.</w:t>
      </w:r>
    </w:p>
    <w:sectPr w:rsidR="00F97A7A" w:rsidRPr="00F9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66A"/>
    <w:multiLevelType w:val="hybridMultilevel"/>
    <w:tmpl w:val="35C2B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14E5"/>
    <w:multiLevelType w:val="hybridMultilevel"/>
    <w:tmpl w:val="890A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A9"/>
    <w:rsid w:val="00042817"/>
    <w:rsid w:val="002303A9"/>
    <w:rsid w:val="003F21FA"/>
    <w:rsid w:val="004061E8"/>
    <w:rsid w:val="0047750F"/>
    <w:rsid w:val="006F1185"/>
    <w:rsid w:val="008F0CF4"/>
    <w:rsid w:val="00B67D6A"/>
    <w:rsid w:val="00CB1F97"/>
    <w:rsid w:val="00F2711C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DD92"/>
  <w15:chartTrackingRefBased/>
  <w15:docId w15:val="{11DEBE51-966C-4DF8-AE3A-A0C33640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">
    <w:name w:val="Style2"/>
    <w:basedOn w:val="DefaultParagraphFont"/>
    <w:uiPriority w:val="1"/>
    <w:rsid w:val="008F0CF4"/>
    <w:rPr>
      <w:rFonts w:asciiTheme="minorHAnsi" w:hAnsiTheme="minorHAnsi"/>
      <w:color w:val="auto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30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303A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30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Gomez</dc:creator>
  <cp:keywords/>
  <dc:description/>
  <cp:lastModifiedBy>Alejandra Gomez</cp:lastModifiedBy>
  <cp:revision>2</cp:revision>
  <dcterms:created xsi:type="dcterms:W3CDTF">2023-01-11T15:50:00Z</dcterms:created>
  <dcterms:modified xsi:type="dcterms:W3CDTF">2023-02-01T20:54:00Z</dcterms:modified>
</cp:coreProperties>
</file>