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1C08" w14:textId="77777777" w:rsidR="00A34766" w:rsidRDefault="00A34766" w:rsidP="00A34766">
      <w:pPr>
        <w:pStyle w:val="Ttulo1"/>
      </w:pPr>
      <w:r>
        <w:t>Introducción: hablar de telerehabilitación, beneficios … de cara a justificar el trabajo de fin de grado. Una vez justificado, plantear objetivos y estructura de la memoria.</w:t>
      </w:r>
    </w:p>
    <w:p w14:paraId="53DFAE8B" w14:textId="6E8A0811" w:rsidR="00A34766" w:rsidRDefault="00B21AC3" w:rsidP="00E821E4">
      <w:pPr>
        <w:pStyle w:val="Ttulo2"/>
      </w:pPr>
      <w:r>
        <w:t xml:space="preserve">TELEREHABILITACION: ¿Qué es y para </w:t>
      </w:r>
      <w:proofErr w:type="spellStart"/>
      <w:r>
        <w:t>que</w:t>
      </w:r>
      <w:proofErr w:type="spellEnd"/>
      <w:r>
        <w:t xml:space="preserve"> sirve?</w:t>
      </w:r>
    </w:p>
    <w:p w14:paraId="47817A6E" w14:textId="526D8CC7" w:rsidR="00A34766" w:rsidRPr="000276AD" w:rsidRDefault="00A34766" w:rsidP="00A34766">
      <w:pPr>
        <w:rPr>
          <w:rFonts w:ascii="Arial" w:hAnsi="Arial" w:cs="Arial"/>
        </w:rPr>
      </w:pPr>
      <w:r w:rsidRPr="000276AD">
        <w:rPr>
          <w:rFonts w:ascii="Arial" w:hAnsi="Arial" w:cs="Arial"/>
        </w:rPr>
        <w:t xml:space="preserve">La telerehabilitación es la prestación de servicios de rehabilitación (fisioterapia, terapia ocupacional) a distancia utilizando tecnologías de la información y comunicación, como </w:t>
      </w:r>
      <w:proofErr w:type="gramStart"/>
      <w:r w:rsidRPr="000276AD">
        <w:rPr>
          <w:rFonts w:ascii="Arial" w:hAnsi="Arial" w:cs="Arial"/>
        </w:rPr>
        <w:t>apps</w:t>
      </w:r>
      <w:proofErr w:type="gramEnd"/>
      <w:r w:rsidRPr="000276AD">
        <w:rPr>
          <w:rFonts w:ascii="Arial" w:hAnsi="Arial" w:cs="Arial"/>
        </w:rPr>
        <w:t>, vídeos y videollamadas. Permite realizar ejercicios terapéuticos y el seguimiento profesional desde casa, mejorando el acceso, la comodidad y la adherencia al tratamiento.</w:t>
      </w:r>
    </w:p>
    <w:p w14:paraId="5EC21C28" w14:textId="77777777" w:rsidR="00A34766" w:rsidRPr="000276AD" w:rsidRDefault="00A34766" w:rsidP="00A34766">
      <w:pPr>
        <w:rPr>
          <w:rFonts w:ascii="Arial" w:hAnsi="Arial" w:cs="Arial"/>
        </w:rPr>
      </w:pPr>
    </w:p>
    <w:p w14:paraId="5ED5DD97" w14:textId="31E0EBCD" w:rsidR="00A34766" w:rsidRPr="00A34766" w:rsidRDefault="00A34766" w:rsidP="00A34766">
      <w:pPr>
        <w:rPr>
          <w:rFonts w:ascii="Arial" w:hAnsi="Arial" w:cs="Arial"/>
        </w:rPr>
      </w:pPr>
      <w:r w:rsidRPr="00A34766">
        <w:rPr>
          <w:rFonts w:ascii="Arial" w:hAnsi="Arial" w:cs="Arial"/>
          <w:b/>
          <w:bCs/>
        </w:rPr>
        <w:t xml:space="preserve">Aspectos Clave de la </w:t>
      </w:r>
      <w:r w:rsidR="000276AD" w:rsidRPr="000276AD">
        <w:rPr>
          <w:rFonts w:ascii="Arial" w:hAnsi="Arial" w:cs="Arial"/>
          <w:b/>
          <w:bCs/>
        </w:rPr>
        <w:t>Telerehabilitación</w:t>
      </w:r>
    </w:p>
    <w:p w14:paraId="4DA2DC7F" w14:textId="77777777" w:rsidR="00A34766" w:rsidRPr="00A34766" w:rsidRDefault="00A34766" w:rsidP="00A34766">
      <w:pPr>
        <w:numPr>
          <w:ilvl w:val="0"/>
          <w:numId w:val="2"/>
        </w:numPr>
        <w:rPr>
          <w:rFonts w:ascii="Arial" w:hAnsi="Arial" w:cs="Arial"/>
        </w:rPr>
      </w:pPr>
      <w:r w:rsidRPr="00A34766">
        <w:rPr>
          <w:rFonts w:ascii="Arial" w:hAnsi="Arial" w:cs="Arial"/>
          <w:b/>
          <w:bCs/>
        </w:rPr>
        <w:t>Funcionamiento:</w:t>
      </w:r>
      <w:r w:rsidRPr="00A34766">
        <w:rPr>
          <w:rFonts w:ascii="Arial" w:hAnsi="Arial" w:cs="Arial"/>
        </w:rPr>
        <w:t> Inicia con una evaluación virtual, seguida de un plan de ejercicios personalizado a través de una plataforma digital. El profesional supervisa el progreso mediante reportes automáticos y seguimiento remoto.</w:t>
      </w:r>
    </w:p>
    <w:p w14:paraId="7BF1CA87" w14:textId="77777777" w:rsidR="00A34766" w:rsidRPr="00A34766" w:rsidRDefault="00A34766" w:rsidP="00A34766">
      <w:pPr>
        <w:numPr>
          <w:ilvl w:val="0"/>
          <w:numId w:val="2"/>
        </w:numPr>
        <w:rPr>
          <w:rFonts w:ascii="Arial" w:hAnsi="Arial" w:cs="Arial"/>
        </w:rPr>
      </w:pPr>
      <w:r w:rsidRPr="00A34766">
        <w:rPr>
          <w:rFonts w:ascii="Arial" w:hAnsi="Arial" w:cs="Arial"/>
          <w:b/>
          <w:bCs/>
        </w:rPr>
        <w:t>Ventajas:</w:t>
      </w:r>
      <w:r w:rsidRPr="00A34766">
        <w:rPr>
          <w:rFonts w:ascii="Arial" w:hAnsi="Arial" w:cs="Arial"/>
        </w:rPr>
        <w:t> Elimina barreras geográficas, ahorra tiempo y dinero en desplazamientos, ofrece flexibilidad horaria y fomenta la autonomía del paciente en su recuperación</w:t>
      </w:r>
    </w:p>
    <w:p w14:paraId="05F38772" w14:textId="77777777" w:rsidR="00A34766" w:rsidRPr="00A34766" w:rsidRDefault="00A34766" w:rsidP="00A34766">
      <w:pPr>
        <w:rPr>
          <w:rFonts w:ascii="Arial" w:hAnsi="Arial" w:cs="Arial"/>
        </w:rPr>
      </w:pPr>
      <w:r w:rsidRPr="00A34766">
        <w:rPr>
          <w:rFonts w:ascii="Arial" w:hAnsi="Arial" w:cs="Arial"/>
        </w:rPr>
        <w:t>.</w:t>
      </w:r>
    </w:p>
    <w:p w14:paraId="6A9FD131" w14:textId="77777777" w:rsidR="00A34766" w:rsidRPr="00A34766" w:rsidRDefault="00A34766" w:rsidP="00A34766">
      <w:pPr>
        <w:numPr>
          <w:ilvl w:val="0"/>
          <w:numId w:val="2"/>
        </w:numPr>
        <w:rPr>
          <w:rFonts w:ascii="Arial" w:hAnsi="Arial" w:cs="Arial"/>
        </w:rPr>
      </w:pPr>
      <w:r w:rsidRPr="00A34766">
        <w:rPr>
          <w:rFonts w:ascii="Arial" w:hAnsi="Arial" w:cs="Arial"/>
          <w:b/>
          <w:bCs/>
        </w:rPr>
        <w:t>Patologías tratadas:</w:t>
      </w:r>
      <w:r w:rsidRPr="00A34766">
        <w:rPr>
          <w:rFonts w:ascii="Arial" w:hAnsi="Arial" w:cs="Arial"/>
        </w:rPr>
        <w:t> Es muy común en condiciones musculoesqueléticas (tendinitis, túnel carpiano), rehabilitación postquirúrgica y, en ocasiones, en rehabilitación cardíaca o pulmonar crónica.</w:t>
      </w:r>
    </w:p>
    <w:p w14:paraId="10292829" w14:textId="77777777" w:rsidR="00A34766" w:rsidRPr="00A34766" w:rsidRDefault="00A34766" w:rsidP="00A34766">
      <w:pPr>
        <w:numPr>
          <w:ilvl w:val="0"/>
          <w:numId w:val="2"/>
        </w:numPr>
        <w:rPr>
          <w:rFonts w:ascii="Arial" w:hAnsi="Arial" w:cs="Arial"/>
        </w:rPr>
      </w:pPr>
      <w:r w:rsidRPr="00A34766">
        <w:rPr>
          <w:rFonts w:ascii="Arial" w:hAnsi="Arial" w:cs="Arial"/>
          <w:b/>
          <w:bCs/>
        </w:rPr>
        <w:t>Seguridad:</w:t>
      </w:r>
      <w:r w:rsidRPr="00A34766">
        <w:rPr>
          <w:rFonts w:ascii="Arial" w:hAnsi="Arial" w:cs="Arial"/>
        </w:rPr>
        <w:t> Se recomienda usar plataformas específicas que garanticen la seguridad de los datos clínicos, en lugar de herramientas de mensajería</w:t>
      </w:r>
    </w:p>
    <w:p w14:paraId="7B5BFAED" w14:textId="77777777" w:rsidR="00A34766" w:rsidRPr="000276AD" w:rsidRDefault="00A34766" w:rsidP="00A34766">
      <w:pPr>
        <w:rPr>
          <w:rFonts w:ascii="Arial" w:hAnsi="Arial" w:cs="Arial"/>
        </w:rPr>
      </w:pPr>
    </w:p>
    <w:p w14:paraId="28D5727A" w14:textId="135C556B" w:rsidR="00A34766" w:rsidRPr="000276AD" w:rsidRDefault="000276AD" w:rsidP="00A34766">
      <w:pPr>
        <w:rPr>
          <w:rFonts w:ascii="Arial" w:hAnsi="Arial" w:cs="Arial"/>
        </w:rPr>
      </w:pPr>
      <w:r w:rsidRPr="000276AD">
        <w:rPr>
          <w:rFonts w:ascii="Arial" w:hAnsi="Arial" w:cs="Arial"/>
        </w:rPr>
        <w:t>La telerehabilitación mejora la accesibilidad para personas con movilidad reducida o que viven en zonas remotas. Además, las plataformas avanzadas a menudo integran Inteligencia Artificial (IA) para monitorizar en tiempo real, lo que permite al terapeuta ajustar el tratamiento rápidamente y mejorar la eficacia de la recuperación.</w:t>
      </w:r>
      <w:r>
        <w:rPr>
          <w:rFonts w:ascii="Arial" w:hAnsi="Arial" w:cs="Arial"/>
          <w:color w:val="666666"/>
          <w:sz w:val="30"/>
          <w:szCs w:val="30"/>
          <w:shd w:val="clear" w:color="auto" w:fill="FFFFFF"/>
        </w:rPr>
        <w:t xml:space="preserve"> </w:t>
      </w:r>
      <w:r>
        <w:rPr>
          <w:rFonts w:ascii="Arial" w:hAnsi="Arial" w:cs="Arial"/>
        </w:rPr>
        <w:t>Esta modalidad</w:t>
      </w:r>
      <w:r w:rsidRPr="000276AD">
        <w:rPr>
          <w:rFonts w:ascii="Arial" w:hAnsi="Arial" w:cs="Arial"/>
        </w:rPr>
        <w:t xml:space="preserve"> ofrece una alternativa </w:t>
      </w:r>
      <w:r w:rsidRPr="000276AD">
        <w:rPr>
          <w:rFonts w:ascii="Arial" w:hAnsi="Arial" w:cs="Arial"/>
          <w:u w:val="single"/>
        </w:rPr>
        <w:t>eficaz y conveniente</w:t>
      </w:r>
      <w:r w:rsidRPr="000276AD">
        <w:rPr>
          <w:rFonts w:ascii="Arial" w:hAnsi="Arial" w:cs="Arial"/>
        </w:rPr>
        <w:t xml:space="preserve"> para llevar a cabo sesiones de rehabilitación a distancia, </w:t>
      </w:r>
      <w:r w:rsidRPr="000276AD">
        <w:rPr>
          <w:rFonts w:ascii="Arial" w:hAnsi="Arial" w:cs="Arial"/>
        </w:rPr>
        <w:lastRenderedPageBreak/>
        <w:t>permitiendo a los pacientes acceder a la atención médica desde la comodidad de sus hogares.</w:t>
      </w:r>
    </w:p>
    <w:p w14:paraId="3D9ACBCD" w14:textId="627B0EE0" w:rsidR="0016370E" w:rsidRDefault="000276AD">
      <w:r w:rsidRPr="000276AD">
        <w:t>La combinación de </w:t>
      </w:r>
      <w:r w:rsidRPr="000276AD">
        <w:rPr>
          <w:b/>
          <w:bCs/>
        </w:rPr>
        <w:t>telerehabilitación y guías de práctica clínica</w:t>
      </w:r>
      <w:r w:rsidRPr="000276AD">
        <w:t> amplía el acceso a la atención médica. Además, garantiza la prestación de servicios de alta calidad y la aplicación de tratamientos basados en la evidencia. En un momento en el que la demanda de servicios de rehabilitación está en constante aumento y las necesidades de los pacientes evolucionan, esta combinación se convierte en una herramienta imprescindible para optimizar la atención y mejorar los resultados del tratamiento.</w:t>
      </w:r>
    </w:p>
    <w:p w14:paraId="482EBD76" w14:textId="3A282CE2" w:rsidR="000276AD" w:rsidRDefault="000276AD">
      <w:r w:rsidRPr="000276AD">
        <w:t>Por eso, </w:t>
      </w:r>
      <w:r w:rsidRPr="000276AD">
        <w:rPr>
          <w:b/>
          <w:bCs/>
        </w:rPr>
        <w:t>cada vez son más las compañías aseguradoras, hospitales y centros de fisioterapia que apuestan por plataformas de telerehabilitación</w:t>
      </w:r>
      <w:r w:rsidRPr="000276AD">
        <w:t> para complementar sus servicios de fisioterapia sin renunciar a la calidad de servicio a sus pacientes.</w:t>
      </w:r>
    </w:p>
    <w:p w14:paraId="65C961E7" w14:textId="4EBBF62B" w:rsidR="00B21AC3" w:rsidRDefault="00B21AC3">
      <w:hyperlink r:id="rId5" w:history="1">
        <w:r w:rsidRPr="00336118">
          <w:rPr>
            <w:rStyle w:val="Hipervnculo"/>
          </w:rPr>
          <w:t>https://www.ejerciciosderehabilitacion.com/telerehabilitacion/</w:t>
        </w:r>
      </w:hyperlink>
    </w:p>
    <w:p w14:paraId="19E7A755" w14:textId="2DA8C567" w:rsidR="00B21AC3" w:rsidRDefault="00B21AC3">
      <w:hyperlink r:id="rId6" w:history="1">
        <w:r w:rsidRPr="00336118">
          <w:rPr>
            <w:rStyle w:val="Hipervnculo"/>
          </w:rPr>
          <w:t>https://equipoclinico.atam.es/telerehabilitacion-recuperarse-sin-salir-de-casa/</w:t>
        </w:r>
      </w:hyperlink>
    </w:p>
    <w:p w14:paraId="325D3D30" w14:textId="5818EEE7" w:rsidR="00B21AC3" w:rsidRDefault="00E821E4">
      <w:hyperlink r:id="rId7" w:history="1">
        <w:r w:rsidRPr="00336118">
          <w:rPr>
            <w:rStyle w:val="Hipervnculo"/>
          </w:rPr>
          <w:t>https://rehbody.net/telerehabilitacion/</w:t>
        </w:r>
      </w:hyperlink>
    </w:p>
    <w:p w14:paraId="0A589471" w14:textId="77777777" w:rsidR="00E821E4" w:rsidRDefault="00E821E4"/>
    <w:p w14:paraId="7ECC1CA3" w14:textId="4AB7A5A8" w:rsidR="00B21AC3" w:rsidRDefault="00B21AC3" w:rsidP="00E821E4">
      <w:pPr>
        <w:pStyle w:val="Ttulo2"/>
      </w:pPr>
      <w:r>
        <w:t>BENEFICIOS</w:t>
      </w:r>
    </w:p>
    <w:p w14:paraId="5EF4AD8F" w14:textId="77777777" w:rsidR="00B21AC3" w:rsidRDefault="00B21AC3"/>
    <w:p w14:paraId="21FD22E0" w14:textId="77777777" w:rsidR="00B21AC3" w:rsidRPr="00B21AC3" w:rsidRDefault="00B21AC3" w:rsidP="00B21AC3">
      <w:r w:rsidRPr="00B21AC3">
        <w:t xml:space="preserve">1. Innovación Tecnológica y Modernización de la Salud (Salud Digital / </w:t>
      </w:r>
      <w:proofErr w:type="spellStart"/>
      <w:r w:rsidRPr="00B21AC3">
        <w:t>eHealth</w:t>
      </w:r>
      <w:proofErr w:type="spellEnd"/>
      <w:r w:rsidRPr="00B21AC3">
        <w:t>)</w:t>
      </w:r>
    </w:p>
    <w:p w14:paraId="072FC0F2" w14:textId="3F870FE2" w:rsidR="00B21AC3" w:rsidRPr="00B21AC3" w:rsidRDefault="00B21AC3" w:rsidP="00B21AC3">
      <w:pPr>
        <w:numPr>
          <w:ilvl w:val="0"/>
          <w:numId w:val="3"/>
        </w:numPr>
      </w:pPr>
      <w:r w:rsidRPr="00B21AC3">
        <w:rPr>
          <w:b/>
          <w:bCs/>
        </w:rPr>
        <w:t>Integración de la Inteligencia Artificial en la Fisioterapia:</w:t>
      </w:r>
      <w:r w:rsidRPr="00B21AC3">
        <w:t> El uso de visión artificial</w:t>
      </w:r>
      <w:r>
        <w:t xml:space="preserve"> </w:t>
      </w:r>
      <w:r w:rsidRPr="00B21AC3">
        <w:t>como el seguimiento de puntos clave o </w:t>
      </w:r>
      <w:r w:rsidRPr="00B21AC3">
        <w:rPr>
          <w:i/>
          <w:iCs/>
        </w:rPr>
        <w:t xml:space="preserve">pose </w:t>
      </w:r>
      <w:proofErr w:type="spellStart"/>
      <w:r w:rsidRPr="00B21AC3">
        <w:rPr>
          <w:i/>
          <w:iCs/>
        </w:rPr>
        <w:t>estimation</w:t>
      </w:r>
      <w:proofErr w:type="spellEnd"/>
      <w:r w:rsidRPr="00B21AC3">
        <w:t> en ejercicios introduce una herramienta objetiva que antes solo estaba disponible en laboratorios de biomecánica muy caros.</w:t>
      </w:r>
    </w:p>
    <w:p w14:paraId="4E09C806" w14:textId="3DFCA6B2" w:rsidR="00B21AC3" w:rsidRPr="00B21AC3" w:rsidRDefault="00B21AC3" w:rsidP="00B21AC3">
      <w:pPr>
        <w:numPr>
          <w:ilvl w:val="0"/>
          <w:numId w:val="3"/>
        </w:numPr>
      </w:pPr>
      <w:r w:rsidRPr="00B21AC3">
        <w:rPr>
          <w:b/>
          <w:bCs/>
        </w:rPr>
        <w:t>Monitorización Objetiva:</w:t>
      </w:r>
      <w:r w:rsidRPr="00B21AC3">
        <w:t xml:space="preserve"> Tradicionalmente, los ejercicios mandados a casa dependen de la memoria y percepción del paciente. </w:t>
      </w:r>
      <w:r>
        <w:t>Mi</w:t>
      </w:r>
      <w:r w:rsidRPr="00B21AC3">
        <w:t xml:space="preserve"> solución permite una </w:t>
      </w:r>
      <w:r w:rsidRPr="00B21AC3">
        <w:rPr>
          <w:b/>
          <w:bCs/>
        </w:rPr>
        <w:t>evaluación cuantitativa</w:t>
      </w:r>
      <w:r w:rsidRPr="00B21AC3">
        <w:t> (ángulos, repeticiones, postura correcta) que el profesional puede revisar en diferido o en tiempo real.</w:t>
      </w:r>
    </w:p>
    <w:p w14:paraId="684B6C4A" w14:textId="77777777" w:rsidR="00B21AC3" w:rsidRPr="00B21AC3" w:rsidRDefault="00B21AC3" w:rsidP="00B21AC3">
      <w:r w:rsidRPr="00B21AC3">
        <w:t>2. Democratización y Accesibilidad (Impacto Social)</w:t>
      </w:r>
    </w:p>
    <w:p w14:paraId="3086321E" w14:textId="77777777" w:rsidR="00B21AC3" w:rsidRPr="00B21AC3" w:rsidRDefault="00B21AC3" w:rsidP="00B21AC3">
      <w:pPr>
        <w:numPr>
          <w:ilvl w:val="0"/>
          <w:numId w:val="4"/>
        </w:numPr>
      </w:pPr>
      <w:r w:rsidRPr="00B21AC3">
        <w:rPr>
          <w:b/>
          <w:bCs/>
        </w:rPr>
        <w:t>Superación de Barreras Geográficas y de Movilidad:</w:t>
      </w:r>
      <w:r w:rsidRPr="00B21AC3">
        <w:t> Muchos pacientes con lesiones graves o personas mayores tienen dificultades para desplazarse constantemente a una clínica. La telerehabilitación lleva el tratamiento a su hogar.</w:t>
      </w:r>
    </w:p>
    <w:p w14:paraId="273D7D92" w14:textId="77777777" w:rsidR="00B21AC3" w:rsidRPr="00B21AC3" w:rsidRDefault="00B21AC3" w:rsidP="00B21AC3">
      <w:pPr>
        <w:numPr>
          <w:ilvl w:val="0"/>
          <w:numId w:val="4"/>
        </w:numPr>
      </w:pPr>
      <w:r w:rsidRPr="00B21AC3">
        <w:rPr>
          <w:b/>
          <w:bCs/>
        </w:rPr>
        <w:lastRenderedPageBreak/>
        <w:t>Reducción de Costes y Tiempos:</w:t>
      </w:r>
      <w:r w:rsidRPr="00B21AC3">
        <w:t> Disminuye el tiempo de traslado y los costes asociados tanto para el paciente como para el sistema sanitario, optimizando los recursos limitados de las clínicas de rehabilitación.</w:t>
      </w:r>
    </w:p>
    <w:p w14:paraId="7D070741" w14:textId="77777777" w:rsidR="00B21AC3" w:rsidRPr="00B21AC3" w:rsidRDefault="00B21AC3" w:rsidP="00B21AC3">
      <w:r w:rsidRPr="00B21AC3">
        <w:t>3. Mejora en la Adherencia al Tratamiento (Beneficios Clínicos)</w:t>
      </w:r>
    </w:p>
    <w:p w14:paraId="11AE31D1" w14:textId="2093CFB6" w:rsidR="00B21AC3" w:rsidRPr="00B21AC3" w:rsidRDefault="00B21AC3" w:rsidP="00B21AC3">
      <w:pPr>
        <w:numPr>
          <w:ilvl w:val="0"/>
          <w:numId w:val="5"/>
        </w:numPr>
      </w:pPr>
      <w:r w:rsidRPr="00B21AC3">
        <w:rPr>
          <w:b/>
          <w:bCs/>
        </w:rPr>
        <w:t>Mayor Cumplimiento Terapéutico:</w:t>
      </w:r>
      <w:r w:rsidRPr="00B21AC3">
        <w:t> Uno de los mayores problemas en fisioterapia es que los pacientes abandonan los ejercicios en casa. Una aplicación interactiva que analiza sus movimientos les da </w:t>
      </w:r>
      <w:r w:rsidRPr="00B21AC3">
        <w:rPr>
          <w:i/>
          <w:iCs/>
        </w:rPr>
        <w:t>feedback</w:t>
      </w:r>
      <w:r w:rsidRPr="00B21AC3">
        <w:t> inmediato, lo que aumenta drásticamente la adherencia al tratamiento.</w:t>
      </w:r>
    </w:p>
    <w:p w14:paraId="62B9D34D" w14:textId="77777777" w:rsidR="00B21AC3" w:rsidRPr="00B21AC3" w:rsidRDefault="00B21AC3" w:rsidP="00B21AC3">
      <w:pPr>
        <w:numPr>
          <w:ilvl w:val="0"/>
          <w:numId w:val="5"/>
        </w:numPr>
      </w:pPr>
      <w:r w:rsidRPr="00B21AC3">
        <w:rPr>
          <w:b/>
          <w:bCs/>
        </w:rPr>
        <w:t>Continuidad Asistencial:</w:t>
      </w:r>
      <w:r w:rsidRPr="00B21AC3">
        <w:t> Permite que no haya "vacíos" entre las sesiones presenciales, manteniendo un flujo de trabajo continuo y reduciendo el tiempo total de recuperación de la lesión.</w:t>
      </w:r>
    </w:p>
    <w:p w14:paraId="0DEC098B" w14:textId="77777777" w:rsidR="00B21AC3" w:rsidRPr="00B21AC3" w:rsidRDefault="00B21AC3" w:rsidP="00B21AC3">
      <w:r w:rsidRPr="00B21AC3">
        <w:t>4. Empoderamiento del Paciente y Prevención de Recaídas</w:t>
      </w:r>
    </w:p>
    <w:p w14:paraId="3336C16F" w14:textId="77777777" w:rsidR="00B21AC3" w:rsidRPr="00B21AC3" w:rsidRDefault="00B21AC3" w:rsidP="00B21AC3">
      <w:pPr>
        <w:numPr>
          <w:ilvl w:val="0"/>
          <w:numId w:val="6"/>
        </w:numPr>
      </w:pPr>
      <w:r w:rsidRPr="00B21AC3">
        <w:t>El paciente toma un papel activo en su recuperación al poder ver sus propios fallos posturales en tiempo real.</w:t>
      </w:r>
    </w:p>
    <w:p w14:paraId="56A7920B" w14:textId="77777777" w:rsidR="00B21AC3" w:rsidRPr="00B21AC3" w:rsidRDefault="00B21AC3" w:rsidP="00B21AC3">
      <w:pPr>
        <w:numPr>
          <w:ilvl w:val="0"/>
          <w:numId w:val="6"/>
        </w:numPr>
      </w:pPr>
      <w:r w:rsidRPr="00B21AC3">
        <w:t xml:space="preserve">La corrección automática (por ejemplo, </w:t>
      </w:r>
      <w:proofErr w:type="gramStart"/>
      <w:r w:rsidRPr="00B21AC3">
        <w:t>avisar</w:t>
      </w:r>
      <w:proofErr w:type="gramEnd"/>
      <w:r w:rsidRPr="00B21AC3">
        <w:t xml:space="preserve"> de que un hombro está más bajo que el otro) </w:t>
      </w:r>
      <w:r w:rsidRPr="00B21AC3">
        <w:rPr>
          <w:b/>
          <w:bCs/>
        </w:rPr>
        <w:t>previene lesiones secundarias</w:t>
      </w:r>
      <w:r w:rsidRPr="00B21AC3">
        <w:t> por realizar un movimiento compensatorio repetitivo en casa de forma incorrecta.</w:t>
      </w:r>
    </w:p>
    <w:p w14:paraId="759A9E36" w14:textId="77777777" w:rsidR="00B21AC3" w:rsidRPr="00B21AC3" w:rsidRDefault="00B21AC3" w:rsidP="00B21AC3">
      <w:r w:rsidRPr="00B21AC3">
        <w:t>5. Optimización del Tiempo del Profesional (Fisioterapeuta / Entrenador)</w:t>
      </w:r>
    </w:p>
    <w:p w14:paraId="47B4853D" w14:textId="77777777" w:rsidR="00B21AC3" w:rsidRPr="00B21AC3" w:rsidRDefault="00B21AC3" w:rsidP="00B21AC3">
      <w:pPr>
        <w:numPr>
          <w:ilvl w:val="0"/>
          <w:numId w:val="7"/>
        </w:numPr>
      </w:pPr>
      <w:r w:rsidRPr="00B21AC3">
        <w:rPr>
          <w:b/>
          <w:bCs/>
        </w:rPr>
        <w:t>Escalabilidad:</w:t>
      </w:r>
      <w:r w:rsidRPr="00B21AC3">
        <w:t> Un profesional puede analizar de forma rápida el progreso de múltiples pacientes (a través de los informes y datos generados por tu aplicación) sin necesidad de estar presente físicamente en cada repetición.</w:t>
      </w:r>
    </w:p>
    <w:p w14:paraId="7368464E" w14:textId="77777777" w:rsidR="00B21AC3" w:rsidRPr="00B21AC3" w:rsidRDefault="00B21AC3" w:rsidP="00B21AC3">
      <w:pPr>
        <w:numPr>
          <w:ilvl w:val="0"/>
          <w:numId w:val="7"/>
        </w:numPr>
      </w:pPr>
      <w:r w:rsidRPr="00B21AC3">
        <w:rPr>
          <w:b/>
          <w:bCs/>
        </w:rPr>
        <w:t>Toma de Decisiones Basada en Datos (Data-</w:t>
      </w:r>
      <w:proofErr w:type="spellStart"/>
      <w:r w:rsidRPr="00B21AC3">
        <w:rPr>
          <w:b/>
          <w:bCs/>
        </w:rPr>
        <w:t>Driven</w:t>
      </w:r>
      <w:proofErr w:type="spellEnd"/>
      <w:r w:rsidRPr="00B21AC3">
        <w:rPr>
          <w:b/>
          <w:bCs/>
        </w:rPr>
        <w:t>):</w:t>
      </w:r>
      <w:r w:rsidRPr="00B21AC3">
        <w:t> El profesional recibe un resumen gráfico o analítico de cómo ha ejecutado el paciente los ejercicios durante la semana, permitiéndole reajustar las cargas o cambiar de serie de forma mucho más precisa.</w:t>
      </w:r>
    </w:p>
    <w:p w14:paraId="5644E5C8" w14:textId="77777777" w:rsidR="00B21AC3" w:rsidRDefault="00B21AC3"/>
    <w:p w14:paraId="712545C8" w14:textId="4DFD19EC" w:rsidR="00B21AC3" w:rsidRDefault="00B21AC3" w:rsidP="00E821E4">
      <w:pPr>
        <w:pStyle w:val="Ttulo2"/>
      </w:pPr>
      <w:r>
        <w:t>OBJETIVOS</w:t>
      </w:r>
    </w:p>
    <w:p w14:paraId="23B79F19" w14:textId="77777777" w:rsidR="00B21AC3" w:rsidRPr="00B21AC3" w:rsidRDefault="00B21AC3" w:rsidP="00B21AC3">
      <w:pPr>
        <w:numPr>
          <w:ilvl w:val="0"/>
          <w:numId w:val="8"/>
        </w:numPr>
      </w:pPr>
      <w:r w:rsidRPr="00B21AC3">
        <w:rPr>
          <w:b/>
          <w:bCs/>
        </w:rPr>
        <w:t>Investigación y Evaluación de Tecnologías:</w:t>
      </w:r>
    </w:p>
    <w:p w14:paraId="565F5840" w14:textId="77777777" w:rsidR="00B21AC3" w:rsidRPr="00B21AC3" w:rsidRDefault="00B21AC3" w:rsidP="00B21AC3">
      <w:pPr>
        <w:numPr>
          <w:ilvl w:val="1"/>
          <w:numId w:val="8"/>
        </w:numPr>
      </w:pPr>
      <w:r w:rsidRPr="00B21AC3">
        <w:t>Evaluar e integrar librerías de visión artificial (como MediaPipe u OpenCV) para el seguimiento preciso de puntos anatómicos corporales (</w:t>
      </w:r>
      <w:r w:rsidRPr="00B21AC3">
        <w:rPr>
          <w:i/>
          <w:iCs/>
        </w:rPr>
        <w:t xml:space="preserve">pose </w:t>
      </w:r>
      <w:proofErr w:type="spellStart"/>
      <w:r w:rsidRPr="00B21AC3">
        <w:rPr>
          <w:i/>
          <w:iCs/>
        </w:rPr>
        <w:t>estimation</w:t>
      </w:r>
      <w:proofErr w:type="spellEnd"/>
      <w:r w:rsidRPr="00B21AC3">
        <w:t>) mediante una cámara web estándar.</w:t>
      </w:r>
    </w:p>
    <w:p w14:paraId="22C964BF" w14:textId="77777777" w:rsidR="00B21AC3" w:rsidRPr="00B21AC3" w:rsidRDefault="00B21AC3" w:rsidP="00B21AC3">
      <w:pPr>
        <w:numPr>
          <w:ilvl w:val="1"/>
          <w:numId w:val="8"/>
        </w:numPr>
      </w:pPr>
      <w:r w:rsidRPr="00B21AC3">
        <w:lastRenderedPageBreak/>
        <w:t xml:space="preserve">Analizar la biomecánica de ejercicios específicos (p. ej., </w:t>
      </w:r>
      <w:proofErr w:type="spellStart"/>
      <w:r w:rsidRPr="00B21AC3">
        <w:t>press</w:t>
      </w:r>
      <w:proofErr w:type="spellEnd"/>
      <w:r w:rsidRPr="00B21AC3">
        <w:t xml:space="preserve"> militar) para definir los rangos de movimiento (ROM) articulares óptimos y los errores posturales más comunes.</w:t>
      </w:r>
    </w:p>
    <w:p w14:paraId="232AB088" w14:textId="77777777" w:rsidR="00B21AC3" w:rsidRPr="00B21AC3" w:rsidRDefault="00B21AC3" w:rsidP="00B21AC3">
      <w:pPr>
        <w:numPr>
          <w:ilvl w:val="0"/>
          <w:numId w:val="8"/>
        </w:numPr>
      </w:pPr>
      <w:r w:rsidRPr="00B21AC3">
        <w:rPr>
          <w:b/>
          <w:bCs/>
        </w:rPr>
        <w:t>Desarrollo del Algoritmo/Módulos de Análisis (Backend):</w:t>
      </w:r>
    </w:p>
    <w:p w14:paraId="37C30D46" w14:textId="77777777" w:rsidR="00B21AC3" w:rsidRPr="00B21AC3" w:rsidRDefault="00B21AC3" w:rsidP="00B21AC3">
      <w:pPr>
        <w:numPr>
          <w:ilvl w:val="1"/>
          <w:numId w:val="8"/>
        </w:numPr>
      </w:pPr>
      <w:r w:rsidRPr="00B21AC3">
        <w:t>Desarrollar algoritmos capaces de calcular ángulos articulares y evaluar la trayectoria del movimiento en tiempo real o a partir de vídeos pregrabados.</w:t>
      </w:r>
    </w:p>
    <w:p w14:paraId="50E1154A" w14:textId="77777777" w:rsidR="00B21AC3" w:rsidRPr="00B21AC3" w:rsidRDefault="00B21AC3" w:rsidP="00B21AC3">
      <w:pPr>
        <w:numPr>
          <w:ilvl w:val="1"/>
          <w:numId w:val="8"/>
        </w:numPr>
      </w:pPr>
      <w:r w:rsidRPr="00B21AC3">
        <w:t>Implementar un sistema de </w:t>
      </w:r>
      <w:r w:rsidRPr="00B21AC3">
        <w:rPr>
          <w:i/>
          <w:iCs/>
        </w:rPr>
        <w:t>feedback</w:t>
      </w:r>
      <w:r w:rsidRPr="00B21AC3">
        <w:t> automático que identifique fallos en la ejecución (compensaciones, asimetrías) y genere una corrección visual para el usuario.</w:t>
      </w:r>
    </w:p>
    <w:p w14:paraId="65FA9012" w14:textId="77777777" w:rsidR="00B21AC3" w:rsidRPr="00B21AC3" w:rsidRDefault="00B21AC3" w:rsidP="00B21AC3">
      <w:pPr>
        <w:numPr>
          <w:ilvl w:val="0"/>
          <w:numId w:val="8"/>
        </w:numPr>
      </w:pPr>
      <w:r w:rsidRPr="00B21AC3">
        <w:rPr>
          <w:b/>
          <w:bCs/>
        </w:rPr>
        <w:t>Desarrollo de la Plataforma e Interfaz de Usuario (Frontend):</w:t>
      </w:r>
    </w:p>
    <w:p w14:paraId="5875FAB9" w14:textId="77777777" w:rsidR="00B21AC3" w:rsidRPr="00B21AC3" w:rsidRDefault="00B21AC3" w:rsidP="00B21AC3">
      <w:pPr>
        <w:numPr>
          <w:ilvl w:val="1"/>
          <w:numId w:val="8"/>
        </w:numPr>
      </w:pPr>
      <w:r w:rsidRPr="00B21AC3">
        <w:t>Diseñar una interfaz interactiva y accesible que permita una navegación intuitiva tanto para el paciente como para el profesional.</w:t>
      </w:r>
    </w:p>
    <w:p w14:paraId="41207289" w14:textId="77777777" w:rsidR="00B21AC3" w:rsidRPr="00B21AC3" w:rsidRDefault="00B21AC3" w:rsidP="00B21AC3">
      <w:pPr>
        <w:numPr>
          <w:ilvl w:val="1"/>
          <w:numId w:val="8"/>
        </w:numPr>
      </w:pPr>
      <w:r w:rsidRPr="00B21AC3">
        <w:t>Crear un sistema de gestión de "Perfiles" y bases de datos que permita almacenar la evolución de los alumnos/pacientes de forma individualizada.</w:t>
      </w:r>
    </w:p>
    <w:p w14:paraId="14D6B7C1" w14:textId="77777777" w:rsidR="00B21AC3" w:rsidRPr="00B21AC3" w:rsidRDefault="00B21AC3" w:rsidP="00B21AC3">
      <w:pPr>
        <w:numPr>
          <w:ilvl w:val="0"/>
          <w:numId w:val="8"/>
        </w:numPr>
      </w:pPr>
      <w:r w:rsidRPr="00B21AC3">
        <w:rPr>
          <w:b/>
          <w:bCs/>
        </w:rPr>
        <w:t>Tratamiento de Datos e Informes:</w:t>
      </w:r>
    </w:p>
    <w:p w14:paraId="0C54339E" w14:textId="77777777" w:rsidR="00B21AC3" w:rsidRPr="00B21AC3" w:rsidRDefault="00B21AC3" w:rsidP="00B21AC3">
      <w:pPr>
        <w:numPr>
          <w:ilvl w:val="1"/>
          <w:numId w:val="8"/>
        </w:numPr>
      </w:pPr>
      <w:r w:rsidRPr="00B21AC3">
        <w:t>Desarrollar un sistema de generación de informes cuantitativos (estadísticas de aciertos, gráficas de rango de movimiento, histórico) para facilitar la toma de decisiones clínicas del fisioterapeuta o educador físico.</w:t>
      </w:r>
    </w:p>
    <w:p w14:paraId="154CF956" w14:textId="77777777" w:rsidR="00B21AC3" w:rsidRPr="00B21AC3" w:rsidRDefault="00B21AC3" w:rsidP="00B21AC3">
      <w:pPr>
        <w:numPr>
          <w:ilvl w:val="0"/>
          <w:numId w:val="8"/>
        </w:numPr>
      </w:pPr>
      <w:r w:rsidRPr="00B21AC3">
        <w:rPr>
          <w:b/>
          <w:bCs/>
        </w:rPr>
        <w:t>Validación y Pruebas:</w:t>
      </w:r>
    </w:p>
    <w:p w14:paraId="45060FEA" w14:textId="77777777" w:rsidR="00B21AC3" w:rsidRPr="00B21AC3" w:rsidRDefault="00B21AC3" w:rsidP="00B21AC3">
      <w:pPr>
        <w:numPr>
          <w:ilvl w:val="1"/>
          <w:numId w:val="8"/>
        </w:numPr>
      </w:pPr>
      <w:r w:rsidRPr="00B21AC3">
        <w:t>Realizar pruebas de usabilidad y precisión del software para comprobar que las mediciones del sistema se ajustan a un entorno de práctica real con usuarios.</w:t>
      </w:r>
    </w:p>
    <w:p w14:paraId="3EF70F51" w14:textId="77777777" w:rsidR="00B21AC3" w:rsidRDefault="00B21AC3"/>
    <w:p w14:paraId="1012D602" w14:textId="77777777" w:rsidR="00E821E4" w:rsidRDefault="00E821E4" w:rsidP="00E821E4">
      <w:pPr>
        <w:pStyle w:val="Ttulo1"/>
      </w:pPr>
    </w:p>
    <w:p w14:paraId="0F6A2D7C" w14:textId="77777777" w:rsidR="00E821E4" w:rsidRPr="00E821E4" w:rsidRDefault="00E821E4" w:rsidP="00E821E4"/>
    <w:p w14:paraId="3F9C57B4" w14:textId="44E4941C" w:rsidR="00E821E4" w:rsidRDefault="00E821E4" w:rsidP="00E821E4">
      <w:pPr>
        <w:pStyle w:val="Ttulo1"/>
      </w:pPr>
      <w:r>
        <w:lastRenderedPageBreak/>
        <w:t>Telerehabilitación: en qué consiste, qué sistemas hay en la actualidad, pros y contras de estos sistemas, posibilidades de mejora …</w:t>
      </w:r>
    </w:p>
    <w:p w14:paraId="4276841C" w14:textId="77777777" w:rsidR="00E821E4" w:rsidRDefault="00E821E4" w:rsidP="00E821E4"/>
    <w:p w14:paraId="229C63DC" w14:textId="2F6FAD18" w:rsidR="00E821E4" w:rsidRDefault="00E821E4" w:rsidP="00F13952">
      <w:pPr>
        <w:pStyle w:val="Ttulo2"/>
      </w:pPr>
      <w:r>
        <w:t xml:space="preserve">¿En </w:t>
      </w:r>
      <w:proofErr w:type="spellStart"/>
      <w:r>
        <w:t>que</w:t>
      </w:r>
      <w:proofErr w:type="spellEnd"/>
      <w:r>
        <w:t xml:space="preserve"> consiste?</w:t>
      </w:r>
    </w:p>
    <w:p w14:paraId="23B4D28A" w14:textId="611C6BC7" w:rsidR="00E821E4" w:rsidRDefault="00E821E4" w:rsidP="00E821E4">
      <w:r>
        <w:t>C</w:t>
      </w:r>
      <w:r w:rsidRPr="00E821E4">
        <w:t>onsiste en la prestación de servicios de rehabilitación física, cognitiva o del habla a distancia, utilizando herramientas tecnológicas como videoconferencias, aplicaciones móviles y sensores. Permite a los pacientes realizar sus ejercicios en casa, supervisados de forma remota por un profesional</w:t>
      </w:r>
    </w:p>
    <w:p w14:paraId="08178BA0" w14:textId="77777777" w:rsidR="00E821E4" w:rsidRDefault="00E821E4" w:rsidP="00E821E4"/>
    <w:p w14:paraId="5C032D50" w14:textId="145CF147" w:rsidR="00E821E4" w:rsidRDefault="00E821E4" w:rsidP="00E821E4">
      <w:hyperlink r:id="rId8" w:anchor=":~:text=La%20telerehabilitación%20ha%20llegado%20para,ser%20el%20centro%20de%20fisioterapia" w:history="1">
        <w:r w:rsidRPr="00336118">
          <w:rPr>
            <w:rStyle w:val="Hipervnculo"/>
          </w:rPr>
          <w:t>https://quierocuidarme.dkv.es/salud-para-todos/telerehabilitacion#:~:text=La%20telerehabilitación%20ha%20llegado%20para,ser%20el%20centro%20de%20fisioterapia</w:t>
        </w:r>
      </w:hyperlink>
      <w:r w:rsidRPr="00E821E4">
        <w:t>.</w:t>
      </w:r>
    </w:p>
    <w:p w14:paraId="1F6E6638" w14:textId="59BC5E0E" w:rsidR="00E821E4" w:rsidRDefault="00E821E4" w:rsidP="00E821E4">
      <w:hyperlink r:id="rId9" w:anchor=":~:text=Una%20mirada%20al%20futuro%20de%20la%20rehabilitación&amp;text=Es%20la%20entrega%20de%20servicios,a%20través%20de%20medios%20digitales" w:history="1">
        <w:r w:rsidRPr="00336118">
          <w:rPr>
            <w:rStyle w:val="Hipervnculo"/>
          </w:rPr>
          <w:t>https://www.trakphysio.com/es/blog-de-fisioterapia/ventajas-telerehabilitacion/#:~:text=Una%20mirada%20al%20futuro%20de%20la%20rehabilitación&amp;text=Es%20la%20entrega%20de%20servicios,a%20través%20de%20medios%20digitales</w:t>
        </w:r>
      </w:hyperlink>
      <w:r w:rsidRPr="00E821E4">
        <w:t>.</w:t>
      </w:r>
    </w:p>
    <w:p w14:paraId="48CF7091" w14:textId="4FE7DD08" w:rsidR="00E821E4" w:rsidRDefault="00E821E4" w:rsidP="00E821E4">
      <w:hyperlink r:id="rId10" w:history="1">
        <w:r w:rsidRPr="00336118">
          <w:rPr>
            <w:rStyle w:val="Hipervnculo"/>
          </w:rPr>
          <w:t>https://equipoclinico.atam.es/telerehabilitacion-recuperarse-sin-salir-de-casa/</w:t>
        </w:r>
      </w:hyperlink>
    </w:p>
    <w:p w14:paraId="6DC157F9" w14:textId="77777777" w:rsidR="00E821E4" w:rsidRDefault="00E821E4" w:rsidP="00E821E4"/>
    <w:p w14:paraId="1D7D87D1" w14:textId="77777777" w:rsidR="00E821E4" w:rsidRPr="00E821E4" w:rsidRDefault="00E821E4" w:rsidP="00E821E4">
      <w:r w:rsidRPr="00E821E4">
        <w:rPr>
          <w:b/>
          <w:bCs/>
        </w:rPr>
        <w:t>¿Cómo funciona el proceso?</w:t>
      </w:r>
    </w:p>
    <w:p w14:paraId="73D00E4D" w14:textId="77777777" w:rsidR="00E821E4" w:rsidRPr="00E821E4" w:rsidRDefault="00E821E4" w:rsidP="00E821E4">
      <w:pPr>
        <w:numPr>
          <w:ilvl w:val="0"/>
          <w:numId w:val="10"/>
        </w:numPr>
      </w:pPr>
      <w:r w:rsidRPr="00E821E4">
        <w:rPr>
          <w:b/>
          <w:bCs/>
        </w:rPr>
        <w:t>Evaluación Inicial:</w:t>
      </w:r>
      <w:r w:rsidRPr="00E821E4">
        <w:t> El profesional valora al paciente y diseña un plan personalizado.</w:t>
      </w:r>
    </w:p>
    <w:p w14:paraId="0FC194B7" w14:textId="77777777" w:rsidR="00E821E4" w:rsidRPr="00E821E4" w:rsidRDefault="00E821E4" w:rsidP="00E821E4">
      <w:pPr>
        <w:numPr>
          <w:ilvl w:val="0"/>
          <w:numId w:val="10"/>
        </w:numPr>
      </w:pPr>
      <w:r w:rsidRPr="00E821E4">
        <w:rPr>
          <w:b/>
          <w:bCs/>
        </w:rPr>
        <w:t>Plan de Ejercicios:</w:t>
      </w:r>
      <w:r w:rsidRPr="00E821E4">
        <w:t> Se envían pautas a través de plataformas digitales, incluyendo vídeos o ejercicios interactivos.</w:t>
      </w:r>
    </w:p>
    <w:p w14:paraId="1072E3F6" w14:textId="77777777" w:rsidR="00E821E4" w:rsidRDefault="00E821E4" w:rsidP="00E821E4">
      <w:pPr>
        <w:numPr>
          <w:ilvl w:val="0"/>
          <w:numId w:val="10"/>
        </w:numPr>
      </w:pPr>
      <w:r w:rsidRPr="00E821E4">
        <w:rPr>
          <w:b/>
          <w:bCs/>
        </w:rPr>
        <w:t>Seguimiento y Ajustes:</w:t>
      </w:r>
      <w:r w:rsidRPr="00E821E4">
        <w:t> El especialista supervisa los avances mediante reportes automáticos, sensores de movimiento y videollamadas, ajustando el tratamiento según la evolución</w:t>
      </w:r>
    </w:p>
    <w:p w14:paraId="06E51773" w14:textId="77777777" w:rsidR="001F1E1A" w:rsidRDefault="001F1E1A" w:rsidP="001F1E1A"/>
    <w:p w14:paraId="1AA3B8CA" w14:textId="77777777" w:rsidR="001F1E1A" w:rsidRDefault="001F1E1A" w:rsidP="001F1E1A"/>
    <w:p w14:paraId="6D3F4B1B" w14:textId="77777777" w:rsidR="001F1E1A" w:rsidRPr="00E821E4" w:rsidRDefault="001F1E1A" w:rsidP="001F1E1A"/>
    <w:p w14:paraId="3BBC13A6" w14:textId="77777777" w:rsidR="00E821E4" w:rsidRDefault="00E821E4" w:rsidP="00E821E4"/>
    <w:p w14:paraId="6DD846AE" w14:textId="27F6C637" w:rsidR="001F1E1A" w:rsidRDefault="001F1E1A" w:rsidP="001F1E1A">
      <w:pPr>
        <w:pStyle w:val="Ttulo2"/>
      </w:pPr>
      <w:r>
        <w:lastRenderedPageBreak/>
        <w:t>TELEREHABILITACION EN LA ACTUALIDAD</w:t>
      </w:r>
    </w:p>
    <w:p w14:paraId="26D7AEDD" w14:textId="77777777" w:rsidR="001F1E1A" w:rsidRPr="001F1E1A" w:rsidRDefault="001F1E1A" w:rsidP="001F1E1A"/>
    <w:p w14:paraId="2FA42F90" w14:textId="77777777" w:rsidR="001F1E1A" w:rsidRPr="001F1E1A" w:rsidRDefault="001F1E1A" w:rsidP="001F1E1A">
      <w:r w:rsidRPr="001F1E1A">
        <w:t>En la actualidad, los sistemas de telerehabilitación han evolucionado para integrar tecnologías avanzadas que permiten realizar ejercicios, monitorizar el progreso y recibir atención fisioterapéutica desde el hogar, reduciendo la necesidad de traslados. Estos sistemas se pueden clasificar en diversas categorías según su enfoque tecnológico:</w:t>
      </w:r>
    </w:p>
    <w:p w14:paraId="48C171F1" w14:textId="77777777" w:rsidR="001F1E1A" w:rsidRPr="001F1E1A" w:rsidRDefault="001F1E1A" w:rsidP="001F1E1A">
      <w:r w:rsidRPr="001F1E1A">
        <w:t> </w:t>
      </w:r>
    </w:p>
    <w:p w14:paraId="403D0118" w14:textId="77777777" w:rsidR="001F1E1A" w:rsidRPr="001F1E1A" w:rsidRDefault="001F1E1A" w:rsidP="001F1E1A">
      <w:r w:rsidRPr="001F1E1A">
        <w:rPr>
          <w:b/>
          <w:bCs/>
        </w:rPr>
        <w:t>Sistemas Basados en Inteligencia Artificial (IA) y Visión Computacional</w:t>
      </w:r>
    </w:p>
    <w:p w14:paraId="7F5FC7B0" w14:textId="77777777" w:rsidR="001F1E1A" w:rsidRPr="001F1E1A" w:rsidRDefault="001F1E1A" w:rsidP="001F1E1A">
      <w:pPr>
        <w:numPr>
          <w:ilvl w:val="0"/>
          <w:numId w:val="14"/>
        </w:numPr>
      </w:pPr>
      <w:proofErr w:type="spellStart"/>
      <w:r w:rsidRPr="001F1E1A">
        <w:rPr>
          <w:b/>
          <w:bCs/>
        </w:rPr>
        <w:t>Trak</w:t>
      </w:r>
      <w:proofErr w:type="spellEnd"/>
      <w:r w:rsidRPr="001F1E1A">
        <w:rPr>
          <w:b/>
          <w:bCs/>
        </w:rPr>
        <w:t xml:space="preserve"> (</w:t>
      </w:r>
      <w:proofErr w:type="spellStart"/>
      <w:r w:rsidRPr="001F1E1A">
        <w:rPr>
          <w:b/>
          <w:bCs/>
        </w:rPr>
        <w:t>TrakPhysio</w:t>
      </w:r>
      <w:proofErr w:type="spellEnd"/>
      <w:r w:rsidRPr="001F1E1A">
        <w:rPr>
          <w:b/>
          <w:bCs/>
        </w:rPr>
        <w:t>):</w:t>
      </w:r>
      <w:r w:rsidRPr="001F1E1A">
        <w:t> Una herramienta destacada que utiliza la cámara del dispositivo para guiar al paciente en tiempo real, corrigiendo su postura y monitorizando el rango de movimiento sin necesidad de sensores externos.</w:t>
      </w:r>
    </w:p>
    <w:p w14:paraId="187CA034" w14:textId="77777777" w:rsidR="001F1E1A" w:rsidRPr="001F1E1A" w:rsidRDefault="001F1E1A" w:rsidP="001F1E1A">
      <w:pPr>
        <w:numPr>
          <w:ilvl w:val="0"/>
          <w:numId w:val="14"/>
        </w:numPr>
      </w:pPr>
      <w:proofErr w:type="spellStart"/>
      <w:r w:rsidRPr="001F1E1A">
        <w:rPr>
          <w:b/>
          <w:bCs/>
        </w:rPr>
        <w:t>ReHand</w:t>
      </w:r>
      <w:proofErr w:type="spellEnd"/>
      <w:r w:rsidRPr="001F1E1A">
        <w:rPr>
          <w:b/>
          <w:bCs/>
        </w:rPr>
        <w:t>:</w:t>
      </w:r>
      <w:r w:rsidRPr="001F1E1A">
        <w:t> Plataforma centrada en la rehabilitación de patologías del miembro superior, que utiliza el reconocimiento de movimiento para guiar ejercicios terapéuticos.</w:t>
      </w:r>
    </w:p>
    <w:p w14:paraId="001AA8B6" w14:textId="77777777" w:rsidR="001F1E1A" w:rsidRPr="001F1E1A" w:rsidRDefault="001F1E1A" w:rsidP="001F1E1A">
      <w:pPr>
        <w:numPr>
          <w:ilvl w:val="0"/>
          <w:numId w:val="14"/>
        </w:numPr>
      </w:pPr>
      <w:proofErr w:type="spellStart"/>
      <w:r w:rsidRPr="001F1E1A">
        <w:rPr>
          <w:b/>
          <w:bCs/>
        </w:rPr>
        <w:t>ReHub</w:t>
      </w:r>
      <w:proofErr w:type="spellEnd"/>
      <w:r w:rsidRPr="001F1E1A">
        <w:rPr>
          <w:b/>
          <w:bCs/>
        </w:rPr>
        <w:t xml:space="preserve"> (</w:t>
      </w:r>
      <w:proofErr w:type="spellStart"/>
      <w:r w:rsidRPr="001F1E1A">
        <w:rPr>
          <w:b/>
          <w:bCs/>
        </w:rPr>
        <w:t>DyCare</w:t>
      </w:r>
      <w:proofErr w:type="spellEnd"/>
      <w:r w:rsidRPr="001F1E1A">
        <w:rPr>
          <w:b/>
          <w:bCs/>
        </w:rPr>
        <w:t>):</w:t>
      </w:r>
      <w:r w:rsidRPr="001F1E1A">
        <w:t> Plataforma de rehabilitación digital que permite a los terapeutas prescribir ejercicios, monitorizar al paciente y obtener datos precisos de su evolución. </w:t>
      </w:r>
    </w:p>
    <w:p w14:paraId="01BD5F98" w14:textId="77777777" w:rsidR="001F1E1A" w:rsidRPr="001F1E1A" w:rsidRDefault="001F1E1A" w:rsidP="001F1E1A">
      <w:r w:rsidRPr="001F1E1A">
        <w:rPr>
          <w:b/>
          <w:bCs/>
        </w:rPr>
        <w:t>Sistemas de Realidad Virtual (RV) y Aumentada (RA)</w:t>
      </w:r>
      <w:r w:rsidRPr="001F1E1A">
        <w:t> </w:t>
      </w:r>
    </w:p>
    <w:p w14:paraId="59090DC9" w14:textId="77777777" w:rsidR="001F1E1A" w:rsidRPr="001F1E1A" w:rsidRDefault="001F1E1A" w:rsidP="001F1E1A">
      <w:pPr>
        <w:numPr>
          <w:ilvl w:val="0"/>
          <w:numId w:val="15"/>
        </w:numPr>
      </w:pPr>
      <w:r w:rsidRPr="001F1E1A">
        <w:t>La integración de RV y RA crea entornos inmersivos que convierten los ejercicios de rehabilitación en actividades interactivas, lo que mejora la adherencia al tratamiento. </w:t>
      </w:r>
    </w:p>
    <w:p w14:paraId="248F92AD" w14:textId="77777777" w:rsidR="001F1E1A" w:rsidRPr="001F1E1A" w:rsidRDefault="001F1E1A" w:rsidP="001F1E1A">
      <w:r w:rsidRPr="001F1E1A">
        <w:rPr>
          <w:b/>
          <w:bCs/>
        </w:rPr>
        <w:t>Dispositivos "</w:t>
      </w:r>
      <w:proofErr w:type="gramStart"/>
      <w:r w:rsidRPr="001F1E1A">
        <w:rPr>
          <w:b/>
          <w:bCs/>
        </w:rPr>
        <w:t>Wearables</w:t>
      </w:r>
      <w:proofErr w:type="gramEnd"/>
      <w:r w:rsidRPr="001F1E1A">
        <w:rPr>
          <w:b/>
          <w:bCs/>
        </w:rPr>
        <w:t>" y Sensores Inerciales</w:t>
      </w:r>
    </w:p>
    <w:p w14:paraId="32FAB7E3" w14:textId="77777777" w:rsidR="001F1E1A" w:rsidRPr="001F1E1A" w:rsidRDefault="001F1E1A" w:rsidP="001F1E1A">
      <w:pPr>
        <w:numPr>
          <w:ilvl w:val="0"/>
          <w:numId w:val="16"/>
        </w:numPr>
      </w:pPr>
      <w:r w:rsidRPr="001F1E1A">
        <w:t>Se utilizan dispositivos de medición inercial para evaluar la movilidad y la calidad del movimiento, permitiendo al profesional obtener datos objetivos del paciente en su entorno doméstico. </w:t>
      </w:r>
    </w:p>
    <w:p w14:paraId="17196D41" w14:textId="77777777" w:rsidR="001F1E1A" w:rsidRPr="001F1E1A" w:rsidRDefault="001F1E1A" w:rsidP="001F1E1A">
      <w:r w:rsidRPr="001F1E1A">
        <w:rPr>
          <w:b/>
          <w:bCs/>
        </w:rPr>
        <w:t xml:space="preserve">Telemedicina y </w:t>
      </w:r>
      <w:proofErr w:type="spellStart"/>
      <w:r w:rsidRPr="001F1E1A">
        <w:rPr>
          <w:b/>
          <w:bCs/>
        </w:rPr>
        <w:t>Teleconsulta</w:t>
      </w:r>
      <w:proofErr w:type="spellEnd"/>
    </w:p>
    <w:p w14:paraId="45811BEC" w14:textId="77777777" w:rsidR="001F1E1A" w:rsidRPr="001F1E1A" w:rsidRDefault="001F1E1A" w:rsidP="001F1E1A">
      <w:pPr>
        <w:numPr>
          <w:ilvl w:val="0"/>
          <w:numId w:val="17"/>
        </w:numPr>
      </w:pPr>
      <w:r w:rsidRPr="001F1E1A">
        <w:rPr>
          <w:b/>
          <w:bCs/>
        </w:rPr>
        <w:t>Plataformas de Videoconferencia:</w:t>
      </w:r>
      <w:r w:rsidRPr="001F1E1A">
        <w:t> La forma más directa de telerehabilitación, donde el profesional guía al paciente en sesiones síncronas o asíncronas.</w:t>
      </w:r>
    </w:p>
    <w:p w14:paraId="05190740" w14:textId="77777777" w:rsidR="001F1E1A" w:rsidRPr="001F1E1A" w:rsidRDefault="001F1E1A" w:rsidP="001F1E1A">
      <w:pPr>
        <w:numPr>
          <w:ilvl w:val="0"/>
          <w:numId w:val="17"/>
        </w:numPr>
      </w:pPr>
      <w:proofErr w:type="spellStart"/>
      <w:r w:rsidRPr="001F1E1A">
        <w:rPr>
          <w:b/>
          <w:bCs/>
        </w:rPr>
        <w:t>Telemonitorización</w:t>
      </w:r>
      <w:proofErr w:type="spellEnd"/>
      <w:r w:rsidRPr="001F1E1A">
        <w:rPr>
          <w:b/>
          <w:bCs/>
        </w:rPr>
        <w:t>:</w:t>
      </w:r>
      <w:r w:rsidRPr="001F1E1A">
        <w:t> Control remoto de parámetros físicos y funcionales del paciente. </w:t>
      </w:r>
    </w:p>
    <w:p w14:paraId="777BF64E" w14:textId="77777777" w:rsidR="001F1E1A" w:rsidRPr="001F1E1A" w:rsidRDefault="001F1E1A" w:rsidP="001F1E1A">
      <w:r w:rsidRPr="001F1E1A">
        <w:rPr>
          <w:b/>
          <w:bCs/>
        </w:rPr>
        <w:t>Principales aplicaciones actuales de la telerehabilitación:</w:t>
      </w:r>
    </w:p>
    <w:p w14:paraId="69A5064B" w14:textId="77777777" w:rsidR="001F1E1A" w:rsidRPr="001F1E1A" w:rsidRDefault="001F1E1A" w:rsidP="001F1E1A">
      <w:pPr>
        <w:numPr>
          <w:ilvl w:val="0"/>
          <w:numId w:val="18"/>
        </w:numPr>
      </w:pPr>
      <w:r w:rsidRPr="001F1E1A">
        <w:rPr>
          <w:b/>
          <w:bCs/>
        </w:rPr>
        <w:lastRenderedPageBreak/>
        <w:t>Fisioterapia traumatológica y deportiva:</w:t>
      </w:r>
      <w:r w:rsidRPr="001F1E1A">
        <w:t> Recuperación de lesiones musculoesqueléticas.</w:t>
      </w:r>
    </w:p>
    <w:p w14:paraId="7AEF641A" w14:textId="77777777" w:rsidR="001F1E1A" w:rsidRPr="001F1E1A" w:rsidRDefault="001F1E1A" w:rsidP="001F1E1A">
      <w:pPr>
        <w:numPr>
          <w:ilvl w:val="0"/>
          <w:numId w:val="18"/>
        </w:numPr>
      </w:pPr>
      <w:r w:rsidRPr="001F1E1A">
        <w:rPr>
          <w:b/>
          <w:bCs/>
        </w:rPr>
        <w:t>Rehabilitación neurológica:</w:t>
      </w:r>
      <w:r w:rsidRPr="001F1E1A">
        <w:t> Ejercicios para pacientes con lesiones cerebrales.</w:t>
      </w:r>
    </w:p>
    <w:p w14:paraId="4CE0391F" w14:textId="77777777" w:rsidR="001F1E1A" w:rsidRPr="001F1E1A" w:rsidRDefault="001F1E1A" w:rsidP="001F1E1A">
      <w:pPr>
        <w:numPr>
          <w:ilvl w:val="0"/>
          <w:numId w:val="18"/>
        </w:numPr>
      </w:pPr>
      <w:r w:rsidRPr="001F1E1A">
        <w:rPr>
          <w:b/>
          <w:bCs/>
        </w:rPr>
        <w:t>Rehabilitación cardiopulmonar:</w:t>
      </w:r>
      <w:r w:rsidRPr="001F1E1A">
        <w:t> Programas a distancia para pacientes con enfermedades crónicas, integrando modelos híbridos.</w:t>
      </w:r>
    </w:p>
    <w:p w14:paraId="50FC47E2" w14:textId="77777777" w:rsidR="001F1E1A" w:rsidRPr="001F1E1A" w:rsidRDefault="001F1E1A" w:rsidP="001F1E1A">
      <w:pPr>
        <w:numPr>
          <w:ilvl w:val="0"/>
          <w:numId w:val="18"/>
        </w:numPr>
      </w:pPr>
      <w:r w:rsidRPr="001F1E1A">
        <w:rPr>
          <w:b/>
          <w:bCs/>
        </w:rPr>
        <w:t>Geriatría:</w:t>
      </w:r>
      <w:r w:rsidRPr="001F1E1A">
        <w:t> Atención especializada para personas mayores, facilitando el acceso a terapias sin salir de casa. </w:t>
      </w:r>
    </w:p>
    <w:p w14:paraId="3853DA6C" w14:textId="77777777" w:rsidR="001F1E1A" w:rsidRPr="001F1E1A" w:rsidRDefault="001F1E1A" w:rsidP="001F1E1A">
      <w:r w:rsidRPr="001F1E1A">
        <w:t>Estos sistemas permiten la telemedicina en rehabilitación, consolidándose como una herramienta esencial de atención sanitaria integral.</w:t>
      </w:r>
    </w:p>
    <w:p w14:paraId="0D9EF141" w14:textId="77777777" w:rsidR="001F1E1A" w:rsidRDefault="001F1E1A"/>
    <w:p w14:paraId="7B9A4F37" w14:textId="77777777" w:rsidR="001F1E1A" w:rsidRDefault="001F1E1A"/>
    <w:p w14:paraId="4FB4B053" w14:textId="6640F636" w:rsidR="001F1E1A" w:rsidRDefault="001F1E1A">
      <w:hyperlink r:id="rId11" w:anchor=":~:text=En%20resumen,%20la%20telerehabilitación%20está%20experimentando%20cambios,creciente%20demanda%20de%20servicios%20de%20salud%20accesibles" w:history="1">
        <w:r w:rsidRPr="00336118">
          <w:rPr>
            <w:rStyle w:val="Hipervnculo"/>
          </w:rPr>
          <w:t>https://www.dycare.com/tendencias-en-telerehabilitacion-2023#:~:text=En%20resumen,%20la%20telerehabilitación%20está%20experimentando%20cambios,creciente%20demanda%20de%20servicios%20de%20salud%20accesibles</w:t>
        </w:r>
      </w:hyperlink>
      <w:r w:rsidRPr="001F1E1A">
        <w:t>.</w:t>
      </w:r>
    </w:p>
    <w:p w14:paraId="00F5BA7D" w14:textId="77777777" w:rsidR="001F1E1A" w:rsidRDefault="001F1E1A"/>
    <w:p w14:paraId="75707B3E" w14:textId="2A2538ED" w:rsidR="00F13952" w:rsidRDefault="00F13952">
      <w:hyperlink r:id="rId12" w:history="1">
        <w:r w:rsidRPr="00336118">
          <w:rPr>
            <w:rStyle w:val="Hipervnculo"/>
          </w:rPr>
          <w:t>https://sid-inico.usal.es/noticias/la-telerrehabilitacion-una-solucion-a-favor-de-las-personas-con-lesion-cerebral/</w:t>
        </w:r>
      </w:hyperlink>
    </w:p>
    <w:p w14:paraId="5ECC8842" w14:textId="77777777" w:rsidR="00F13952" w:rsidRDefault="00F13952"/>
    <w:p w14:paraId="0E2AC7F8" w14:textId="3D04C081" w:rsidR="00F13952" w:rsidRDefault="00F13952" w:rsidP="00F13952">
      <w:pPr>
        <w:pStyle w:val="Ttulo2"/>
      </w:pPr>
      <w:r>
        <w:t>PROS Y CONTRAS</w:t>
      </w:r>
    </w:p>
    <w:p w14:paraId="07A8739C" w14:textId="639A0DE4" w:rsidR="00F13952" w:rsidRPr="00F13952" w:rsidRDefault="00F13952" w:rsidP="00F13952">
      <w:r w:rsidRPr="00F13952">
        <w:t>La telerehabilitación ofrece mayor accesibilidad, flexibilidad de horarios y ahorro de tiempo/costes al evitar desplazamientos, facilitando la continuidad del tratamiento desde casa. Sus principales contras incluyen la brecha digital, dependencia de internet, falta de contacto físico para evaluaciones manuales y limitaciones técnicas. </w:t>
      </w:r>
    </w:p>
    <w:p w14:paraId="7FA54E98" w14:textId="77777777" w:rsidR="00F13952" w:rsidRPr="00F13952" w:rsidRDefault="00F13952" w:rsidP="00F13952">
      <w:r w:rsidRPr="00F13952">
        <w:rPr>
          <w:b/>
          <w:bCs/>
        </w:rPr>
        <w:t>Pros de la Telerehabilitación</w:t>
      </w:r>
    </w:p>
    <w:p w14:paraId="03C5146F" w14:textId="77777777" w:rsidR="00F13952" w:rsidRPr="00F13952" w:rsidRDefault="00F13952" w:rsidP="00F13952">
      <w:pPr>
        <w:numPr>
          <w:ilvl w:val="0"/>
          <w:numId w:val="19"/>
        </w:numPr>
      </w:pPr>
      <w:r w:rsidRPr="00F13952">
        <w:rPr>
          <w:b/>
          <w:bCs/>
        </w:rPr>
        <w:t>Accesibilidad y conveniencia:</w:t>
      </w:r>
      <w:r w:rsidRPr="00F13952">
        <w:t> Permite el acceso a especialistas sin importar la ubicación geográfica, ideal para zonas rurales o personas con movilidad reducida.</w:t>
      </w:r>
    </w:p>
    <w:p w14:paraId="3AAD9980" w14:textId="77777777" w:rsidR="00F13952" w:rsidRPr="00F13952" w:rsidRDefault="00F13952" w:rsidP="00F13952">
      <w:pPr>
        <w:numPr>
          <w:ilvl w:val="0"/>
          <w:numId w:val="19"/>
        </w:numPr>
      </w:pPr>
      <w:r w:rsidRPr="00F13952">
        <w:rPr>
          <w:b/>
          <w:bCs/>
        </w:rPr>
        <w:t>Ahorro de tiempo y dinero:</w:t>
      </w:r>
      <w:r w:rsidRPr="00F13952">
        <w:t> Elimina los costes y el tiempo asociados al traslado a centros de rehabilitación.</w:t>
      </w:r>
    </w:p>
    <w:p w14:paraId="30E69FAA" w14:textId="77777777" w:rsidR="00F13952" w:rsidRPr="00F13952" w:rsidRDefault="00F13952" w:rsidP="00F13952">
      <w:pPr>
        <w:numPr>
          <w:ilvl w:val="0"/>
          <w:numId w:val="19"/>
        </w:numPr>
      </w:pPr>
      <w:r w:rsidRPr="00F13952">
        <w:rPr>
          <w:b/>
          <w:bCs/>
        </w:rPr>
        <w:lastRenderedPageBreak/>
        <w:t>Mayor adherencia:</w:t>
      </w:r>
      <w:r w:rsidRPr="00F13952">
        <w:t> Al realizarse desde el hogar, aumenta la constancia en el seguimiento de los ejercicios.</w:t>
      </w:r>
    </w:p>
    <w:p w14:paraId="1A880045" w14:textId="77777777" w:rsidR="00F13952" w:rsidRPr="00F13952" w:rsidRDefault="00F13952" w:rsidP="00F13952">
      <w:pPr>
        <w:numPr>
          <w:ilvl w:val="0"/>
          <w:numId w:val="19"/>
        </w:numPr>
      </w:pPr>
      <w:r w:rsidRPr="00F13952">
        <w:rPr>
          <w:b/>
          <w:bCs/>
        </w:rPr>
        <w:t>Continuidad del cuidado:</w:t>
      </w:r>
      <w:r w:rsidRPr="00F13952">
        <w:t> Evita interrupciones en el tratamiento, manteniendo una supervisión constante.</w:t>
      </w:r>
    </w:p>
    <w:p w14:paraId="6E7F23CA" w14:textId="77777777" w:rsidR="00F13952" w:rsidRPr="00F13952" w:rsidRDefault="00F13952" w:rsidP="00F13952">
      <w:pPr>
        <w:numPr>
          <w:ilvl w:val="0"/>
          <w:numId w:val="19"/>
        </w:numPr>
      </w:pPr>
      <w:r w:rsidRPr="00F13952">
        <w:rPr>
          <w:b/>
          <w:bCs/>
        </w:rPr>
        <w:t>Personalización y tecnología:</w:t>
      </w:r>
      <w:r w:rsidRPr="00F13952">
        <w:t> Uso de herramientas digitales (</w:t>
      </w:r>
      <w:proofErr w:type="gramStart"/>
      <w:r w:rsidRPr="00F13952">
        <w:t>apps</w:t>
      </w:r>
      <w:proofErr w:type="gramEnd"/>
      <w:r w:rsidRPr="00F13952">
        <w:t>, sensores) que permiten monitorizar el progreso en tiempo real. </w:t>
      </w:r>
    </w:p>
    <w:p w14:paraId="21C2D83E" w14:textId="77777777" w:rsidR="00F13952" w:rsidRPr="00F13952" w:rsidRDefault="00F13952" w:rsidP="00F13952">
      <w:r w:rsidRPr="00F13952">
        <w:rPr>
          <w:b/>
          <w:bCs/>
        </w:rPr>
        <w:t>Contras de la Telerehabilitación</w:t>
      </w:r>
    </w:p>
    <w:p w14:paraId="4AEE7C85" w14:textId="77777777" w:rsidR="00F13952" w:rsidRPr="00F13952" w:rsidRDefault="00F13952" w:rsidP="00F13952">
      <w:pPr>
        <w:numPr>
          <w:ilvl w:val="0"/>
          <w:numId w:val="20"/>
        </w:numPr>
      </w:pPr>
      <w:r w:rsidRPr="00F13952">
        <w:rPr>
          <w:b/>
          <w:bCs/>
        </w:rPr>
        <w:t>Limitación en la evaluación física:</w:t>
      </w:r>
      <w:r w:rsidRPr="00F13952">
        <w:t> Los terapeutas no pueden realizar palpaciones, terapia manual o ajustes físicos directos.</w:t>
      </w:r>
    </w:p>
    <w:p w14:paraId="3A2BC46C" w14:textId="77777777" w:rsidR="00F13952" w:rsidRPr="00F13952" w:rsidRDefault="00F13952" w:rsidP="00F13952">
      <w:pPr>
        <w:numPr>
          <w:ilvl w:val="0"/>
          <w:numId w:val="20"/>
        </w:numPr>
      </w:pPr>
      <w:r w:rsidRPr="00F13952">
        <w:rPr>
          <w:b/>
          <w:bCs/>
        </w:rPr>
        <w:t>Brecha digital:</w:t>
      </w:r>
      <w:r w:rsidRPr="00F13952">
        <w:t> Dificultades técnicas para personas mayores o sin habilidades tecnológicas.</w:t>
      </w:r>
    </w:p>
    <w:p w14:paraId="3C1B2F5D" w14:textId="77777777" w:rsidR="00F13952" w:rsidRPr="00F13952" w:rsidRDefault="00F13952" w:rsidP="00F13952">
      <w:pPr>
        <w:numPr>
          <w:ilvl w:val="0"/>
          <w:numId w:val="20"/>
        </w:numPr>
      </w:pPr>
      <w:r w:rsidRPr="00F13952">
        <w:rPr>
          <w:b/>
          <w:bCs/>
        </w:rPr>
        <w:t>Dependencia tecnológica:</w:t>
      </w:r>
      <w:r w:rsidRPr="00F13952">
        <w:t> Requiere una buena conexión a internet y dispositivos adecuados; fallos técnicos pueden interrumpir la sesión.</w:t>
      </w:r>
    </w:p>
    <w:p w14:paraId="79F4CB3D" w14:textId="77777777" w:rsidR="00F13952" w:rsidRPr="00F13952" w:rsidRDefault="00F13952" w:rsidP="00F13952">
      <w:pPr>
        <w:numPr>
          <w:ilvl w:val="0"/>
          <w:numId w:val="20"/>
        </w:numPr>
      </w:pPr>
      <w:r w:rsidRPr="00F13952">
        <w:rPr>
          <w:b/>
          <w:bCs/>
        </w:rPr>
        <w:t>Falta de contacto personal:</w:t>
      </w:r>
      <w:r w:rsidRPr="00F13952">
        <w:t> Puede disminuir la empatía y la conexión emocional entre paciente y profesional.</w:t>
      </w:r>
    </w:p>
    <w:p w14:paraId="3F25D5CD" w14:textId="77777777" w:rsidR="00F13952" w:rsidRPr="00F13952" w:rsidRDefault="00F13952" w:rsidP="00F13952">
      <w:pPr>
        <w:numPr>
          <w:ilvl w:val="0"/>
          <w:numId w:val="20"/>
        </w:numPr>
      </w:pPr>
      <w:r w:rsidRPr="00F13952">
        <w:rPr>
          <w:b/>
          <w:bCs/>
        </w:rPr>
        <w:t>Seguridad de datos:</w:t>
      </w:r>
      <w:r w:rsidRPr="00F13952">
        <w:t> Riesgos potenciales en la protección de la información del paciente si las plataformas no son seguras.</w:t>
      </w:r>
    </w:p>
    <w:p w14:paraId="2987F004" w14:textId="77777777" w:rsidR="00F13952" w:rsidRPr="00F13952" w:rsidRDefault="00F13952" w:rsidP="00F13952">
      <w:pPr>
        <w:numPr>
          <w:ilvl w:val="0"/>
          <w:numId w:val="20"/>
        </w:numPr>
      </w:pPr>
      <w:r w:rsidRPr="00F13952">
        <w:rPr>
          <w:b/>
          <w:bCs/>
        </w:rPr>
        <w:t>No apto para todos los casos:</w:t>
      </w:r>
      <w:r w:rsidRPr="00F13952">
        <w:t> Pacientes con condiciones graves o en etapas iniciales postquirúrgicas pueden necesitar atención presencial.</w:t>
      </w:r>
    </w:p>
    <w:p w14:paraId="363F531E" w14:textId="5E29739D" w:rsidR="00F13952" w:rsidRDefault="00F13952" w:rsidP="00F13952">
      <w:hyperlink r:id="rId13" w:anchor=":~:text=Seguridad%20online,pueda%20acceder%20a%20estos%20documentos" w:history="1">
        <w:r w:rsidRPr="00336118">
          <w:rPr>
            <w:rStyle w:val="Hipervnculo"/>
          </w:rPr>
          <w:t>https://clinic-cloud.com/blog/cuales-son-las-ventajas-y-desventajas-de-la-telemedicina#:~:text=Seguridad%20online,pueda%20acceder%20a%20estos%20documentos</w:t>
        </w:r>
      </w:hyperlink>
      <w:r w:rsidRPr="00F13952">
        <w:t>.</w:t>
      </w:r>
    </w:p>
    <w:p w14:paraId="47555D15" w14:textId="341CBE53" w:rsidR="00F13952" w:rsidRDefault="00F13952" w:rsidP="00F13952">
      <w:hyperlink r:id="rId14" w:anchor=":~:text=Conclusión,más%20accesible,%20flexible%20y%20humano" w:history="1">
        <w:r w:rsidRPr="00336118">
          <w:rPr>
            <w:rStyle w:val="Hipervnculo"/>
          </w:rPr>
          <w:t>https://equipoclinico.atam.es/telerehabilitacion-recuperarse-sin-salir-de-casa/#:~:text=Conclusión,más%20accesible,%20flexible%20y%20humano</w:t>
        </w:r>
      </w:hyperlink>
      <w:r w:rsidRPr="00F13952">
        <w:t>.</w:t>
      </w:r>
    </w:p>
    <w:p w14:paraId="59F9F889" w14:textId="77777777" w:rsidR="00F13952" w:rsidRDefault="00F13952" w:rsidP="00F13952"/>
    <w:p w14:paraId="5F8F6637" w14:textId="4A007E0E" w:rsidR="00F13952" w:rsidRDefault="00F13952" w:rsidP="00F13952">
      <w:pPr>
        <w:pStyle w:val="Ttulo2"/>
      </w:pPr>
      <w:r>
        <w:t>POSIBILIDADES DE MEJORA DE LA TELEREHABILITACION</w:t>
      </w:r>
    </w:p>
    <w:p w14:paraId="2352D300" w14:textId="77777777" w:rsidR="00F13952" w:rsidRPr="00F13952" w:rsidRDefault="00F13952" w:rsidP="00F13952"/>
    <w:p w14:paraId="0F7FE81E" w14:textId="11019ECE" w:rsidR="00F13952" w:rsidRPr="00F13952" w:rsidRDefault="00F13952" w:rsidP="00F13952">
      <w:r w:rsidRPr="00F13952">
        <w:t>Las posibilidades de mejora de la telerehabilitación se centran en aumentar la calidad de la atención a distancia, superando limitaciones técnicas y mejorando la interacción paciente-terapeuta mediante tecnología avanzada. Las áreas clave de mejora incluyen:</w:t>
      </w:r>
    </w:p>
    <w:p w14:paraId="38F8701C" w14:textId="77777777" w:rsidR="00F13952" w:rsidRPr="00F13952" w:rsidRDefault="00F13952" w:rsidP="00F13952">
      <w:pPr>
        <w:numPr>
          <w:ilvl w:val="0"/>
          <w:numId w:val="21"/>
        </w:numPr>
      </w:pPr>
      <w:r w:rsidRPr="00F13952">
        <w:rPr>
          <w:b/>
          <w:bCs/>
        </w:rPr>
        <w:t>Integración de Inteligencia Artificial (IA):</w:t>
      </w:r>
      <w:r w:rsidRPr="00F13952">
        <w:t xml:space="preserve"> Uso de IA para la evaluación automática de movimientos, corrección de ejercicios en tiempo real y </w:t>
      </w:r>
      <w:r w:rsidRPr="00F13952">
        <w:lastRenderedPageBreak/>
        <w:t>personalización de planes de tratamiento basados en el progreso del paciente.</w:t>
      </w:r>
    </w:p>
    <w:p w14:paraId="2DF1B844" w14:textId="77777777" w:rsidR="00F13952" w:rsidRPr="00F13952" w:rsidRDefault="00F13952" w:rsidP="00F13952">
      <w:pPr>
        <w:numPr>
          <w:ilvl w:val="0"/>
          <w:numId w:val="21"/>
        </w:numPr>
      </w:pPr>
      <w:r w:rsidRPr="00F13952">
        <w:rPr>
          <w:b/>
          <w:bCs/>
        </w:rPr>
        <w:t>Tecnología de Visión Computacional:</w:t>
      </w:r>
      <w:r w:rsidRPr="00F13952">
        <w:t> Plataformas que utilizan la cámara del dispositivo para medir rangos de movimiento sin necesidad de sensores portátiles, facilitando el uso y mejorando la precisión del seguimiento.</w:t>
      </w:r>
    </w:p>
    <w:p w14:paraId="2D36D73B" w14:textId="77777777" w:rsidR="00F13952" w:rsidRPr="00F13952" w:rsidRDefault="00F13952" w:rsidP="00F13952">
      <w:pPr>
        <w:numPr>
          <w:ilvl w:val="0"/>
          <w:numId w:val="21"/>
        </w:numPr>
      </w:pPr>
      <w:r w:rsidRPr="00F13952">
        <w:rPr>
          <w:b/>
          <w:bCs/>
        </w:rPr>
        <w:t>Dispositivos de Realidad Virtual (RV) y Aumentada (RA):</w:t>
      </w:r>
      <w:r w:rsidRPr="00F13952">
        <w:t> Implementación de entornos inmersivos para aumentar la motivación del paciente y mejorar la rehabilitación neurológica y motora.</w:t>
      </w:r>
    </w:p>
    <w:p w14:paraId="2BEBB3B3" w14:textId="77777777" w:rsidR="00F13952" w:rsidRPr="00F13952" w:rsidRDefault="00F13952" w:rsidP="00F13952">
      <w:pPr>
        <w:numPr>
          <w:ilvl w:val="0"/>
          <w:numId w:val="21"/>
        </w:numPr>
      </w:pPr>
      <w:r w:rsidRPr="00F13952">
        <w:rPr>
          <w:b/>
          <w:bCs/>
        </w:rPr>
        <w:t>Gamificación:</w:t>
      </w:r>
      <w:r w:rsidRPr="00F13952">
        <w:t> Incorporación de mecánicas de juego en los ejercicios para mejorar la adherencia al tratamiento, especialmente en rehabilitación a largo plazo.</w:t>
      </w:r>
    </w:p>
    <w:p w14:paraId="0C599586" w14:textId="77777777" w:rsidR="00F13952" w:rsidRPr="00F13952" w:rsidRDefault="00F13952" w:rsidP="00F13952">
      <w:pPr>
        <w:numPr>
          <w:ilvl w:val="0"/>
          <w:numId w:val="21"/>
        </w:numPr>
      </w:pPr>
      <w:r w:rsidRPr="00F13952">
        <w:rPr>
          <w:b/>
          <w:bCs/>
        </w:rPr>
        <w:t>Mejora de la Accesibilidad y Usabilidad:</w:t>
      </w:r>
      <w:r w:rsidRPr="00F13952">
        <w:t> Desarrollo de interfaces más intuitivas y sencillas, crucial para pacientes geriátricos o con baja competencia digital, reduciendo la brecha tecnológica.</w:t>
      </w:r>
    </w:p>
    <w:p w14:paraId="63C9F1B2" w14:textId="77777777" w:rsidR="00F13952" w:rsidRPr="00F13952" w:rsidRDefault="00F13952" w:rsidP="00F13952">
      <w:pPr>
        <w:numPr>
          <w:ilvl w:val="0"/>
          <w:numId w:val="21"/>
        </w:numPr>
      </w:pPr>
      <w:r w:rsidRPr="00F13952">
        <w:rPr>
          <w:b/>
          <w:bCs/>
        </w:rPr>
        <w:t>Integración con Historias Clínicas Electrónicas:</w:t>
      </w:r>
      <w:r w:rsidRPr="00F13952">
        <w:t> Permitir que los datos de la telerehabilitación se sincronicen automáticamente con el historial médico central del paciente para una atención continua.</w:t>
      </w:r>
    </w:p>
    <w:p w14:paraId="554A2675" w14:textId="77777777" w:rsidR="00F13952" w:rsidRPr="00F13952" w:rsidRDefault="00F13952" w:rsidP="00F13952">
      <w:pPr>
        <w:numPr>
          <w:ilvl w:val="0"/>
          <w:numId w:val="21"/>
        </w:numPr>
      </w:pPr>
      <w:r w:rsidRPr="00F13952">
        <w:rPr>
          <w:b/>
          <w:bCs/>
        </w:rPr>
        <w:t>Mayor enfoque en la educación del paciente:</w:t>
      </w:r>
      <w:r w:rsidRPr="00F13952">
        <w:t> Incorporar componentes educativos digitales para mejorar el automanejo de enfermedades crónicas. </w:t>
      </w:r>
    </w:p>
    <w:p w14:paraId="0B39C080" w14:textId="77777777" w:rsidR="00F13952" w:rsidRPr="00F13952" w:rsidRDefault="00F13952" w:rsidP="00F13952">
      <w:r w:rsidRPr="00F13952">
        <w:t>Estas mejoras buscan no solo replicar la rehabilitación presencial, sino ofrecer una alternativa más flexible, cómoda y, en muchos casos, con un seguimiento de datos más preciso.</w:t>
      </w:r>
    </w:p>
    <w:p w14:paraId="24C3DECF" w14:textId="77777777" w:rsidR="00F13952" w:rsidRDefault="00F13952" w:rsidP="00F13952"/>
    <w:p w14:paraId="66231BA8" w14:textId="69432480" w:rsidR="00F13952" w:rsidRDefault="00327270" w:rsidP="00F13952">
      <w:hyperlink r:id="rId15" w:anchor=":~:text=Telerehabilitación%20en%20Pacientes%20Geriátricos:%20Beneficios,%20Retos%20y%20Futuro%20-%20DyCare" w:history="1">
        <w:r w:rsidRPr="00336118">
          <w:rPr>
            <w:rStyle w:val="Hipervnculo"/>
          </w:rPr>
          <w:t>https://www.dycare.com/telerehabilitacion-en-pacientes-geriatricos-beneficios-retos-y-futuro#:~:text=Telerehabilitación%20en%20Pacientes%20Geriátricos:%20Beneficios,%20Retos%20y%20Futuro%20-%20DyCare</w:t>
        </w:r>
      </w:hyperlink>
    </w:p>
    <w:p w14:paraId="6D0B0632" w14:textId="77777777" w:rsidR="00327270" w:rsidRDefault="00327270" w:rsidP="00F13952"/>
    <w:p w14:paraId="79DD5BDF" w14:textId="77777777" w:rsidR="009806D4" w:rsidRDefault="009806D4" w:rsidP="00F13952"/>
    <w:p w14:paraId="5B710886" w14:textId="77777777" w:rsidR="009806D4" w:rsidRDefault="009806D4" w:rsidP="00F13952"/>
    <w:p w14:paraId="125A03BD" w14:textId="77777777" w:rsidR="009806D4" w:rsidRDefault="009806D4" w:rsidP="00F13952"/>
    <w:p w14:paraId="2ACBED5C" w14:textId="77777777" w:rsidR="009806D4" w:rsidRDefault="009806D4" w:rsidP="00F13952"/>
    <w:p w14:paraId="63094824" w14:textId="77777777" w:rsidR="009806D4" w:rsidRDefault="009806D4" w:rsidP="00F13952"/>
    <w:p w14:paraId="7B05D093" w14:textId="1CE4CD59" w:rsidR="009806D4" w:rsidRDefault="009806D4" w:rsidP="009806D4">
      <w:pPr>
        <w:pStyle w:val="Ttulo1"/>
      </w:pPr>
      <w:r>
        <w:lastRenderedPageBreak/>
        <w:t>Librerías utilizadas en el desarrollo: enumerar y explicar las librerías utilizadas, por qué esas y no otras…</w:t>
      </w:r>
    </w:p>
    <w:p w14:paraId="4031E8FB" w14:textId="77777777" w:rsidR="009806D4" w:rsidRDefault="009806D4" w:rsidP="009806D4"/>
    <w:p w14:paraId="4FB82F8B" w14:textId="0DB7B578" w:rsidR="009806D4" w:rsidRDefault="009806D4" w:rsidP="009806D4">
      <w:pPr>
        <w:pStyle w:val="Ttulo2"/>
      </w:pPr>
      <w:r>
        <w:t>MEDIAPIPE</w:t>
      </w:r>
    </w:p>
    <w:p w14:paraId="57250A68" w14:textId="77777777" w:rsidR="009806D4" w:rsidRDefault="009806D4" w:rsidP="009806D4"/>
    <w:p w14:paraId="6FCDD0C0" w14:textId="77777777" w:rsidR="009806D4" w:rsidRPr="009806D4" w:rsidRDefault="009806D4" w:rsidP="009806D4">
      <w:r w:rsidRPr="009806D4">
        <w:t>1. ¿Qué es MediaPipe Pose Landmarker?</w:t>
      </w:r>
    </w:p>
    <w:p w14:paraId="45CE537B" w14:textId="77777777" w:rsidR="009806D4" w:rsidRPr="009806D4" w:rsidRDefault="009806D4" w:rsidP="009806D4">
      <w:r w:rsidRPr="009806D4">
        <w:rPr>
          <w:b/>
          <w:bCs/>
        </w:rPr>
        <w:t>MediaPipe</w:t>
      </w:r>
      <w:r w:rsidRPr="009806D4">
        <w:t>, desarrollada por el equipo de </w:t>
      </w:r>
      <w:r w:rsidRPr="009806D4">
        <w:rPr>
          <w:b/>
          <w:bCs/>
        </w:rPr>
        <w:t>Google AI Edge</w:t>
      </w:r>
      <w:r w:rsidRPr="009806D4">
        <w:t xml:space="preserve">, es un </w:t>
      </w:r>
      <w:proofErr w:type="spellStart"/>
      <w:r w:rsidRPr="009806D4">
        <w:t>framework</w:t>
      </w:r>
      <w:proofErr w:type="spellEnd"/>
      <w:r w:rsidRPr="009806D4">
        <w:t xml:space="preserve"> multiplataforma de código abierto diseñado para construir pipelines (tuberías de procesamiento) de aprendizaje automático aplicados a datos multimedia como vídeo y audio.</w:t>
      </w:r>
    </w:p>
    <w:p w14:paraId="176567BC" w14:textId="77777777" w:rsidR="009806D4" w:rsidRPr="009806D4" w:rsidRDefault="009806D4" w:rsidP="009806D4">
      <w:r w:rsidRPr="009806D4">
        <w:t>Dentro de sus soluciones de visión computacional, el proyecto utiliza específicamente el </w:t>
      </w:r>
      <w:r w:rsidRPr="009806D4">
        <w:rPr>
          <w:b/>
          <w:bCs/>
        </w:rPr>
        <w:t>Pose Landmarker</w:t>
      </w:r>
      <w:r w:rsidRPr="009806D4">
        <w:t> (antes conocido simplemente como </w:t>
      </w:r>
      <w:r w:rsidRPr="009806D4">
        <w:rPr>
          <w:i/>
          <w:iCs/>
        </w:rPr>
        <w:t>MediaPipe Pose</w:t>
      </w:r>
      <w:r w:rsidRPr="009806D4">
        <w:t xml:space="preserve">). Se trata de una herramienta de inteligencia artificial avanzada capaz de realizar el seguimiento y la estimación de la postura humana (Human Pose </w:t>
      </w:r>
      <w:proofErr w:type="spellStart"/>
      <w:r w:rsidRPr="009806D4">
        <w:t>Estimation</w:t>
      </w:r>
      <w:proofErr w:type="spellEnd"/>
      <w:r w:rsidRPr="009806D4">
        <w:t>) extrayendo un esqueleto digital detallado. El modelo es capaz de predecir la ubicación corporal mapeando </w:t>
      </w:r>
      <w:r w:rsidRPr="009806D4">
        <w:rPr>
          <w:b/>
          <w:bCs/>
        </w:rPr>
        <w:t>33 puntos clave de referencia anatómica</w:t>
      </w:r>
      <w:r w:rsidRPr="009806D4">
        <w:t> en 3 dimensiones (coordenadas x, y, z) a lo largo de todo el cuerpo humano.</w:t>
      </w:r>
    </w:p>
    <w:p w14:paraId="284946CE" w14:textId="77777777" w:rsidR="009806D4" w:rsidRPr="009806D4" w:rsidRDefault="009806D4" w:rsidP="009806D4">
      <w:r w:rsidRPr="009806D4">
        <w:t>2. ¿Cómo funciona su tecnología internamente?</w:t>
      </w:r>
    </w:p>
    <w:p w14:paraId="1E2E0675" w14:textId="77777777" w:rsidR="009806D4" w:rsidRPr="009806D4" w:rsidRDefault="009806D4" w:rsidP="009806D4">
      <w:r w:rsidRPr="009806D4">
        <w:t xml:space="preserve">Según la documentación técnica de Google (repositorio clásico de topología </w:t>
      </w:r>
      <w:proofErr w:type="spellStart"/>
      <w:r w:rsidRPr="009806D4">
        <w:t>BlazePose</w:t>
      </w:r>
      <w:proofErr w:type="spellEnd"/>
      <w:r w:rsidRPr="009806D4">
        <w:t>), el funcionamiento interno de MediaPipe Pose Landmarker se divide en una arquitectura de inferencia de dos pasos que garantiza su altísimo rendimiento:</w:t>
      </w:r>
    </w:p>
    <w:p w14:paraId="66BA8421" w14:textId="77777777" w:rsidR="009806D4" w:rsidRPr="009806D4" w:rsidRDefault="009806D4" w:rsidP="009806D4">
      <w:pPr>
        <w:numPr>
          <w:ilvl w:val="0"/>
          <w:numId w:val="22"/>
        </w:numPr>
      </w:pPr>
      <w:r w:rsidRPr="009806D4">
        <w:rPr>
          <w:b/>
          <w:bCs/>
        </w:rPr>
        <w:t>Detección (Detector ROI):</w:t>
      </w:r>
      <w:r w:rsidRPr="009806D4">
        <w:t> En el primer fotograma, la herramienta localiza la Región de Interés (ROI) analizando toda la imagen para encontrar al sujeto (generalmente guiándose por la detección del rostro o silueta inicial).</w:t>
      </w:r>
    </w:p>
    <w:p w14:paraId="1C6BC6B9" w14:textId="77777777" w:rsidR="009806D4" w:rsidRPr="009806D4" w:rsidRDefault="009806D4" w:rsidP="009806D4">
      <w:pPr>
        <w:numPr>
          <w:ilvl w:val="0"/>
          <w:numId w:val="22"/>
        </w:numPr>
      </w:pPr>
      <w:r w:rsidRPr="009806D4">
        <w:rPr>
          <w:b/>
          <w:bCs/>
        </w:rPr>
        <w:t xml:space="preserve">Seguimiento de puntos (Pose </w:t>
      </w:r>
      <w:proofErr w:type="spellStart"/>
      <w:r w:rsidRPr="009806D4">
        <w:rPr>
          <w:b/>
          <w:bCs/>
        </w:rPr>
        <w:t>Tracker</w:t>
      </w:r>
      <w:proofErr w:type="spellEnd"/>
      <w:r w:rsidRPr="009806D4">
        <w:rPr>
          <w:b/>
          <w:bCs/>
        </w:rPr>
        <w:t>):</w:t>
      </w:r>
      <w:r w:rsidRPr="009806D4">
        <w:t> Una vez detectado el cuerpo, el modelo ya no explora toda la imagen de cero en el siguiente fotograma. Se basa en una red neuronal convolucional ultraligera (basada en </w:t>
      </w:r>
      <w:proofErr w:type="spellStart"/>
      <w:r w:rsidRPr="009806D4">
        <w:rPr>
          <w:i/>
          <w:iCs/>
        </w:rPr>
        <w:t>BlazePose</w:t>
      </w:r>
      <w:proofErr w:type="spellEnd"/>
      <w:r w:rsidRPr="009806D4">
        <w:t xml:space="preserve">) que calcula la posición exacta y la probabilidad de visibilidad de las 33 articulaciones corporales directamente desde el contorno detectado </w:t>
      </w:r>
      <w:r w:rsidRPr="009806D4">
        <w:lastRenderedPageBreak/>
        <w:t>previamente, limitando la carga de procesamiento y aumentando exponencialmente la velocidad.</w:t>
      </w:r>
    </w:p>
    <w:p w14:paraId="6DB36DC9" w14:textId="77777777" w:rsidR="009806D4" w:rsidRPr="009806D4" w:rsidRDefault="009806D4" w:rsidP="009806D4">
      <w:r w:rsidRPr="009806D4">
        <w:t>3. ¿Cómo lo he implementado en mi Aplicación?</w:t>
      </w:r>
    </w:p>
    <w:p w14:paraId="1787BC45" w14:textId="77777777" w:rsidR="009806D4" w:rsidRPr="009806D4" w:rsidRDefault="009806D4" w:rsidP="009806D4">
      <w:r w:rsidRPr="009806D4">
        <w:t>La integración de MediaPipe constituye el «motor funcional» o núcleo de la inteligencia de la aplicación de telerehabilitación y análisis deportivo. A nivel de arquitectura de software, su implementación sigue este ciclo:</w:t>
      </w:r>
    </w:p>
    <w:p w14:paraId="4D4E6D78" w14:textId="77777777" w:rsidR="009806D4" w:rsidRPr="009806D4" w:rsidRDefault="009806D4" w:rsidP="009806D4">
      <w:pPr>
        <w:numPr>
          <w:ilvl w:val="0"/>
          <w:numId w:val="23"/>
        </w:numPr>
      </w:pPr>
      <w:r w:rsidRPr="009806D4">
        <w:rPr>
          <w:b/>
          <w:bCs/>
        </w:rPr>
        <w:t>Integración Tecnológica:</w:t>
      </w:r>
      <w:r w:rsidRPr="009806D4">
        <w:t> Utilizo los paquetes y librerías oficiales de MediaPipe (</w:t>
      </w:r>
      <w:proofErr w:type="spellStart"/>
      <w:r w:rsidRPr="009806D4">
        <w:t>mediapipe</w:t>
      </w:r>
      <w:proofErr w:type="spellEnd"/>
      <w:r w:rsidRPr="009806D4">
        <w:t> en Python o la contraparte @mediapipe/pose en el entorno web/NPM si aplica en el frontal) para instanciar el analizador dentro de una arquitectura modular y orientada a objetos (clases base y submódulos por ejercicio: </w:t>
      </w:r>
      <w:r w:rsidRPr="009806D4">
        <w:rPr>
          <w:i/>
          <w:iCs/>
        </w:rPr>
        <w:t>modulo_press_militar.py</w:t>
      </w:r>
      <w:r w:rsidRPr="009806D4">
        <w:t>, </w:t>
      </w:r>
      <w:r w:rsidRPr="009806D4">
        <w:rPr>
          <w:i/>
          <w:iCs/>
        </w:rPr>
        <w:t>modulo_sentadilla.py</w:t>
      </w:r>
      <w:r w:rsidRPr="009806D4">
        <w:t>).</w:t>
      </w:r>
    </w:p>
    <w:p w14:paraId="54CA7C98" w14:textId="77777777" w:rsidR="009806D4" w:rsidRPr="009806D4" w:rsidRDefault="009806D4" w:rsidP="009806D4">
      <w:pPr>
        <w:numPr>
          <w:ilvl w:val="0"/>
          <w:numId w:val="23"/>
        </w:numPr>
      </w:pPr>
      <w:r w:rsidRPr="009806D4">
        <w:rPr>
          <w:b/>
          <w:bCs/>
        </w:rPr>
        <w:t>Pipeline de Procesamiento Analítico:</w:t>
      </w:r>
    </w:p>
    <w:p w14:paraId="771AB18D" w14:textId="77777777" w:rsidR="009806D4" w:rsidRPr="009806D4" w:rsidRDefault="009806D4" w:rsidP="009806D4">
      <w:pPr>
        <w:numPr>
          <w:ilvl w:val="1"/>
          <w:numId w:val="23"/>
        </w:numPr>
      </w:pPr>
      <w:r w:rsidRPr="009806D4">
        <w:t>A través de la cámara lineal o vídeos pregrabados en sistema se introducen los parámetros en un bucle temporal fotograma a fotograma.</w:t>
      </w:r>
    </w:p>
    <w:p w14:paraId="561A625C" w14:textId="77777777" w:rsidR="009806D4" w:rsidRPr="009806D4" w:rsidRDefault="009806D4" w:rsidP="009806D4">
      <w:pPr>
        <w:numPr>
          <w:ilvl w:val="1"/>
          <w:numId w:val="23"/>
        </w:numPr>
      </w:pPr>
      <w:r w:rsidRPr="009806D4">
        <w:t xml:space="preserve">Cada </w:t>
      </w:r>
      <w:proofErr w:type="gramStart"/>
      <w:r w:rsidRPr="009806D4">
        <w:t>frame</w:t>
      </w:r>
      <w:proofErr w:type="gramEnd"/>
      <w:r w:rsidRPr="009806D4">
        <w:t xml:space="preserve"> es procesado y evaluado por la clase Pose de MediaPipe, devolviendo una estructura de datos estandarizada (</w:t>
      </w:r>
      <w:proofErr w:type="spellStart"/>
      <w:r w:rsidRPr="009806D4">
        <w:t>pose_landmarks</w:t>
      </w:r>
      <w:proofErr w:type="spellEnd"/>
      <w:r w:rsidRPr="009806D4">
        <w:t>).</w:t>
      </w:r>
    </w:p>
    <w:p w14:paraId="4D3C523E" w14:textId="77777777" w:rsidR="009806D4" w:rsidRPr="009806D4" w:rsidRDefault="009806D4" w:rsidP="009806D4">
      <w:pPr>
        <w:numPr>
          <w:ilvl w:val="1"/>
          <w:numId w:val="23"/>
        </w:numPr>
      </w:pPr>
      <w:r w:rsidRPr="009806D4">
        <w:t>Luego extraigo matemáticamente el grupo específico de nodos anatómicos que me interesa según la naturaleza del movimiento; por ejemplo: hombro (11), codo (13) y muñeca (15) para el tren superior.</w:t>
      </w:r>
    </w:p>
    <w:p w14:paraId="1E2BE0CE" w14:textId="77777777" w:rsidR="009806D4" w:rsidRPr="009806D4" w:rsidRDefault="009806D4" w:rsidP="009806D4">
      <w:pPr>
        <w:numPr>
          <w:ilvl w:val="1"/>
          <w:numId w:val="23"/>
        </w:numPr>
      </w:pPr>
      <w:r w:rsidRPr="009806D4">
        <w:t>Tomando esa triangulación, la aplicación calcula de forma condicional el rango angular que se está formando en tiempo real (ROM). Esta extracción es posteriormente comparada contra umbrales clínicos y deportivos preestablecidos para emitir informes o diagnósticos fiables en la interfaz.</w:t>
      </w:r>
    </w:p>
    <w:p w14:paraId="145BEEDE" w14:textId="77777777" w:rsidR="009806D4" w:rsidRPr="009806D4" w:rsidRDefault="009806D4" w:rsidP="009806D4">
      <w:r w:rsidRPr="009806D4">
        <w:t>4. ¿Por qué he utilizado MediaPipe y no otras alternativas?</w:t>
      </w:r>
    </w:p>
    <w:p w14:paraId="25E77EAF" w14:textId="77777777" w:rsidR="009806D4" w:rsidRPr="009806D4" w:rsidRDefault="009806D4" w:rsidP="009806D4">
      <w:r w:rsidRPr="009806D4">
        <w:t>La selección de la solución de Google frente a otras redes neuronales del sector (</w:t>
      </w:r>
      <w:r w:rsidRPr="009806D4">
        <w:rPr>
          <w:i/>
          <w:iCs/>
        </w:rPr>
        <w:t>OpenPose</w:t>
      </w:r>
      <w:r w:rsidRPr="009806D4">
        <w:t>, </w:t>
      </w:r>
      <w:r w:rsidRPr="009806D4">
        <w:rPr>
          <w:i/>
          <w:iCs/>
        </w:rPr>
        <w:t>YOLO-Pose</w:t>
      </w:r>
      <w:r w:rsidRPr="009806D4">
        <w:t>, o </w:t>
      </w:r>
      <w:proofErr w:type="spellStart"/>
      <w:r w:rsidRPr="009806D4">
        <w:rPr>
          <w:i/>
          <w:iCs/>
        </w:rPr>
        <w:t>MoveNet</w:t>
      </w:r>
      <w:proofErr w:type="spellEnd"/>
      <w:r w:rsidRPr="009806D4">
        <w:t>) radica en varias ventajas estratégicas directamente vinculadas a los objetivos de este TFG:</w:t>
      </w:r>
    </w:p>
    <w:p w14:paraId="3CF3D6B7" w14:textId="77777777" w:rsidR="009806D4" w:rsidRPr="009806D4" w:rsidRDefault="009806D4" w:rsidP="009806D4">
      <w:pPr>
        <w:numPr>
          <w:ilvl w:val="0"/>
          <w:numId w:val="24"/>
        </w:numPr>
      </w:pPr>
      <w:r w:rsidRPr="009806D4">
        <w:rPr>
          <w:b/>
          <w:bCs/>
        </w:rPr>
        <w:t>Rendimiento en Computación perimetral (Edge Computing):</w:t>
      </w:r>
      <w:r w:rsidRPr="009806D4">
        <w:t> A diferencia de modelos tradicionales, MediaPipe no requiere superordenadores costosos ni enviar los vídeos biológicos con información sensible del paciente a una API remota en la nube para procesarse. Trabaja de manera óptima y fluida (</w:t>
      </w:r>
      <w:r w:rsidRPr="009806D4">
        <w:rPr>
          <w:i/>
          <w:iCs/>
        </w:rPr>
        <w:t>real-time performance</w:t>
      </w:r>
      <w:r w:rsidRPr="009806D4">
        <w:t xml:space="preserve">) con los recursos de CPU </w:t>
      </w:r>
      <w:r w:rsidRPr="009806D4">
        <w:lastRenderedPageBreak/>
        <w:t>estándares de un portátil común o el entorno de ejecución web. Esto </w:t>
      </w:r>
      <w:r w:rsidRPr="009806D4">
        <w:rPr>
          <w:b/>
          <w:bCs/>
        </w:rPr>
        <w:t>democratiza</w:t>
      </w:r>
      <w:r w:rsidRPr="009806D4">
        <w:t> la tecnología, requisito base de la herramienta.</w:t>
      </w:r>
    </w:p>
    <w:p w14:paraId="71810DD5" w14:textId="77777777" w:rsidR="009806D4" w:rsidRPr="009806D4" w:rsidRDefault="009806D4" w:rsidP="009806D4">
      <w:pPr>
        <w:numPr>
          <w:ilvl w:val="0"/>
          <w:numId w:val="24"/>
        </w:numPr>
      </w:pPr>
      <w:r w:rsidRPr="009806D4">
        <w:rPr>
          <w:b/>
          <w:bCs/>
        </w:rPr>
        <w:t>Precisión y Escalabilidad Multiplataforma:</w:t>
      </w:r>
      <w:r w:rsidRPr="009806D4">
        <w:t> Google AI Edge garantiza modelos muy maduros, estandarizados, y bien documentados. Ofrece APIs gemelas universales tanto para </w:t>
      </w:r>
      <w:r w:rsidRPr="009806D4">
        <w:rPr>
          <w:i/>
          <w:iCs/>
        </w:rPr>
        <w:t>back-</w:t>
      </w:r>
      <w:proofErr w:type="spellStart"/>
      <w:r w:rsidRPr="009806D4">
        <w:rPr>
          <w:i/>
          <w:iCs/>
        </w:rPr>
        <w:t>end</w:t>
      </w:r>
      <w:proofErr w:type="spellEnd"/>
      <w:r w:rsidRPr="009806D4">
        <w:t> predictivo en Python como librerías empotrables NPM en interfaces web/cliente enriquecidas (Angular/TypeScript), simplificando la homogeneización si el ecosistema requiere escalar (</w:t>
      </w:r>
      <w:r w:rsidRPr="009806D4">
        <w:rPr>
          <w:i/>
          <w:iCs/>
        </w:rPr>
        <w:t>App Móvil / Interfaz Navegador</w:t>
      </w:r>
      <w:r w:rsidRPr="009806D4">
        <w:t>).</w:t>
      </w:r>
    </w:p>
    <w:p w14:paraId="7EFC9F08" w14:textId="77777777" w:rsidR="009806D4" w:rsidRPr="009806D4" w:rsidRDefault="009806D4" w:rsidP="009806D4">
      <w:pPr>
        <w:numPr>
          <w:ilvl w:val="0"/>
          <w:numId w:val="24"/>
        </w:numPr>
      </w:pPr>
      <w:proofErr w:type="spellStart"/>
      <w:r w:rsidRPr="009806D4">
        <w:rPr>
          <w:b/>
          <w:bCs/>
        </w:rPr>
        <w:t>Esqueletización</w:t>
      </w:r>
      <w:proofErr w:type="spellEnd"/>
      <w:r w:rsidRPr="009806D4">
        <w:rPr>
          <w:b/>
          <w:bCs/>
        </w:rPr>
        <w:t xml:space="preserve"> amplia (33 Landmarks):</w:t>
      </w:r>
      <w:r w:rsidRPr="009806D4">
        <w:t> Mientras que otros modelos más ligeros analizan solo 17 puntos (cortando datos de pies, manos o cara), la topología corporal de 33 vértices de MediaPipe permite mayor profundidad biomecánica, crucial en etapas de rehabilitación o reevaluación funcional exigente.</w:t>
      </w:r>
    </w:p>
    <w:p w14:paraId="6866C70D" w14:textId="77777777" w:rsidR="009806D4" w:rsidRDefault="009806D4" w:rsidP="009806D4"/>
    <w:p w14:paraId="77FD448D" w14:textId="04F85113" w:rsidR="00532E9A" w:rsidRDefault="00532E9A" w:rsidP="009806D4">
      <w:hyperlink r:id="rId16" w:history="1">
        <w:r w:rsidRPr="006B15BB">
          <w:rPr>
            <w:rStyle w:val="Hipervnculo"/>
          </w:rPr>
          <w:t>https://ai.google.dev/edge/mediapipe/solutions/vision/pose_landmarker?hl=es-419</w:t>
        </w:r>
      </w:hyperlink>
    </w:p>
    <w:p w14:paraId="2FF5C6A8" w14:textId="356AE8B4" w:rsidR="00532E9A" w:rsidRDefault="00532E9A" w:rsidP="009806D4">
      <w:hyperlink r:id="rId17" w:history="1">
        <w:r w:rsidRPr="006B15BB">
          <w:rPr>
            <w:rStyle w:val="Hipervnculo"/>
          </w:rPr>
          <w:t>https://github.com/google-ai-edge/mediapipe/blob/master/docs/solutions/pose.md</w:t>
        </w:r>
      </w:hyperlink>
    </w:p>
    <w:p w14:paraId="7AB3A2A4" w14:textId="596BD4B7" w:rsidR="00532E9A" w:rsidRDefault="00532E9A" w:rsidP="009806D4">
      <w:hyperlink r:id="rId18" w:history="1">
        <w:r w:rsidRPr="006B15BB">
          <w:rPr>
            <w:rStyle w:val="Hipervnculo"/>
          </w:rPr>
          <w:t>https://www.npmjs.com/package/@mediapipe/pose?activeTab=versions</w:t>
        </w:r>
      </w:hyperlink>
    </w:p>
    <w:p w14:paraId="740F123F" w14:textId="77777777" w:rsidR="00532E9A" w:rsidRDefault="00532E9A" w:rsidP="009806D4"/>
    <w:p w14:paraId="502C5CE4" w14:textId="40A6F390" w:rsidR="00532E9A" w:rsidRDefault="00532E9A" w:rsidP="00532E9A">
      <w:pPr>
        <w:pStyle w:val="Ttulo2"/>
      </w:pPr>
      <w:r>
        <w:t>OPENCV</w:t>
      </w:r>
    </w:p>
    <w:p w14:paraId="4E051DB7" w14:textId="77777777" w:rsidR="00532E9A" w:rsidRDefault="00532E9A" w:rsidP="00532E9A"/>
    <w:p w14:paraId="0D0D8F42" w14:textId="77777777" w:rsidR="00532E9A" w:rsidRPr="00532E9A" w:rsidRDefault="00532E9A" w:rsidP="00532E9A">
      <w:r w:rsidRPr="00532E9A">
        <w:t>1. ¿Qué es OpenCV?</w:t>
      </w:r>
    </w:p>
    <w:p w14:paraId="5C3D8CEC" w14:textId="77777777" w:rsidR="00532E9A" w:rsidRPr="00532E9A" w:rsidRDefault="00532E9A" w:rsidP="00532E9A">
      <w:r w:rsidRPr="00532E9A">
        <w:rPr>
          <w:b/>
          <w:bCs/>
        </w:rPr>
        <w:t>OpenCV</w:t>
      </w:r>
      <w:r w:rsidRPr="00532E9A">
        <w:t xml:space="preserve"> (Open </w:t>
      </w:r>
      <w:proofErr w:type="spellStart"/>
      <w:r w:rsidRPr="00532E9A">
        <w:t>Source</w:t>
      </w:r>
      <w:proofErr w:type="spellEnd"/>
      <w:r w:rsidRPr="00532E9A">
        <w:t xml:space="preserve"> </w:t>
      </w:r>
      <w:proofErr w:type="spellStart"/>
      <w:r w:rsidRPr="00532E9A">
        <w:t>Computer</w:t>
      </w:r>
      <w:proofErr w:type="spellEnd"/>
      <w:r w:rsidRPr="00532E9A">
        <w:t xml:space="preserve"> </w:t>
      </w:r>
      <w:proofErr w:type="spellStart"/>
      <w:r w:rsidRPr="00532E9A">
        <w:t>Vision</w:t>
      </w:r>
      <w:proofErr w:type="spellEnd"/>
      <w:r w:rsidRPr="00532E9A">
        <w:t xml:space="preserve"> Library) es una biblioteca de software de código abierto especializada en visión artificial y aprendizaje automático. Originalmente desarrollada por Intel y respaldada actualmente por una comunidad masiva (como se evidencia en su repositorio de GitHub), se considera el estándar global en la industria para el procesamiento de imágenes digitales en tiempo real.</w:t>
      </w:r>
    </w:p>
    <w:p w14:paraId="4054318C" w14:textId="77777777" w:rsidR="00532E9A" w:rsidRDefault="00532E9A" w:rsidP="00532E9A">
      <w:r w:rsidRPr="00532E9A">
        <w:t xml:space="preserve">La versión utilizada en el proyecto es el empaquetado para el lenguaje Python disponible en el repositorio de </w:t>
      </w:r>
      <w:proofErr w:type="spellStart"/>
      <w:r w:rsidRPr="00532E9A">
        <w:t>PyPI</w:t>
      </w:r>
      <w:proofErr w:type="spellEnd"/>
      <w:r w:rsidRPr="00532E9A">
        <w:t xml:space="preserve"> (</w:t>
      </w:r>
      <w:proofErr w:type="spellStart"/>
      <w:r w:rsidRPr="00532E9A">
        <w:t>opencv-python</w:t>
      </w:r>
      <w:proofErr w:type="spellEnd"/>
      <w:r w:rsidRPr="00532E9A">
        <w:t>), el cual actúa como un "</w:t>
      </w:r>
      <w:proofErr w:type="spellStart"/>
      <w:r w:rsidRPr="00532E9A">
        <w:t>wrapper</w:t>
      </w:r>
      <w:proofErr w:type="spellEnd"/>
      <w:r w:rsidRPr="00532E9A">
        <w:t>" (envoltorio) muy eficiente. Aunque el código se escribe en Python para mayor legibilidad, las operaciones de OpenCV se ejecutan a bajo nivel en C/C++, lo que le otorga un rendimiento computacional inigualable.</w:t>
      </w:r>
    </w:p>
    <w:p w14:paraId="4D16A423" w14:textId="77777777" w:rsidR="00532E9A" w:rsidRPr="00532E9A" w:rsidRDefault="00532E9A" w:rsidP="00532E9A"/>
    <w:p w14:paraId="6D554D8F" w14:textId="77777777" w:rsidR="00532E9A" w:rsidRPr="00532E9A" w:rsidRDefault="00532E9A" w:rsidP="00532E9A">
      <w:r w:rsidRPr="00532E9A">
        <w:lastRenderedPageBreak/>
        <w:t>¿Cómo lo he implementado en mi Aplicación?</w:t>
      </w:r>
    </w:p>
    <w:p w14:paraId="7C8D5098" w14:textId="77777777" w:rsidR="00532E9A" w:rsidRPr="00532E9A" w:rsidRDefault="00532E9A" w:rsidP="00532E9A">
      <w:r w:rsidRPr="00532E9A">
        <w:t>Mientras que MediaPipe es el "cerebro" que detecta y calcula la biometría, </w:t>
      </w:r>
      <w:r w:rsidRPr="00532E9A">
        <w:rPr>
          <w:b/>
          <w:bCs/>
        </w:rPr>
        <w:t>OpenCV actúa como "los ojos y el lienzo"</w:t>
      </w:r>
      <w:r w:rsidRPr="00532E9A">
        <w:t> de la aplicación. Su implementación técnica en el código de mi proyecto se ha dividido en las siguientes etapas dentro del flujo de trabajo:</w:t>
      </w:r>
    </w:p>
    <w:p w14:paraId="5459DBEA" w14:textId="77777777" w:rsidR="00532E9A" w:rsidRPr="00532E9A" w:rsidRDefault="00532E9A" w:rsidP="00532E9A">
      <w:pPr>
        <w:numPr>
          <w:ilvl w:val="0"/>
          <w:numId w:val="27"/>
        </w:numPr>
      </w:pPr>
      <w:r w:rsidRPr="00532E9A">
        <w:rPr>
          <w:b/>
          <w:bCs/>
        </w:rPr>
        <w:t>Captura y Gestión del Flujo (I/O):</w:t>
      </w:r>
      <w:r w:rsidRPr="00532E9A">
        <w:t xml:space="preserve"> Utilizando la clase cv2.VideoCapture(), el sistema toma control de la cámara web del ordenador (o abre vídeos para análisis en diferido) y decodifica el </w:t>
      </w:r>
      <w:proofErr w:type="spellStart"/>
      <w:r w:rsidRPr="00532E9A">
        <w:t>stream</w:t>
      </w:r>
      <w:proofErr w:type="spellEnd"/>
      <w:r w:rsidRPr="00532E9A">
        <w:t xml:space="preserve"> fotograma a fotograma para alimentarlo a la inteligencia artificial.</w:t>
      </w:r>
    </w:p>
    <w:p w14:paraId="16569439" w14:textId="77777777" w:rsidR="00532E9A" w:rsidRPr="00532E9A" w:rsidRDefault="00532E9A" w:rsidP="00532E9A">
      <w:pPr>
        <w:numPr>
          <w:ilvl w:val="0"/>
          <w:numId w:val="27"/>
        </w:numPr>
      </w:pPr>
      <w:r w:rsidRPr="00532E9A">
        <w:rPr>
          <w:b/>
          <w:bCs/>
        </w:rPr>
        <w:t>Preprocesamiento Térmico:</w:t>
      </w:r>
      <w:r w:rsidRPr="00532E9A">
        <w:t> Al ser recibidas, las imágenes tienen un formato de color BGR nativo. Implemento la función cv2.cvtColor() para obligar la conversión técnica a RGB, el estándar cromático requerido para no perturbar el análisis de MediaPipe.</w:t>
      </w:r>
    </w:p>
    <w:p w14:paraId="12811DFC" w14:textId="77777777" w:rsidR="00532E9A" w:rsidRPr="00532E9A" w:rsidRDefault="00532E9A" w:rsidP="00532E9A">
      <w:pPr>
        <w:numPr>
          <w:ilvl w:val="0"/>
          <w:numId w:val="27"/>
        </w:numPr>
      </w:pPr>
      <w:r w:rsidRPr="00532E9A">
        <w:rPr>
          <w:b/>
          <w:bCs/>
        </w:rPr>
        <w:t>Renderizado Constante (La Interfaz del Usuario):</w:t>
      </w:r>
      <w:r w:rsidRPr="00532E9A">
        <w:t xml:space="preserve"> Esta es su mayor carga de trabajo. Tras procesar los ángulos del cuerpo (por ejemplo, el encaje de la sentadilla), implemento funciones primitivas de dibujo como cv2.putText, cv2.line y cv2.circle. Estas </w:t>
      </w:r>
      <w:proofErr w:type="spellStart"/>
      <w:r w:rsidRPr="00532E9A">
        <w:t>sobreescriben</w:t>
      </w:r>
      <w:proofErr w:type="spellEnd"/>
      <w:r w:rsidRPr="00532E9A">
        <w:t xml:space="preserve"> la imagen original marcando cajas de color, las líneas del esqueleto digital, advertencias visuales y el conteo de repeticiones de la ronda.</w:t>
      </w:r>
    </w:p>
    <w:p w14:paraId="7E6806C3" w14:textId="77777777" w:rsidR="00532E9A" w:rsidRPr="00532E9A" w:rsidRDefault="00532E9A" w:rsidP="00532E9A">
      <w:pPr>
        <w:numPr>
          <w:ilvl w:val="0"/>
          <w:numId w:val="27"/>
        </w:numPr>
      </w:pPr>
      <w:r w:rsidRPr="00532E9A">
        <w:rPr>
          <w:b/>
          <w:bCs/>
        </w:rPr>
        <w:t>Vuelco y Exportación:</w:t>
      </w:r>
      <w:r w:rsidRPr="00532E9A">
        <w:t xml:space="preserve"> Finalmente, las clases hacen uso de cv2.VideoWriter para compilar cada fotograma (ya garabateado por la </w:t>
      </w:r>
      <w:proofErr w:type="gramStart"/>
      <w:r w:rsidRPr="00532E9A">
        <w:t>app</w:t>
      </w:r>
      <w:proofErr w:type="gramEnd"/>
      <w:r w:rsidRPr="00532E9A">
        <w:t>) en un nuevo fichero .mp4, entregando así el informe de video final al usuario.</w:t>
      </w:r>
    </w:p>
    <w:p w14:paraId="367F2E13" w14:textId="77777777" w:rsidR="00532E9A" w:rsidRPr="00532E9A" w:rsidRDefault="00532E9A" w:rsidP="00532E9A">
      <w:r w:rsidRPr="00532E9A">
        <w:t>3. ¿Por qué he utilizado OpenCV y no otras alternativas?</w:t>
      </w:r>
    </w:p>
    <w:p w14:paraId="48176DE9" w14:textId="77777777" w:rsidR="00532E9A" w:rsidRPr="00532E9A" w:rsidRDefault="00532E9A" w:rsidP="00532E9A">
      <w:r w:rsidRPr="00532E9A">
        <w:t>La justificación de elegir OpenCV por encima de otras librerías de procesamiento de imagen en Python (como </w:t>
      </w:r>
      <w:r w:rsidRPr="00532E9A">
        <w:rPr>
          <w:i/>
          <w:iCs/>
        </w:rPr>
        <w:t xml:space="preserve">PIL / </w:t>
      </w:r>
      <w:proofErr w:type="spellStart"/>
      <w:r w:rsidRPr="00532E9A">
        <w:rPr>
          <w:i/>
          <w:iCs/>
        </w:rPr>
        <w:t>Pillow</w:t>
      </w:r>
      <w:proofErr w:type="spellEnd"/>
      <w:r w:rsidRPr="00532E9A">
        <w:t> o </w:t>
      </w:r>
      <w:proofErr w:type="spellStart"/>
      <w:r w:rsidRPr="00532E9A">
        <w:rPr>
          <w:i/>
          <w:iCs/>
        </w:rPr>
        <w:t>scikit-image</w:t>
      </w:r>
      <w:proofErr w:type="spellEnd"/>
      <w:r w:rsidRPr="00532E9A">
        <w:t>) se fundamenta en las siguientes razones técnicas extraídas de su filosofía de diseño:</w:t>
      </w:r>
    </w:p>
    <w:p w14:paraId="45E069C6" w14:textId="77777777" w:rsidR="00532E9A" w:rsidRPr="00532E9A" w:rsidRDefault="00532E9A" w:rsidP="00532E9A">
      <w:pPr>
        <w:numPr>
          <w:ilvl w:val="0"/>
          <w:numId w:val="26"/>
        </w:numPr>
      </w:pPr>
      <w:r w:rsidRPr="00532E9A">
        <w:rPr>
          <w:b/>
          <w:bCs/>
        </w:rPr>
        <w:t>Orientación Crítica al Tiempo Real:</w:t>
      </w:r>
      <w:r w:rsidRPr="00532E9A">
        <w:t> OpenCV nació con el propósito explícito de la detección y análisis en tiempo real (</w:t>
      </w:r>
      <w:r w:rsidRPr="00532E9A">
        <w:rPr>
          <w:i/>
          <w:iCs/>
        </w:rPr>
        <w:t xml:space="preserve">Real-Time </w:t>
      </w:r>
      <w:proofErr w:type="spellStart"/>
      <w:r w:rsidRPr="00532E9A">
        <w:rPr>
          <w:i/>
          <w:iCs/>
        </w:rPr>
        <w:t>Computer</w:t>
      </w:r>
      <w:proofErr w:type="spellEnd"/>
      <w:r w:rsidRPr="00532E9A">
        <w:rPr>
          <w:i/>
          <w:iCs/>
        </w:rPr>
        <w:t xml:space="preserve"> </w:t>
      </w:r>
      <w:proofErr w:type="spellStart"/>
      <w:r w:rsidRPr="00532E9A">
        <w:rPr>
          <w:i/>
          <w:iCs/>
        </w:rPr>
        <w:t>Vision</w:t>
      </w:r>
      <w:proofErr w:type="spellEnd"/>
      <w:r w:rsidRPr="00532E9A">
        <w:t>). Alternativas como </w:t>
      </w:r>
      <w:proofErr w:type="spellStart"/>
      <w:r w:rsidRPr="00532E9A">
        <w:rPr>
          <w:i/>
          <w:iCs/>
        </w:rPr>
        <w:t>Pillow</w:t>
      </w:r>
      <w:proofErr w:type="spellEnd"/>
      <w:r w:rsidRPr="00532E9A">
        <w:rPr>
          <w:i/>
          <w:iCs/>
        </w:rPr>
        <w:t xml:space="preserve"> (PIL)</w:t>
      </w:r>
      <w:r w:rsidRPr="00532E9A">
        <w:t> son maravillosas para el retoque de imágenes fotográficas estáticas, pero sufrirían cuellos de botella enormes al intentar mostrar textos informativos iterando a 30 o 60 fotogramas por segundo (FPS). OpenCV maneja los búferes de vídeo con fluidez.</w:t>
      </w:r>
    </w:p>
    <w:p w14:paraId="4D469A82" w14:textId="77777777" w:rsidR="00532E9A" w:rsidRPr="00532E9A" w:rsidRDefault="00532E9A" w:rsidP="00532E9A">
      <w:pPr>
        <w:numPr>
          <w:ilvl w:val="0"/>
          <w:numId w:val="26"/>
        </w:numPr>
      </w:pPr>
      <w:r w:rsidRPr="00532E9A">
        <w:rPr>
          <w:b/>
          <w:bCs/>
        </w:rPr>
        <w:t xml:space="preserve">Sinergia nativa con </w:t>
      </w:r>
      <w:proofErr w:type="spellStart"/>
      <w:r w:rsidRPr="00532E9A">
        <w:rPr>
          <w:b/>
          <w:bCs/>
        </w:rPr>
        <w:t>NumPy</w:t>
      </w:r>
      <w:proofErr w:type="spellEnd"/>
      <w:r w:rsidRPr="00532E9A">
        <w:rPr>
          <w:b/>
          <w:bCs/>
        </w:rPr>
        <w:t xml:space="preserve"> (Ecosistema):</w:t>
      </w:r>
      <w:r w:rsidRPr="00532E9A">
        <w:t> Gracias a la librería </w:t>
      </w:r>
      <w:proofErr w:type="spellStart"/>
      <w:r w:rsidRPr="00532E9A">
        <w:t>opencv-python</w:t>
      </w:r>
      <w:proofErr w:type="spellEnd"/>
      <w:r w:rsidRPr="00532E9A">
        <w:t>, toda imagen capturada se estructura nativamente como un vector numérico multidimensional (</w:t>
      </w:r>
      <w:proofErr w:type="spellStart"/>
      <w:r w:rsidRPr="00532E9A">
        <w:t>ndarray</w:t>
      </w:r>
      <w:proofErr w:type="spellEnd"/>
      <w:r w:rsidRPr="00532E9A">
        <w:t xml:space="preserve"> de </w:t>
      </w:r>
      <w:proofErr w:type="spellStart"/>
      <w:r w:rsidRPr="00532E9A">
        <w:t>NumPy</w:t>
      </w:r>
      <w:proofErr w:type="spellEnd"/>
      <w:r w:rsidRPr="00532E9A">
        <w:t>). Esto elimina por completo el coste de sobrecarga (</w:t>
      </w:r>
      <w:proofErr w:type="spellStart"/>
      <w:r w:rsidRPr="00532E9A">
        <w:t>overhead</w:t>
      </w:r>
      <w:proofErr w:type="spellEnd"/>
      <w:r w:rsidRPr="00532E9A">
        <w:t xml:space="preserve">) al tener que traducir tipos de datos, </w:t>
      </w:r>
      <w:r w:rsidRPr="00532E9A">
        <w:lastRenderedPageBreak/>
        <w:t xml:space="preserve">permitiendo que tanto MediaPipe, como OpenCV y </w:t>
      </w:r>
      <w:proofErr w:type="spellStart"/>
      <w:r w:rsidRPr="00532E9A">
        <w:t>NumPy</w:t>
      </w:r>
      <w:proofErr w:type="spellEnd"/>
      <w:r w:rsidRPr="00532E9A">
        <w:t xml:space="preserve"> "hablen el mismo idioma matricial" compartiendo datos de memoria al instante.</w:t>
      </w:r>
    </w:p>
    <w:p w14:paraId="28A2554E" w14:textId="77777777" w:rsidR="00532E9A" w:rsidRPr="00532E9A" w:rsidRDefault="00532E9A" w:rsidP="00532E9A">
      <w:pPr>
        <w:numPr>
          <w:ilvl w:val="0"/>
          <w:numId w:val="26"/>
        </w:numPr>
      </w:pPr>
      <w:r w:rsidRPr="00532E9A">
        <w:rPr>
          <w:b/>
          <w:bCs/>
        </w:rPr>
        <w:t>Ligereza en la Distribución:</w:t>
      </w:r>
      <w:r w:rsidRPr="00532E9A">
        <w:t> Utilizando dependencias directas como </w:t>
      </w:r>
      <w:proofErr w:type="spellStart"/>
      <w:r w:rsidRPr="00532E9A">
        <w:t>opencv-python-headless</w:t>
      </w:r>
      <w:proofErr w:type="spellEnd"/>
      <w:r w:rsidRPr="00532E9A">
        <w:t xml:space="preserve"> (en los casos de despliegue en servidor) o el paquete base, nos libramos de dependencias pesadas de interfaces gráficas ajenas, manteniendo el instalador de la </w:t>
      </w:r>
      <w:proofErr w:type="gramStart"/>
      <w:r w:rsidRPr="00532E9A">
        <w:t>app</w:t>
      </w:r>
      <w:proofErr w:type="gramEnd"/>
      <w:r w:rsidRPr="00532E9A">
        <w:t xml:space="preserve"> ligero y altamente portable.</w:t>
      </w:r>
    </w:p>
    <w:p w14:paraId="1D7FFA7E" w14:textId="77777777" w:rsidR="00532E9A" w:rsidRDefault="00532E9A" w:rsidP="00532E9A"/>
    <w:p w14:paraId="1144F09D" w14:textId="61CA10A9" w:rsidR="00571B18" w:rsidRDefault="00571B18" w:rsidP="00532E9A">
      <w:hyperlink r:id="rId19" w:history="1">
        <w:r w:rsidRPr="006B15BB">
          <w:rPr>
            <w:rStyle w:val="Hipervnculo"/>
          </w:rPr>
          <w:t>https://opencv.org/get-started/</w:t>
        </w:r>
      </w:hyperlink>
    </w:p>
    <w:p w14:paraId="6BFAB10F" w14:textId="6C684A00" w:rsidR="00571B18" w:rsidRDefault="00571B18" w:rsidP="00532E9A">
      <w:hyperlink r:id="rId20" w:history="1">
        <w:r w:rsidRPr="006B15BB">
          <w:rPr>
            <w:rStyle w:val="Hipervnculo"/>
          </w:rPr>
          <w:t>https://openwebinars.net/blog/opencv-introduccion-y-su-rol-en-la-vision-por-computadora/</w:t>
        </w:r>
      </w:hyperlink>
    </w:p>
    <w:p w14:paraId="2D98A936" w14:textId="3545BAAE" w:rsidR="00571B18" w:rsidRDefault="00571B18" w:rsidP="00532E9A">
      <w:hyperlink r:id="rId21" w:history="1">
        <w:r w:rsidRPr="006B15BB">
          <w:rPr>
            <w:rStyle w:val="Hipervnculo"/>
          </w:rPr>
          <w:t>https://www.assured-systems.com/faq/what-is-opencv/</w:t>
        </w:r>
      </w:hyperlink>
    </w:p>
    <w:p w14:paraId="5F3C4999" w14:textId="7614AD27" w:rsidR="00571B18" w:rsidRDefault="00571B18" w:rsidP="00532E9A">
      <w:hyperlink r:id="rId22" w:history="1">
        <w:r w:rsidRPr="006B15BB">
          <w:rPr>
            <w:rStyle w:val="Hipervnculo"/>
          </w:rPr>
          <w:t>https://pypi.org/project/opencv-python/</w:t>
        </w:r>
      </w:hyperlink>
    </w:p>
    <w:p w14:paraId="365117E3" w14:textId="6EF8BED5" w:rsidR="00571B18" w:rsidRDefault="00571B18" w:rsidP="00532E9A">
      <w:hyperlink r:id="rId23" w:history="1">
        <w:r w:rsidRPr="006B15BB">
          <w:rPr>
            <w:rStyle w:val="Hipervnculo"/>
          </w:rPr>
          <w:t>https://en.wikipedia.org/wiki/OpenCV</w:t>
        </w:r>
      </w:hyperlink>
    </w:p>
    <w:p w14:paraId="0E6B0AFC" w14:textId="10575B66" w:rsidR="00571B18" w:rsidRDefault="001B47AD" w:rsidP="00532E9A">
      <w:hyperlink r:id="rId24" w:history="1">
        <w:r w:rsidRPr="006B15BB">
          <w:rPr>
            <w:rStyle w:val="Hipervnculo"/>
          </w:rPr>
          <w:t>https://github.com/opencv/opencv</w:t>
        </w:r>
      </w:hyperlink>
    </w:p>
    <w:p w14:paraId="379EB9EE" w14:textId="77777777" w:rsidR="001B47AD" w:rsidRDefault="001B47AD" w:rsidP="003E57D7">
      <w:pPr>
        <w:pStyle w:val="Ttulo2"/>
      </w:pPr>
    </w:p>
    <w:p w14:paraId="1C16DD66" w14:textId="0BF2D7BF" w:rsidR="003E57D7" w:rsidRDefault="003E57D7" w:rsidP="003E57D7">
      <w:pPr>
        <w:pStyle w:val="Ttulo2"/>
      </w:pPr>
      <w:r>
        <w:t>NUMPY</w:t>
      </w:r>
    </w:p>
    <w:p w14:paraId="592D3AB5" w14:textId="77777777" w:rsidR="003E57D7" w:rsidRDefault="003E57D7" w:rsidP="003E57D7"/>
    <w:p w14:paraId="74B9EBA6" w14:textId="77777777" w:rsidR="003E57D7" w:rsidRPr="003E57D7" w:rsidRDefault="003E57D7" w:rsidP="003E57D7">
      <w:r w:rsidRPr="003E57D7">
        <w:t xml:space="preserve">1. ¿Qué es </w:t>
      </w:r>
      <w:proofErr w:type="spellStart"/>
      <w:r w:rsidRPr="003E57D7">
        <w:t>NumPy</w:t>
      </w:r>
      <w:proofErr w:type="spellEnd"/>
      <w:r w:rsidRPr="003E57D7">
        <w:t>?</w:t>
      </w:r>
    </w:p>
    <w:p w14:paraId="1B923D30" w14:textId="77777777" w:rsidR="003E57D7" w:rsidRPr="003E57D7" w:rsidRDefault="003E57D7" w:rsidP="003E57D7">
      <w:proofErr w:type="spellStart"/>
      <w:r w:rsidRPr="003E57D7">
        <w:rPr>
          <w:b/>
          <w:bCs/>
        </w:rPr>
        <w:t>NumPy</w:t>
      </w:r>
      <w:proofErr w:type="spellEnd"/>
      <w:r w:rsidRPr="003E57D7">
        <w:t> (</w:t>
      </w:r>
      <w:proofErr w:type="spellStart"/>
      <w:r w:rsidRPr="003E57D7">
        <w:t>Numerical</w:t>
      </w:r>
      <w:proofErr w:type="spellEnd"/>
      <w:r w:rsidRPr="003E57D7">
        <w:t xml:space="preserve"> Python) es la biblioteca de código abierto fundamental para la computación científica en el ecosistema de Python. Según su definición oficial, extiende las capacidades de Python introduciendo el concepto de </w:t>
      </w:r>
      <w:proofErr w:type="spellStart"/>
      <w:r w:rsidRPr="003E57D7">
        <w:t>arrays</w:t>
      </w:r>
      <w:proofErr w:type="spellEnd"/>
      <w:r w:rsidRPr="003E57D7">
        <w:t xml:space="preserve"> (matrices) multidimensionales de alto rendimiento, junto con una vasta colección de funciones matemáticas avanzadas para operar con estas estructuras de datos de manera eficiente.</w:t>
      </w:r>
    </w:p>
    <w:p w14:paraId="544213E8" w14:textId="77777777" w:rsidR="003E57D7" w:rsidRPr="003E57D7" w:rsidRDefault="003E57D7" w:rsidP="003E57D7">
      <w:r w:rsidRPr="003E57D7">
        <w:t xml:space="preserve">Al igual que OpenCV, aunque las sentencias se redacten usando la sintaxis amigable de Python, internamente gran parte de </w:t>
      </w:r>
      <w:proofErr w:type="spellStart"/>
      <w:r w:rsidRPr="003E57D7">
        <w:t>NumPy</w:t>
      </w:r>
      <w:proofErr w:type="spellEnd"/>
      <w:r w:rsidRPr="003E57D7">
        <w:t xml:space="preserve"> (las matemáticas críticas) está </w:t>
      </w:r>
      <w:proofErr w:type="spellStart"/>
      <w:r w:rsidRPr="003E57D7">
        <w:t>precompilada</w:t>
      </w:r>
      <w:proofErr w:type="spellEnd"/>
      <w:r w:rsidRPr="003E57D7">
        <w:t xml:space="preserve"> y programada bajo el lenguaje C (detalle visible en su repositorio de GitHub). Esto es lo que le otorga una velocidad computacional inusualmente alta frente al Python estándar.</w:t>
      </w:r>
    </w:p>
    <w:p w14:paraId="06029156" w14:textId="77777777" w:rsidR="003E57D7" w:rsidRPr="003E57D7" w:rsidRDefault="003E57D7" w:rsidP="003E57D7">
      <w:r w:rsidRPr="003E57D7">
        <w:t>2. ¿Cómo lo he implementado en mi Aplicación?</w:t>
      </w:r>
    </w:p>
    <w:p w14:paraId="2B8E52DB" w14:textId="77777777" w:rsidR="003E57D7" w:rsidRPr="003E57D7" w:rsidRDefault="003E57D7" w:rsidP="003E57D7">
      <w:r w:rsidRPr="003E57D7">
        <w:t>Si OpenCV maneja los píxeles visuales y MediaPipe extrae los nodos corporales biológicos, </w:t>
      </w:r>
      <w:proofErr w:type="spellStart"/>
      <w:r w:rsidRPr="003E57D7">
        <w:rPr>
          <w:b/>
          <w:bCs/>
        </w:rPr>
        <w:t>NumPy</w:t>
      </w:r>
      <w:proofErr w:type="spellEnd"/>
      <w:r w:rsidRPr="003E57D7">
        <w:rPr>
          <w:b/>
          <w:bCs/>
        </w:rPr>
        <w:t xml:space="preserve"> funciona en la aplicación como la calculadora cinemática y </w:t>
      </w:r>
      <w:r w:rsidRPr="003E57D7">
        <w:rPr>
          <w:b/>
          <w:bCs/>
        </w:rPr>
        <w:lastRenderedPageBreak/>
        <w:t>trigonométrica subyacente</w:t>
      </w:r>
      <w:r w:rsidRPr="003E57D7">
        <w:t xml:space="preserve">. Su uso dentro de la lógica de código de la </w:t>
      </w:r>
      <w:proofErr w:type="gramStart"/>
      <w:r w:rsidRPr="003E57D7">
        <w:t>app</w:t>
      </w:r>
      <w:proofErr w:type="gramEnd"/>
      <w:r w:rsidRPr="003E57D7">
        <w:t xml:space="preserve"> (como en modulo_base.py) está delimitado por este flujo:</w:t>
      </w:r>
    </w:p>
    <w:p w14:paraId="0E0D6165" w14:textId="77777777" w:rsidR="003E57D7" w:rsidRDefault="003E57D7" w:rsidP="003E57D7">
      <w:pPr>
        <w:numPr>
          <w:ilvl w:val="0"/>
          <w:numId w:val="28"/>
        </w:numPr>
      </w:pPr>
      <w:r w:rsidRPr="003E57D7">
        <w:rPr>
          <w:b/>
          <w:bCs/>
        </w:rPr>
        <w:t>Ingesta de Vectores:</w:t>
      </w:r>
      <w:r w:rsidRPr="003E57D7">
        <w:t> Cuando el usuario realiza una sentadilla o un ejercicio, MediaPipe extrae las coordenadas crudas </w:t>
      </w:r>
      <w:r w:rsidRPr="003E57D7">
        <w:rPr>
          <w:i/>
          <w:iCs/>
        </w:rPr>
        <w:t>(x, y)</w:t>
      </w:r>
      <w:r w:rsidRPr="003E57D7">
        <w:t> de tres puntos articulares (por ejemplo: cadera, rodilla, tobillo). Estas coordenadas se asimilan en la memoria inmediatamente convirtiéndolas en el objeto de datos nativo </w:t>
      </w:r>
      <w:proofErr w:type="spellStart"/>
      <w:r w:rsidRPr="003E57D7">
        <w:t>ndarray</w:t>
      </w:r>
      <w:proofErr w:type="spellEnd"/>
      <w:r w:rsidRPr="003E57D7">
        <w:t xml:space="preserve"> genérico de </w:t>
      </w:r>
      <w:proofErr w:type="spellStart"/>
      <w:r w:rsidRPr="003E57D7">
        <w:t>NumPy</w:t>
      </w:r>
      <w:proofErr w:type="spellEnd"/>
      <w:r w:rsidRPr="003E57D7">
        <w:t xml:space="preserve"> utilizando </w:t>
      </w:r>
      <w:proofErr w:type="spellStart"/>
      <w:proofErr w:type="gramStart"/>
      <w:r w:rsidRPr="003E57D7">
        <w:t>np.array</w:t>
      </w:r>
      <w:proofErr w:type="spellEnd"/>
      <w:proofErr w:type="gramEnd"/>
      <w:r w:rsidRPr="003E57D7">
        <w:t>().</w:t>
      </w:r>
    </w:p>
    <w:p w14:paraId="1B1DEDB3" w14:textId="3BA46DCD" w:rsidR="00CB2098" w:rsidRPr="003E57D7" w:rsidRDefault="00CB2098" w:rsidP="003E57D7">
      <w:pPr>
        <w:numPr>
          <w:ilvl w:val="0"/>
          <w:numId w:val="28"/>
        </w:numPr>
      </w:pPr>
      <w:r w:rsidRPr="00CB2098">
        <w:t>"2. </w:t>
      </w:r>
      <w:r w:rsidRPr="00CB2098">
        <w:rPr>
          <w:b/>
          <w:bCs/>
        </w:rPr>
        <w:t>Cálculo Angular en Tiempo Real:</w:t>
      </w:r>
      <w:r w:rsidRPr="00CB2098">
        <w:t> En lugar de crear bucles iterativos lentos, la aplicación aplica rutinas puras de álgebra lineal de la biblioteca. Utiliza el producto escalar vectorial (np.dot), el cálculo de las magnitudes de los vectores (</w:t>
      </w:r>
      <w:proofErr w:type="spellStart"/>
      <w:proofErr w:type="gramStart"/>
      <w:r w:rsidRPr="00CB2098">
        <w:t>np.linalg</w:t>
      </w:r>
      <w:proofErr w:type="gramEnd"/>
      <w:r w:rsidRPr="00CB2098">
        <w:t>.norm</w:t>
      </w:r>
      <w:proofErr w:type="spellEnd"/>
      <w:r w:rsidRPr="00CB2098">
        <w:t>) y funciones trigonométricas directas (como el arco coseno con </w:t>
      </w:r>
      <w:proofErr w:type="spellStart"/>
      <w:proofErr w:type="gramStart"/>
      <w:r w:rsidRPr="00CB2098">
        <w:t>np.arccos</w:t>
      </w:r>
      <w:proofErr w:type="spellEnd"/>
      <w:proofErr w:type="gramEnd"/>
      <w:r w:rsidRPr="00CB2098">
        <w:t>). Esto arroja instantáneamente y en 3D el grado exacto de flexión articular del paciente en un instante concreto."</w:t>
      </w:r>
    </w:p>
    <w:p w14:paraId="5FBB9727" w14:textId="77777777" w:rsidR="003E57D7" w:rsidRPr="003E57D7" w:rsidRDefault="003E57D7" w:rsidP="003E57D7">
      <w:pPr>
        <w:numPr>
          <w:ilvl w:val="0"/>
          <w:numId w:val="28"/>
        </w:numPr>
      </w:pPr>
      <w:r w:rsidRPr="003E57D7">
        <w:rPr>
          <w:b/>
          <w:bCs/>
        </w:rPr>
        <w:t>Traducción de Datos (El pegamento):</w:t>
      </w:r>
      <w:r w:rsidRPr="003E57D7">
        <w:t xml:space="preserve"> Actúa como lenguaje común subyacente. Los fotogramas extraídos y devueltos por cv2 son estrictamente objetos de </w:t>
      </w:r>
      <w:proofErr w:type="spellStart"/>
      <w:r w:rsidRPr="003E57D7">
        <w:t>NumPy</w:t>
      </w:r>
      <w:proofErr w:type="spellEnd"/>
      <w:r w:rsidRPr="003E57D7">
        <w:t xml:space="preserve">. Sin importar qué librería </w:t>
      </w:r>
      <w:proofErr w:type="spellStart"/>
      <w:r w:rsidRPr="003E57D7">
        <w:t>entrege</w:t>
      </w:r>
      <w:proofErr w:type="spellEnd"/>
      <w:r w:rsidRPr="003E57D7">
        <w:t xml:space="preserve"> la información, en su nivel más bajo, todo confluye estructurado en paquetes de datos </w:t>
      </w:r>
      <w:proofErr w:type="spellStart"/>
      <w:r w:rsidRPr="003E57D7">
        <w:rPr>
          <w:i/>
          <w:iCs/>
        </w:rPr>
        <w:t>NumPy</w:t>
      </w:r>
      <w:proofErr w:type="spellEnd"/>
      <w:r w:rsidRPr="003E57D7">
        <w:rPr>
          <w:i/>
          <w:iCs/>
        </w:rPr>
        <w:t xml:space="preserve"> array</w:t>
      </w:r>
      <w:r w:rsidRPr="003E57D7">
        <w:t>.</w:t>
      </w:r>
    </w:p>
    <w:p w14:paraId="3AA29074" w14:textId="77777777" w:rsidR="003E57D7" w:rsidRPr="003E57D7" w:rsidRDefault="003E57D7" w:rsidP="003E57D7">
      <w:r w:rsidRPr="003E57D7">
        <w:t xml:space="preserve">3. ¿Por qué he utilizado </w:t>
      </w:r>
      <w:proofErr w:type="spellStart"/>
      <w:r w:rsidRPr="003E57D7">
        <w:t>NumPy</w:t>
      </w:r>
      <w:proofErr w:type="spellEnd"/>
      <w:r w:rsidRPr="003E57D7">
        <w:t xml:space="preserve"> y no otras alternativas?</w:t>
      </w:r>
    </w:p>
    <w:p w14:paraId="098C9174" w14:textId="77777777" w:rsidR="003E57D7" w:rsidRPr="003E57D7" w:rsidRDefault="003E57D7" w:rsidP="003E57D7">
      <w:r w:rsidRPr="003E57D7">
        <w:t xml:space="preserve">La justificación de integrar la pesada distribución de </w:t>
      </w:r>
      <w:proofErr w:type="spellStart"/>
      <w:r w:rsidRPr="003E57D7">
        <w:t>NumPy</w:t>
      </w:r>
      <w:proofErr w:type="spellEnd"/>
      <w:r w:rsidRPr="003E57D7">
        <w:t xml:space="preserve"> frente a utilizar las listas tradicionales ([]) integradas por defecto en Python, junto a su módulo estándar genérico </w:t>
      </w:r>
      <w:proofErr w:type="spellStart"/>
      <w:r w:rsidRPr="003E57D7">
        <w:t>math</w:t>
      </w:r>
      <w:proofErr w:type="spellEnd"/>
      <w:r w:rsidRPr="003E57D7">
        <w:t>, se sustenta en tres motivos ineludibles citados desde sus fuentes técnicas:</w:t>
      </w:r>
    </w:p>
    <w:p w14:paraId="70B4C469" w14:textId="77777777" w:rsidR="003E57D7" w:rsidRPr="003E57D7" w:rsidRDefault="003E57D7" w:rsidP="003E57D7">
      <w:pPr>
        <w:numPr>
          <w:ilvl w:val="0"/>
          <w:numId w:val="29"/>
        </w:numPr>
      </w:pPr>
      <w:r w:rsidRPr="003E57D7">
        <w:rPr>
          <w:b/>
          <w:bCs/>
        </w:rPr>
        <w:t>Rendimiento y Optimización (Velocidad "C-</w:t>
      </w:r>
      <w:proofErr w:type="spellStart"/>
      <w:r w:rsidRPr="003E57D7">
        <w:rPr>
          <w:b/>
          <w:bCs/>
        </w:rPr>
        <w:t>Like</w:t>
      </w:r>
      <w:proofErr w:type="spellEnd"/>
      <w:r w:rsidRPr="003E57D7">
        <w:rPr>
          <w:b/>
          <w:bCs/>
        </w:rPr>
        <w:t>"):</w:t>
      </w:r>
      <w:r w:rsidRPr="003E57D7">
        <w:t> Según referencias técnicas estructuradas (como cita el portal formativo de </w:t>
      </w:r>
      <w:r w:rsidRPr="003E57D7">
        <w:rPr>
          <w:i/>
          <w:iCs/>
        </w:rPr>
        <w:t>W3Schools</w:t>
      </w:r>
      <w:r w:rsidRPr="003E57D7">
        <w:t xml:space="preserve"> en base a </w:t>
      </w:r>
      <w:proofErr w:type="spellStart"/>
      <w:r w:rsidRPr="003E57D7">
        <w:t>benchmarks</w:t>
      </w:r>
      <w:proofErr w:type="spellEnd"/>
      <w:r w:rsidRPr="003E57D7">
        <w:t xml:space="preserve"> oficiales), y gracias a técnicas como el "</w:t>
      </w:r>
      <w:proofErr w:type="spellStart"/>
      <w:r w:rsidRPr="003E57D7">
        <w:t>broadcasting</w:t>
      </w:r>
      <w:proofErr w:type="spellEnd"/>
      <w:r w:rsidRPr="003E57D7">
        <w:t>" y la computación vectorizada ejecutada sobre núcleos C/C++, </w:t>
      </w:r>
      <w:proofErr w:type="spellStart"/>
      <w:r w:rsidRPr="003E57D7">
        <w:rPr>
          <w:b/>
          <w:bCs/>
        </w:rPr>
        <w:t>NumPy</w:t>
      </w:r>
      <w:proofErr w:type="spellEnd"/>
      <w:r w:rsidRPr="003E57D7">
        <w:rPr>
          <w:b/>
          <w:bCs/>
        </w:rPr>
        <w:t xml:space="preserve"> puede llegar a ser hasta 50 veces más rápido que las listas clásicas de Python</w:t>
      </w:r>
      <w:r w:rsidRPr="003E57D7">
        <w:t>. Para calcular 3 ángulos distintos corporales mientras la pantalla repinta un vídeo a 30 Fotogramas Por Segundo sin inducir tirones visuales ("</w:t>
      </w:r>
      <w:proofErr w:type="spellStart"/>
      <w:r w:rsidRPr="003E57D7">
        <w:t>lag</w:t>
      </w:r>
      <w:proofErr w:type="spellEnd"/>
      <w:r w:rsidRPr="003E57D7">
        <w:t>"), las listas convencionales de Python fallarían estrepitosamente; es imperativo contar con esta velocidad matemática.</w:t>
      </w:r>
    </w:p>
    <w:p w14:paraId="61DFF5F7" w14:textId="77777777" w:rsidR="003E57D7" w:rsidRPr="003E57D7" w:rsidRDefault="003E57D7" w:rsidP="003E57D7">
      <w:pPr>
        <w:numPr>
          <w:ilvl w:val="0"/>
          <w:numId w:val="29"/>
        </w:numPr>
      </w:pPr>
      <w:r w:rsidRPr="003E57D7">
        <w:rPr>
          <w:b/>
          <w:bCs/>
        </w:rPr>
        <w:t>Gestión Eficiente en Memoria Contigua:</w:t>
      </w:r>
      <w:r w:rsidRPr="003E57D7">
        <w:t xml:space="preserve"> Los objetos básicos de Python acumulan información descriptiva y enlazan memoria dispersa. El ecosistema </w:t>
      </w:r>
      <w:proofErr w:type="spellStart"/>
      <w:r w:rsidRPr="003E57D7">
        <w:t>NumPy</w:t>
      </w:r>
      <w:proofErr w:type="spellEnd"/>
      <w:r w:rsidRPr="003E57D7">
        <w:t xml:space="preserve"> aloja su vectorización en bloques contiguos monolíticos en la RAM, siendo mucho más amistoso con los recursos caché de los procesadores convencionales y reduciendo el ahogo del ordenador que esté evaluando el ejercicio.</w:t>
      </w:r>
    </w:p>
    <w:p w14:paraId="67EBEE74" w14:textId="77777777" w:rsidR="003E57D7" w:rsidRPr="003E57D7" w:rsidRDefault="003E57D7" w:rsidP="003E57D7">
      <w:pPr>
        <w:numPr>
          <w:ilvl w:val="0"/>
          <w:numId w:val="29"/>
        </w:numPr>
      </w:pPr>
      <w:r w:rsidRPr="003E57D7">
        <w:rPr>
          <w:b/>
          <w:bCs/>
        </w:rPr>
        <w:lastRenderedPageBreak/>
        <w:t>La Estandarización Absoluta:</w:t>
      </w:r>
      <w:r w:rsidRPr="003E57D7">
        <w:t xml:space="preserve"> No existe hoy en día una arquitectura viable real-time donde OpenCV y </w:t>
      </w:r>
      <w:proofErr w:type="spellStart"/>
      <w:r w:rsidRPr="003E57D7">
        <w:t>frameworks</w:t>
      </w:r>
      <w:proofErr w:type="spellEnd"/>
      <w:r w:rsidRPr="003E57D7">
        <w:t xml:space="preserve"> de Machine </w:t>
      </w:r>
      <w:proofErr w:type="spellStart"/>
      <w:r w:rsidRPr="003E57D7">
        <w:t>Learning</w:t>
      </w:r>
      <w:proofErr w:type="spellEnd"/>
      <w:r w:rsidRPr="003E57D7">
        <w:t xml:space="preserve"> no exijan un flujo constante derivado de </w:t>
      </w:r>
      <w:proofErr w:type="spellStart"/>
      <w:r w:rsidRPr="003E57D7">
        <w:t>NumPy</w:t>
      </w:r>
      <w:proofErr w:type="spellEnd"/>
      <w:r w:rsidRPr="003E57D7">
        <w:t xml:space="preserve">. Prescindir de </w:t>
      </w:r>
      <w:proofErr w:type="spellStart"/>
      <w:r w:rsidRPr="003E57D7">
        <w:t>NumPy</w:t>
      </w:r>
      <w:proofErr w:type="spellEnd"/>
      <w:r w:rsidRPr="003E57D7">
        <w:t xml:space="preserve"> obligaría a desarrollar "pasarelas de decodificación" que enlentecerían drásticamente cualquier proyecto. Por ello, usar algo puramente matemático propio de Python quedaba obsoleto por el estrangulamiento de los datos de video entrantes.</w:t>
      </w:r>
    </w:p>
    <w:p w14:paraId="17D6822B" w14:textId="2EB7E403" w:rsidR="003E57D7" w:rsidRDefault="003E57D7" w:rsidP="003E57D7">
      <w:hyperlink r:id="rId25" w:history="1">
        <w:r w:rsidRPr="006B15BB">
          <w:rPr>
            <w:rStyle w:val="Hipervnculo"/>
          </w:rPr>
          <w:t>https://numpy.org</w:t>
        </w:r>
      </w:hyperlink>
    </w:p>
    <w:p w14:paraId="2D1A652F" w14:textId="6B2B28BA" w:rsidR="003E57D7" w:rsidRDefault="003E57D7" w:rsidP="003E57D7">
      <w:hyperlink r:id="rId26" w:history="1">
        <w:r w:rsidRPr="006B15BB">
          <w:rPr>
            <w:rStyle w:val="Hipervnculo"/>
          </w:rPr>
          <w:t>https://pypi.org/project/numpy/</w:t>
        </w:r>
      </w:hyperlink>
    </w:p>
    <w:p w14:paraId="55F4739B" w14:textId="5D48C8E4" w:rsidR="003E57D7" w:rsidRDefault="003E57D7" w:rsidP="003E57D7">
      <w:hyperlink r:id="rId27" w:history="1">
        <w:r w:rsidRPr="006B15BB">
          <w:rPr>
            <w:rStyle w:val="Hipervnculo"/>
          </w:rPr>
          <w:t>https://en.wikipedia.org/wiki/NumPy</w:t>
        </w:r>
      </w:hyperlink>
    </w:p>
    <w:p w14:paraId="226E23D5" w14:textId="2417BDAC" w:rsidR="003E57D7" w:rsidRDefault="003E57D7" w:rsidP="003E57D7">
      <w:hyperlink r:id="rId28" w:history="1">
        <w:r w:rsidRPr="006B15BB">
          <w:rPr>
            <w:rStyle w:val="Hipervnculo"/>
          </w:rPr>
          <w:t>https://www.w3schools.com/python/numpy/numpy_intro.asp</w:t>
        </w:r>
      </w:hyperlink>
    </w:p>
    <w:p w14:paraId="3D2C32E1" w14:textId="16521B74" w:rsidR="003E57D7" w:rsidRDefault="00BE4EBA" w:rsidP="003E57D7">
      <w:hyperlink r:id="rId29" w:history="1">
        <w:r w:rsidRPr="006B15BB">
          <w:rPr>
            <w:rStyle w:val="Hipervnculo"/>
          </w:rPr>
          <w:t>https://github.com/numpy/numpy</w:t>
        </w:r>
      </w:hyperlink>
    </w:p>
    <w:p w14:paraId="748DF2B7" w14:textId="77777777" w:rsidR="00BE4EBA" w:rsidRPr="003E57D7" w:rsidRDefault="00BE4EBA" w:rsidP="003E57D7"/>
    <w:sectPr w:rsidR="00BE4EBA" w:rsidRPr="003E57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E98"/>
    <w:multiLevelType w:val="multilevel"/>
    <w:tmpl w:val="BF8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E7FFE"/>
    <w:multiLevelType w:val="multilevel"/>
    <w:tmpl w:val="26F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0542"/>
    <w:multiLevelType w:val="multilevel"/>
    <w:tmpl w:val="BD5860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D76EF8"/>
    <w:multiLevelType w:val="multilevel"/>
    <w:tmpl w:val="C2AE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601DB"/>
    <w:multiLevelType w:val="multilevel"/>
    <w:tmpl w:val="950C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AE8"/>
    <w:multiLevelType w:val="multilevel"/>
    <w:tmpl w:val="1B3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D61E3"/>
    <w:multiLevelType w:val="multilevel"/>
    <w:tmpl w:val="2EA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B6CE9"/>
    <w:multiLevelType w:val="multilevel"/>
    <w:tmpl w:val="E7D2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37375"/>
    <w:multiLevelType w:val="multilevel"/>
    <w:tmpl w:val="1EF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C34F0"/>
    <w:multiLevelType w:val="multilevel"/>
    <w:tmpl w:val="4F5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A1F1B"/>
    <w:multiLevelType w:val="multilevel"/>
    <w:tmpl w:val="FB6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D96C0B"/>
    <w:multiLevelType w:val="multilevel"/>
    <w:tmpl w:val="4EE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4543C"/>
    <w:multiLevelType w:val="multilevel"/>
    <w:tmpl w:val="8AE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CE588D"/>
    <w:multiLevelType w:val="multilevel"/>
    <w:tmpl w:val="CA1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45C55"/>
    <w:multiLevelType w:val="multilevel"/>
    <w:tmpl w:val="E22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F8761A"/>
    <w:multiLevelType w:val="multilevel"/>
    <w:tmpl w:val="39F2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44458"/>
    <w:multiLevelType w:val="multilevel"/>
    <w:tmpl w:val="641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B55C4"/>
    <w:multiLevelType w:val="multilevel"/>
    <w:tmpl w:val="21D0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7A12AA"/>
    <w:multiLevelType w:val="multilevel"/>
    <w:tmpl w:val="5E6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F6A3B"/>
    <w:multiLevelType w:val="multilevel"/>
    <w:tmpl w:val="339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A4E5C"/>
    <w:multiLevelType w:val="multilevel"/>
    <w:tmpl w:val="D37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B59CF"/>
    <w:multiLevelType w:val="multilevel"/>
    <w:tmpl w:val="638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8A0AB2"/>
    <w:multiLevelType w:val="multilevel"/>
    <w:tmpl w:val="FA7A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185A16"/>
    <w:multiLevelType w:val="multilevel"/>
    <w:tmpl w:val="9FAA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235D7B"/>
    <w:multiLevelType w:val="multilevel"/>
    <w:tmpl w:val="1900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C070BB"/>
    <w:multiLevelType w:val="multilevel"/>
    <w:tmpl w:val="EA823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614B6"/>
    <w:multiLevelType w:val="multilevel"/>
    <w:tmpl w:val="919EF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5711C6"/>
    <w:multiLevelType w:val="multilevel"/>
    <w:tmpl w:val="0648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A4C20"/>
    <w:multiLevelType w:val="multilevel"/>
    <w:tmpl w:val="413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89604">
    <w:abstractNumId w:val="22"/>
  </w:num>
  <w:num w:numId="2" w16cid:durableId="643433632">
    <w:abstractNumId w:val="11"/>
  </w:num>
  <w:num w:numId="3" w16cid:durableId="1123688727">
    <w:abstractNumId w:val="3"/>
  </w:num>
  <w:num w:numId="4" w16cid:durableId="1636182356">
    <w:abstractNumId w:val="6"/>
  </w:num>
  <w:num w:numId="5" w16cid:durableId="652954364">
    <w:abstractNumId w:val="14"/>
  </w:num>
  <w:num w:numId="6" w16cid:durableId="434403220">
    <w:abstractNumId w:val="23"/>
  </w:num>
  <w:num w:numId="7" w16cid:durableId="1162886658">
    <w:abstractNumId w:val="10"/>
  </w:num>
  <w:num w:numId="8" w16cid:durableId="218592840">
    <w:abstractNumId w:val="25"/>
  </w:num>
  <w:num w:numId="9" w16cid:durableId="2134210208">
    <w:abstractNumId w:val="24"/>
  </w:num>
  <w:num w:numId="10" w16cid:durableId="1253398140">
    <w:abstractNumId w:val="19"/>
  </w:num>
  <w:num w:numId="11" w16cid:durableId="727802065">
    <w:abstractNumId w:val="28"/>
  </w:num>
  <w:num w:numId="12" w16cid:durableId="1462923049">
    <w:abstractNumId w:val="4"/>
  </w:num>
  <w:num w:numId="13" w16cid:durableId="1084760798">
    <w:abstractNumId w:val="15"/>
  </w:num>
  <w:num w:numId="14" w16cid:durableId="595216606">
    <w:abstractNumId w:val="20"/>
  </w:num>
  <w:num w:numId="15" w16cid:durableId="751044858">
    <w:abstractNumId w:val="13"/>
  </w:num>
  <w:num w:numId="16" w16cid:durableId="65346692">
    <w:abstractNumId w:val="1"/>
  </w:num>
  <w:num w:numId="17" w16cid:durableId="1502507132">
    <w:abstractNumId w:val="8"/>
  </w:num>
  <w:num w:numId="18" w16cid:durableId="1479877594">
    <w:abstractNumId w:val="5"/>
  </w:num>
  <w:num w:numId="19" w16cid:durableId="68966757">
    <w:abstractNumId w:val="18"/>
  </w:num>
  <w:num w:numId="20" w16cid:durableId="236014505">
    <w:abstractNumId w:val="16"/>
  </w:num>
  <w:num w:numId="21" w16cid:durableId="1798376042">
    <w:abstractNumId w:val="9"/>
  </w:num>
  <w:num w:numId="22" w16cid:durableId="109395955">
    <w:abstractNumId w:val="21"/>
  </w:num>
  <w:num w:numId="23" w16cid:durableId="330641972">
    <w:abstractNumId w:val="2"/>
  </w:num>
  <w:num w:numId="24" w16cid:durableId="1272394414">
    <w:abstractNumId w:val="12"/>
  </w:num>
  <w:num w:numId="25" w16cid:durableId="517620925">
    <w:abstractNumId w:val="26"/>
  </w:num>
  <w:num w:numId="26" w16cid:durableId="421296459">
    <w:abstractNumId w:val="17"/>
  </w:num>
  <w:num w:numId="27" w16cid:durableId="794492950">
    <w:abstractNumId w:val="7"/>
  </w:num>
  <w:num w:numId="28" w16cid:durableId="553473186">
    <w:abstractNumId w:val="27"/>
  </w:num>
  <w:num w:numId="29" w16cid:durableId="257517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66"/>
    <w:rsid w:val="000276AD"/>
    <w:rsid w:val="0016370E"/>
    <w:rsid w:val="001B47AD"/>
    <w:rsid w:val="001F1E1A"/>
    <w:rsid w:val="00327270"/>
    <w:rsid w:val="003E57D7"/>
    <w:rsid w:val="0043292E"/>
    <w:rsid w:val="004413E1"/>
    <w:rsid w:val="00532E9A"/>
    <w:rsid w:val="00571B18"/>
    <w:rsid w:val="005F21FB"/>
    <w:rsid w:val="00884A5C"/>
    <w:rsid w:val="009806D4"/>
    <w:rsid w:val="009C5633"/>
    <w:rsid w:val="00A34766"/>
    <w:rsid w:val="00B21AC3"/>
    <w:rsid w:val="00BE4EBA"/>
    <w:rsid w:val="00CB2098"/>
    <w:rsid w:val="00D2644B"/>
    <w:rsid w:val="00E3206E"/>
    <w:rsid w:val="00E821E4"/>
    <w:rsid w:val="00F139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475DAD3"/>
  <w15:chartTrackingRefBased/>
  <w15:docId w15:val="{4496B721-3744-4546-9742-D3E3A27D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4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4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47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47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47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47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47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47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47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47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47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47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47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47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47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4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4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4766"/>
    <w:rPr>
      <w:rFonts w:eastAsiaTheme="majorEastAsia" w:cstheme="majorBidi"/>
      <w:color w:val="272727" w:themeColor="text1" w:themeTint="D8"/>
    </w:rPr>
  </w:style>
  <w:style w:type="paragraph" w:styleId="Ttulo">
    <w:name w:val="Title"/>
    <w:basedOn w:val="Normal"/>
    <w:next w:val="Normal"/>
    <w:link w:val="TtuloCar"/>
    <w:uiPriority w:val="10"/>
    <w:qFormat/>
    <w:rsid w:val="00A34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4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4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4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4766"/>
    <w:pPr>
      <w:spacing w:before="160"/>
      <w:jc w:val="center"/>
    </w:pPr>
    <w:rPr>
      <w:i/>
      <w:iCs/>
      <w:color w:val="404040" w:themeColor="text1" w:themeTint="BF"/>
    </w:rPr>
  </w:style>
  <w:style w:type="character" w:customStyle="1" w:styleId="CitaCar">
    <w:name w:val="Cita Car"/>
    <w:basedOn w:val="Fuentedeprrafopredeter"/>
    <w:link w:val="Cita"/>
    <w:uiPriority w:val="29"/>
    <w:rsid w:val="00A34766"/>
    <w:rPr>
      <w:i/>
      <w:iCs/>
      <w:color w:val="404040" w:themeColor="text1" w:themeTint="BF"/>
    </w:rPr>
  </w:style>
  <w:style w:type="paragraph" w:styleId="Prrafodelista">
    <w:name w:val="List Paragraph"/>
    <w:basedOn w:val="Normal"/>
    <w:uiPriority w:val="34"/>
    <w:qFormat/>
    <w:rsid w:val="00A34766"/>
    <w:pPr>
      <w:ind w:left="720"/>
      <w:contextualSpacing/>
    </w:pPr>
  </w:style>
  <w:style w:type="character" w:styleId="nfasisintenso">
    <w:name w:val="Intense Emphasis"/>
    <w:basedOn w:val="Fuentedeprrafopredeter"/>
    <w:uiPriority w:val="21"/>
    <w:qFormat/>
    <w:rsid w:val="00A34766"/>
    <w:rPr>
      <w:i/>
      <w:iCs/>
      <w:color w:val="0F4761" w:themeColor="accent1" w:themeShade="BF"/>
    </w:rPr>
  </w:style>
  <w:style w:type="paragraph" w:styleId="Citadestacada">
    <w:name w:val="Intense Quote"/>
    <w:basedOn w:val="Normal"/>
    <w:next w:val="Normal"/>
    <w:link w:val="CitadestacadaCar"/>
    <w:uiPriority w:val="30"/>
    <w:qFormat/>
    <w:rsid w:val="00A34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4766"/>
    <w:rPr>
      <w:i/>
      <w:iCs/>
      <w:color w:val="0F4761" w:themeColor="accent1" w:themeShade="BF"/>
    </w:rPr>
  </w:style>
  <w:style w:type="character" w:styleId="Referenciaintensa">
    <w:name w:val="Intense Reference"/>
    <w:basedOn w:val="Fuentedeprrafopredeter"/>
    <w:uiPriority w:val="32"/>
    <w:qFormat/>
    <w:rsid w:val="00A34766"/>
    <w:rPr>
      <w:b/>
      <w:bCs/>
      <w:smallCaps/>
      <w:color w:val="0F4761" w:themeColor="accent1" w:themeShade="BF"/>
      <w:spacing w:val="5"/>
    </w:rPr>
  </w:style>
  <w:style w:type="paragraph" w:styleId="NormalWeb">
    <w:name w:val="Normal (Web)"/>
    <w:basedOn w:val="Normal"/>
    <w:uiPriority w:val="99"/>
    <w:semiHidden/>
    <w:unhideWhenUsed/>
    <w:rsid w:val="00A34766"/>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Hipervnculo">
    <w:name w:val="Hyperlink"/>
    <w:basedOn w:val="Fuentedeprrafopredeter"/>
    <w:uiPriority w:val="99"/>
    <w:unhideWhenUsed/>
    <w:rsid w:val="00B21AC3"/>
    <w:rPr>
      <w:color w:val="467886" w:themeColor="hyperlink"/>
      <w:u w:val="single"/>
    </w:rPr>
  </w:style>
  <w:style w:type="character" w:styleId="Mencinsinresolver">
    <w:name w:val="Unresolved Mention"/>
    <w:basedOn w:val="Fuentedeprrafopredeter"/>
    <w:uiPriority w:val="99"/>
    <w:semiHidden/>
    <w:unhideWhenUsed/>
    <w:rsid w:val="00B21AC3"/>
    <w:rPr>
      <w:color w:val="605E5C"/>
      <w:shd w:val="clear" w:color="auto" w:fill="E1DFDD"/>
    </w:rPr>
  </w:style>
  <w:style w:type="character" w:styleId="Hipervnculovisitado">
    <w:name w:val="FollowedHyperlink"/>
    <w:basedOn w:val="Fuentedeprrafopredeter"/>
    <w:uiPriority w:val="99"/>
    <w:semiHidden/>
    <w:unhideWhenUsed/>
    <w:rsid w:val="00F139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erocuidarme.dkv.es/salud-para-todos/telerehabilitacion" TargetMode="External"/><Relationship Id="rId13" Type="http://schemas.openxmlformats.org/officeDocument/2006/relationships/hyperlink" Target="https://clinic-cloud.com/blog/cuales-son-las-ventajas-y-desventajas-de-la-telemedicina" TargetMode="External"/><Relationship Id="rId18" Type="http://schemas.openxmlformats.org/officeDocument/2006/relationships/hyperlink" Target="https://www.npmjs.com/package/@mediapipe/pose?activeTab=versions" TargetMode="External"/><Relationship Id="rId26" Type="http://schemas.openxmlformats.org/officeDocument/2006/relationships/hyperlink" Target="https://pypi.org/project/numpy/" TargetMode="External"/><Relationship Id="rId3" Type="http://schemas.openxmlformats.org/officeDocument/2006/relationships/settings" Target="settings.xml"/><Relationship Id="rId21" Type="http://schemas.openxmlformats.org/officeDocument/2006/relationships/hyperlink" Target="https://www.assured-systems.com/faq/what-is-opencv/" TargetMode="External"/><Relationship Id="rId7" Type="http://schemas.openxmlformats.org/officeDocument/2006/relationships/hyperlink" Target="https://rehbody.net/telerehabilitacion/" TargetMode="External"/><Relationship Id="rId12" Type="http://schemas.openxmlformats.org/officeDocument/2006/relationships/hyperlink" Target="https://sid-inico.usal.es/noticias/la-telerrehabilitacion-una-solucion-a-favor-de-las-personas-con-lesion-cerebral/" TargetMode="External"/><Relationship Id="rId17" Type="http://schemas.openxmlformats.org/officeDocument/2006/relationships/hyperlink" Target="https://github.com/google-ai-edge/mediapipe/blob/master/docs/solutions/pose.md" TargetMode="External"/><Relationship Id="rId25" Type="http://schemas.openxmlformats.org/officeDocument/2006/relationships/hyperlink" Target="https://numpy.org" TargetMode="External"/><Relationship Id="rId2" Type="http://schemas.openxmlformats.org/officeDocument/2006/relationships/styles" Target="styles.xml"/><Relationship Id="rId16" Type="http://schemas.openxmlformats.org/officeDocument/2006/relationships/hyperlink" Target="https://ai.google.dev/edge/mediapipe/solutions/vision/pose_landmarker?hl=es-419" TargetMode="External"/><Relationship Id="rId20" Type="http://schemas.openxmlformats.org/officeDocument/2006/relationships/hyperlink" Target="https://openwebinars.net/blog/opencv-introduccion-y-su-rol-en-la-vision-por-computadora/" TargetMode="External"/><Relationship Id="rId29" Type="http://schemas.openxmlformats.org/officeDocument/2006/relationships/hyperlink" Target="https://github.com/numpy/numpy" TargetMode="External"/><Relationship Id="rId1" Type="http://schemas.openxmlformats.org/officeDocument/2006/relationships/numbering" Target="numbering.xml"/><Relationship Id="rId6" Type="http://schemas.openxmlformats.org/officeDocument/2006/relationships/hyperlink" Target="https://equipoclinico.atam.es/telerehabilitacion-recuperarse-sin-salir-de-casa/" TargetMode="External"/><Relationship Id="rId11" Type="http://schemas.openxmlformats.org/officeDocument/2006/relationships/hyperlink" Target="https://www.dycare.com/tendencias-en-telerehabilitacion-2023" TargetMode="External"/><Relationship Id="rId24" Type="http://schemas.openxmlformats.org/officeDocument/2006/relationships/hyperlink" Target="https://github.com/opencv/opencv" TargetMode="External"/><Relationship Id="rId5" Type="http://schemas.openxmlformats.org/officeDocument/2006/relationships/hyperlink" Target="https://www.ejerciciosderehabilitacion.com/telerehabilitacion/" TargetMode="External"/><Relationship Id="rId15" Type="http://schemas.openxmlformats.org/officeDocument/2006/relationships/hyperlink" Target="https://www.dycare.com/telerehabilitacion-en-pacientes-geriatricos-beneficios-retos-y-futuro" TargetMode="External"/><Relationship Id="rId23" Type="http://schemas.openxmlformats.org/officeDocument/2006/relationships/hyperlink" Target="https://en.wikipedia.org/wiki/OpenCV" TargetMode="External"/><Relationship Id="rId28" Type="http://schemas.openxmlformats.org/officeDocument/2006/relationships/hyperlink" Target="https://www.w3schools.com/python/numpy/numpy_intro.asp" TargetMode="External"/><Relationship Id="rId10" Type="http://schemas.openxmlformats.org/officeDocument/2006/relationships/hyperlink" Target="https://equipoclinico.atam.es/telerehabilitacion-recuperarse-sin-salir-de-casa/" TargetMode="External"/><Relationship Id="rId19" Type="http://schemas.openxmlformats.org/officeDocument/2006/relationships/hyperlink" Target="https://opencv.org/get-starte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rakphysio.com/es/blog-de-fisioterapia/ventajas-telerehabilitacion/" TargetMode="External"/><Relationship Id="rId14" Type="http://schemas.openxmlformats.org/officeDocument/2006/relationships/hyperlink" Target="https://equipoclinico.atam.es/telerehabilitacion-recuperarse-sin-salir-de-casa/" TargetMode="External"/><Relationship Id="rId22" Type="http://schemas.openxmlformats.org/officeDocument/2006/relationships/hyperlink" Target="https://pypi.org/project/opencv-python/" TargetMode="External"/><Relationship Id="rId27" Type="http://schemas.openxmlformats.org/officeDocument/2006/relationships/hyperlink" Target="https://en.wikipedia.org/wiki/NumPy"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4696</Words>
  <Characters>25830</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agomezve.inf</dc:creator>
  <cp:keywords/>
  <dc:description/>
  <cp:lastModifiedBy>agomezve.inf</cp:lastModifiedBy>
  <cp:revision>2</cp:revision>
  <dcterms:created xsi:type="dcterms:W3CDTF">2026-04-08T18:07:00Z</dcterms:created>
  <dcterms:modified xsi:type="dcterms:W3CDTF">2026-04-08T18:07:00Z</dcterms:modified>
</cp:coreProperties>
</file>