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5388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4095"/>
        <w:gridCol w:w="10611"/>
        <w:gridCol w:w="702"/>
      </w:tblGrid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pdf</w:t>
            </w:r>
            <w:proofErr w:type="spellEnd"/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Apartado memoria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Yarp</w:t>
            </w:r>
            <w:proofErr w:type="spellEnd"/>
            <w:r>
              <w:t xml:space="preserve"> 03 - CAPITULO 3 - LIBRERIAS SOFTWARE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http://bibing.us.es/proyectos/abreproy/12095/fichero/VOLUMEN+1%252F03+-+CAPITULO+3+-+LIBRERIAS+SOFTWARE.pdf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Programa de adquisición de datos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yarp</w:t>
            </w:r>
            <w:proofErr w:type="spellEnd"/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https://www.researchgate.net/publication/221709988_YARP_Yet_another_robot_platform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Programa de adquisición de datos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 xml:space="preserve">0referencia_inercial_mti_ahrs(en carpeta </w:t>
            </w:r>
            <w:proofErr w:type="spellStart"/>
            <w:r>
              <w:t>apendices</w:t>
            </w:r>
            <w:proofErr w:type="spellEnd"/>
            <w:r>
              <w:t>)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http://www.sensores-de-medida.es/uploads/0referencia_inercial_mti_ahrs.pdf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Xsens</w:t>
            </w:r>
            <w:proofErr w:type="spellEnd"/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p50-metta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http://delivery.acm.org/10.1145/1780000/1774683/p50-metta.pdf?ip=163.117.82.138&amp;id=1774683&amp;acc=ACTIVE%20SERVICE&amp;key=DD1EC5BCF38B3699%2EAFCE2F3122C4D47C%2E4D4702B0C3E38B35%2E4D4702B0C3E38B35&amp;__acm__=1532028775_c3d27af62ce735cd28b4858d6077ef1a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Xsens</w:t>
            </w:r>
            <w:proofErr w:type="spellEnd"/>
            <w:r>
              <w:t xml:space="preserve"> </w:t>
            </w:r>
            <w:proofErr w:type="spellStart"/>
            <w:r>
              <w:t>icub</w:t>
            </w:r>
            <w:proofErr w:type="spellEnd"/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 xml:space="preserve">3d linear </w:t>
            </w:r>
            <w:proofErr w:type="spellStart"/>
            <w:r>
              <w:t>pendulum</w:t>
            </w:r>
            <w:proofErr w:type="spellEnd"/>
            <w:r>
              <w:t>(descripción resumida)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https://pdfs.semanticscholar.org/6a31/6e0d44e35a55c41a442b3f0d0eb1f9d4d0ca.pdf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Modelo Péndulo invertido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Linear Inverted Pendulum Walk Implemented on </w:t>
            </w:r>
            <w:proofErr w:type="spellStart"/>
            <w:r>
              <w:rPr>
                <w:lang w:val="en-US"/>
              </w:rPr>
              <w:t>TUlip</w:t>
            </w:r>
            <w:proofErr w:type="spellEnd"/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https://www.techunited.nl/media/files/humanoid/SwanVanDalen_GRAD2012_A_Linear_Inverted_Pendulum_Walk_Implemented_on_TUlip.pdf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Modelo péndulo invertido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Humanoid walking robot: modeling, inverse dynamics, and gain scheduling control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https://www.hindawi.com/journals/jr/2010/278597/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Biped Walking Pattern Generation by using Preview Control of Zero-Moment Point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https://www.swarthmore.edu/NatSci/mzucker1/e91/readings/kajita2003preview.pdf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BIPED LOCOMOTION: STABILITY, ANALYSIS AND CONTROL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https://www.researchgate.net/publication/229004559_BIPED_LOCOMOTION_STABILITY_ANALYSIS_AND_CONTROL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ankle_and_hip_strategies_for_balance_recovery_of_a_biped_subjected_to_an_impact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https://www.cambridge.org/core/journals/robotica/article/ankle-and-hip-strategies-for-balance-recovery-of-a-biped-subjected-to-an-impact/2CBD26EE1DE85176D81F49BD40E3DB29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Experimental validation of ankle and hip strategies for balance recovery with a biped subjected to an impact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https://www.researchgate.net/publication/4296918_Experimental_validation_of_ankle_and_hip_strategies_for_balance_recovery_with_a_biped_subjected_to_an_impact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4.4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Strategies for Recovery and Maintain of A Biped Walking Robot Balance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https://www.sciencepubco.com/index.php/ijet/article/view/12893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4.4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Push Recovery of a Position-Controlled Humanoid Robot Based on Capture Point Feedback Control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https://arxiv.org/pdf/1710.10598.pdf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4.4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Experimental Robot Model Adjustments Based on Force–Torque Sensor Information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http://www.mdpi.com/1424-8220/18/3/836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5</w:t>
            </w:r>
          </w:p>
        </w:tc>
      </w:tr>
      <w:tr w:rsidR="009E317D" w:rsidTr="00B35724">
        <w:tc>
          <w:tcPr>
            <w:tcW w:w="40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control_ZMP</w:t>
            </w:r>
            <w:proofErr w:type="spellEnd"/>
            <w:r>
              <w:t>₁</w:t>
            </w:r>
          </w:p>
        </w:tc>
        <w:tc>
          <w:tcPr>
            <w:tcW w:w="1057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http://revistas.elpoli.edu.co/index.php/pol/article/viewFile/138/114</w:t>
            </w:r>
          </w:p>
        </w:tc>
        <w:tc>
          <w:tcPr>
            <w:tcW w:w="7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5.1.4</w:t>
            </w:r>
          </w:p>
        </w:tc>
      </w:tr>
      <w:tr w:rsidR="00B35724" w:rsidRPr="00B35724" w:rsidTr="008C5FCD">
        <w:tc>
          <w:tcPr>
            <w:tcW w:w="4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B35724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Ground Reference Points in Legged Locomotion: Definitions, Biological Trajectories and Control Implications</w:t>
            </w:r>
          </w:p>
        </w:tc>
        <w:tc>
          <w:tcPr>
            <w:tcW w:w="105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B35724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https://www.researchgate.net/publication/221710011/download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B35724" w:rsidRPr="00B35724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definición</w:t>
            </w:r>
            <w:proofErr w:type="spellEnd"/>
            <w:r>
              <w:rPr>
                <w:lang w:val="en-US"/>
              </w:rPr>
              <w:t xml:space="preserve"> CMP</w:t>
            </w:r>
          </w:p>
        </w:tc>
      </w:tr>
      <w:tr w:rsidR="008C5FCD" w:rsidRPr="008C5FCD" w:rsidTr="00B35724">
        <w:tc>
          <w:tcPr>
            <w:tcW w:w="4093" w:type="dxa"/>
            <w:tcBorders>
              <w:top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8C5FCD" w:rsidRPr="008C5FCD" w:rsidRDefault="008C5FCD">
            <w:pPr>
              <w:spacing w:after="0" w:line="240" w:lineRule="auto"/>
            </w:pPr>
            <w:proofErr w:type="spellStart"/>
            <w:r w:rsidRPr="008C5FCD">
              <w:t>Ingenieria</w:t>
            </w:r>
            <w:proofErr w:type="spellEnd"/>
            <w:r w:rsidRPr="008C5FCD">
              <w:t xml:space="preserve"> de control moderna </w:t>
            </w:r>
            <w:proofErr w:type="spellStart"/>
            <w:r w:rsidRPr="008C5FCD">
              <w:t>ogata</w:t>
            </w:r>
            <w:proofErr w:type="spellEnd"/>
            <w:r w:rsidRPr="008C5FCD">
              <w:t xml:space="preserve"> 5ed</w:t>
            </w:r>
          </w:p>
        </w:tc>
        <w:tc>
          <w:tcPr>
            <w:tcW w:w="10573" w:type="dxa"/>
            <w:tcBorders>
              <w:top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8C5FCD" w:rsidRPr="00B35724" w:rsidRDefault="008C5FCD">
            <w:pPr>
              <w:spacing w:after="0" w:line="240" w:lineRule="auto"/>
              <w:rPr>
                <w:lang w:val="en-US"/>
              </w:rPr>
            </w:pPr>
            <w:r w:rsidRPr="008C5FCD">
              <w:rPr>
                <w:lang w:val="en-US"/>
              </w:rPr>
              <w:t>https://hellsingge.files.wordpress.com/2014/10/ingenieria-de-control-moderna-ogata-5ed.pdf</w:t>
            </w:r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8C5FCD" w:rsidRDefault="008C5FC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5.1.3 error transitorio</w:t>
            </w:r>
            <w:bookmarkStart w:id="0" w:name="_GoBack"/>
            <w:bookmarkEnd w:id="0"/>
          </w:p>
        </w:tc>
      </w:tr>
    </w:tbl>
    <w:p w:rsidR="009E317D" w:rsidRPr="00B35724" w:rsidRDefault="009E317D">
      <w:pPr>
        <w:rPr>
          <w:lang w:val="en-US"/>
        </w:rPr>
      </w:pPr>
    </w:p>
    <w:sectPr w:rsidR="009E317D" w:rsidRPr="00B35724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7D"/>
    <w:rsid w:val="008C5FCD"/>
    <w:rsid w:val="009E317D"/>
    <w:rsid w:val="00B3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1C2F"/>
  <w15:docId w15:val="{C943E2A8-AE60-4001-9503-835D8AD8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Encabezado"/>
    <w:qFormat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721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458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Gonzalez</dc:creator>
  <dc:description/>
  <cp:lastModifiedBy>Aitor Gonzalez</cp:lastModifiedBy>
  <cp:revision>22</cp:revision>
  <dcterms:created xsi:type="dcterms:W3CDTF">2018-07-19T10:51:00Z</dcterms:created>
  <dcterms:modified xsi:type="dcterms:W3CDTF">2018-09-16T19:03:00Z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