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7A8" w:rsidRDefault="00C307A8">
      <w:r>
        <w:t xml:space="preserve">The major components of this pipeline are the </w:t>
      </w:r>
      <w:proofErr w:type="spellStart"/>
      <w:r>
        <w:t>Sqoop</w:t>
      </w:r>
      <w:proofErr w:type="spellEnd"/>
      <w:r>
        <w:t xml:space="preserve"> jobs, the Hive tables and queries</w:t>
      </w:r>
      <w:r w:rsidR="008F4608">
        <w:t xml:space="preserve">, the </w:t>
      </w:r>
      <w:proofErr w:type="spellStart"/>
      <w:r w:rsidR="008F4608">
        <w:t>Oozie</w:t>
      </w:r>
      <w:proofErr w:type="spellEnd"/>
      <w:r w:rsidR="008F4608">
        <w:t xml:space="preserve"> scheduler, and Power Query / Power View to fetch the data and create reports on top of it.</w:t>
      </w:r>
    </w:p>
    <w:p w:rsidR="008F4608" w:rsidRPr="000D7FC7" w:rsidRDefault="000D7FC7">
      <w:proofErr w:type="spellStart"/>
      <w:r w:rsidRPr="000D7FC7">
        <w:rPr>
          <w:b/>
          <w:sz w:val="28"/>
        </w:rPr>
        <w:t>Oozie</w:t>
      </w:r>
      <w:proofErr w:type="spellEnd"/>
      <w:r>
        <w:t xml:space="preserve"> – The workflow is laid out in </w:t>
      </w:r>
      <w:r>
        <w:rPr>
          <w:b/>
        </w:rPr>
        <w:t>workflow.xml</w:t>
      </w:r>
      <w:r>
        <w:t xml:space="preserve">. In this particular workflow, the replication data is deleted, then the </w:t>
      </w:r>
      <w:proofErr w:type="spellStart"/>
      <w:r>
        <w:t>sqoop</w:t>
      </w:r>
      <w:proofErr w:type="spellEnd"/>
      <w:r>
        <w:t xml:space="preserve"> jobs are executed to get the updated replication data, and then the hive queries are executed to do some cleansing/aggregating of the data. The </w:t>
      </w:r>
      <w:r>
        <w:rPr>
          <w:b/>
        </w:rPr>
        <w:t xml:space="preserve">coordinator.xml </w:t>
      </w:r>
      <w:r>
        <w:t xml:space="preserve">takes care of executing the workflow, telling the start and end times, as well as the frequency of how often the workflow should run. The workflow.xml, coordinator.xml, as well as the Hive query files are uploaded via the </w:t>
      </w:r>
      <w:r>
        <w:rPr>
          <w:b/>
        </w:rPr>
        <w:t>oozie_prep.ps1</w:t>
      </w:r>
      <w:r>
        <w:t xml:space="preserve"> script. The </w:t>
      </w:r>
      <w:proofErr w:type="spellStart"/>
      <w:r>
        <w:t>oozie</w:t>
      </w:r>
      <w:proofErr w:type="spellEnd"/>
      <w:r>
        <w:t xml:space="preserve"> job is started by running the </w:t>
      </w:r>
      <w:r>
        <w:rPr>
          <w:b/>
        </w:rPr>
        <w:t>oozie_run.ps1</w:t>
      </w:r>
      <w:r>
        <w:t xml:space="preserve"> script. </w:t>
      </w:r>
    </w:p>
    <w:p w:rsidR="008F4608" w:rsidRPr="008F4608" w:rsidRDefault="008F4608" w:rsidP="008F4608">
      <w:pPr>
        <w:pStyle w:val="NoSpacing"/>
      </w:pPr>
      <w:proofErr w:type="spellStart"/>
      <w:r w:rsidRPr="008F4608">
        <w:rPr>
          <w:b/>
          <w:sz w:val="28"/>
        </w:rPr>
        <w:t>Sqoop</w:t>
      </w:r>
      <w:proofErr w:type="spellEnd"/>
      <w:r w:rsidRPr="008F4608">
        <w:t xml:space="preserve"> – </w:t>
      </w:r>
      <w:proofErr w:type="spellStart"/>
      <w:r w:rsidRPr="008F4608">
        <w:t>Sqoop</w:t>
      </w:r>
      <w:proofErr w:type="spellEnd"/>
      <w:r w:rsidRPr="008F4608">
        <w:t xml:space="preserve"> transfers from SQL databases to blob storage can be done in two ways. For testing and incremental development, you can start a job manually through the Azure PowerShell. An example script is uploadTable.ps1. </w:t>
      </w:r>
    </w:p>
    <w:p w:rsidR="008F4608" w:rsidRDefault="008F4608" w:rsidP="008F4608">
      <w:pPr>
        <w:pStyle w:val="NoSpacing"/>
      </w:pPr>
      <w:r w:rsidRPr="008F4608">
        <w:tab/>
        <w:t xml:space="preserve">Otherwise, the </w:t>
      </w:r>
      <w:proofErr w:type="spellStart"/>
      <w:r w:rsidRPr="008F4608">
        <w:t>sqoop</w:t>
      </w:r>
      <w:proofErr w:type="spellEnd"/>
      <w:r w:rsidRPr="008F4608">
        <w:t xml:space="preserve"> jobs can be automated and run through the </w:t>
      </w:r>
      <w:proofErr w:type="spellStart"/>
      <w:r w:rsidRPr="008F4608">
        <w:t>oozie</w:t>
      </w:r>
      <w:proofErr w:type="spellEnd"/>
      <w:r w:rsidRPr="008F4608">
        <w:t xml:space="preserve"> scheduler. In certain &lt;action/&gt; nodes of workflow.xml, you can see how a </w:t>
      </w:r>
      <w:proofErr w:type="spellStart"/>
      <w:r w:rsidRPr="008F4608">
        <w:t>sqoop</w:t>
      </w:r>
      <w:proofErr w:type="spellEnd"/>
      <w:r w:rsidRPr="008F4608">
        <w:t xml:space="preserve"> job is outlined. </w:t>
      </w:r>
    </w:p>
    <w:p w:rsidR="008F4608" w:rsidRDefault="008F4608"/>
    <w:p w:rsidR="000D7FC7" w:rsidRDefault="008F4608" w:rsidP="000D7FC7">
      <w:pPr>
        <w:pStyle w:val="NoSpacing"/>
      </w:pPr>
      <w:r w:rsidRPr="000D7FC7">
        <w:rPr>
          <w:b/>
          <w:sz w:val="28"/>
        </w:rPr>
        <w:t>Hive</w:t>
      </w:r>
      <w:r>
        <w:t xml:space="preserve"> </w:t>
      </w:r>
      <w:r w:rsidR="000D7FC7">
        <w:t>–</w:t>
      </w:r>
      <w:r>
        <w:t xml:space="preserve"> </w:t>
      </w:r>
      <w:r w:rsidR="000D7FC7">
        <w:t xml:space="preserve">The two interactions with Hive in this pipeline are creating the </w:t>
      </w:r>
      <w:proofErr w:type="spellStart"/>
      <w:r w:rsidR="000D7FC7">
        <w:t>metatables</w:t>
      </w:r>
      <w:proofErr w:type="spellEnd"/>
      <w:r w:rsidR="000D7FC7">
        <w:t xml:space="preserve"> on top of the replication data, and running Hive queries to cleanse/aggregate the data. I usually created the </w:t>
      </w:r>
      <w:r w:rsidR="000D7FC7">
        <w:rPr>
          <w:i/>
        </w:rPr>
        <w:t>external</w:t>
      </w:r>
      <w:r w:rsidR="000D7FC7">
        <w:t xml:space="preserve"> tables straight through the Hive editor. You can access the hive editor through (Azure Management Portal </w:t>
      </w:r>
      <w:r w:rsidR="000D7FC7">
        <w:sym w:font="Wingdings" w:char="F0E0"/>
      </w:r>
      <w:r w:rsidR="000D7FC7">
        <w:t xml:space="preserve"> [click on cluster] </w:t>
      </w:r>
      <w:r w:rsidR="000D7FC7">
        <w:sym w:font="Wingdings" w:char="F0E0"/>
      </w:r>
      <w:r w:rsidR="000D7FC7">
        <w:t xml:space="preserve"> Manage Cluster). </w:t>
      </w:r>
    </w:p>
    <w:p w:rsidR="002403E4" w:rsidRDefault="000D7FC7" w:rsidP="000D7FC7">
      <w:pPr>
        <w:pStyle w:val="NoSpacing"/>
        <w:ind w:firstLine="720"/>
      </w:pPr>
      <w:r>
        <w:t xml:space="preserve">Sometimes the hive editor is buggy and refuses to execute anything, giving ambiguous errors. In this case, you can enable Remote Desktop Connection for the cluster (Azure Management Portal </w:t>
      </w:r>
      <w:r>
        <w:sym w:font="Wingdings" w:char="F0E0"/>
      </w:r>
      <w:r>
        <w:t xml:space="preserve"> [click on cluster] </w:t>
      </w:r>
      <w:r>
        <w:sym w:font="Wingdings" w:char="F0E0"/>
      </w:r>
      <w:r>
        <w:t xml:space="preserve"> Configuration </w:t>
      </w:r>
      <w:r>
        <w:sym w:font="Wingdings" w:char="F0E0"/>
      </w:r>
      <w:r>
        <w:t xml:space="preserve"> Enable Remote). After opening the remote connection, open the Hadoop command line. The following commands will open up a Hive console where you can enter any Hive commands.</w:t>
      </w:r>
      <w:r>
        <w:tab/>
      </w:r>
    </w:p>
    <w:p w:rsidR="000D7FC7" w:rsidRDefault="000D7FC7" w:rsidP="000D7FC7">
      <w:pPr>
        <w:pStyle w:val="NoSpacing"/>
        <w:ind w:firstLine="720"/>
        <w:rPr>
          <w:rFonts w:ascii="Arabic Typesetting" w:hAnsi="Arabic Typesetting" w:cs="Arabic Typesetting"/>
        </w:rPr>
      </w:pPr>
      <w:proofErr w:type="gramStart"/>
      <w:r>
        <w:rPr>
          <w:rFonts w:ascii="Arabic Typesetting" w:hAnsi="Arabic Typesetting" w:cs="Arabic Typesetting"/>
        </w:rPr>
        <w:t>cd</w:t>
      </w:r>
      <w:proofErr w:type="gramEnd"/>
      <w:r>
        <w:rPr>
          <w:rFonts w:ascii="Arabic Typesetting" w:hAnsi="Arabic Typesetting" w:cs="Arabic Typesetting"/>
        </w:rPr>
        <w:t xml:space="preserve"> %HIVE_HOME%/bin</w:t>
      </w:r>
    </w:p>
    <w:p w:rsidR="000D7FC7" w:rsidRDefault="000D7FC7" w:rsidP="000D7FC7">
      <w:pPr>
        <w:pStyle w:val="NoSpacing"/>
        <w:ind w:firstLine="720"/>
        <w:rPr>
          <w:rFonts w:ascii="Arabic Typesetting" w:hAnsi="Arabic Typesetting" w:cs="Arabic Typesetting"/>
        </w:rPr>
      </w:pPr>
      <w:proofErr w:type="gramStart"/>
      <w:r>
        <w:rPr>
          <w:rFonts w:ascii="Arabic Typesetting" w:hAnsi="Arabic Typesetting" w:cs="Arabic Typesetting"/>
        </w:rPr>
        <w:t>hive</w:t>
      </w:r>
      <w:proofErr w:type="gramEnd"/>
    </w:p>
    <w:p w:rsidR="000D7FC7" w:rsidRDefault="000D7FC7" w:rsidP="000D7FC7">
      <w:pPr>
        <w:pStyle w:val="NoSpacing"/>
        <w:rPr>
          <w:rFonts w:ascii="Times New Roman" w:hAnsi="Times New Roman" w:cs="Times New Roman"/>
          <w:b/>
        </w:rPr>
      </w:pPr>
      <w:r>
        <w:rPr>
          <w:rFonts w:ascii="Times New Roman" w:hAnsi="Times New Roman" w:cs="Times New Roman"/>
        </w:rPr>
        <w:t xml:space="preserve">The hive files that contain the queries that </w:t>
      </w:r>
      <w:proofErr w:type="spellStart"/>
      <w:r>
        <w:rPr>
          <w:rFonts w:ascii="Times New Roman" w:hAnsi="Times New Roman" w:cs="Times New Roman"/>
        </w:rPr>
        <w:t>oozie</w:t>
      </w:r>
      <w:proofErr w:type="spellEnd"/>
      <w:r>
        <w:rPr>
          <w:rFonts w:ascii="Times New Roman" w:hAnsi="Times New Roman" w:cs="Times New Roman"/>
        </w:rPr>
        <w:t xml:space="preserve"> will execute are: </w:t>
      </w:r>
      <w:proofErr w:type="spellStart"/>
      <w:r>
        <w:rPr>
          <w:rFonts w:ascii="Times New Roman" w:hAnsi="Times New Roman" w:cs="Times New Roman"/>
          <w:b/>
        </w:rPr>
        <w:t>activityphonejoin_query.hql</w:t>
      </w:r>
      <w:proofErr w:type="spellEnd"/>
      <w:r>
        <w:rPr>
          <w:rFonts w:ascii="Times New Roman" w:hAnsi="Times New Roman" w:cs="Times New Roman"/>
          <w:b/>
        </w:rPr>
        <w:t xml:space="preserve">, </w:t>
      </w:r>
      <w:r w:rsidR="009E17F8">
        <w:rPr>
          <w:rFonts w:ascii="Times New Roman" w:hAnsi="Times New Roman" w:cs="Times New Roman"/>
          <w:b/>
        </w:rPr>
        <w:tab/>
      </w:r>
      <w:proofErr w:type="spellStart"/>
      <w:r>
        <w:rPr>
          <w:rFonts w:ascii="Times New Roman" w:hAnsi="Times New Roman" w:cs="Times New Roman"/>
          <w:b/>
        </w:rPr>
        <w:t>activitypointerbase_query.hql</w:t>
      </w:r>
      <w:proofErr w:type="spellEnd"/>
      <w:r>
        <w:rPr>
          <w:rFonts w:ascii="Times New Roman" w:hAnsi="Times New Roman" w:cs="Times New Roman"/>
          <w:b/>
        </w:rPr>
        <w:t xml:space="preserve">, </w:t>
      </w:r>
      <w:r>
        <w:rPr>
          <w:rFonts w:ascii="Times New Roman" w:hAnsi="Times New Roman" w:cs="Times New Roman"/>
        </w:rPr>
        <w:t xml:space="preserve">and </w:t>
      </w:r>
      <w:proofErr w:type="spellStart"/>
      <w:r>
        <w:rPr>
          <w:rFonts w:ascii="Times New Roman" w:hAnsi="Times New Roman" w:cs="Times New Roman"/>
          <w:b/>
        </w:rPr>
        <w:t>phonecallbase_query.hql</w:t>
      </w:r>
      <w:proofErr w:type="spellEnd"/>
      <w:r>
        <w:rPr>
          <w:rFonts w:ascii="Times New Roman" w:hAnsi="Times New Roman" w:cs="Times New Roman"/>
          <w:b/>
        </w:rPr>
        <w:t xml:space="preserve">. </w:t>
      </w:r>
    </w:p>
    <w:p w:rsidR="000D7FC7" w:rsidRDefault="000D7FC7" w:rsidP="000D7FC7">
      <w:pPr>
        <w:pStyle w:val="NoSpacing"/>
        <w:rPr>
          <w:rFonts w:ascii="Times New Roman" w:hAnsi="Times New Roman" w:cs="Times New Roman"/>
          <w:b/>
        </w:rPr>
      </w:pPr>
      <w:r>
        <w:rPr>
          <w:rFonts w:ascii="Times New Roman" w:hAnsi="Times New Roman" w:cs="Times New Roman"/>
        </w:rPr>
        <w:t xml:space="preserve">The files that contain the hive ‘create external table’ commands are </w:t>
      </w:r>
      <w:r w:rsidR="009E17F8">
        <w:rPr>
          <w:rFonts w:ascii="Times New Roman" w:hAnsi="Times New Roman" w:cs="Times New Roman"/>
        </w:rPr>
        <w:tab/>
      </w:r>
      <w:proofErr w:type="spellStart"/>
      <w:r>
        <w:rPr>
          <w:rFonts w:ascii="Times New Roman" w:hAnsi="Times New Roman" w:cs="Times New Roman"/>
          <w:b/>
        </w:rPr>
        <w:t>create_activitypointerbase_hive.hql</w:t>
      </w:r>
      <w:proofErr w:type="spellEnd"/>
      <w:r>
        <w:rPr>
          <w:rFonts w:ascii="Times New Roman" w:hAnsi="Times New Roman" w:cs="Times New Roman"/>
          <w:b/>
        </w:rPr>
        <w:t xml:space="preserve">, </w:t>
      </w:r>
      <w:r>
        <w:rPr>
          <w:rFonts w:ascii="Times New Roman" w:hAnsi="Times New Roman" w:cs="Times New Roman"/>
        </w:rPr>
        <w:t xml:space="preserve">and </w:t>
      </w:r>
      <w:proofErr w:type="spellStart"/>
      <w:r>
        <w:rPr>
          <w:rFonts w:ascii="Times New Roman" w:hAnsi="Times New Roman" w:cs="Times New Roman"/>
          <w:b/>
        </w:rPr>
        <w:t>create_phonecallbase_hive.hql</w:t>
      </w:r>
      <w:proofErr w:type="spellEnd"/>
      <w:r>
        <w:rPr>
          <w:rFonts w:ascii="Times New Roman" w:hAnsi="Times New Roman" w:cs="Times New Roman"/>
          <w:b/>
        </w:rPr>
        <w:t xml:space="preserve">. </w:t>
      </w:r>
    </w:p>
    <w:p w:rsidR="000D7FC7" w:rsidRPr="000D7FC7" w:rsidRDefault="000D7FC7" w:rsidP="000D7FC7">
      <w:pPr>
        <w:pStyle w:val="NoSpacing"/>
        <w:rPr>
          <w:rFonts w:ascii="Times New Roman" w:hAnsi="Times New Roman" w:cs="Times New Roman"/>
        </w:rPr>
      </w:pPr>
    </w:p>
    <w:p w:rsidR="000D7FC7" w:rsidRPr="000D7FC7" w:rsidRDefault="000D7FC7" w:rsidP="000D7FC7">
      <w:pPr>
        <w:pStyle w:val="NoSpacing"/>
        <w:rPr>
          <w:rFonts w:ascii="Times New Roman" w:hAnsi="Times New Roman" w:cs="Times New Roman"/>
          <w:b/>
        </w:rPr>
      </w:pPr>
    </w:p>
    <w:p w:rsidR="009E17F8" w:rsidRPr="009E17F8" w:rsidRDefault="009E17F8" w:rsidP="009E17F8">
      <w:pPr>
        <w:rPr>
          <w:rFonts w:ascii="Times New Roman" w:hAnsi="Times New Roman" w:cs="Times New Roman"/>
          <w:b/>
          <w:sz w:val="28"/>
        </w:rPr>
      </w:pPr>
      <w:r w:rsidRPr="009E17F8">
        <w:rPr>
          <w:rFonts w:ascii="Times New Roman" w:hAnsi="Times New Roman" w:cs="Times New Roman"/>
          <w:b/>
          <w:sz w:val="28"/>
        </w:rPr>
        <w:t>Power Query to Power Pivot / Power View</w:t>
      </w:r>
      <w:r>
        <w:rPr>
          <w:rFonts w:ascii="Times New Roman" w:hAnsi="Times New Roman" w:cs="Times New Roman"/>
          <w:b/>
          <w:sz w:val="28"/>
        </w:rPr>
        <w:t xml:space="preserve"> -</w:t>
      </w:r>
    </w:p>
    <w:p w:rsidR="009E17F8" w:rsidRDefault="009E17F8" w:rsidP="009E17F8">
      <w:pPr>
        <w:rPr>
          <w:rFonts w:ascii="Times New Roman" w:hAnsi="Times New Roman" w:cs="Times New Roman"/>
          <w:sz w:val="24"/>
        </w:rPr>
      </w:pPr>
      <w:r>
        <w:rPr>
          <w:rFonts w:ascii="Times New Roman" w:hAnsi="Times New Roman" w:cs="Times New Roman"/>
          <w:sz w:val="24"/>
        </w:rPr>
        <w:t>The following steps are how to import Hive Query results using Power Query</w:t>
      </w:r>
    </w:p>
    <w:p w:rsidR="009E17F8" w:rsidRPr="004D6B29"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Under Power Query tab, click </w:t>
      </w:r>
      <w:r>
        <w:rPr>
          <w:rFonts w:ascii="Times New Roman" w:hAnsi="Times New Roman" w:cs="Times New Roman"/>
          <w:b/>
          <w:sz w:val="24"/>
        </w:rPr>
        <w:t xml:space="preserve">From Other Sources </w:t>
      </w:r>
      <w:r w:rsidRPr="004D6B29">
        <w:rPr>
          <w:rFonts w:ascii="Times New Roman" w:hAnsi="Times New Roman" w:cs="Times New Roman"/>
          <w:b/>
          <w:sz w:val="24"/>
        </w:rPr>
        <w:sym w:font="Wingdings" w:char="F0E0"/>
      </w:r>
      <w:r>
        <w:rPr>
          <w:rFonts w:ascii="Times New Roman" w:hAnsi="Times New Roman" w:cs="Times New Roman"/>
          <w:b/>
          <w:sz w:val="24"/>
        </w:rPr>
        <w:t xml:space="preserve"> </w:t>
      </w:r>
      <w:r>
        <w:rPr>
          <w:rFonts w:ascii="Times New Roman" w:hAnsi="Times New Roman" w:cs="Times New Roman"/>
          <w:b/>
          <w:sz w:val="24"/>
        </w:rPr>
        <w:tab/>
        <w:t xml:space="preserve">From Windows Azure </w:t>
      </w:r>
      <w:proofErr w:type="spellStart"/>
      <w:r>
        <w:rPr>
          <w:rFonts w:ascii="Times New Roman" w:hAnsi="Times New Roman" w:cs="Times New Roman"/>
          <w:b/>
          <w:sz w:val="24"/>
        </w:rPr>
        <w:t>HDInsight</w:t>
      </w:r>
      <w:proofErr w:type="spellEnd"/>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Enter the name of the storage account associated with the cluster</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Enter the key associated with the storage account</w:t>
      </w:r>
    </w:p>
    <w:p w:rsidR="009E17F8" w:rsidRDefault="009E17F8" w:rsidP="009E17F8">
      <w:pPr>
        <w:pStyle w:val="ListParagraph"/>
        <w:numPr>
          <w:ilvl w:val="1"/>
          <w:numId w:val="1"/>
        </w:numPr>
        <w:rPr>
          <w:rFonts w:ascii="Times New Roman" w:hAnsi="Times New Roman" w:cs="Times New Roman"/>
          <w:sz w:val="24"/>
        </w:rPr>
      </w:pPr>
      <w:r>
        <w:rPr>
          <w:rFonts w:ascii="Times New Roman" w:hAnsi="Times New Roman" w:cs="Times New Roman"/>
          <w:sz w:val="24"/>
        </w:rPr>
        <w:t>The key can be found in the Azure Management Portal. Click on the storage account, and click “Manage Keys”</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In the resulting Navigator Pane, click on the cluster name</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A list of cluster contents will appear. Since the Hive results are written into specified directories, like “</w:t>
      </w:r>
      <w:proofErr w:type="spellStart"/>
      <w:r>
        <w:rPr>
          <w:rFonts w:ascii="Times New Roman" w:hAnsi="Times New Roman" w:cs="Times New Roman"/>
          <w:sz w:val="24"/>
        </w:rPr>
        <w:t>JoinActivityPhoneQuery</w:t>
      </w:r>
      <w:proofErr w:type="spellEnd"/>
      <w:r>
        <w:rPr>
          <w:rFonts w:ascii="Times New Roman" w:hAnsi="Times New Roman" w:cs="Times New Roman"/>
          <w:sz w:val="24"/>
        </w:rPr>
        <w:t xml:space="preserve">” for example, you can filter by folder path to find the files that contains those specific query results. </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filtering, the contents will be part of the binaries labeled </w:t>
      </w:r>
      <w:r>
        <w:rPr>
          <w:rFonts w:ascii="Times New Roman" w:hAnsi="Times New Roman" w:cs="Times New Roman"/>
          <w:b/>
          <w:sz w:val="24"/>
        </w:rPr>
        <w:t>00000_0, 00000_1</w:t>
      </w:r>
      <w:r>
        <w:rPr>
          <w:rFonts w:ascii="Times New Roman" w:hAnsi="Times New Roman" w:cs="Times New Roman"/>
          <w:sz w:val="24"/>
        </w:rPr>
        <w:t xml:space="preserve">, etc., depending on how large the query is. </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Click on the </w:t>
      </w:r>
      <w:r>
        <w:rPr>
          <w:rFonts w:ascii="Times New Roman" w:hAnsi="Times New Roman" w:cs="Times New Roman"/>
          <w:b/>
          <w:color w:val="5B9BD5" w:themeColor="accent1"/>
          <w:sz w:val="24"/>
          <w:u w:val="single"/>
        </w:rPr>
        <w:t>binary</w:t>
      </w:r>
      <w:r>
        <w:rPr>
          <w:rFonts w:ascii="Times New Roman" w:hAnsi="Times New Roman" w:cs="Times New Roman"/>
          <w:color w:val="5B9BD5" w:themeColor="accent1"/>
          <w:sz w:val="24"/>
        </w:rPr>
        <w:t xml:space="preserve"> </w:t>
      </w:r>
      <w:r>
        <w:rPr>
          <w:rFonts w:ascii="Times New Roman" w:hAnsi="Times New Roman" w:cs="Times New Roman"/>
          <w:sz w:val="24"/>
        </w:rPr>
        <w:t>of the contents, and open the file as a CSV document.</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This view will show the contents in a table form.</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You must rename the columns so they are more readable. </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Most of the types are as strings, so some of them can be changed so they work better with power pivot and power view down the line, like text </w:t>
      </w:r>
      <w:r w:rsidRPr="00D94C2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DateTime</w:t>
      </w:r>
      <w:proofErr w:type="spellEnd"/>
      <w:r>
        <w:rPr>
          <w:rFonts w:ascii="Times New Roman" w:hAnsi="Times New Roman" w:cs="Times New Roman"/>
          <w:sz w:val="24"/>
        </w:rPr>
        <w:t xml:space="preserve"> for example.</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Rename the results, and “Apply and Close” to load contents into Excel Workbook.</w:t>
      </w:r>
    </w:p>
    <w:p w:rsidR="009E17F8" w:rsidRDefault="009E17F8" w:rsidP="009E17F8">
      <w:pPr>
        <w:pStyle w:val="ListParagraph"/>
        <w:numPr>
          <w:ilvl w:val="0"/>
          <w:numId w:val="1"/>
        </w:numPr>
        <w:rPr>
          <w:rFonts w:ascii="Times New Roman" w:hAnsi="Times New Roman" w:cs="Times New Roman"/>
          <w:sz w:val="24"/>
        </w:rPr>
      </w:pPr>
      <w:r>
        <w:rPr>
          <w:rFonts w:ascii="Times New Roman" w:hAnsi="Times New Roman" w:cs="Times New Roman"/>
          <w:sz w:val="24"/>
        </w:rPr>
        <w:t>Once the relevant queries are loaded into the workbook, you can add relationships and calculated metrics using Power Pivot, and generate reports using Power View.</w:t>
      </w:r>
    </w:p>
    <w:p w:rsidR="00C36035" w:rsidRDefault="00C36035" w:rsidP="00C36035">
      <w:pPr>
        <w:rPr>
          <w:rFonts w:ascii="Times New Roman" w:hAnsi="Times New Roman" w:cs="Times New Roman"/>
          <w:sz w:val="24"/>
        </w:rPr>
      </w:pPr>
    </w:p>
    <w:p w:rsidR="00C36035" w:rsidRDefault="00C36035" w:rsidP="00C36035">
      <w:pPr>
        <w:rPr>
          <w:rFonts w:ascii="Times New Roman" w:hAnsi="Times New Roman" w:cs="Times New Roman"/>
          <w:b/>
          <w:sz w:val="32"/>
        </w:rPr>
      </w:pPr>
      <w:r w:rsidRPr="00C36035">
        <w:rPr>
          <w:rFonts w:ascii="Times New Roman" w:hAnsi="Times New Roman" w:cs="Times New Roman"/>
          <w:b/>
          <w:sz w:val="28"/>
        </w:rPr>
        <w:t>Miscellaneous</w:t>
      </w:r>
      <w:r>
        <w:rPr>
          <w:rFonts w:ascii="Times New Roman" w:hAnsi="Times New Roman" w:cs="Times New Roman"/>
          <w:b/>
          <w:sz w:val="32"/>
        </w:rPr>
        <w:t xml:space="preserve"> </w:t>
      </w:r>
    </w:p>
    <w:p w:rsidR="00C36035" w:rsidRDefault="00C36035" w:rsidP="00565302">
      <w:pPr>
        <w:pStyle w:val="NoSpacing"/>
      </w:pPr>
      <w:r>
        <w:rPr>
          <w:b/>
          <w:sz w:val="32"/>
        </w:rPr>
        <w:tab/>
      </w:r>
      <w:proofErr w:type="gramStart"/>
      <w:r w:rsidRPr="00C36035">
        <w:rPr>
          <w:b/>
        </w:rPr>
        <w:t>sql_to_hive.py</w:t>
      </w:r>
      <w:proofErr w:type="gramEnd"/>
      <w:r>
        <w:t xml:space="preserve"> is a python script that takes an input file of SQL column names and types, what is required for a create table command in SQL, and outputs a file that contains the equivalent hive column names and types. It takes an output filename as another optional parameter. </w:t>
      </w:r>
    </w:p>
    <w:p w:rsidR="002D5989" w:rsidRDefault="002D5989" w:rsidP="00565302">
      <w:pPr>
        <w:pStyle w:val="NoSpacing"/>
      </w:pPr>
    </w:p>
    <w:p w:rsidR="00C36035" w:rsidRDefault="00C36035" w:rsidP="002D5989">
      <w:pPr>
        <w:pStyle w:val="NoSpacing"/>
        <w:ind w:firstLine="720"/>
        <w:rPr>
          <w:rFonts w:ascii="Arabic Typesetting" w:hAnsi="Arabic Typesetting" w:cs="Arabic Typesetting"/>
        </w:rPr>
      </w:pPr>
      <w:r>
        <w:t xml:space="preserve">Example use:   </w:t>
      </w:r>
      <w:proofErr w:type="gramStart"/>
      <w:r>
        <w:t>./</w:t>
      </w:r>
      <w:proofErr w:type="gramEnd"/>
      <w:r>
        <w:rPr>
          <w:rFonts w:ascii="Arabic Typesetting" w:hAnsi="Arabic Typesetting" w:cs="Arabic Typesetting"/>
        </w:rPr>
        <w:t>python  sql_to_hive.py  input.txt  [phoneTableHiveTypes.txt]</w:t>
      </w:r>
    </w:p>
    <w:p w:rsidR="002D5989" w:rsidRDefault="002D5989" w:rsidP="00565302">
      <w:pPr>
        <w:pStyle w:val="NoSpacing"/>
        <w:rPr>
          <w:rFonts w:ascii="Arabic Typesetting" w:hAnsi="Arabic Typesetting" w:cs="Arabic Typesetting"/>
        </w:rPr>
      </w:pPr>
    </w:p>
    <w:p w:rsidR="00565302" w:rsidRDefault="00565302" w:rsidP="002D5989">
      <w:pPr>
        <w:pStyle w:val="NoSpacing"/>
        <w:ind w:firstLine="720"/>
      </w:pPr>
      <w:r>
        <w:t>Example input file contents:</w:t>
      </w:r>
    </w:p>
    <w:p w:rsidR="00565302" w:rsidRPr="00565302" w:rsidRDefault="00565302" w:rsidP="00565302">
      <w:pPr>
        <w:pStyle w:val="NoSpacing"/>
        <w:ind w:firstLine="720"/>
      </w:pPr>
      <w:r w:rsidRPr="00565302">
        <w:t>[</w:t>
      </w:r>
      <w:proofErr w:type="spellStart"/>
      <w:r w:rsidRPr="00565302">
        <w:t>OwningBusinessUnit</w:t>
      </w:r>
      <w:proofErr w:type="spellEnd"/>
      <w:r w:rsidRPr="00565302">
        <w:t>] [</w:t>
      </w:r>
      <w:proofErr w:type="spellStart"/>
      <w:proofErr w:type="gramStart"/>
      <w:r w:rsidRPr="00565302">
        <w:t>uniqueidentifier</w:t>
      </w:r>
      <w:proofErr w:type="spellEnd"/>
      <w:proofErr w:type="gramEnd"/>
      <w:r w:rsidRPr="00565302">
        <w:t>] NULL,</w:t>
      </w:r>
    </w:p>
    <w:p w:rsidR="00565302" w:rsidRPr="00565302" w:rsidRDefault="00565302" w:rsidP="00565302">
      <w:pPr>
        <w:pStyle w:val="NoSpacing"/>
        <w:ind w:firstLine="720"/>
      </w:pPr>
      <w:r w:rsidRPr="00565302">
        <w:t>[</w:t>
      </w:r>
      <w:proofErr w:type="spellStart"/>
      <w:r w:rsidRPr="00565302">
        <w:t>ActualEnd</w:t>
      </w:r>
      <w:proofErr w:type="spellEnd"/>
      <w:r w:rsidRPr="00565302">
        <w:t>] [</w:t>
      </w:r>
      <w:proofErr w:type="spellStart"/>
      <w:proofErr w:type="gramStart"/>
      <w:r w:rsidRPr="00565302">
        <w:t>datetime</w:t>
      </w:r>
      <w:proofErr w:type="spellEnd"/>
      <w:proofErr w:type="gramEnd"/>
      <w:r w:rsidRPr="00565302">
        <w:t>] NULL,</w:t>
      </w:r>
    </w:p>
    <w:p w:rsidR="00565302" w:rsidRPr="00565302" w:rsidRDefault="00565302" w:rsidP="00565302">
      <w:pPr>
        <w:pStyle w:val="NoSpacing"/>
        <w:ind w:firstLine="720"/>
      </w:pPr>
      <w:r w:rsidRPr="00565302">
        <w:t>[</w:t>
      </w:r>
      <w:proofErr w:type="spellStart"/>
      <w:r w:rsidRPr="00565302">
        <w:t>VersionNumber</w:t>
      </w:r>
      <w:proofErr w:type="spellEnd"/>
      <w:r w:rsidRPr="00565302">
        <w:t>] [</w:t>
      </w:r>
      <w:proofErr w:type="gramStart"/>
      <w:r w:rsidRPr="00565302">
        <w:t>timestamp</w:t>
      </w:r>
      <w:proofErr w:type="gramEnd"/>
      <w:r w:rsidRPr="00565302">
        <w:t>] NULL,</w:t>
      </w:r>
    </w:p>
    <w:p w:rsidR="00565302" w:rsidRPr="00565302" w:rsidRDefault="00565302" w:rsidP="00565302">
      <w:pPr>
        <w:pStyle w:val="NoSpacing"/>
        <w:ind w:firstLine="720"/>
      </w:pPr>
      <w:r w:rsidRPr="00565302">
        <w:t>[</w:t>
      </w:r>
      <w:proofErr w:type="spellStart"/>
      <w:r w:rsidRPr="00565302">
        <w:t>ActivityId</w:t>
      </w:r>
      <w:proofErr w:type="spellEnd"/>
      <w:r w:rsidRPr="00565302">
        <w:t>] [</w:t>
      </w:r>
      <w:proofErr w:type="spellStart"/>
      <w:proofErr w:type="gramStart"/>
      <w:r w:rsidRPr="00565302">
        <w:t>uniqueidentifier</w:t>
      </w:r>
      <w:proofErr w:type="spellEnd"/>
      <w:proofErr w:type="gramEnd"/>
      <w:r w:rsidRPr="00565302">
        <w:t>] NOT NULL,</w:t>
      </w:r>
    </w:p>
    <w:p w:rsidR="00565302" w:rsidRPr="00565302" w:rsidRDefault="00565302" w:rsidP="00565302">
      <w:pPr>
        <w:pStyle w:val="NoSpacing"/>
        <w:ind w:firstLine="720"/>
      </w:pPr>
      <w:r w:rsidRPr="00565302">
        <w:t>[</w:t>
      </w:r>
      <w:proofErr w:type="spellStart"/>
      <w:r w:rsidRPr="00565302">
        <w:t>IsBilled</w:t>
      </w:r>
      <w:proofErr w:type="spellEnd"/>
      <w:r w:rsidRPr="00565302">
        <w:t>] [</w:t>
      </w:r>
      <w:proofErr w:type="gramStart"/>
      <w:r w:rsidRPr="00565302">
        <w:t>bit</w:t>
      </w:r>
      <w:proofErr w:type="gramEnd"/>
      <w:r w:rsidRPr="00565302">
        <w:t>] NULL,</w:t>
      </w:r>
    </w:p>
    <w:p w:rsidR="00565302" w:rsidRPr="00565302" w:rsidRDefault="00565302" w:rsidP="00565302">
      <w:pPr>
        <w:pStyle w:val="NoSpacing"/>
        <w:ind w:firstLine="720"/>
      </w:pPr>
      <w:r w:rsidRPr="00565302">
        <w:t>[</w:t>
      </w:r>
      <w:proofErr w:type="spellStart"/>
      <w:r w:rsidRPr="00565302">
        <w:t>CreatedBy</w:t>
      </w:r>
      <w:proofErr w:type="spellEnd"/>
      <w:r w:rsidRPr="00565302">
        <w:t>] [</w:t>
      </w:r>
      <w:proofErr w:type="spellStart"/>
      <w:proofErr w:type="gramStart"/>
      <w:r w:rsidRPr="00565302">
        <w:t>uniqueidentifier</w:t>
      </w:r>
      <w:proofErr w:type="spellEnd"/>
      <w:proofErr w:type="gramEnd"/>
      <w:r w:rsidRPr="00565302">
        <w:t>] NULL,</w:t>
      </w:r>
    </w:p>
    <w:p w:rsidR="00565302" w:rsidRDefault="00565302" w:rsidP="00565302">
      <w:pPr>
        <w:pStyle w:val="NoSpacing"/>
        <w:ind w:firstLine="720"/>
      </w:pPr>
      <w:r w:rsidRPr="00565302">
        <w:t>[Description] [</w:t>
      </w:r>
      <w:proofErr w:type="spellStart"/>
      <w:proofErr w:type="gramStart"/>
      <w:r w:rsidRPr="00565302">
        <w:t>nvarchar</w:t>
      </w:r>
      <w:proofErr w:type="spellEnd"/>
      <w:proofErr w:type="gramEnd"/>
      <w:r w:rsidRPr="00565302">
        <w:t>](</w:t>
      </w:r>
      <w:proofErr w:type="gramStart"/>
      <w:r w:rsidRPr="00565302">
        <w:t>max</w:t>
      </w:r>
      <w:proofErr w:type="gramEnd"/>
      <w:r w:rsidRPr="00565302">
        <w:t>) NULL,</w:t>
      </w:r>
      <w:bookmarkStart w:id="0" w:name="_GoBack"/>
      <w:bookmarkEnd w:id="0"/>
    </w:p>
    <w:p w:rsidR="00565302" w:rsidRPr="00565302" w:rsidRDefault="00565302" w:rsidP="00565302">
      <w:pPr>
        <w:pStyle w:val="NoSpacing"/>
        <w:ind w:firstLine="720"/>
      </w:pPr>
      <w:r>
        <w:t>……. etc.</w:t>
      </w:r>
    </w:p>
    <w:p w:rsidR="00565302" w:rsidRDefault="00565302" w:rsidP="00C36035">
      <w:pPr>
        <w:rPr>
          <w:rFonts w:ascii="Arabic Typesetting" w:hAnsi="Arabic Typesetting" w:cs="Arabic Typesetting"/>
          <w:sz w:val="24"/>
        </w:rPr>
      </w:pPr>
    </w:p>
    <w:p w:rsidR="00C36035" w:rsidRPr="00C36035" w:rsidRDefault="00C36035" w:rsidP="00C36035">
      <w:pPr>
        <w:rPr>
          <w:rFonts w:ascii="Arabic Typesetting" w:hAnsi="Arabic Typesetting" w:cs="Arabic Typesetting"/>
          <w:sz w:val="24"/>
        </w:rPr>
      </w:pPr>
    </w:p>
    <w:p w:rsidR="009E17F8" w:rsidRPr="005374AE" w:rsidRDefault="009E17F8" w:rsidP="009E17F8">
      <w:pPr>
        <w:rPr>
          <w:rFonts w:ascii="Times New Roman" w:hAnsi="Times New Roman" w:cs="Times New Roman"/>
          <w:sz w:val="24"/>
        </w:rPr>
      </w:pPr>
    </w:p>
    <w:p w:rsidR="002403E4" w:rsidRDefault="002403E4"/>
    <w:sectPr w:rsidR="0024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850BA"/>
    <w:multiLevelType w:val="hybridMultilevel"/>
    <w:tmpl w:val="45E8372C"/>
    <w:lvl w:ilvl="0" w:tplc="B216A16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8E"/>
    <w:rsid w:val="0006348B"/>
    <w:rsid w:val="000D31D9"/>
    <w:rsid w:val="000D7FC7"/>
    <w:rsid w:val="00220EC8"/>
    <w:rsid w:val="00223B37"/>
    <w:rsid w:val="00234ED4"/>
    <w:rsid w:val="002403E4"/>
    <w:rsid w:val="002D5989"/>
    <w:rsid w:val="002F054F"/>
    <w:rsid w:val="00487726"/>
    <w:rsid w:val="004D115A"/>
    <w:rsid w:val="00565302"/>
    <w:rsid w:val="005C2931"/>
    <w:rsid w:val="00661A0D"/>
    <w:rsid w:val="00662B6A"/>
    <w:rsid w:val="006B30B0"/>
    <w:rsid w:val="006C60AB"/>
    <w:rsid w:val="006C7D66"/>
    <w:rsid w:val="008A4C32"/>
    <w:rsid w:val="008F4608"/>
    <w:rsid w:val="0093466E"/>
    <w:rsid w:val="009950C0"/>
    <w:rsid w:val="009E17F8"/>
    <w:rsid w:val="00B4626F"/>
    <w:rsid w:val="00B978F5"/>
    <w:rsid w:val="00C307A8"/>
    <w:rsid w:val="00C36035"/>
    <w:rsid w:val="00C7278E"/>
    <w:rsid w:val="00D819AC"/>
    <w:rsid w:val="00F04BB4"/>
    <w:rsid w:val="00F34A96"/>
    <w:rsid w:val="00FF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D5651-87F9-4FDB-9C02-12400C9E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4608"/>
    <w:pPr>
      <w:spacing w:after="0" w:line="240" w:lineRule="auto"/>
    </w:pPr>
  </w:style>
  <w:style w:type="paragraph" w:styleId="ListParagraph">
    <w:name w:val="List Paragraph"/>
    <w:basedOn w:val="Normal"/>
    <w:uiPriority w:val="34"/>
    <w:qFormat/>
    <w:rsid w:val="009E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7</cp:revision>
  <dcterms:created xsi:type="dcterms:W3CDTF">2014-08-12T19:03:00Z</dcterms:created>
  <dcterms:modified xsi:type="dcterms:W3CDTF">2014-08-13T21:00:00Z</dcterms:modified>
</cp:coreProperties>
</file>