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733BE" w14:textId="3C63DCC1" w:rsidR="00B84792" w:rsidRPr="00296423" w:rsidRDefault="00B84792" w:rsidP="00B84792">
      <w:pPr>
        <w:tabs>
          <w:tab w:val="num" w:pos="720"/>
        </w:tabs>
        <w:rPr>
          <w:rFonts w:ascii="Times New Roman" w:hAnsi="Times New Roman" w:cs="Times New Roman"/>
          <w:sz w:val="24"/>
          <w:szCs w:val="24"/>
          <w:lang w:val="lt-LT"/>
        </w:rPr>
      </w:pPr>
      <w:r w:rsidRPr="00296423">
        <w:rPr>
          <w:rFonts w:ascii="Times New Roman" w:hAnsi="Times New Roman" w:cs="Times New Roman"/>
          <w:b/>
          <w:bCs/>
          <w:sz w:val="24"/>
          <w:szCs w:val="24"/>
          <w:lang w:val="lt-LT"/>
        </w:rPr>
        <w:t xml:space="preserve">Skaidrė: </w:t>
      </w:r>
      <w:r w:rsidRPr="00296423">
        <w:rPr>
          <w:rFonts w:ascii="Times New Roman" w:hAnsi="Times New Roman" w:cs="Times New Roman"/>
          <w:sz w:val="24"/>
          <w:szCs w:val="24"/>
          <w:lang w:val="lt-LT"/>
        </w:rPr>
        <w:t>Elektroniniai leidiniai: reikšmė ir svarba</w:t>
      </w:r>
    </w:p>
    <w:p w14:paraId="0D98E3FB" w14:textId="63D9CFD4" w:rsidR="00B84792" w:rsidRPr="00296423" w:rsidRDefault="00B84792" w:rsidP="00B84792">
      <w:pPr>
        <w:rPr>
          <w:rFonts w:ascii="Times New Roman" w:hAnsi="Times New Roman" w:cs="Times New Roman"/>
          <w:sz w:val="24"/>
          <w:szCs w:val="24"/>
          <w:lang w:val="lt-LT"/>
        </w:rPr>
      </w:pPr>
      <w:r w:rsidRPr="00296423">
        <w:rPr>
          <w:rFonts w:ascii="Times New Roman" w:hAnsi="Times New Roman" w:cs="Times New Roman"/>
          <w:sz w:val="24"/>
          <w:szCs w:val="24"/>
          <w:lang w:val="lt-LT"/>
        </w:rPr>
        <w:t>Šiandien kalbėsime apie elektroninius leidinius – jų reikšmę ir svarbą. Elektroniniai leidiniai tapo neatsiejama šiuolaikinės informacijos sklaidos dalimi. Jie suteikia galimybę greitai pasiekti informaciją, ją interaktyviai pateikti ir lengvai atnaujinti. Šioje pamokoje sužinosime, kokie yra elektroniniai leidiniai, kokias funkcijas jie atlieka ir kodėl jie yra naudingi.</w:t>
      </w:r>
    </w:p>
    <w:p w14:paraId="3B7DB068" w14:textId="654CD73D" w:rsidR="00F53F44" w:rsidRPr="00296423" w:rsidRDefault="00F53F44" w:rsidP="00F53F44">
      <w:pPr>
        <w:rPr>
          <w:rFonts w:ascii="Times New Roman" w:hAnsi="Times New Roman" w:cs="Times New Roman"/>
          <w:sz w:val="24"/>
          <w:szCs w:val="24"/>
          <w:lang w:val="lt-LT"/>
        </w:rPr>
      </w:pPr>
      <w:r w:rsidRPr="00296423">
        <w:rPr>
          <w:rFonts w:ascii="Times New Roman" w:hAnsi="Times New Roman" w:cs="Times New Roman"/>
          <w:b/>
          <w:bCs/>
          <w:sz w:val="24"/>
          <w:szCs w:val="24"/>
          <w:lang w:val="lt-LT"/>
        </w:rPr>
        <w:t>Skaidrė: Kas yra elektroninis leidinys?</w:t>
      </w:r>
    </w:p>
    <w:p w14:paraId="5FE56B75" w14:textId="77777777" w:rsidR="00F53F44" w:rsidRPr="00296423" w:rsidRDefault="00F53F44" w:rsidP="00F53F44">
      <w:pPr>
        <w:numPr>
          <w:ilvl w:val="0"/>
          <w:numId w:val="2"/>
        </w:numPr>
        <w:rPr>
          <w:rFonts w:ascii="Times New Roman" w:hAnsi="Times New Roman" w:cs="Times New Roman"/>
          <w:sz w:val="24"/>
          <w:szCs w:val="24"/>
          <w:lang w:val="lt-LT"/>
        </w:rPr>
      </w:pPr>
      <w:r w:rsidRPr="00296423">
        <w:rPr>
          <w:rFonts w:ascii="Times New Roman" w:hAnsi="Times New Roman" w:cs="Times New Roman"/>
          <w:sz w:val="24"/>
          <w:szCs w:val="24"/>
          <w:lang w:val="lt-LT"/>
        </w:rPr>
        <w:t>Skaitmeninė leidybos forma</w:t>
      </w:r>
    </w:p>
    <w:p w14:paraId="7F5853FF" w14:textId="77777777" w:rsidR="00F53F44" w:rsidRPr="00296423" w:rsidRDefault="00F53F44" w:rsidP="00F53F44">
      <w:pPr>
        <w:numPr>
          <w:ilvl w:val="0"/>
          <w:numId w:val="2"/>
        </w:numPr>
        <w:rPr>
          <w:rFonts w:ascii="Times New Roman" w:hAnsi="Times New Roman" w:cs="Times New Roman"/>
          <w:sz w:val="24"/>
          <w:szCs w:val="24"/>
          <w:lang w:val="lt-LT"/>
        </w:rPr>
      </w:pPr>
      <w:r w:rsidRPr="00296423">
        <w:rPr>
          <w:rFonts w:ascii="Times New Roman" w:hAnsi="Times New Roman" w:cs="Times New Roman"/>
          <w:sz w:val="24"/>
          <w:szCs w:val="24"/>
          <w:lang w:val="lt-LT"/>
        </w:rPr>
        <w:t>Prieiga internete arba per įrenginius</w:t>
      </w:r>
    </w:p>
    <w:p w14:paraId="7A9B5E6F" w14:textId="77777777" w:rsidR="00F53F44" w:rsidRPr="00296423" w:rsidRDefault="00F53F44" w:rsidP="00F53F44">
      <w:pPr>
        <w:numPr>
          <w:ilvl w:val="0"/>
          <w:numId w:val="2"/>
        </w:numPr>
        <w:rPr>
          <w:rFonts w:ascii="Times New Roman" w:hAnsi="Times New Roman" w:cs="Times New Roman"/>
          <w:sz w:val="24"/>
          <w:szCs w:val="24"/>
          <w:lang w:val="lt-LT"/>
        </w:rPr>
      </w:pPr>
      <w:r w:rsidRPr="00296423">
        <w:rPr>
          <w:rFonts w:ascii="Times New Roman" w:hAnsi="Times New Roman" w:cs="Times New Roman"/>
          <w:sz w:val="24"/>
          <w:szCs w:val="24"/>
          <w:lang w:val="lt-LT"/>
        </w:rPr>
        <w:t>Gali būti interaktyvūs</w:t>
      </w:r>
    </w:p>
    <w:p w14:paraId="3582D1D2" w14:textId="67B07E20" w:rsidR="00F53F44" w:rsidRPr="00296423" w:rsidRDefault="00F53F44" w:rsidP="00F53F44">
      <w:pPr>
        <w:rPr>
          <w:rFonts w:ascii="Times New Roman" w:hAnsi="Times New Roman" w:cs="Times New Roman"/>
          <w:sz w:val="24"/>
          <w:szCs w:val="24"/>
          <w:lang w:val="lt-LT"/>
        </w:rPr>
      </w:pPr>
      <w:r w:rsidRPr="00296423">
        <w:rPr>
          <w:rFonts w:ascii="Times New Roman" w:hAnsi="Times New Roman" w:cs="Times New Roman"/>
          <w:sz w:val="24"/>
          <w:szCs w:val="24"/>
          <w:lang w:val="lt-LT"/>
        </w:rPr>
        <w:t>Elektroninis leidinys – tai skaitmeninė informacijos pateikimo forma, kuri gali būti įvairių formatų: PDF, e-knygos, tinklalapiai ar net mobiliosios aplikacijos. Šie leidiniai gali būti pasiekiami internete arba naudojami per įvairius įrenginius, tokius kaip kompiuteriai, planšetės ar išmanieji telefonai. Skirtingai nei tradiciniai leidiniai, elektroniniai gali turėti interaktyvių elementų, tokių kaip hipersaitai, įterpti vaizdo ar garso įrašai bei animacijos, suteikiančios naudotojams naują patirtį.</w:t>
      </w:r>
    </w:p>
    <w:p w14:paraId="185D4625" w14:textId="118A8061" w:rsidR="008C16E7" w:rsidRPr="00296423" w:rsidRDefault="008C16E7" w:rsidP="008C16E7">
      <w:pPr>
        <w:rPr>
          <w:rFonts w:ascii="Times New Roman" w:hAnsi="Times New Roman" w:cs="Times New Roman"/>
          <w:sz w:val="24"/>
          <w:szCs w:val="24"/>
          <w:lang w:val="lt-LT"/>
        </w:rPr>
      </w:pPr>
      <w:r w:rsidRPr="00296423">
        <w:rPr>
          <w:rFonts w:ascii="Times New Roman" w:hAnsi="Times New Roman" w:cs="Times New Roman"/>
          <w:b/>
          <w:bCs/>
          <w:sz w:val="24"/>
          <w:szCs w:val="24"/>
          <w:lang w:val="lt-LT"/>
        </w:rPr>
        <w:t>Skaidrė: Elektroninių leidinių svarba</w:t>
      </w:r>
    </w:p>
    <w:p w14:paraId="4D58B2C3" w14:textId="77777777" w:rsidR="008C16E7" w:rsidRPr="00296423" w:rsidRDefault="008C16E7" w:rsidP="008C16E7">
      <w:pPr>
        <w:numPr>
          <w:ilvl w:val="0"/>
          <w:numId w:val="3"/>
        </w:numPr>
        <w:rPr>
          <w:rFonts w:ascii="Times New Roman" w:hAnsi="Times New Roman" w:cs="Times New Roman"/>
          <w:sz w:val="24"/>
          <w:szCs w:val="24"/>
          <w:lang w:val="lt-LT"/>
        </w:rPr>
      </w:pPr>
      <w:r w:rsidRPr="00296423">
        <w:rPr>
          <w:rFonts w:ascii="Times New Roman" w:hAnsi="Times New Roman" w:cs="Times New Roman"/>
          <w:sz w:val="24"/>
          <w:szCs w:val="24"/>
          <w:lang w:val="lt-LT"/>
        </w:rPr>
        <w:t>Greitas informacijos pasiekiamumas</w:t>
      </w:r>
    </w:p>
    <w:p w14:paraId="5ECEBAF4" w14:textId="77777777" w:rsidR="008C16E7" w:rsidRPr="00296423" w:rsidRDefault="008C16E7" w:rsidP="008C16E7">
      <w:pPr>
        <w:numPr>
          <w:ilvl w:val="0"/>
          <w:numId w:val="3"/>
        </w:numPr>
        <w:rPr>
          <w:rFonts w:ascii="Times New Roman" w:hAnsi="Times New Roman" w:cs="Times New Roman"/>
          <w:sz w:val="24"/>
          <w:szCs w:val="24"/>
          <w:lang w:val="lt-LT"/>
        </w:rPr>
      </w:pPr>
      <w:r w:rsidRPr="00296423">
        <w:rPr>
          <w:rFonts w:ascii="Times New Roman" w:hAnsi="Times New Roman" w:cs="Times New Roman"/>
          <w:sz w:val="24"/>
          <w:szCs w:val="24"/>
          <w:lang w:val="lt-LT"/>
        </w:rPr>
        <w:t>Interaktyvumas ir pritaikymas skaitytojui</w:t>
      </w:r>
    </w:p>
    <w:p w14:paraId="3BE713DC" w14:textId="77777777" w:rsidR="008C16E7" w:rsidRPr="00296423" w:rsidRDefault="008C16E7" w:rsidP="008C16E7">
      <w:pPr>
        <w:numPr>
          <w:ilvl w:val="0"/>
          <w:numId w:val="3"/>
        </w:numPr>
        <w:rPr>
          <w:rFonts w:ascii="Times New Roman" w:hAnsi="Times New Roman" w:cs="Times New Roman"/>
          <w:sz w:val="24"/>
          <w:szCs w:val="24"/>
          <w:lang w:val="lt-LT"/>
        </w:rPr>
      </w:pPr>
      <w:r w:rsidRPr="00296423">
        <w:rPr>
          <w:rFonts w:ascii="Times New Roman" w:hAnsi="Times New Roman" w:cs="Times New Roman"/>
          <w:sz w:val="24"/>
          <w:szCs w:val="24"/>
          <w:lang w:val="lt-LT"/>
        </w:rPr>
        <w:t>Platus naudojimo spektras (edukacija, verslas, pramogos)</w:t>
      </w:r>
    </w:p>
    <w:p w14:paraId="2AF1A402" w14:textId="44AEFD6F" w:rsidR="008C16E7" w:rsidRPr="00296423" w:rsidRDefault="008C16E7" w:rsidP="008C16E7">
      <w:pPr>
        <w:rPr>
          <w:rFonts w:ascii="Times New Roman" w:hAnsi="Times New Roman" w:cs="Times New Roman"/>
          <w:sz w:val="24"/>
          <w:szCs w:val="24"/>
          <w:lang w:val="lt-LT"/>
        </w:rPr>
      </w:pPr>
      <w:r w:rsidRPr="00296423">
        <w:rPr>
          <w:rFonts w:ascii="Times New Roman" w:hAnsi="Times New Roman" w:cs="Times New Roman"/>
          <w:sz w:val="24"/>
          <w:szCs w:val="24"/>
          <w:lang w:val="lt-LT"/>
        </w:rPr>
        <w:t>Elektroninių leidinių populiarumas auga, nes jie suteikia daugybę privalumų. Pirmiausia, informacija pasiekiama labai greitai – galime bet kada atsisiųsti ar atidaryti norimą dokumentą. Antra, interaktyvumas leidžia skaitytojui patirti daugiau nei tik tekstą: galima naudoti vaizdo įrašus, garso įrašus, įtraukti apklausas ar net individualiai pritaikyti turinį pagal skaitytojo poreikius. Trečia, elektroniniai leidiniai naudojami įvairiose srityse – jie būtini švietime, versle, marketinge bei pramogų industrijoje, nes leidžia lanksčiai pateikti informaciją ir pasiekti platesnę auditoriją.</w:t>
      </w:r>
    </w:p>
    <w:p w14:paraId="15602D1C" w14:textId="77777777" w:rsidR="00F53F44" w:rsidRPr="00296423" w:rsidRDefault="00F53F44">
      <w:pPr>
        <w:rPr>
          <w:rFonts w:ascii="Times New Roman" w:hAnsi="Times New Roman" w:cs="Times New Roman"/>
          <w:sz w:val="24"/>
          <w:szCs w:val="24"/>
          <w:lang w:val="lt-LT"/>
        </w:rPr>
      </w:pPr>
    </w:p>
    <w:p w14:paraId="6B88637E" w14:textId="77777777" w:rsidR="00F05AF7" w:rsidRPr="00296423" w:rsidRDefault="00F05AF7" w:rsidP="00F05AF7">
      <w:pPr>
        <w:numPr>
          <w:ilvl w:val="0"/>
          <w:numId w:val="4"/>
        </w:numPr>
        <w:rPr>
          <w:rFonts w:ascii="Times New Roman" w:hAnsi="Times New Roman" w:cs="Times New Roman"/>
          <w:sz w:val="24"/>
          <w:szCs w:val="24"/>
          <w:lang w:val="lt-LT"/>
        </w:rPr>
      </w:pPr>
      <w:r w:rsidRPr="00296423">
        <w:rPr>
          <w:rFonts w:ascii="Times New Roman" w:hAnsi="Times New Roman" w:cs="Times New Roman"/>
          <w:b/>
          <w:bCs/>
          <w:sz w:val="24"/>
          <w:szCs w:val="24"/>
          <w:lang w:val="lt-LT"/>
        </w:rPr>
        <w:t>Elektroninių leidinių rūšys ir jų savybės:</w:t>
      </w:r>
      <w:r w:rsidRPr="00296423">
        <w:rPr>
          <w:rFonts w:ascii="Times New Roman" w:hAnsi="Times New Roman" w:cs="Times New Roman"/>
          <w:sz w:val="24"/>
          <w:szCs w:val="24"/>
          <w:lang w:val="lt-LT"/>
        </w:rPr>
        <w:t xml:space="preserve"> Elektroniniai leidiniai gali būti įvairių formų – nuo paprastų PDF dokumentų iki interaktyvių svetainių ir mobiliųjų aplikacijų. Populiariausi formatai: PDF (plačiai naudojamas, lengvai pasiekiamas), e-knygos (pvz., EPUB, MOBI), internetiniai žurnalai ir svetainės, kurių turinį galima nuolat atnaujinti. Kiekviena rūšis turi savo privalumų: PDF leidiniai išlaiko fiksuotą dizainą, e-knygos pritaikytos skirtingiems skaitymo įrenginiams, o internetiniai leidiniai pasižymi dinamiškumu ir interaktyvumu.</w:t>
      </w:r>
    </w:p>
    <w:p w14:paraId="6A5DCAE3" w14:textId="77777777" w:rsidR="00F05AF7" w:rsidRPr="00296423" w:rsidRDefault="00F05AF7" w:rsidP="00F05AF7">
      <w:pPr>
        <w:numPr>
          <w:ilvl w:val="0"/>
          <w:numId w:val="4"/>
        </w:numPr>
        <w:rPr>
          <w:rFonts w:ascii="Times New Roman" w:hAnsi="Times New Roman" w:cs="Times New Roman"/>
          <w:sz w:val="24"/>
          <w:szCs w:val="24"/>
          <w:lang w:val="lt-LT"/>
        </w:rPr>
      </w:pPr>
      <w:r w:rsidRPr="00296423">
        <w:rPr>
          <w:rFonts w:ascii="Times New Roman" w:hAnsi="Times New Roman" w:cs="Times New Roman"/>
          <w:b/>
          <w:bCs/>
          <w:sz w:val="24"/>
          <w:szCs w:val="24"/>
          <w:lang w:val="lt-LT"/>
        </w:rPr>
        <w:t>Interaktyvių elementų reikšmė elektroniniuose leidiniuose:</w:t>
      </w:r>
      <w:r w:rsidRPr="00296423">
        <w:rPr>
          <w:rFonts w:ascii="Times New Roman" w:hAnsi="Times New Roman" w:cs="Times New Roman"/>
          <w:sz w:val="24"/>
          <w:szCs w:val="24"/>
          <w:lang w:val="lt-LT"/>
        </w:rPr>
        <w:t xml:space="preserve"> Vienas iš pagrindinių elektroninių leidinių privalumų – interaktyvumas. Tai gali būti hipersaitai, kurie leidžia greitai naršyti tarp puslapių ar išorinių šaltinių, animuoti elementai, vaizdo ir garso įrašai, apklausos ar formos, leidžiančios rinkti informaciją iš skaitytojų. Tokie elementai padeda sukurti įtraukiančią skaitymo patirtį ir suteikia daugiau funkcionalumo nei tradiciniai leidiniai.</w:t>
      </w:r>
    </w:p>
    <w:p w14:paraId="37DA50AE" w14:textId="0E084D13" w:rsidR="00F53F44" w:rsidRPr="00296423" w:rsidRDefault="00F05AF7" w:rsidP="00413698">
      <w:pPr>
        <w:numPr>
          <w:ilvl w:val="0"/>
          <w:numId w:val="4"/>
        </w:numPr>
        <w:rPr>
          <w:rFonts w:ascii="Times New Roman" w:hAnsi="Times New Roman" w:cs="Times New Roman"/>
          <w:sz w:val="24"/>
          <w:szCs w:val="24"/>
          <w:lang w:val="lt-LT"/>
        </w:rPr>
      </w:pPr>
      <w:r w:rsidRPr="00296423">
        <w:rPr>
          <w:rFonts w:ascii="Times New Roman" w:hAnsi="Times New Roman" w:cs="Times New Roman"/>
          <w:b/>
          <w:bCs/>
          <w:sz w:val="24"/>
          <w:szCs w:val="24"/>
          <w:lang w:val="lt-LT"/>
        </w:rPr>
        <w:t>Trumpa apžvalga apie leidybos programas ir sistemas:</w:t>
      </w:r>
      <w:r w:rsidRPr="00296423">
        <w:rPr>
          <w:rFonts w:ascii="Times New Roman" w:hAnsi="Times New Roman" w:cs="Times New Roman"/>
          <w:sz w:val="24"/>
          <w:szCs w:val="24"/>
          <w:lang w:val="lt-LT"/>
        </w:rPr>
        <w:t xml:space="preserve"> Skaitmeninei leidybai naudojamos įvairios programos ir platformos, priklausomai nuo leidinio tipo. Pavyzdžiui, PDF leidiniams kurti naudojamos programos kaip </w:t>
      </w:r>
      <w:proofErr w:type="spellStart"/>
      <w:r w:rsidRPr="00296423">
        <w:rPr>
          <w:rFonts w:ascii="Times New Roman" w:hAnsi="Times New Roman" w:cs="Times New Roman"/>
          <w:sz w:val="24"/>
          <w:szCs w:val="24"/>
          <w:lang w:val="lt-LT"/>
        </w:rPr>
        <w:t>Scribus</w:t>
      </w:r>
      <w:proofErr w:type="spellEnd"/>
      <w:r w:rsidRPr="00296423">
        <w:rPr>
          <w:rFonts w:ascii="Times New Roman" w:hAnsi="Times New Roman" w:cs="Times New Roman"/>
          <w:sz w:val="24"/>
          <w:szCs w:val="24"/>
          <w:lang w:val="lt-LT"/>
        </w:rPr>
        <w:t xml:space="preserve"> (nemokama alternatyva Adobe InDesign), Microsoft Publisher arba Adobe InDesign. Internetiniams leidiniams dažnai naudojamos turinio valdymo sistemos (TVS), tokios kaip </w:t>
      </w:r>
      <w:proofErr w:type="spellStart"/>
      <w:r w:rsidRPr="00296423">
        <w:rPr>
          <w:rFonts w:ascii="Times New Roman" w:hAnsi="Times New Roman" w:cs="Times New Roman"/>
          <w:sz w:val="24"/>
          <w:szCs w:val="24"/>
          <w:lang w:val="lt-LT"/>
        </w:rPr>
        <w:t>WordPress</w:t>
      </w:r>
      <w:proofErr w:type="spellEnd"/>
      <w:r w:rsidRPr="00296423">
        <w:rPr>
          <w:rFonts w:ascii="Times New Roman" w:hAnsi="Times New Roman" w:cs="Times New Roman"/>
          <w:sz w:val="24"/>
          <w:szCs w:val="24"/>
          <w:lang w:val="lt-LT"/>
        </w:rPr>
        <w:t xml:space="preserve">, </w:t>
      </w:r>
      <w:proofErr w:type="spellStart"/>
      <w:r w:rsidRPr="00296423">
        <w:rPr>
          <w:rFonts w:ascii="Times New Roman" w:hAnsi="Times New Roman" w:cs="Times New Roman"/>
          <w:sz w:val="24"/>
          <w:szCs w:val="24"/>
          <w:lang w:val="lt-LT"/>
        </w:rPr>
        <w:t>Joomla</w:t>
      </w:r>
      <w:proofErr w:type="spellEnd"/>
      <w:r w:rsidRPr="00296423">
        <w:rPr>
          <w:rFonts w:ascii="Times New Roman" w:hAnsi="Times New Roman" w:cs="Times New Roman"/>
          <w:sz w:val="24"/>
          <w:szCs w:val="24"/>
          <w:lang w:val="lt-LT"/>
        </w:rPr>
        <w:t xml:space="preserve">! ar </w:t>
      </w:r>
      <w:proofErr w:type="spellStart"/>
      <w:r w:rsidRPr="00296423">
        <w:rPr>
          <w:rFonts w:ascii="Times New Roman" w:hAnsi="Times New Roman" w:cs="Times New Roman"/>
          <w:sz w:val="24"/>
          <w:szCs w:val="24"/>
          <w:lang w:val="lt-LT"/>
        </w:rPr>
        <w:t>Drupal</w:t>
      </w:r>
      <w:proofErr w:type="spellEnd"/>
      <w:r w:rsidRPr="00296423">
        <w:rPr>
          <w:rFonts w:ascii="Times New Roman" w:hAnsi="Times New Roman" w:cs="Times New Roman"/>
          <w:sz w:val="24"/>
          <w:szCs w:val="24"/>
          <w:lang w:val="lt-LT"/>
        </w:rPr>
        <w:t>. Šios sistemos leidžia lengvai valdyti ir atnaujinti turinį, integruoti interaktyvius elementus bei optimizuoti svetainę paieškos sistemoms.</w:t>
      </w:r>
    </w:p>
    <w:p w14:paraId="320C347E" w14:textId="5C24726C" w:rsidR="008E4A85" w:rsidRPr="008E4A85" w:rsidRDefault="008E4A85" w:rsidP="008E4A85">
      <w:pPr>
        <w:rPr>
          <w:rFonts w:ascii="Times New Roman" w:hAnsi="Times New Roman" w:cs="Times New Roman"/>
          <w:sz w:val="24"/>
          <w:szCs w:val="24"/>
          <w:lang w:val="lt-LT"/>
        </w:rPr>
      </w:pPr>
      <w:r w:rsidRPr="008E4A85">
        <w:rPr>
          <w:rFonts w:ascii="Times New Roman" w:hAnsi="Times New Roman" w:cs="Times New Roman"/>
          <w:b/>
          <w:bCs/>
          <w:sz w:val="24"/>
          <w:szCs w:val="24"/>
          <w:lang w:val="lt-LT"/>
        </w:rPr>
        <w:lastRenderedPageBreak/>
        <w:t>Skaidrė: Apibendrinimas – pagrindinės įžvalgos</w:t>
      </w:r>
    </w:p>
    <w:p w14:paraId="1946A0D0" w14:textId="77777777" w:rsidR="008E4A85" w:rsidRPr="008E4A85" w:rsidRDefault="008E4A85" w:rsidP="008E4A85">
      <w:pPr>
        <w:numPr>
          <w:ilvl w:val="0"/>
          <w:numId w:val="6"/>
        </w:numPr>
        <w:rPr>
          <w:rFonts w:ascii="Times New Roman" w:hAnsi="Times New Roman" w:cs="Times New Roman"/>
          <w:sz w:val="24"/>
          <w:szCs w:val="24"/>
          <w:lang w:val="lt-LT"/>
        </w:rPr>
      </w:pPr>
      <w:r w:rsidRPr="008E4A85">
        <w:rPr>
          <w:rFonts w:ascii="Times New Roman" w:hAnsi="Times New Roman" w:cs="Times New Roman"/>
          <w:sz w:val="24"/>
          <w:szCs w:val="24"/>
          <w:lang w:val="lt-LT"/>
        </w:rPr>
        <w:t>Kokie leidinių tipai buvo nagrinėti?</w:t>
      </w:r>
    </w:p>
    <w:p w14:paraId="459419A3" w14:textId="77777777" w:rsidR="008E4A85" w:rsidRPr="008E4A85" w:rsidRDefault="008E4A85" w:rsidP="008E4A85">
      <w:pPr>
        <w:numPr>
          <w:ilvl w:val="0"/>
          <w:numId w:val="6"/>
        </w:numPr>
        <w:rPr>
          <w:rFonts w:ascii="Times New Roman" w:hAnsi="Times New Roman" w:cs="Times New Roman"/>
          <w:sz w:val="24"/>
          <w:szCs w:val="24"/>
          <w:lang w:val="lt-LT"/>
        </w:rPr>
      </w:pPr>
      <w:r w:rsidRPr="008E4A85">
        <w:rPr>
          <w:rFonts w:ascii="Times New Roman" w:hAnsi="Times New Roman" w:cs="Times New Roman"/>
          <w:sz w:val="24"/>
          <w:szCs w:val="24"/>
          <w:lang w:val="lt-LT"/>
        </w:rPr>
        <w:t>Kokie dizaino sprendimai pasirodė veiksmingiausi?</w:t>
      </w:r>
    </w:p>
    <w:p w14:paraId="5DA86664" w14:textId="77777777" w:rsidR="008E4A85" w:rsidRPr="008E4A85" w:rsidRDefault="008E4A85" w:rsidP="008E4A85">
      <w:pPr>
        <w:numPr>
          <w:ilvl w:val="0"/>
          <w:numId w:val="6"/>
        </w:numPr>
        <w:rPr>
          <w:rFonts w:ascii="Times New Roman" w:hAnsi="Times New Roman" w:cs="Times New Roman"/>
          <w:sz w:val="24"/>
          <w:szCs w:val="24"/>
          <w:lang w:val="lt-LT"/>
        </w:rPr>
      </w:pPr>
      <w:r w:rsidRPr="008E4A85">
        <w:rPr>
          <w:rFonts w:ascii="Times New Roman" w:hAnsi="Times New Roman" w:cs="Times New Roman"/>
          <w:sz w:val="24"/>
          <w:szCs w:val="24"/>
          <w:lang w:val="lt-LT"/>
        </w:rPr>
        <w:t>Kaip interaktyvūs elementai pagerina skaitymo patirtį?</w:t>
      </w:r>
    </w:p>
    <w:p w14:paraId="206D04EA" w14:textId="77777777" w:rsidR="008E4A85" w:rsidRPr="008E4A85" w:rsidRDefault="008E4A85" w:rsidP="008E4A85">
      <w:pPr>
        <w:numPr>
          <w:ilvl w:val="0"/>
          <w:numId w:val="6"/>
        </w:numPr>
        <w:rPr>
          <w:rFonts w:ascii="Times New Roman" w:hAnsi="Times New Roman" w:cs="Times New Roman"/>
          <w:sz w:val="24"/>
          <w:szCs w:val="24"/>
          <w:lang w:val="lt-LT"/>
        </w:rPr>
      </w:pPr>
      <w:r w:rsidRPr="008E4A85">
        <w:rPr>
          <w:rFonts w:ascii="Times New Roman" w:hAnsi="Times New Roman" w:cs="Times New Roman"/>
          <w:sz w:val="24"/>
          <w:szCs w:val="24"/>
          <w:lang w:val="lt-LT"/>
        </w:rPr>
        <w:t>Kokia programinė įranga tinkamiausia skirtingiems leidinių tipams?</w:t>
      </w:r>
    </w:p>
    <w:p w14:paraId="3F45310D" w14:textId="77777777" w:rsidR="008E4A85" w:rsidRPr="008E4A85" w:rsidRDefault="008E4A85" w:rsidP="008E4A85">
      <w:pPr>
        <w:rPr>
          <w:rFonts w:ascii="Times New Roman" w:hAnsi="Times New Roman" w:cs="Times New Roman"/>
          <w:sz w:val="24"/>
          <w:szCs w:val="24"/>
          <w:lang w:val="lt-LT"/>
        </w:rPr>
      </w:pPr>
      <w:r w:rsidRPr="008E4A85">
        <w:rPr>
          <w:rFonts w:ascii="Times New Roman" w:hAnsi="Times New Roman" w:cs="Times New Roman"/>
          <w:sz w:val="24"/>
          <w:szCs w:val="24"/>
          <w:lang w:val="lt-LT"/>
        </w:rPr>
        <w:t>Šiandien mes susipažinome su elektroninių leidinių rūšimis, jų dizaino ypatumais ir interaktyviais elementais.</w:t>
      </w:r>
    </w:p>
    <w:p w14:paraId="5C77870E" w14:textId="77777777" w:rsidR="008E4A85" w:rsidRPr="008E4A85" w:rsidRDefault="008E4A85" w:rsidP="008E4A85">
      <w:pPr>
        <w:rPr>
          <w:rFonts w:ascii="Times New Roman" w:hAnsi="Times New Roman" w:cs="Times New Roman"/>
          <w:sz w:val="24"/>
          <w:szCs w:val="24"/>
          <w:lang w:val="lt-LT"/>
        </w:rPr>
      </w:pPr>
      <w:r w:rsidRPr="008E4A85">
        <w:rPr>
          <w:rFonts w:ascii="Times New Roman" w:hAnsi="Times New Roman" w:cs="Times New Roman"/>
          <w:sz w:val="24"/>
          <w:szCs w:val="24"/>
          <w:lang w:val="lt-LT"/>
        </w:rPr>
        <w:t>Analizuodami įvairius leidinius, matėme, kad geriausi pavyzdžiai pasižymi ne tik estetišku dizainu, bet ir patogumu vartotojui. Interaktyvūs elementai, tokie kaip hipersaitai, vaizdo įrašai ar anketos, suteikia skaitytojui daugiau galimybių įsitraukti ir lengviau pasiekti informaciją.</w:t>
      </w:r>
    </w:p>
    <w:p w14:paraId="70850664" w14:textId="77777777" w:rsidR="008E4A85" w:rsidRPr="008E4A85" w:rsidRDefault="008E4A85" w:rsidP="008E4A85">
      <w:pPr>
        <w:rPr>
          <w:rFonts w:ascii="Times New Roman" w:hAnsi="Times New Roman" w:cs="Times New Roman"/>
          <w:sz w:val="24"/>
          <w:szCs w:val="24"/>
          <w:lang w:val="lt-LT"/>
        </w:rPr>
      </w:pPr>
      <w:r w:rsidRPr="008E4A85">
        <w:rPr>
          <w:rFonts w:ascii="Times New Roman" w:hAnsi="Times New Roman" w:cs="Times New Roman"/>
          <w:sz w:val="24"/>
          <w:szCs w:val="24"/>
          <w:lang w:val="lt-LT"/>
        </w:rPr>
        <w:t>Be to, aptarėme skirtingas leidybos programas, kurios leidžia kurti profesionalius ir patrauklius leidinius, pritaikytus įvairiems tikslams – nuo PDF dokumentų iki internetinių svetainių.</w:t>
      </w:r>
    </w:p>
    <w:p w14:paraId="3A531028" w14:textId="77777777" w:rsidR="008E4A85" w:rsidRPr="008E4A85" w:rsidRDefault="008E4A85" w:rsidP="008E4A85">
      <w:pPr>
        <w:rPr>
          <w:rFonts w:ascii="Times New Roman" w:hAnsi="Times New Roman" w:cs="Times New Roman"/>
          <w:sz w:val="24"/>
          <w:szCs w:val="24"/>
          <w:lang w:val="lt-LT"/>
        </w:rPr>
      </w:pPr>
      <w:r w:rsidRPr="008E4A85">
        <w:rPr>
          <w:rFonts w:ascii="Times New Roman" w:hAnsi="Times New Roman" w:cs="Times New Roman"/>
          <w:sz w:val="24"/>
          <w:szCs w:val="24"/>
          <w:lang w:val="lt-LT"/>
        </w:rPr>
        <w:t>Pabaigai, pakalbėkime – kokius pagrindinius aspektus pastebėjote? Kuriuos interaktyvius elementus laikote svarbiausiais? Kaip galėtume šias žinias pritaikyti kuriant savo leidinius?</w:t>
      </w:r>
    </w:p>
    <w:p w14:paraId="529B2784" w14:textId="77777777" w:rsidR="007C094A" w:rsidRPr="00296423" w:rsidRDefault="007C094A" w:rsidP="007C094A">
      <w:pPr>
        <w:rPr>
          <w:rFonts w:ascii="Times New Roman" w:hAnsi="Times New Roman" w:cs="Times New Roman"/>
          <w:sz w:val="24"/>
          <w:szCs w:val="24"/>
          <w:lang w:val="lt-LT"/>
        </w:rPr>
      </w:pPr>
    </w:p>
    <w:p w14:paraId="5697FD12" w14:textId="77777777" w:rsidR="007C094A" w:rsidRPr="00296423" w:rsidRDefault="007C094A" w:rsidP="007C094A">
      <w:pPr>
        <w:rPr>
          <w:rFonts w:ascii="Times New Roman" w:hAnsi="Times New Roman" w:cs="Times New Roman"/>
          <w:sz w:val="24"/>
          <w:szCs w:val="24"/>
          <w:lang w:val="lt-LT"/>
        </w:rPr>
      </w:pPr>
    </w:p>
    <w:p w14:paraId="38CC8C31" w14:textId="77777777" w:rsidR="007C094A" w:rsidRPr="00296423" w:rsidRDefault="007C094A" w:rsidP="007C094A">
      <w:pPr>
        <w:rPr>
          <w:rFonts w:ascii="Times New Roman" w:hAnsi="Times New Roman" w:cs="Times New Roman"/>
          <w:sz w:val="24"/>
          <w:szCs w:val="24"/>
          <w:lang w:val="lt-LT"/>
        </w:rPr>
      </w:pPr>
    </w:p>
    <w:sectPr w:rsidR="007C094A" w:rsidRPr="00296423" w:rsidSect="006E528D">
      <w:headerReference w:type="default" r:id="rId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8C207" w14:textId="77777777" w:rsidR="008006C0" w:rsidRDefault="008006C0" w:rsidP="008006C0">
      <w:pPr>
        <w:spacing w:after="0" w:line="240" w:lineRule="auto"/>
      </w:pPr>
      <w:r>
        <w:separator/>
      </w:r>
    </w:p>
  </w:endnote>
  <w:endnote w:type="continuationSeparator" w:id="0">
    <w:p w14:paraId="0A32E703" w14:textId="77777777" w:rsidR="008006C0" w:rsidRDefault="008006C0" w:rsidP="0080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8B47A" w14:textId="77777777" w:rsidR="008006C0" w:rsidRDefault="008006C0" w:rsidP="008006C0">
      <w:pPr>
        <w:spacing w:after="0" w:line="240" w:lineRule="auto"/>
      </w:pPr>
      <w:r>
        <w:separator/>
      </w:r>
    </w:p>
  </w:footnote>
  <w:footnote w:type="continuationSeparator" w:id="0">
    <w:p w14:paraId="200921D0" w14:textId="77777777" w:rsidR="008006C0" w:rsidRDefault="008006C0" w:rsidP="00800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0621616"/>
      <w:docPartObj>
        <w:docPartGallery w:val="Page Numbers (Top of Page)"/>
        <w:docPartUnique/>
      </w:docPartObj>
    </w:sdtPr>
    <w:sdtEndPr>
      <w:rPr>
        <w:noProof/>
      </w:rPr>
    </w:sdtEndPr>
    <w:sdtContent>
      <w:p w14:paraId="40DB1E5B" w14:textId="6DC3FEED" w:rsidR="008006C0" w:rsidRDefault="008006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7258FB" w14:textId="449CAD74" w:rsidR="008006C0" w:rsidRPr="008006C0" w:rsidRDefault="008006C0">
    <w:pPr>
      <w:pStyle w:val="Header"/>
      <w:rPr>
        <w:rFonts w:ascii="Times New Roman" w:hAnsi="Times New Roman" w:cs="Times New Roman"/>
        <w:b/>
        <w:bCs/>
        <w:u w:val="single"/>
      </w:rPr>
    </w:pPr>
    <w:r w:rsidRPr="008006C0">
      <w:rPr>
        <w:rFonts w:ascii="Times New Roman" w:hAnsi="Times New Roman" w:cs="Times New Roman"/>
        <w:b/>
        <w:bCs/>
        <w:u w:val="single"/>
      </w:rPr>
      <w:t>2025-02-10_Elektroninių_leidinių_rengimas_01_tekstas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658BE"/>
    <w:multiLevelType w:val="multilevel"/>
    <w:tmpl w:val="6200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70B11"/>
    <w:multiLevelType w:val="multilevel"/>
    <w:tmpl w:val="83EA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13E48"/>
    <w:multiLevelType w:val="multilevel"/>
    <w:tmpl w:val="1F36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AB75F0"/>
    <w:multiLevelType w:val="multilevel"/>
    <w:tmpl w:val="80CE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D5ECB"/>
    <w:multiLevelType w:val="multilevel"/>
    <w:tmpl w:val="A468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95282"/>
    <w:multiLevelType w:val="multilevel"/>
    <w:tmpl w:val="1F30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554520">
    <w:abstractNumId w:val="3"/>
  </w:num>
  <w:num w:numId="2" w16cid:durableId="1446919965">
    <w:abstractNumId w:val="0"/>
  </w:num>
  <w:num w:numId="3" w16cid:durableId="982544253">
    <w:abstractNumId w:val="2"/>
  </w:num>
  <w:num w:numId="4" w16cid:durableId="719549626">
    <w:abstractNumId w:val="4"/>
  </w:num>
  <w:num w:numId="5" w16cid:durableId="1537890444">
    <w:abstractNumId w:val="5"/>
  </w:num>
  <w:num w:numId="6" w16cid:durableId="1889992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0D"/>
    <w:rsid w:val="0005793B"/>
    <w:rsid w:val="00296423"/>
    <w:rsid w:val="00306DB8"/>
    <w:rsid w:val="00447C0D"/>
    <w:rsid w:val="005C4A59"/>
    <w:rsid w:val="006E528D"/>
    <w:rsid w:val="00712E67"/>
    <w:rsid w:val="007C094A"/>
    <w:rsid w:val="008006C0"/>
    <w:rsid w:val="00867827"/>
    <w:rsid w:val="008C16E7"/>
    <w:rsid w:val="008E4A85"/>
    <w:rsid w:val="00916C09"/>
    <w:rsid w:val="00B84792"/>
    <w:rsid w:val="00BA181E"/>
    <w:rsid w:val="00DB4ACF"/>
    <w:rsid w:val="00F05AF7"/>
    <w:rsid w:val="00F53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BBF7"/>
  <w15:chartTrackingRefBased/>
  <w15:docId w15:val="{9888202E-909C-4974-8489-2377C447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94A"/>
  </w:style>
  <w:style w:type="paragraph" w:styleId="Heading1">
    <w:name w:val="heading 1"/>
    <w:basedOn w:val="Normal"/>
    <w:next w:val="Normal"/>
    <w:link w:val="Heading1Char"/>
    <w:uiPriority w:val="9"/>
    <w:qFormat/>
    <w:rsid w:val="00447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C0D"/>
    <w:rPr>
      <w:rFonts w:eastAsiaTheme="majorEastAsia" w:cstheme="majorBidi"/>
      <w:color w:val="272727" w:themeColor="text1" w:themeTint="D8"/>
    </w:rPr>
  </w:style>
  <w:style w:type="paragraph" w:styleId="Title">
    <w:name w:val="Title"/>
    <w:basedOn w:val="Normal"/>
    <w:next w:val="Normal"/>
    <w:link w:val="TitleChar"/>
    <w:uiPriority w:val="10"/>
    <w:qFormat/>
    <w:rsid w:val="00447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C0D"/>
    <w:pPr>
      <w:spacing w:before="160"/>
      <w:jc w:val="center"/>
    </w:pPr>
    <w:rPr>
      <w:i/>
      <w:iCs/>
      <w:color w:val="404040" w:themeColor="text1" w:themeTint="BF"/>
    </w:rPr>
  </w:style>
  <w:style w:type="character" w:customStyle="1" w:styleId="QuoteChar">
    <w:name w:val="Quote Char"/>
    <w:basedOn w:val="DefaultParagraphFont"/>
    <w:link w:val="Quote"/>
    <w:uiPriority w:val="29"/>
    <w:rsid w:val="00447C0D"/>
    <w:rPr>
      <w:i/>
      <w:iCs/>
      <w:color w:val="404040" w:themeColor="text1" w:themeTint="BF"/>
    </w:rPr>
  </w:style>
  <w:style w:type="paragraph" w:styleId="ListParagraph">
    <w:name w:val="List Paragraph"/>
    <w:basedOn w:val="Normal"/>
    <w:uiPriority w:val="34"/>
    <w:qFormat/>
    <w:rsid w:val="00447C0D"/>
    <w:pPr>
      <w:ind w:left="720"/>
      <w:contextualSpacing/>
    </w:pPr>
  </w:style>
  <w:style w:type="character" w:styleId="IntenseEmphasis">
    <w:name w:val="Intense Emphasis"/>
    <w:basedOn w:val="DefaultParagraphFont"/>
    <w:uiPriority w:val="21"/>
    <w:qFormat/>
    <w:rsid w:val="00447C0D"/>
    <w:rPr>
      <w:i/>
      <w:iCs/>
      <w:color w:val="0F4761" w:themeColor="accent1" w:themeShade="BF"/>
    </w:rPr>
  </w:style>
  <w:style w:type="paragraph" w:styleId="IntenseQuote">
    <w:name w:val="Intense Quote"/>
    <w:basedOn w:val="Normal"/>
    <w:next w:val="Normal"/>
    <w:link w:val="IntenseQuoteChar"/>
    <w:uiPriority w:val="30"/>
    <w:qFormat/>
    <w:rsid w:val="00447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C0D"/>
    <w:rPr>
      <w:i/>
      <w:iCs/>
      <w:color w:val="0F4761" w:themeColor="accent1" w:themeShade="BF"/>
    </w:rPr>
  </w:style>
  <w:style w:type="character" w:styleId="IntenseReference">
    <w:name w:val="Intense Reference"/>
    <w:basedOn w:val="DefaultParagraphFont"/>
    <w:uiPriority w:val="32"/>
    <w:qFormat/>
    <w:rsid w:val="00447C0D"/>
    <w:rPr>
      <w:b/>
      <w:bCs/>
      <w:smallCaps/>
      <w:color w:val="0F4761" w:themeColor="accent1" w:themeShade="BF"/>
      <w:spacing w:val="5"/>
    </w:rPr>
  </w:style>
  <w:style w:type="paragraph" w:styleId="Header">
    <w:name w:val="header"/>
    <w:basedOn w:val="Normal"/>
    <w:link w:val="HeaderChar"/>
    <w:uiPriority w:val="99"/>
    <w:unhideWhenUsed/>
    <w:rsid w:val="008006C0"/>
    <w:pPr>
      <w:tabs>
        <w:tab w:val="center" w:pos="4844"/>
        <w:tab w:val="right" w:pos="9689"/>
      </w:tabs>
      <w:spacing w:after="0" w:line="240" w:lineRule="auto"/>
    </w:pPr>
  </w:style>
  <w:style w:type="character" w:customStyle="1" w:styleId="HeaderChar">
    <w:name w:val="Header Char"/>
    <w:basedOn w:val="DefaultParagraphFont"/>
    <w:link w:val="Header"/>
    <w:uiPriority w:val="99"/>
    <w:rsid w:val="008006C0"/>
  </w:style>
  <w:style w:type="paragraph" w:styleId="Footer">
    <w:name w:val="footer"/>
    <w:basedOn w:val="Normal"/>
    <w:link w:val="FooterChar"/>
    <w:uiPriority w:val="99"/>
    <w:unhideWhenUsed/>
    <w:rsid w:val="008006C0"/>
    <w:pPr>
      <w:tabs>
        <w:tab w:val="center" w:pos="4844"/>
        <w:tab w:val="right" w:pos="9689"/>
      </w:tabs>
      <w:spacing w:after="0" w:line="240" w:lineRule="auto"/>
    </w:pPr>
  </w:style>
  <w:style w:type="character" w:customStyle="1" w:styleId="FooterChar">
    <w:name w:val="Footer Char"/>
    <w:basedOn w:val="DefaultParagraphFont"/>
    <w:link w:val="Footer"/>
    <w:uiPriority w:val="99"/>
    <w:rsid w:val="00800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81149">
      <w:bodyDiv w:val="1"/>
      <w:marLeft w:val="0"/>
      <w:marRight w:val="0"/>
      <w:marTop w:val="0"/>
      <w:marBottom w:val="0"/>
      <w:divBdr>
        <w:top w:val="none" w:sz="0" w:space="0" w:color="auto"/>
        <w:left w:val="none" w:sz="0" w:space="0" w:color="auto"/>
        <w:bottom w:val="none" w:sz="0" w:space="0" w:color="auto"/>
        <w:right w:val="none" w:sz="0" w:space="0" w:color="auto"/>
      </w:divBdr>
      <w:divsChild>
        <w:div w:id="450125083">
          <w:marLeft w:val="0"/>
          <w:marRight w:val="0"/>
          <w:marTop w:val="0"/>
          <w:marBottom w:val="0"/>
          <w:divBdr>
            <w:top w:val="none" w:sz="0" w:space="0" w:color="auto"/>
            <w:left w:val="none" w:sz="0" w:space="0" w:color="auto"/>
            <w:bottom w:val="none" w:sz="0" w:space="0" w:color="auto"/>
            <w:right w:val="none" w:sz="0" w:space="0" w:color="auto"/>
          </w:divBdr>
        </w:div>
      </w:divsChild>
    </w:div>
    <w:div w:id="533811370">
      <w:bodyDiv w:val="1"/>
      <w:marLeft w:val="0"/>
      <w:marRight w:val="0"/>
      <w:marTop w:val="0"/>
      <w:marBottom w:val="0"/>
      <w:divBdr>
        <w:top w:val="none" w:sz="0" w:space="0" w:color="auto"/>
        <w:left w:val="none" w:sz="0" w:space="0" w:color="auto"/>
        <w:bottom w:val="none" w:sz="0" w:space="0" w:color="auto"/>
        <w:right w:val="none" w:sz="0" w:space="0" w:color="auto"/>
      </w:divBdr>
      <w:divsChild>
        <w:div w:id="1634630919">
          <w:marLeft w:val="0"/>
          <w:marRight w:val="0"/>
          <w:marTop w:val="0"/>
          <w:marBottom w:val="0"/>
          <w:divBdr>
            <w:top w:val="none" w:sz="0" w:space="0" w:color="auto"/>
            <w:left w:val="none" w:sz="0" w:space="0" w:color="auto"/>
            <w:bottom w:val="none" w:sz="0" w:space="0" w:color="auto"/>
            <w:right w:val="none" w:sz="0" w:space="0" w:color="auto"/>
          </w:divBdr>
        </w:div>
      </w:divsChild>
    </w:div>
    <w:div w:id="590427295">
      <w:bodyDiv w:val="1"/>
      <w:marLeft w:val="0"/>
      <w:marRight w:val="0"/>
      <w:marTop w:val="0"/>
      <w:marBottom w:val="0"/>
      <w:divBdr>
        <w:top w:val="none" w:sz="0" w:space="0" w:color="auto"/>
        <w:left w:val="none" w:sz="0" w:space="0" w:color="auto"/>
        <w:bottom w:val="none" w:sz="0" w:space="0" w:color="auto"/>
        <w:right w:val="none" w:sz="0" w:space="0" w:color="auto"/>
      </w:divBdr>
    </w:div>
    <w:div w:id="649287099">
      <w:bodyDiv w:val="1"/>
      <w:marLeft w:val="0"/>
      <w:marRight w:val="0"/>
      <w:marTop w:val="0"/>
      <w:marBottom w:val="0"/>
      <w:divBdr>
        <w:top w:val="none" w:sz="0" w:space="0" w:color="auto"/>
        <w:left w:val="none" w:sz="0" w:space="0" w:color="auto"/>
        <w:bottom w:val="none" w:sz="0" w:space="0" w:color="auto"/>
        <w:right w:val="none" w:sz="0" w:space="0" w:color="auto"/>
      </w:divBdr>
    </w:div>
    <w:div w:id="665087471">
      <w:bodyDiv w:val="1"/>
      <w:marLeft w:val="0"/>
      <w:marRight w:val="0"/>
      <w:marTop w:val="0"/>
      <w:marBottom w:val="0"/>
      <w:divBdr>
        <w:top w:val="none" w:sz="0" w:space="0" w:color="auto"/>
        <w:left w:val="none" w:sz="0" w:space="0" w:color="auto"/>
        <w:bottom w:val="none" w:sz="0" w:space="0" w:color="auto"/>
        <w:right w:val="none" w:sz="0" w:space="0" w:color="auto"/>
      </w:divBdr>
    </w:div>
    <w:div w:id="881984754">
      <w:bodyDiv w:val="1"/>
      <w:marLeft w:val="0"/>
      <w:marRight w:val="0"/>
      <w:marTop w:val="0"/>
      <w:marBottom w:val="0"/>
      <w:divBdr>
        <w:top w:val="none" w:sz="0" w:space="0" w:color="auto"/>
        <w:left w:val="none" w:sz="0" w:space="0" w:color="auto"/>
        <w:bottom w:val="none" w:sz="0" w:space="0" w:color="auto"/>
        <w:right w:val="none" w:sz="0" w:space="0" w:color="auto"/>
      </w:divBdr>
    </w:div>
    <w:div w:id="1175652903">
      <w:bodyDiv w:val="1"/>
      <w:marLeft w:val="0"/>
      <w:marRight w:val="0"/>
      <w:marTop w:val="0"/>
      <w:marBottom w:val="0"/>
      <w:divBdr>
        <w:top w:val="none" w:sz="0" w:space="0" w:color="auto"/>
        <w:left w:val="none" w:sz="0" w:space="0" w:color="auto"/>
        <w:bottom w:val="none" w:sz="0" w:space="0" w:color="auto"/>
        <w:right w:val="none" w:sz="0" w:space="0" w:color="auto"/>
      </w:divBdr>
    </w:div>
    <w:div w:id="1252738528">
      <w:bodyDiv w:val="1"/>
      <w:marLeft w:val="0"/>
      <w:marRight w:val="0"/>
      <w:marTop w:val="0"/>
      <w:marBottom w:val="0"/>
      <w:divBdr>
        <w:top w:val="none" w:sz="0" w:space="0" w:color="auto"/>
        <w:left w:val="none" w:sz="0" w:space="0" w:color="auto"/>
        <w:bottom w:val="none" w:sz="0" w:space="0" w:color="auto"/>
        <w:right w:val="none" w:sz="0" w:space="0" w:color="auto"/>
      </w:divBdr>
    </w:div>
    <w:div w:id="1268923649">
      <w:bodyDiv w:val="1"/>
      <w:marLeft w:val="0"/>
      <w:marRight w:val="0"/>
      <w:marTop w:val="0"/>
      <w:marBottom w:val="0"/>
      <w:divBdr>
        <w:top w:val="none" w:sz="0" w:space="0" w:color="auto"/>
        <w:left w:val="none" w:sz="0" w:space="0" w:color="auto"/>
        <w:bottom w:val="none" w:sz="0" w:space="0" w:color="auto"/>
        <w:right w:val="none" w:sz="0" w:space="0" w:color="auto"/>
      </w:divBdr>
    </w:div>
    <w:div w:id="1843087381">
      <w:bodyDiv w:val="1"/>
      <w:marLeft w:val="0"/>
      <w:marRight w:val="0"/>
      <w:marTop w:val="0"/>
      <w:marBottom w:val="0"/>
      <w:divBdr>
        <w:top w:val="none" w:sz="0" w:space="0" w:color="auto"/>
        <w:left w:val="none" w:sz="0" w:space="0" w:color="auto"/>
        <w:bottom w:val="none" w:sz="0" w:space="0" w:color="auto"/>
        <w:right w:val="none" w:sz="0" w:space="0" w:color="auto"/>
      </w:divBdr>
    </w:div>
    <w:div w:id="1860310430">
      <w:bodyDiv w:val="1"/>
      <w:marLeft w:val="0"/>
      <w:marRight w:val="0"/>
      <w:marTop w:val="0"/>
      <w:marBottom w:val="0"/>
      <w:divBdr>
        <w:top w:val="none" w:sz="0" w:space="0" w:color="auto"/>
        <w:left w:val="none" w:sz="0" w:space="0" w:color="auto"/>
        <w:bottom w:val="none" w:sz="0" w:space="0" w:color="auto"/>
        <w:right w:val="none" w:sz="0" w:space="0" w:color="auto"/>
      </w:divBdr>
    </w:div>
    <w:div w:id="186582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03F1B-B236-41F1-B2B2-072AB6D5C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Gorbatniov</dc:creator>
  <cp:keywords/>
  <dc:description/>
  <cp:lastModifiedBy>Andrej Gorbatniov</cp:lastModifiedBy>
  <cp:revision>13</cp:revision>
  <dcterms:created xsi:type="dcterms:W3CDTF">2025-02-10T03:50:00Z</dcterms:created>
  <dcterms:modified xsi:type="dcterms:W3CDTF">2025-02-10T04:13:00Z</dcterms:modified>
</cp:coreProperties>
</file>