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B496D" w14:textId="5802C3E3" w:rsidR="00DB30CF" w:rsidRPr="00BB7B6B" w:rsidRDefault="006F6CD5" w:rsidP="00FE65CC">
      <w:pPr>
        <w:jc w:val="center"/>
        <w:rPr>
          <w:rFonts w:ascii="Abadi" w:hAnsi="Abadi" w:cstheme="minorHAnsi"/>
          <w:b/>
          <w:bCs/>
          <w:sz w:val="24"/>
          <w:szCs w:val="24"/>
        </w:rPr>
      </w:pPr>
      <w:r w:rsidRPr="006F6CD5">
        <w:rPr>
          <w:rFonts w:cstheme="minorHAnsi"/>
          <w:b/>
          <w:bCs/>
          <w:sz w:val="24"/>
          <w:szCs w:val="24"/>
        </w:rPr>
        <w:t xml:space="preserve">GRADO EN </w:t>
      </w:r>
      <w:r w:rsidRPr="00A40B80">
        <w:rPr>
          <w:rFonts w:cstheme="minorHAnsi"/>
          <w:b/>
          <w:bCs/>
          <w:sz w:val="24"/>
          <w:szCs w:val="24"/>
        </w:rPr>
        <w:t>INGENÍERA INFORMÁTICA</w:t>
      </w:r>
    </w:p>
    <w:tbl>
      <w:tblPr>
        <w:tblStyle w:val="Tablaconcuadrcula"/>
        <w:tblW w:w="9923" w:type="dxa"/>
        <w:tblLayout w:type="fixed"/>
        <w:tblLook w:val="04A0" w:firstRow="1" w:lastRow="0" w:firstColumn="1" w:lastColumn="0" w:noHBand="0" w:noVBand="1"/>
      </w:tblPr>
      <w:tblGrid>
        <w:gridCol w:w="1985"/>
        <w:gridCol w:w="3257"/>
        <w:gridCol w:w="1843"/>
        <w:gridCol w:w="2838"/>
      </w:tblGrid>
      <w:tr w:rsidR="00382EF2" w:rsidRPr="00BB7B6B" w14:paraId="03E42489" w14:textId="77777777" w:rsidTr="00A40B80">
        <w:trPr>
          <w:cnfStyle w:val="100000000000" w:firstRow="1" w:lastRow="0" w:firstColumn="0" w:lastColumn="0" w:oddVBand="0" w:evenVBand="0" w:oddHBand="0" w:evenHBand="0" w:firstRowFirstColumn="0" w:firstRowLastColumn="0" w:lastRowFirstColumn="0" w:lastRowLastColumn="0"/>
          <w:trHeight w:val="316"/>
        </w:trPr>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center"/>
          </w:tcPr>
          <w:p w14:paraId="6B6CBF13" w14:textId="77777777" w:rsidR="00382EF2" w:rsidRPr="00643383" w:rsidRDefault="00382EF2" w:rsidP="00382EF2">
            <w:pPr>
              <w:jc w:val="right"/>
              <w:rPr>
                <w:rFonts w:cstheme="minorHAnsi"/>
                <w:sz w:val="20"/>
                <w:szCs w:val="20"/>
              </w:rPr>
            </w:pPr>
            <w:r w:rsidRPr="00643383">
              <w:rPr>
                <w:rFonts w:cstheme="minorHAnsi"/>
                <w:sz w:val="20"/>
                <w:szCs w:val="20"/>
              </w:rPr>
              <w:t>Nombre de la Asignatura:</w:t>
            </w:r>
          </w:p>
        </w:tc>
        <w:tc>
          <w:tcPr>
            <w:tcW w:w="3257"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5EB2BFF" w14:textId="5696F8A6" w:rsidR="00382EF2" w:rsidRPr="00D3363F" w:rsidRDefault="00BE0973" w:rsidP="00382EF2">
            <w:pPr>
              <w:rPr>
                <w:rFonts w:cstheme="minorHAnsi"/>
                <w:sz w:val="20"/>
                <w:szCs w:val="20"/>
              </w:rPr>
            </w:pPr>
            <w:r>
              <w:rPr>
                <w:rFonts w:cstheme="minorHAnsi"/>
                <w:sz w:val="20"/>
                <w:szCs w:val="20"/>
              </w:rPr>
              <w:t>PROGRAMACIÓN DE SERVIDORES WEB</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center"/>
          </w:tcPr>
          <w:p w14:paraId="6A03A549" w14:textId="77777777" w:rsidR="00382EF2" w:rsidRPr="00643383" w:rsidRDefault="00382EF2" w:rsidP="00382EF2">
            <w:pPr>
              <w:jc w:val="right"/>
              <w:rPr>
                <w:rFonts w:cstheme="minorHAnsi"/>
                <w:sz w:val="20"/>
                <w:szCs w:val="20"/>
              </w:rPr>
            </w:pPr>
            <w:r w:rsidRPr="00643383">
              <w:rPr>
                <w:rFonts w:cstheme="minorHAnsi"/>
                <w:sz w:val="20"/>
                <w:szCs w:val="20"/>
              </w:rPr>
              <w:t>Código:</w:t>
            </w:r>
          </w:p>
        </w:tc>
        <w:tc>
          <w:tcPr>
            <w:tcW w:w="283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8E8BE95" w14:textId="18D28DA6" w:rsidR="00382EF2" w:rsidRPr="00322B5B" w:rsidRDefault="00A40B80" w:rsidP="00382EF2">
            <w:pPr>
              <w:rPr>
                <w:rFonts w:cstheme="minorHAnsi"/>
                <w:sz w:val="20"/>
                <w:szCs w:val="20"/>
              </w:rPr>
            </w:pPr>
            <w:r>
              <w:rPr>
                <w:rFonts w:cstheme="minorHAnsi"/>
                <w:sz w:val="20"/>
                <w:szCs w:val="20"/>
              </w:rPr>
              <w:t>G174</w:t>
            </w:r>
          </w:p>
        </w:tc>
      </w:tr>
      <w:tr w:rsidR="00382EF2" w:rsidRPr="00BB7B6B" w14:paraId="16105AE0" w14:textId="77777777" w:rsidTr="00A40B80">
        <w:trPr>
          <w:trHeight w:val="150"/>
        </w:trPr>
        <w:tc>
          <w:tcPr>
            <w:tcW w:w="1985" w:type="dxa"/>
            <w:shd w:val="clear" w:color="auto" w:fill="auto"/>
            <w:vAlign w:val="center"/>
          </w:tcPr>
          <w:p w14:paraId="625A5D68" w14:textId="77777777" w:rsidR="00382EF2" w:rsidRPr="00643383" w:rsidRDefault="00382EF2" w:rsidP="00382EF2">
            <w:pPr>
              <w:jc w:val="right"/>
              <w:rPr>
                <w:rFonts w:cstheme="minorHAnsi"/>
                <w:sz w:val="20"/>
                <w:szCs w:val="20"/>
              </w:rPr>
            </w:pPr>
            <w:r w:rsidRPr="00643383">
              <w:rPr>
                <w:rFonts w:cstheme="minorHAnsi"/>
                <w:sz w:val="20"/>
                <w:szCs w:val="20"/>
              </w:rPr>
              <w:t>Curso:</w:t>
            </w:r>
          </w:p>
        </w:tc>
        <w:tc>
          <w:tcPr>
            <w:tcW w:w="3257" w:type="dxa"/>
            <w:vAlign w:val="center"/>
          </w:tcPr>
          <w:p w14:paraId="3FBE3D1E" w14:textId="2A084859" w:rsidR="00382EF2" w:rsidRPr="00D3363F" w:rsidRDefault="00A40B80" w:rsidP="00382EF2">
            <w:pPr>
              <w:rPr>
                <w:rFonts w:cstheme="minorHAnsi"/>
                <w:sz w:val="20"/>
                <w:szCs w:val="20"/>
              </w:rPr>
            </w:pPr>
            <w:r>
              <w:rPr>
                <w:rFonts w:cstheme="minorHAnsi"/>
                <w:sz w:val="20"/>
                <w:szCs w:val="20"/>
              </w:rPr>
              <w:t>4</w:t>
            </w:r>
          </w:p>
        </w:tc>
        <w:tc>
          <w:tcPr>
            <w:tcW w:w="1843" w:type="dxa"/>
            <w:shd w:val="clear" w:color="auto" w:fill="auto"/>
            <w:vAlign w:val="center"/>
          </w:tcPr>
          <w:p w14:paraId="003B75AE" w14:textId="77777777" w:rsidR="00382EF2" w:rsidRPr="00643383" w:rsidRDefault="00382EF2" w:rsidP="00382EF2">
            <w:pPr>
              <w:jc w:val="right"/>
              <w:rPr>
                <w:rFonts w:cstheme="minorHAnsi"/>
                <w:sz w:val="20"/>
                <w:szCs w:val="20"/>
              </w:rPr>
            </w:pPr>
            <w:r w:rsidRPr="00643383">
              <w:rPr>
                <w:rFonts w:cstheme="minorHAnsi"/>
                <w:sz w:val="20"/>
                <w:szCs w:val="20"/>
              </w:rPr>
              <w:t>Semestre:</w:t>
            </w:r>
          </w:p>
        </w:tc>
        <w:tc>
          <w:tcPr>
            <w:tcW w:w="2838" w:type="dxa"/>
            <w:vAlign w:val="center"/>
          </w:tcPr>
          <w:p w14:paraId="041E3628" w14:textId="6090D612" w:rsidR="00382EF2" w:rsidRPr="00322B5B" w:rsidRDefault="00A40B80" w:rsidP="00382EF2">
            <w:pPr>
              <w:rPr>
                <w:rFonts w:cstheme="minorHAnsi"/>
                <w:sz w:val="20"/>
                <w:szCs w:val="20"/>
              </w:rPr>
            </w:pPr>
            <w:r>
              <w:rPr>
                <w:rFonts w:cstheme="minorHAnsi"/>
                <w:sz w:val="20"/>
                <w:szCs w:val="20"/>
              </w:rPr>
              <w:t>1</w:t>
            </w:r>
          </w:p>
        </w:tc>
      </w:tr>
      <w:tr w:rsidR="00382EF2" w:rsidRPr="00BB7B6B" w14:paraId="29AC8DCF" w14:textId="77777777" w:rsidTr="00A40B80">
        <w:trPr>
          <w:trHeight w:val="140"/>
        </w:trPr>
        <w:tc>
          <w:tcPr>
            <w:tcW w:w="1985" w:type="dxa"/>
            <w:shd w:val="clear" w:color="auto" w:fill="auto"/>
            <w:vAlign w:val="center"/>
          </w:tcPr>
          <w:p w14:paraId="0C7B0A06" w14:textId="77777777" w:rsidR="00382EF2" w:rsidRPr="00643383" w:rsidRDefault="00382EF2" w:rsidP="00382EF2">
            <w:pPr>
              <w:jc w:val="right"/>
              <w:rPr>
                <w:rFonts w:cstheme="minorHAnsi"/>
                <w:sz w:val="20"/>
                <w:szCs w:val="20"/>
              </w:rPr>
            </w:pPr>
            <w:r w:rsidRPr="00643383">
              <w:rPr>
                <w:rFonts w:cstheme="minorHAnsi"/>
                <w:sz w:val="20"/>
                <w:szCs w:val="20"/>
              </w:rPr>
              <w:t>Tipo:</w:t>
            </w:r>
          </w:p>
        </w:tc>
        <w:tc>
          <w:tcPr>
            <w:tcW w:w="3257" w:type="dxa"/>
            <w:vAlign w:val="center"/>
          </w:tcPr>
          <w:p w14:paraId="673C2FC7" w14:textId="3F44DE3F" w:rsidR="00382EF2" w:rsidRPr="00D3363F" w:rsidRDefault="00A40B80" w:rsidP="00382EF2">
            <w:pPr>
              <w:rPr>
                <w:rFonts w:cstheme="minorHAnsi"/>
                <w:sz w:val="20"/>
                <w:szCs w:val="20"/>
              </w:rPr>
            </w:pPr>
            <w:r>
              <w:rPr>
                <w:rFonts w:cstheme="minorHAnsi"/>
                <w:sz w:val="20"/>
                <w:szCs w:val="20"/>
              </w:rPr>
              <w:t>Obligatoria</w:t>
            </w:r>
          </w:p>
        </w:tc>
        <w:tc>
          <w:tcPr>
            <w:tcW w:w="1843" w:type="dxa"/>
            <w:shd w:val="clear" w:color="auto" w:fill="auto"/>
            <w:vAlign w:val="center"/>
          </w:tcPr>
          <w:p w14:paraId="0B01D234" w14:textId="77777777" w:rsidR="00382EF2" w:rsidRPr="00643383" w:rsidRDefault="00382EF2" w:rsidP="00382EF2">
            <w:pPr>
              <w:jc w:val="right"/>
              <w:rPr>
                <w:rFonts w:cstheme="minorHAnsi"/>
                <w:sz w:val="20"/>
                <w:szCs w:val="20"/>
              </w:rPr>
            </w:pPr>
            <w:r w:rsidRPr="00643383">
              <w:rPr>
                <w:rFonts w:cstheme="minorHAnsi"/>
                <w:sz w:val="20"/>
                <w:szCs w:val="20"/>
              </w:rPr>
              <w:t>Créditos:</w:t>
            </w:r>
          </w:p>
        </w:tc>
        <w:tc>
          <w:tcPr>
            <w:tcW w:w="2838" w:type="dxa"/>
            <w:vAlign w:val="center"/>
          </w:tcPr>
          <w:p w14:paraId="5FE9DC12" w14:textId="2F71564B" w:rsidR="00382EF2" w:rsidRPr="00322B5B" w:rsidRDefault="00A40B80" w:rsidP="00382EF2">
            <w:pPr>
              <w:rPr>
                <w:rFonts w:cstheme="minorHAnsi"/>
                <w:sz w:val="20"/>
                <w:szCs w:val="20"/>
              </w:rPr>
            </w:pPr>
            <w:r>
              <w:rPr>
                <w:rFonts w:cstheme="minorHAnsi"/>
                <w:sz w:val="20"/>
                <w:szCs w:val="20"/>
              </w:rPr>
              <w:t>6</w:t>
            </w:r>
          </w:p>
        </w:tc>
      </w:tr>
      <w:tr w:rsidR="00382EF2" w:rsidRPr="009258EB" w14:paraId="6F9B620B" w14:textId="77777777" w:rsidTr="00A40B80">
        <w:trPr>
          <w:trHeight w:val="567"/>
        </w:trPr>
        <w:tc>
          <w:tcPr>
            <w:tcW w:w="1985" w:type="dxa"/>
            <w:shd w:val="clear" w:color="auto" w:fill="auto"/>
            <w:vAlign w:val="center"/>
          </w:tcPr>
          <w:p w14:paraId="5BC90DEC" w14:textId="77777777" w:rsidR="00382EF2" w:rsidRPr="00643383" w:rsidRDefault="00382EF2" w:rsidP="00382EF2">
            <w:pPr>
              <w:jc w:val="right"/>
              <w:rPr>
                <w:rFonts w:cstheme="minorHAnsi"/>
                <w:sz w:val="20"/>
                <w:szCs w:val="20"/>
              </w:rPr>
            </w:pPr>
            <w:r w:rsidRPr="00643383">
              <w:rPr>
                <w:rFonts w:cstheme="minorHAnsi"/>
                <w:sz w:val="20"/>
                <w:szCs w:val="20"/>
              </w:rPr>
              <w:t>Departamento:</w:t>
            </w:r>
          </w:p>
        </w:tc>
        <w:tc>
          <w:tcPr>
            <w:tcW w:w="3257" w:type="dxa"/>
            <w:vAlign w:val="center"/>
          </w:tcPr>
          <w:p w14:paraId="4B27FAC3" w14:textId="08B3639B" w:rsidR="00382EF2" w:rsidRPr="00D3363F" w:rsidRDefault="00A40B80" w:rsidP="00382EF2">
            <w:pPr>
              <w:rPr>
                <w:rFonts w:cstheme="minorHAnsi"/>
                <w:sz w:val="20"/>
                <w:szCs w:val="20"/>
              </w:rPr>
            </w:pPr>
            <w:r>
              <w:rPr>
                <w:rFonts w:cstheme="minorHAnsi"/>
                <w:sz w:val="20"/>
                <w:szCs w:val="20"/>
              </w:rPr>
              <w:t>Métodos Cuantitativos</w:t>
            </w:r>
          </w:p>
        </w:tc>
        <w:tc>
          <w:tcPr>
            <w:tcW w:w="1843" w:type="dxa"/>
            <w:shd w:val="clear" w:color="auto" w:fill="auto"/>
            <w:vAlign w:val="center"/>
          </w:tcPr>
          <w:p w14:paraId="57CBF77C" w14:textId="77777777" w:rsidR="00382EF2" w:rsidRPr="00643383" w:rsidRDefault="00382EF2" w:rsidP="00382EF2">
            <w:pPr>
              <w:jc w:val="right"/>
              <w:rPr>
                <w:rFonts w:cstheme="minorHAnsi"/>
                <w:sz w:val="20"/>
                <w:szCs w:val="20"/>
              </w:rPr>
            </w:pPr>
            <w:r w:rsidRPr="00643383">
              <w:rPr>
                <w:rFonts w:cstheme="minorHAnsi"/>
                <w:sz w:val="20"/>
                <w:szCs w:val="20"/>
              </w:rPr>
              <w:t xml:space="preserve">Nombre y correo del coordinador: </w:t>
            </w:r>
          </w:p>
        </w:tc>
        <w:tc>
          <w:tcPr>
            <w:tcW w:w="2838" w:type="dxa"/>
            <w:vAlign w:val="center"/>
          </w:tcPr>
          <w:p w14:paraId="77575EE3" w14:textId="77777777" w:rsidR="00382EF2" w:rsidRDefault="00A40B80" w:rsidP="00322B5B">
            <w:pPr>
              <w:rPr>
                <w:rFonts w:cstheme="minorHAnsi"/>
                <w:sz w:val="20"/>
                <w:szCs w:val="20"/>
                <w:lang w:val="de-DE"/>
              </w:rPr>
            </w:pPr>
            <w:r>
              <w:rPr>
                <w:rFonts w:cstheme="minorHAnsi"/>
                <w:sz w:val="20"/>
                <w:szCs w:val="20"/>
                <w:lang w:val="de-DE"/>
              </w:rPr>
              <w:t>Andrés Gorostidi</w:t>
            </w:r>
          </w:p>
          <w:p w14:paraId="46E2386C" w14:textId="7D7FDF3B" w:rsidR="00A40B80" w:rsidRPr="005A19AC" w:rsidRDefault="00A40B80" w:rsidP="00322B5B">
            <w:pPr>
              <w:rPr>
                <w:rFonts w:cstheme="minorHAnsi"/>
                <w:sz w:val="20"/>
                <w:szCs w:val="20"/>
                <w:lang w:val="de-DE"/>
              </w:rPr>
            </w:pPr>
            <w:r w:rsidRPr="00A40B80">
              <w:rPr>
                <w:rFonts w:cstheme="minorHAnsi"/>
                <w:sz w:val="20"/>
                <w:szCs w:val="20"/>
                <w:lang w:val="de-DE"/>
              </w:rPr>
              <w:t>andres.gorostidi@cunef.edu</w:t>
            </w:r>
          </w:p>
        </w:tc>
      </w:tr>
    </w:tbl>
    <w:p w14:paraId="370D45E5" w14:textId="77777777" w:rsidR="00FE65CC" w:rsidRPr="005A19AC" w:rsidRDefault="00FE65CC" w:rsidP="00FE65CC">
      <w:pPr>
        <w:rPr>
          <w:rFonts w:cstheme="minorHAnsi"/>
          <w:lang w:val="de-DE"/>
        </w:rPr>
      </w:pPr>
    </w:p>
    <w:p w14:paraId="133F2C73" w14:textId="77777777" w:rsidR="00FE65CC" w:rsidRPr="00EA19D5" w:rsidRDefault="00FE65CC" w:rsidP="00BB7B6B">
      <w:pPr>
        <w:pStyle w:val="Prrafodelista"/>
        <w:numPr>
          <w:ilvl w:val="0"/>
          <w:numId w:val="5"/>
        </w:numPr>
        <w:spacing w:line="360" w:lineRule="auto"/>
        <w:contextualSpacing w:val="0"/>
        <w:rPr>
          <w:rFonts w:cstheme="minorHAnsi"/>
          <w:b/>
          <w:bCs/>
          <w:smallCaps/>
          <w:color w:val="FF5700"/>
        </w:rPr>
      </w:pPr>
      <w:r w:rsidRPr="00EA19D5">
        <w:rPr>
          <w:rFonts w:cstheme="minorHAnsi"/>
          <w:b/>
          <w:bCs/>
          <w:smallCaps/>
          <w:color w:val="FF5700"/>
        </w:rPr>
        <w:t>Descripción y objetivos de la asignatura</w:t>
      </w:r>
    </w:p>
    <w:p w14:paraId="7998EB7A" w14:textId="6FE039B3" w:rsidR="00084CAC" w:rsidRPr="00255790" w:rsidRDefault="00BE0973" w:rsidP="00FE65CC">
      <w:pPr>
        <w:pStyle w:val="Prrafodelista"/>
        <w:spacing w:after="240" w:line="240" w:lineRule="auto"/>
        <w:ind w:left="0"/>
        <w:contextualSpacing w:val="0"/>
        <w:jc w:val="both"/>
        <w:rPr>
          <w:rFonts w:cstheme="minorHAnsi"/>
          <w:sz w:val="20"/>
          <w:szCs w:val="20"/>
        </w:rPr>
      </w:pPr>
      <w:r w:rsidRPr="00BE0973">
        <w:rPr>
          <w:rFonts w:cstheme="minorHAnsi"/>
          <w:sz w:val="20"/>
          <w:szCs w:val="20"/>
        </w:rPr>
        <w:t xml:space="preserve">La asignatura "Programación de Servidores Web" se centra en el diseño, desarrollo y mantenimiento de aplicaciones web del lado del servidor. Los estudiantes aprenderán a utilizar tecnologías y </w:t>
      </w:r>
      <w:proofErr w:type="spellStart"/>
      <w:r w:rsidRPr="00BE0973">
        <w:rPr>
          <w:rFonts w:cstheme="minorHAnsi"/>
          <w:sz w:val="20"/>
          <w:szCs w:val="20"/>
        </w:rPr>
        <w:t>frameworks</w:t>
      </w:r>
      <w:proofErr w:type="spellEnd"/>
      <w:r w:rsidRPr="00BE0973">
        <w:rPr>
          <w:rFonts w:cstheme="minorHAnsi"/>
          <w:sz w:val="20"/>
          <w:szCs w:val="20"/>
        </w:rPr>
        <w:t xml:space="preserve"> actuales para crear aplicaciones robustas, escalables y seguras. El curso cubre conceptos fundamentales de la programación del lado del servidor, la integración con bases de datos, la seguridad en aplicaciones web y el despliegue en servidores.</w:t>
      </w:r>
    </w:p>
    <w:p w14:paraId="7A8E8DE5" w14:textId="77777777" w:rsidR="00FE65CC" w:rsidRPr="00EA19D5" w:rsidRDefault="00FE65CC" w:rsidP="00BB7B6B">
      <w:pPr>
        <w:pStyle w:val="Prrafodelista"/>
        <w:numPr>
          <w:ilvl w:val="0"/>
          <w:numId w:val="5"/>
        </w:numPr>
        <w:spacing w:line="360" w:lineRule="auto"/>
        <w:contextualSpacing w:val="0"/>
        <w:rPr>
          <w:rFonts w:cstheme="minorHAnsi"/>
          <w:b/>
          <w:bCs/>
          <w:smallCaps/>
          <w:color w:val="FF5700"/>
        </w:rPr>
      </w:pPr>
      <w:r w:rsidRPr="00EA19D5">
        <w:rPr>
          <w:rFonts w:cstheme="minorHAnsi"/>
          <w:b/>
          <w:bCs/>
          <w:smallCaps/>
          <w:color w:val="FF5700"/>
        </w:rPr>
        <w:t>Resultados del aprendizaje</w:t>
      </w:r>
    </w:p>
    <w:p w14:paraId="3A89BFEE" w14:textId="4D029F42" w:rsidR="00BE0973" w:rsidRPr="00BE0973" w:rsidRDefault="00BE0973" w:rsidP="00BE0973">
      <w:pPr>
        <w:pStyle w:val="Prrafodelista"/>
        <w:spacing w:after="240" w:line="240" w:lineRule="auto"/>
        <w:ind w:left="0"/>
        <w:contextualSpacing w:val="0"/>
        <w:jc w:val="both"/>
        <w:rPr>
          <w:rFonts w:cstheme="minorHAnsi"/>
          <w:sz w:val="20"/>
          <w:szCs w:val="20"/>
        </w:rPr>
      </w:pPr>
      <w:r w:rsidRPr="00BE0973">
        <w:rPr>
          <w:rFonts w:cstheme="minorHAnsi"/>
          <w:sz w:val="20"/>
          <w:szCs w:val="20"/>
        </w:rPr>
        <w:t>Al finalizar esta asignatura, los estudiantes serán capaces de:</w:t>
      </w:r>
    </w:p>
    <w:p w14:paraId="5194E4D4" w14:textId="77777777" w:rsidR="00BE0973" w:rsidRPr="00BE0973" w:rsidRDefault="00BE0973" w:rsidP="00BE0973">
      <w:pPr>
        <w:pStyle w:val="Prrafodelista"/>
        <w:spacing w:after="240" w:line="240" w:lineRule="auto"/>
        <w:jc w:val="both"/>
        <w:rPr>
          <w:rFonts w:cstheme="minorHAnsi"/>
          <w:sz w:val="20"/>
          <w:szCs w:val="20"/>
        </w:rPr>
      </w:pPr>
    </w:p>
    <w:p w14:paraId="581B6AE9" w14:textId="77777777" w:rsidR="00BE0973" w:rsidRPr="00BE0973" w:rsidRDefault="00BE0973" w:rsidP="00BE0973">
      <w:pPr>
        <w:pStyle w:val="Prrafodelista"/>
        <w:numPr>
          <w:ilvl w:val="0"/>
          <w:numId w:val="12"/>
        </w:numPr>
        <w:spacing w:after="240" w:line="240" w:lineRule="auto"/>
        <w:jc w:val="both"/>
        <w:rPr>
          <w:rFonts w:cstheme="minorHAnsi"/>
          <w:sz w:val="20"/>
          <w:szCs w:val="20"/>
        </w:rPr>
      </w:pPr>
      <w:r w:rsidRPr="00BE0973">
        <w:rPr>
          <w:rFonts w:cstheme="minorHAnsi"/>
          <w:sz w:val="20"/>
          <w:szCs w:val="20"/>
        </w:rPr>
        <w:t>Comprender los conceptos fundamentales de la programación del lado del servidor.</w:t>
      </w:r>
    </w:p>
    <w:p w14:paraId="2EE15AF1" w14:textId="77777777" w:rsidR="00BE0973" w:rsidRPr="00BE0973" w:rsidRDefault="00BE0973" w:rsidP="00BE0973">
      <w:pPr>
        <w:pStyle w:val="Prrafodelista"/>
        <w:numPr>
          <w:ilvl w:val="0"/>
          <w:numId w:val="12"/>
        </w:numPr>
        <w:spacing w:after="240" w:line="240" w:lineRule="auto"/>
        <w:jc w:val="both"/>
        <w:rPr>
          <w:rFonts w:cstheme="minorHAnsi"/>
          <w:sz w:val="20"/>
          <w:szCs w:val="20"/>
        </w:rPr>
      </w:pPr>
      <w:r w:rsidRPr="00BE0973">
        <w:rPr>
          <w:rFonts w:cstheme="minorHAnsi"/>
          <w:sz w:val="20"/>
          <w:szCs w:val="20"/>
        </w:rPr>
        <w:t>Diseñar y desarrollar aplicaciones web utilizando tecnologías modernas.</w:t>
      </w:r>
    </w:p>
    <w:p w14:paraId="166A916A" w14:textId="77777777" w:rsidR="00BE0973" w:rsidRPr="00BE0973" w:rsidRDefault="00BE0973" w:rsidP="00BE0973">
      <w:pPr>
        <w:pStyle w:val="Prrafodelista"/>
        <w:numPr>
          <w:ilvl w:val="0"/>
          <w:numId w:val="12"/>
        </w:numPr>
        <w:spacing w:after="240" w:line="240" w:lineRule="auto"/>
        <w:jc w:val="both"/>
        <w:rPr>
          <w:rFonts w:cstheme="minorHAnsi"/>
          <w:sz w:val="20"/>
          <w:szCs w:val="20"/>
        </w:rPr>
      </w:pPr>
      <w:r w:rsidRPr="00BE0973">
        <w:rPr>
          <w:rFonts w:cstheme="minorHAnsi"/>
          <w:sz w:val="20"/>
          <w:szCs w:val="20"/>
        </w:rPr>
        <w:t>Implementar medidas de seguridad para proteger aplicaciones web.</w:t>
      </w:r>
    </w:p>
    <w:p w14:paraId="11595C63" w14:textId="77777777" w:rsidR="00BE0973" w:rsidRPr="00BE0973" w:rsidRDefault="00BE0973" w:rsidP="00BE0973">
      <w:pPr>
        <w:pStyle w:val="Prrafodelista"/>
        <w:numPr>
          <w:ilvl w:val="0"/>
          <w:numId w:val="12"/>
        </w:numPr>
        <w:spacing w:after="240" w:line="240" w:lineRule="auto"/>
        <w:jc w:val="both"/>
        <w:rPr>
          <w:rFonts w:cstheme="minorHAnsi"/>
          <w:sz w:val="20"/>
          <w:szCs w:val="20"/>
        </w:rPr>
      </w:pPr>
      <w:r w:rsidRPr="00BE0973">
        <w:rPr>
          <w:rFonts w:cstheme="minorHAnsi"/>
          <w:sz w:val="20"/>
          <w:szCs w:val="20"/>
        </w:rPr>
        <w:t>Integrar bases de datos con aplicaciones web.</w:t>
      </w:r>
    </w:p>
    <w:p w14:paraId="49E67DA8" w14:textId="2C3A0361" w:rsidR="00BB7B6B" w:rsidRDefault="00BE0973" w:rsidP="00BE0973">
      <w:pPr>
        <w:pStyle w:val="Prrafodelista"/>
        <w:numPr>
          <w:ilvl w:val="0"/>
          <w:numId w:val="12"/>
        </w:numPr>
        <w:spacing w:after="240" w:line="240" w:lineRule="auto"/>
        <w:jc w:val="both"/>
        <w:rPr>
          <w:rFonts w:cstheme="minorHAnsi"/>
          <w:sz w:val="20"/>
          <w:szCs w:val="20"/>
        </w:rPr>
      </w:pPr>
      <w:r w:rsidRPr="00BE0973">
        <w:rPr>
          <w:rFonts w:cstheme="minorHAnsi"/>
          <w:sz w:val="20"/>
          <w:szCs w:val="20"/>
        </w:rPr>
        <w:t>Desplegar aplicaciones web en servidores y servicios en la nube.</w:t>
      </w:r>
    </w:p>
    <w:p w14:paraId="3684A9DF" w14:textId="5114DC22" w:rsidR="00172492" w:rsidRDefault="00172492" w:rsidP="00172492">
      <w:pPr>
        <w:pStyle w:val="Prrafodelista"/>
        <w:numPr>
          <w:ilvl w:val="0"/>
          <w:numId w:val="12"/>
        </w:numPr>
        <w:spacing w:after="240" w:line="240" w:lineRule="auto"/>
        <w:jc w:val="both"/>
        <w:rPr>
          <w:rFonts w:cstheme="minorHAnsi"/>
          <w:sz w:val="20"/>
          <w:szCs w:val="20"/>
        </w:rPr>
      </w:pPr>
      <w:r w:rsidRPr="00172492">
        <w:rPr>
          <w:rFonts w:cstheme="minorHAnsi"/>
          <w:sz w:val="20"/>
          <w:szCs w:val="20"/>
        </w:rPr>
        <w:t>Utilizar JavaScript, AJAX/JQuery y librerías de CSS y JavaScript de abstracción para mejorar la interactividad y usabilidad de las aplicaciones web.</w:t>
      </w:r>
    </w:p>
    <w:p w14:paraId="0E011052" w14:textId="77777777" w:rsidR="00BE0973" w:rsidRPr="00BE0973" w:rsidRDefault="00BE0973" w:rsidP="00BE0973">
      <w:pPr>
        <w:pStyle w:val="Prrafodelista"/>
        <w:spacing w:after="240" w:line="240" w:lineRule="auto"/>
        <w:ind w:left="1080"/>
        <w:jc w:val="both"/>
        <w:rPr>
          <w:rFonts w:cstheme="minorHAnsi"/>
          <w:sz w:val="20"/>
          <w:szCs w:val="20"/>
        </w:rPr>
      </w:pPr>
    </w:p>
    <w:p w14:paraId="2A6F6C6D" w14:textId="77777777" w:rsidR="00FE65CC" w:rsidRPr="00EA19D5" w:rsidRDefault="00FE65CC" w:rsidP="00BB7B6B">
      <w:pPr>
        <w:pStyle w:val="Prrafodelista"/>
        <w:numPr>
          <w:ilvl w:val="0"/>
          <w:numId w:val="5"/>
        </w:numPr>
        <w:spacing w:line="360" w:lineRule="auto"/>
        <w:contextualSpacing w:val="0"/>
        <w:rPr>
          <w:rFonts w:cstheme="minorHAnsi"/>
          <w:b/>
          <w:bCs/>
          <w:smallCaps/>
          <w:color w:val="FF5700"/>
        </w:rPr>
      </w:pPr>
      <w:r w:rsidRPr="00EA19D5">
        <w:rPr>
          <w:rFonts w:cstheme="minorHAnsi"/>
          <w:b/>
          <w:bCs/>
          <w:smallCaps/>
          <w:color w:val="FF5700"/>
        </w:rPr>
        <w:t xml:space="preserve"> Planificación Docente</w:t>
      </w:r>
    </w:p>
    <w:p w14:paraId="0F9F55A3" w14:textId="77777777" w:rsidR="00FE65CC" w:rsidRPr="00EA19D5" w:rsidRDefault="00FE65CC" w:rsidP="00FE65CC">
      <w:pPr>
        <w:pStyle w:val="Prrafodelista"/>
        <w:numPr>
          <w:ilvl w:val="1"/>
          <w:numId w:val="5"/>
        </w:numPr>
        <w:spacing w:line="360" w:lineRule="auto"/>
        <w:ind w:left="567" w:hanging="578"/>
        <w:contextualSpacing w:val="0"/>
        <w:rPr>
          <w:rFonts w:cstheme="minorHAnsi"/>
          <w:b/>
          <w:bCs/>
          <w:smallCaps/>
          <w:color w:val="FF5700"/>
        </w:rPr>
      </w:pPr>
      <w:r w:rsidRPr="00EA19D5">
        <w:rPr>
          <w:rFonts w:cstheme="minorHAnsi"/>
          <w:b/>
          <w:bCs/>
          <w:smallCaps/>
          <w:color w:val="FF5700"/>
        </w:rPr>
        <w:t>Programa</w:t>
      </w:r>
      <w:r w:rsidR="00BB7B6B" w:rsidRPr="00EA19D5">
        <w:rPr>
          <w:rFonts w:cstheme="minorHAnsi"/>
          <w:b/>
          <w:bCs/>
          <w:smallCaps/>
          <w:color w:val="FF5700"/>
        </w:rPr>
        <w:t xml:space="preserve"> de la Asignatura</w:t>
      </w:r>
    </w:p>
    <w:p w14:paraId="51F66D21" w14:textId="0E4CADC8" w:rsidR="00BE0973" w:rsidRPr="00BE0973" w:rsidRDefault="00BE0973" w:rsidP="00BE0973">
      <w:p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b/>
          <w:bCs/>
          <w:sz w:val="20"/>
          <w:szCs w:val="20"/>
          <w:lang w:eastAsia="es-ES"/>
        </w:rPr>
        <w:t>Tema 1. Introducción a la Programación de Servidores Web</w:t>
      </w:r>
    </w:p>
    <w:p w14:paraId="75C57E13" w14:textId="77777777" w:rsidR="00BE0973" w:rsidRPr="00BE0973" w:rsidRDefault="00BE0973" w:rsidP="00BE0973">
      <w:pPr>
        <w:numPr>
          <w:ilvl w:val="0"/>
          <w:numId w:val="13"/>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Historia y evolución de la web</w:t>
      </w:r>
    </w:p>
    <w:p w14:paraId="34829F1B" w14:textId="77777777" w:rsidR="00BE0973" w:rsidRPr="00BE0973" w:rsidRDefault="00BE0973" w:rsidP="00BE0973">
      <w:pPr>
        <w:numPr>
          <w:ilvl w:val="0"/>
          <w:numId w:val="13"/>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Cliente vs. servidor</w:t>
      </w:r>
    </w:p>
    <w:p w14:paraId="5C48A931" w14:textId="6CF83DA8" w:rsidR="00A003B4" w:rsidRDefault="00BE0973" w:rsidP="00A003B4">
      <w:pPr>
        <w:numPr>
          <w:ilvl w:val="0"/>
          <w:numId w:val="13"/>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HTTP y HTTPS</w:t>
      </w:r>
    </w:p>
    <w:p w14:paraId="631D7488" w14:textId="17A90103" w:rsidR="00A003B4" w:rsidRDefault="00A003B4" w:rsidP="00A003B4">
      <w:pPr>
        <w:numPr>
          <w:ilvl w:val="0"/>
          <w:numId w:val="13"/>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Páginas estáticas vs dinámicas</w:t>
      </w:r>
    </w:p>
    <w:p w14:paraId="7C1E7648" w14:textId="2B4279A6" w:rsidR="00A003B4" w:rsidRDefault="00A003B4" w:rsidP="00A003B4">
      <w:pPr>
        <w:numPr>
          <w:ilvl w:val="0"/>
          <w:numId w:val="13"/>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 xml:space="preserve">CMS y Digital </w:t>
      </w:r>
      <w:proofErr w:type="spellStart"/>
      <w:r>
        <w:rPr>
          <w:rFonts w:eastAsia="Times New Roman" w:cstheme="minorHAnsi"/>
          <w:sz w:val="20"/>
          <w:szCs w:val="20"/>
          <w:lang w:eastAsia="es-ES"/>
        </w:rPr>
        <w:t>Experience</w:t>
      </w:r>
      <w:proofErr w:type="spellEnd"/>
    </w:p>
    <w:p w14:paraId="60930B03" w14:textId="37A16A55" w:rsidR="00A003B4" w:rsidRPr="00A003B4" w:rsidRDefault="00A003B4" w:rsidP="00A003B4">
      <w:pPr>
        <w:numPr>
          <w:ilvl w:val="0"/>
          <w:numId w:val="13"/>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 xml:space="preserve">Redes Sociales y Marca Corporativa / Personal </w:t>
      </w:r>
      <w:r w:rsidRPr="00C13AF5">
        <w:rPr>
          <w:rFonts w:eastAsia="Times New Roman" w:cstheme="minorHAnsi"/>
          <w:sz w:val="20"/>
          <w:szCs w:val="20"/>
          <w:lang w:eastAsia="es-ES"/>
        </w:rPr>
        <w:t>(</w:t>
      </w:r>
      <w:proofErr w:type="spellStart"/>
      <w:r w:rsidRPr="00C13AF5">
        <w:rPr>
          <w:rFonts w:eastAsia="Times New Roman" w:cstheme="minorHAnsi"/>
          <w:sz w:val="20"/>
          <w:szCs w:val="20"/>
          <w:lang w:eastAsia="es-ES"/>
        </w:rPr>
        <w:t>Linked</w:t>
      </w:r>
      <w:proofErr w:type="spellEnd"/>
      <w:r w:rsidRPr="00C13AF5">
        <w:rPr>
          <w:rFonts w:eastAsia="Times New Roman" w:cstheme="minorHAnsi"/>
          <w:sz w:val="20"/>
          <w:szCs w:val="20"/>
          <w:lang w:eastAsia="es-ES"/>
        </w:rPr>
        <w:t>-in, GitHub Pages, Blogs)</w:t>
      </w:r>
    </w:p>
    <w:p w14:paraId="30EC1162" w14:textId="64B9D940" w:rsidR="00C13AF5" w:rsidRDefault="00C13AF5" w:rsidP="00C13AF5">
      <w:pPr>
        <w:numPr>
          <w:ilvl w:val="0"/>
          <w:numId w:val="13"/>
        </w:numPr>
        <w:spacing w:before="100" w:beforeAutospacing="1" w:after="100" w:afterAutospacing="1" w:line="240" w:lineRule="auto"/>
        <w:rPr>
          <w:rFonts w:eastAsia="Times New Roman" w:cstheme="minorHAnsi"/>
          <w:sz w:val="20"/>
          <w:szCs w:val="20"/>
          <w:lang w:eastAsia="es-ES"/>
        </w:rPr>
      </w:pPr>
      <w:proofErr w:type="spellStart"/>
      <w:r w:rsidRPr="00C13AF5">
        <w:rPr>
          <w:rFonts w:eastAsia="Times New Roman" w:cstheme="minorHAnsi"/>
          <w:sz w:val="20"/>
          <w:szCs w:val="20"/>
          <w:lang w:val="en-US" w:eastAsia="es-ES"/>
        </w:rPr>
        <w:t>Diferencia</w:t>
      </w:r>
      <w:proofErr w:type="spellEnd"/>
      <w:r w:rsidRPr="00C13AF5">
        <w:rPr>
          <w:rFonts w:eastAsia="Times New Roman" w:cstheme="minorHAnsi"/>
          <w:sz w:val="20"/>
          <w:szCs w:val="20"/>
          <w:lang w:val="en-US" w:eastAsia="es-ES"/>
        </w:rPr>
        <w:t xml:space="preserve"> entre front-end y back-end</w:t>
      </w:r>
      <w:r>
        <w:rPr>
          <w:rFonts w:eastAsia="Times New Roman" w:cstheme="minorHAnsi"/>
          <w:sz w:val="20"/>
          <w:szCs w:val="20"/>
          <w:lang w:val="en-US" w:eastAsia="es-ES"/>
        </w:rPr>
        <w:t xml:space="preserve">.  </w:t>
      </w:r>
      <w:r w:rsidR="00AF7799" w:rsidRPr="00AF7799">
        <w:rPr>
          <w:rFonts w:eastAsia="Times New Roman" w:cstheme="minorHAnsi"/>
          <w:sz w:val="20"/>
          <w:szCs w:val="20"/>
          <w:lang w:eastAsia="es-ES"/>
        </w:rPr>
        <w:t>Roles del equipo de d</w:t>
      </w:r>
      <w:r w:rsidR="00AF7799">
        <w:rPr>
          <w:rFonts w:eastAsia="Times New Roman" w:cstheme="minorHAnsi"/>
          <w:sz w:val="20"/>
          <w:szCs w:val="20"/>
          <w:lang w:eastAsia="es-ES"/>
        </w:rPr>
        <w:t>esarrollo.</w:t>
      </w:r>
    </w:p>
    <w:p w14:paraId="1B341B20" w14:textId="77777777" w:rsidR="00A003B4" w:rsidRDefault="00A003B4" w:rsidP="00A003B4">
      <w:pPr>
        <w:numPr>
          <w:ilvl w:val="0"/>
          <w:numId w:val="13"/>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 xml:space="preserve">Introducción a lenguajes del lado del servidor (Java-Spring </w:t>
      </w:r>
      <w:proofErr w:type="spellStart"/>
      <w:r w:rsidRPr="00BE0973">
        <w:rPr>
          <w:rFonts w:eastAsia="Times New Roman" w:cstheme="minorHAnsi"/>
          <w:sz w:val="20"/>
          <w:szCs w:val="20"/>
          <w:lang w:eastAsia="es-ES"/>
        </w:rPr>
        <w:t>Boot</w:t>
      </w:r>
      <w:proofErr w:type="spellEnd"/>
      <w:r w:rsidRPr="00BE0973">
        <w:rPr>
          <w:rFonts w:eastAsia="Times New Roman" w:cstheme="minorHAnsi"/>
          <w:sz w:val="20"/>
          <w:szCs w:val="20"/>
          <w:lang w:eastAsia="es-ES"/>
        </w:rPr>
        <w:t>, PHP, Node.js, Python)</w:t>
      </w:r>
    </w:p>
    <w:p w14:paraId="3C0247F2" w14:textId="77777777" w:rsidR="00BE0973" w:rsidRPr="00BE0973" w:rsidRDefault="00BE0973" w:rsidP="00BE0973">
      <w:p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b/>
          <w:bCs/>
          <w:sz w:val="20"/>
          <w:szCs w:val="20"/>
          <w:lang w:eastAsia="es-ES"/>
        </w:rPr>
        <w:t>Tema 2. Configuración del Entorno de Desarrollo</w:t>
      </w:r>
    </w:p>
    <w:p w14:paraId="3E8ED905" w14:textId="39925AED" w:rsidR="00BE0973" w:rsidRPr="00BE0973" w:rsidRDefault="00BE0973" w:rsidP="00BE0973">
      <w:pPr>
        <w:numPr>
          <w:ilvl w:val="0"/>
          <w:numId w:val="14"/>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 xml:space="preserve">Instalación de servidores web (Apache, </w:t>
      </w:r>
      <w:proofErr w:type="spellStart"/>
      <w:r w:rsidRPr="00BE0973">
        <w:rPr>
          <w:rFonts w:eastAsia="Times New Roman" w:cstheme="minorHAnsi"/>
          <w:sz w:val="20"/>
          <w:szCs w:val="20"/>
          <w:lang w:eastAsia="es-ES"/>
        </w:rPr>
        <w:t>Nginx</w:t>
      </w:r>
      <w:proofErr w:type="spellEnd"/>
      <w:r w:rsidR="00A003B4">
        <w:rPr>
          <w:rFonts w:eastAsia="Times New Roman" w:cstheme="minorHAnsi"/>
          <w:sz w:val="20"/>
          <w:szCs w:val="20"/>
          <w:lang w:eastAsia="es-ES"/>
        </w:rPr>
        <w:t>, XAMPP</w:t>
      </w:r>
      <w:r w:rsidRPr="00BE0973">
        <w:rPr>
          <w:rFonts w:eastAsia="Times New Roman" w:cstheme="minorHAnsi"/>
          <w:sz w:val="20"/>
          <w:szCs w:val="20"/>
          <w:lang w:eastAsia="es-ES"/>
        </w:rPr>
        <w:t>)</w:t>
      </w:r>
    </w:p>
    <w:p w14:paraId="5D6A5963" w14:textId="0A2B2FC0" w:rsidR="00C13AF5" w:rsidRPr="00BE0973" w:rsidRDefault="00C13AF5" w:rsidP="00BE0973">
      <w:pPr>
        <w:numPr>
          <w:ilvl w:val="0"/>
          <w:numId w:val="14"/>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Herramientas de Diseño/</w:t>
      </w:r>
      <w:proofErr w:type="spellStart"/>
      <w:proofErr w:type="gramStart"/>
      <w:r>
        <w:rPr>
          <w:rFonts w:eastAsia="Times New Roman" w:cstheme="minorHAnsi"/>
          <w:sz w:val="20"/>
          <w:szCs w:val="20"/>
          <w:lang w:eastAsia="es-ES"/>
        </w:rPr>
        <w:t>MockUps</w:t>
      </w:r>
      <w:proofErr w:type="spellEnd"/>
      <w:r>
        <w:rPr>
          <w:rFonts w:eastAsia="Times New Roman" w:cstheme="minorHAnsi"/>
          <w:sz w:val="20"/>
          <w:szCs w:val="20"/>
          <w:lang w:eastAsia="es-ES"/>
        </w:rPr>
        <w:t xml:space="preserve">  (</w:t>
      </w:r>
      <w:proofErr w:type="spellStart"/>
      <w:proofErr w:type="gramEnd"/>
      <w:r>
        <w:rPr>
          <w:rFonts w:eastAsia="Times New Roman" w:cstheme="minorHAnsi"/>
          <w:sz w:val="20"/>
          <w:szCs w:val="20"/>
          <w:lang w:eastAsia="es-ES"/>
        </w:rPr>
        <w:t>Figma,Zepplin</w:t>
      </w:r>
      <w:proofErr w:type="spellEnd"/>
      <w:r>
        <w:rPr>
          <w:rFonts w:eastAsia="Times New Roman" w:cstheme="minorHAnsi"/>
          <w:sz w:val="20"/>
          <w:szCs w:val="20"/>
          <w:lang w:eastAsia="es-ES"/>
        </w:rPr>
        <w:t>)</w:t>
      </w:r>
    </w:p>
    <w:p w14:paraId="30A515B7" w14:textId="581FE5FA" w:rsidR="00A003B4" w:rsidRPr="00A003B4" w:rsidRDefault="00BE0973" w:rsidP="00A003B4">
      <w:pPr>
        <w:numPr>
          <w:ilvl w:val="0"/>
          <w:numId w:val="14"/>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Herramientas de desarrollo (</w:t>
      </w:r>
      <w:proofErr w:type="spellStart"/>
      <w:proofErr w:type="gramStart"/>
      <w:r w:rsidR="00A003B4">
        <w:rPr>
          <w:rFonts w:eastAsia="Times New Roman" w:cstheme="minorHAnsi"/>
          <w:sz w:val="20"/>
          <w:szCs w:val="20"/>
          <w:lang w:eastAsia="es-ES"/>
        </w:rPr>
        <w:t>IDEs</w:t>
      </w:r>
      <w:proofErr w:type="spellEnd"/>
      <w:r w:rsidR="00A003B4">
        <w:rPr>
          <w:rFonts w:eastAsia="Times New Roman" w:cstheme="minorHAnsi"/>
          <w:sz w:val="20"/>
          <w:szCs w:val="20"/>
          <w:lang w:eastAsia="es-ES"/>
        </w:rPr>
        <w:t>,  Visual</w:t>
      </w:r>
      <w:proofErr w:type="gramEnd"/>
      <w:r w:rsidR="00A003B4">
        <w:rPr>
          <w:rFonts w:eastAsia="Times New Roman" w:cstheme="minorHAnsi"/>
          <w:sz w:val="20"/>
          <w:szCs w:val="20"/>
          <w:lang w:eastAsia="es-ES"/>
        </w:rPr>
        <w:t xml:space="preserve"> Studio &amp; Extensiones, Git…)</w:t>
      </w:r>
    </w:p>
    <w:p w14:paraId="6DEFF30E" w14:textId="55661C7E" w:rsidR="00C13AF5" w:rsidRPr="00BE0973" w:rsidRDefault="00C13AF5" w:rsidP="00BE0973">
      <w:pPr>
        <w:numPr>
          <w:ilvl w:val="0"/>
          <w:numId w:val="14"/>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Uso de GitHub</w:t>
      </w:r>
    </w:p>
    <w:p w14:paraId="4C5ED639" w14:textId="77777777" w:rsidR="00C13AF5" w:rsidRDefault="00C13AF5" w:rsidP="00172492">
      <w:pPr>
        <w:spacing w:before="100" w:beforeAutospacing="1" w:after="100" w:afterAutospacing="1" w:line="240" w:lineRule="auto"/>
        <w:rPr>
          <w:rFonts w:eastAsia="Times New Roman" w:cstheme="minorHAnsi"/>
          <w:b/>
          <w:bCs/>
          <w:sz w:val="20"/>
          <w:szCs w:val="20"/>
          <w:lang w:eastAsia="es-ES"/>
        </w:rPr>
      </w:pPr>
    </w:p>
    <w:p w14:paraId="22BABD43" w14:textId="1F384293" w:rsidR="00172492" w:rsidRPr="00172492" w:rsidRDefault="00172492" w:rsidP="00172492">
      <w:pPr>
        <w:spacing w:before="100" w:beforeAutospacing="1" w:after="100" w:afterAutospacing="1" w:line="240" w:lineRule="auto"/>
        <w:rPr>
          <w:rFonts w:eastAsia="Times New Roman" w:cstheme="minorHAnsi"/>
          <w:sz w:val="20"/>
          <w:szCs w:val="20"/>
          <w:lang w:eastAsia="es-ES"/>
        </w:rPr>
      </w:pPr>
      <w:r>
        <w:rPr>
          <w:rFonts w:eastAsia="Times New Roman" w:cstheme="minorHAnsi"/>
          <w:b/>
          <w:bCs/>
          <w:sz w:val="20"/>
          <w:szCs w:val="20"/>
          <w:lang w:eastAsia="es-ES"/>
        </w:rPr>
        <w:t xml:space="preserve">Tema </w:t>
      </w:r>
      <w:r w:rsidR="00C13AF5">
        <w:rPr>
          <w:rFonts w:eastAsia="Times New Roman" w:cstheme="minorHAnsi"/>
          <w:b/>
          <w:bCs/>
          <w:sz w:val="20"/>
          <w:szCs w:val="20"/>
          <w:lang w:eastAsia="es-ES"/>
        </w:rPr>
        <w:t>3</w:t>
      </w:r>
      <w:r w:rsidRPr="00172492">
        <w:rPr>
          <w:rFonts w:eastAsia="Times New Roman" w:cstheme="minorHAnsi"/>
          <w:b/>
          <w:bCs/>
          <w:sz w:val="20"/>
          <w:szCs w:val="20"/>
          <w:lang w:eastAsia="es-ES"/>
        </w:rPr>
        <w:t>. Programación del Lado del Cliente</w:t>
      </w:r>
    </w:p>
    <w:p w14:paraId="70FB7ABE" w14:textId="77777777" w:rsidR="00172492" w:rsidRDefault="00172492" w:rsidP="00172492">
      <w:pPr>
        <w:numPr>
          <w:ilvl w:val="0"/>
          <w:numId w:val="21"/>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Fundamentos de HTML y CSS</w:t>
      </w:r>
    </w:p>
    <w:p w14:paraId="1AD18096" w14:textId="15B6710A" w:rsidR="00E867AE" w:rsidRPr="00172492" w:rsidRDefault="00E867AE" w:rsidP="00172492">
      <w:pPr>
        <w:numPr>
          <w:ilvl w:val="0"/>
          <w:numId w:val="21"/>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 xml:space="preserve">Análisis del código mediante la consola de </w:t>
      </w:r>
      <w:proofErr w:type="spellStart"/>
      <w:r>
        <w:rPr>
          <w:rFonts w:eastAsia="Times New Roman" w:cstheme="minorHAnsi"/>
          <w:sz w:val="20"/>
          <w:szCs w:val="20"/>
          <w:lang w:eastAsia="es-ES"/>
        </w:rPr>
        <w:t>developer</w:t>
      </w:r>
      <w:proofErr w:type="spellEnd"/>
    </w:p>
    <w:p w14:paraId="7AA0CF32" w14:textId="77777777" w:rsidR="00172492" w:rsidRPr="00172492" w:rsidRDefault="00172492" w:rsidP="00172492">
      <w:pPr>
        <w:numPr>
          <w:ilvl w:val="0"/>
          <w:numId w:val="21"/>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Principios de diseño responsivo</w:t>
      </w:r>
    </w:p>
    <w:p w14:paraId="06399AE4" w14:textId="74B648CE" w:rsidR="00172492" w:rsidRPr="00172492" w:rsidRDefault="00172492" w:rsidP="00172492">
      <w:pPr>
        <w:spacing w:before="100" w:beforeAutospacing="1" w:after="100" w:afterAutospacing="1" w:line="240" w:lineRule="auto"/>
        <w:rPr>
          <w:rFonts w:eastAsia="Times New Roman" w:cstheme="minorHAnsi"/>
          <w:sz w:val="20"/>
          <w:szCs w:val="20"/>
          <w:lang w:eastAsia="es-ES"/>
        </w:rPr>
      </w:pPr>
      <w:r>
        <w:rPr>
          <w:rFonts w:eastAsia="Times New Roman" w:cstheme="minorHAnsi"/>
          <w:b/>
          <w:bCs/>
          <w:sz w:val="20"/>
          <w:szCs w:val="20"/>
          <w:lang w:eastAsia="es-ES"/>
        </w:rPr>
        <w:t xml:space="preserve">Tema </w:t>
      </w:r>
      <w:r w:rsidR="00C13AF5">
        <w:rPr>
          <w:rFonts w:eastAsia="Times New Roman" w:cstheme="minorHAnsi"/>
          <w:b/>
          <w:bCs/>
          <w:sz w:val="20"/>
          <w:szCs w:val="20"/>
          <w:lang w:eastAsia="es-ES"/>
        </w:rPr>
        <w:t>4</w:t>
      </w:r>
      <w:r w:rsidRPr="00172492">
        <w:rPr>
          <w:rFonts w:eastAsia="Times New Roman" w:cstheme="minorHAnsi"/>
          <w:b/>
          <w:bCs/>
          <w:sz w:val="20"/>
          <w:szCs w:val="20"/>
          <w:lang w:eastAsia="es-ES"/>
        </w:rPr>
        <w:t xml:space="preserve">. Tecnologías Web </w:t>
      </w:r>
      <w:proofErr w:type="spellStart"/>
      <w:r w:rsidRPr="00172492">
        <w:rPr>
          <w:rFonts w:eastAsia="Times New Roman" w:cstheme="minorHAnsi"/>
          <w:b/>
          <w:bCs/>
          <w:sz w:val="20"/>
          <w:szCs w:val="20"/>
          <w:lang w:eastAsia="es-ES"/>
        </w:rPr>
        <w:t>Frontend</w:t>
      </w:r>
      <w:proofErr w:type="spellEnd"/>
    </w:p>
    <w:p w14:paraId="6AF7DBB1" w14:textId="77777777" w:rsidR="00172492" w:rsidRPr="00172492" w:rsidRDefault="00172492" w:rsidP="00172492">
      <w:pPr>
        <w:numPr>
          <w:ilvl w:val="0"/>
          <w:numId w:val="22"/>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JavaScript básico y avanzado</w:t>
      </w:r>
    </w:p>
    <w:p w14:paraId="41B3FE5A" w14:textId="77777777" w:rsidR="00172492" w:rsidRDefault="00172492" w:rsidP="00172492">
      <w:pPr>
        <w:numPr>
          <w:ilvl w:val="0"/>
          <w:numId w:val="22"/>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Manipulación del DOM</w:t>
      </w:r>
    </w:p>
    <w:p w14:paraId="1BB5D2F6" w14:textId="3E5C69F0" w:rsidR="00E867AE" w:rsidRDefault="00E867AE" w:rsidP="00172492">
      <w:pPr>
        <w:numPr>
          <w:ilvl w:val="0"/>
          <w:numId w:val="22"/>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La evolución de ECMAScript</w:t>
      </w:r>
    </w:p>
    <w:p w14:paraId="416D6184" w14:textId="6C262C6B" w:rsidR="00E867AE" w:rsidRPr="00172492" w:rsidRDefault="00E867AE" w:rsidP="00172492">
      <w:pPr>
        <w:numPr>
          <w:ilvl w:val="0"/>
          <w:numId w:val="22"/>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 xml:space="preserve">Introducción a </w:t>
      </w:r>
      <w:proofErr w:type="spellStart"/>
      <w:r>
        <w:rPr>
          <w:rFonts w:eastAsia="Times New Roman" w:cstheme="minorHAnsi"/>
          <w:sz w:val="20"/>
          <w:szCs w:val="20"/>
          <w:lang w:eastAsia="es-ES"/>
        </w:rPr>
        <w:t>TypeScript</w:t>
      </w:r>
      <w:proofErr w:type="spellEnd"/>
    </w:p>
    <w:p w14:paraId="31318FA6" w14:textId="6A1CEADD" w:rsidR="00172492" w:rsidRPr="00172492" w:rsidRDefault="00172492" w:rsidP="00172492">
      <w:pPr>
        <w:spacing w:before="100" w:beforeAutospacing="1" w:after="100" w:afterAutospacing="1" w:line="240" w:lineRule="auto"/>
        <w:rPr>
          <w:rFonts w:eastAsia="Times New Roman" w:cstheme="minorHAnsi"/>
          <w:sz w:val="20"/>
          <w:szCs w:val="20"/>
          <w:lang w:eastAsia="es-ES"/>
        </w:rPr>
      </w:pPr>
      <w:r>
        <w:rPr>
          <w:rFonts w:eastAsia="Times New Roman" w:cstheme="minorHAnsi"/>
          <w:b/>
          <w:bCs/>
          <w:sz w:val="20"/>
          <w:szCs w:val="20"/>
          <w:lang w:eastAsia="es-ES"/>
        </w:rPr>
        <w:t xml:space="preserve">Tema </w:t>
      </w:r>
      <w:r w:rsidR="00C13AF5">
        <w:rPr>
          <w:rFonts w:eastAsia="Times New Roman" w:cstheme="minorHAnsi"/>
          <w:b/>
          <w:bCs/>
          <w:sz w:val="20"/>
          <w:szCs w:val="20"/>
          <w:lang w:eastAsia="es-ES"/>
        </w:rPr>
        <w:t>5</w:t>
      </w:r>
      <w:r w:rsidRPr="00172492">
        <w:rPr>
          <w:rFonts w:eastAsia="Times New Roman" w:cstheme="minorHAnsi"/>
          <w:b/>
          <w:bCs/>
          <w:sz w:val="20"/>
          <w:szCs w:val="20"/>
          <w:lang w:eastAsia="es-ES"/>
        </w:rPr>
        <w:t>. AJAX y jQuery</w:t>
      </w:r>
    </w:p>
    <w:p w14:paraId="55609BAF" w14:textId="77777777" w:rsidR="00172492" w:rsidRPr="00172492" w:rsidRDefault="00172492" w:rsidP="00172492">
      <w:pPr>
        <w:numPr>
          <w:ilvl w:val="0"/>
          <w:numId w:val="23"/>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Introducción a AJAX</w:t>
      </w:r>
    </w:p>
    <w:p w14:paraId="7641743E" w14:textId="77777777" w:rsidR="00172492" w:rsidRDefault="00172492" w:rsidP="00172492">
      <w:pPr>
        <w:numPr>
          <w:ilvl w:val="0"/>
          <w:numId w:val="23"/>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Uso de jQuery para simplificar AJAX</w:t>
      </w:r>
    </w:p>
    <w:p w14:paraId="2C4A6AFC" w14:textId="5E8A763B" w:rsidR="00E867AE" w:rsidRDefault="00E867AE" w:rsidP="00172492">
      <w:pPr>
        <w:numPr>
          <w:ilvl w:val="0"/>
          <w:numId w:val="23"/>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 xml:space="preserve">Utilizando Promesas con </w:t>
      </w:r>
      <w:proofErr w:type="spellStart"/>
      <w:r>
        <w:rPr>
          <w:rFonts w:eastAsia="Times New Roman" w:cstheme="minorHAnsi"/>
          <w:sz w:val="20"/>
          <w:szCs w:val="20"/>
          <w:lang w:eastAsia="es-ES"/>
        </w:rPr>
        <w:t>Fetch</w:t>
      </w:r>
      <w:proofErr w:type="spellEnd"/>
      <w:r>
        <w:rPr>
          <w:rFonts w:eastAsia="Times New Roman" w:cstheme="minorHAnsi"/>
          <w:sz w:val="20"/>
          <w:szCs w:val="20"/>
          <w:lang w:eastAsia="es-ES"/>
        </w:rPr>
        <w:t xml:space="preserve"> API</w:t>
      </w:r>
    </w:p>
    <w:p w14:paraId="76E672FA" w14:textId="60F51761" w:rsidR="00E867AE" w:rsidRPr="00172492" w:rsidRDefault="00E867AE" w:rsidP="00172492">
      <w:pPr>
        <w:numPr>
          <w:ilvl w:val="0"/>
          <w:numId w:val="23"/>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AXIOS</w:t>
      </w:r>
    </w:p>
    <w:p w14:paraId="48156F66" w14:textId="0E3281FB" w:rsidR="00172492" w:rsidRPr="00172492" w:rsidRDefault="00172492" w:rsidP="00172492">
      <w:pPr>
        <w:spacing w:before="100" w:beforeAutospacing="1" w:after="100" w:afterAutospacing="1" w:line="240" w:lineRule="auto"/>
        <w:rPr>
          <w:rFonts w:eastAsia="Times New Roman" w:cstheme="minorHAnsi"/>
          <w:sz w:val="20"/>
          <w:szCs w:val="20"/>
          <w:lang w:eastAsia="es-ES"/>
        </w:rPr>
      </w:pPr>
      <w:r>
        <w:rPr>
          <w:rFonts w:eastAsia="Times New Roman" w:cstheme="minorHAnsi"/>
          <w:b/>
          <w:bCs/>
          <w:sz w:val="20"/>
          <w:szCs w:val="20"/>
          <w:lang w:eastAsia="es-ES"/>
        </w:rPr>
        <w:t xml:space="preserve">Tema </w:t>
      </w:r>
      <w:r w:rsidR="00C13AF5">
        <w:rPr>
          <w:rFonts w:eastAsia="Times New Roman" w:cstheme="minorHAnsi"/>
          <w:b/>
          <w:bCs/>
          <w:sz w:val="20"/>
          <w:szCs w:val="20"/>
          <w:lang w:eastAsia="es-ES"/>
        </w:rPr>
        <w:t>6</w:t>
      </w:r>
      <w:r w:rsidRPr="00172492">
        <w:rPr>
          <w:rFonts w:eastAsia="Times New Roman" w:cstheme="minorHAnsi"/>
          <w:b/>
          <w:bCs/>
          <w:sz w:val="20"/>
          <w:szCs w:val="20"/>
          <w:lang w:eastAsia="es-ES"/>
        </w:rPr>
        <w:t>. Librerías de CSS y JavaScript de Abstracción</w:t>
      </w:r>
    </w:p>
    <w:p w14:paraId="795F8613" w14:textId="77777777" w:rsidR="00172492" w:rsidRPr="00172492" w:rsidRDefault="00172492" w:rsidP="00172492">
      <w:pPr>
        <w:numPr>
          <w:ilvl w:val="0"/>
          <w:numId w:val="24"/>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Bootstrap y su uso en el diseño responsivo</w:t>
      </w:r>
    </w:p>
    <w:p w14:paraId="284DDABF" w14:textId="4D036744" w:rsidR="00172492" w:rsidRDefault="00172492" w:rsidP="00172492">
      <w:pPr>
        <w:numPr>
          <w:ilvl w:val="0"/>
          <w:numId w:val="24"/>
        </w:num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sz w:val="20"/>
          <w:szCs w:val="20"/>
          <w:lang w:eastAsia="es-ES"/>
        </w:rPr>
        <w:t>Librerías de JavaScript (</w:t>
      </w:r>
      <w:proofErr w:type="spellStart"/>
      <w:r w:rsidRPr="00172492">
        <w:rPr>
          <w:rFonts w:eastAsia="Times New Roman" w:cstheme="minorHAnsi"/>
          <w:sz w:val="20"/>
          <w:szCs w:val="20"/>
          <w:lang w:eastAsia="es-ES"/>
        </w:rPr>
        <w:t>React</w:t>
      </w:r>
      <w:proofErr w:type="spellEnd"/>
      <w:r w:rsidRPr="00172492">
        <w:rPr>
          <w:rFonts w:eastAsia="Times New Roman" w:cstheme="minorHAnsi"/>
          <w:sz w:val="20"/>
          <w:szCs w:val="20"/>
          <w:lang w:eastAsia="es-ES"/>
        </w:rPr>
        <w:t>, Vue.js, Angular) y su aplicación en proyectos</w:t>
      </w:r>
    </w:p>
    <w:p w14:paraId="4C9A83F7" w14:textId="296952B7" w:rsidR="00C13AF5" w:rsidRPr="00BE0973" w:rsidRDefault="00C13AF5" w:rsidP="00C13AF5">
      <w:p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b/>
          <w:bCs/>
          <w:sz w:val="20"/>
          <w:szCs w:val="20"/>
          <w:lang w:eastAsia="es-ES"/>
        </w:rPr>
        <w:t xml:space="preserve">Tema </w:t>
      </w:r>
      <w:r w:rsidR="00E867AE">
        <w:rPr>
          <w:rFonts w:eastAsia="Times New Roman" w:cstheme="minorHAnsi"/>
          <w:b/>
          <w:bCs/>
          <w:sz w:val="20"/>
          <w:szCs w:val="20"/>
          <w:lang w:eastAsia="es-ES"/>
        </w:rPr>
        <w:t>7</w:t>
      </w:r>
      <w:r w:rsidRPr="00BE0973">
        <w:rPr>
          <w:rFonts w:eastAsia="Times New Roman" w:cstheme="minorHAnsi"/>
          <w:b/>
          <w:bCs/>
          <w:sz w:val="20"/>
          <w:szCs w:val="20"/>
          <w:lang w:eastAsia="es-ES"/>
        </w:rPr>
        <w:t>. Fundamentos de PHP</w:t>
      </w:r>
    </w:p>
    <w:p w14:paraId="5EC56C40" w14:textId="77777777" w:rsidR="00C13AF5" w:rsidRPr="00BE0973" w:rsidRDefault="00C13AF5" w:rsidP="00C13AF5">
      <w:pPr>
        <w:numPr>
          <w:ilvl w:val="0"/>
          <w:numId w:val="15"/>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Sintaxis básica</w:t>
      </w:r>
    </w:p>
    <w:p w14:paraId="56D6C511" w14:textId="77777777" w:rsidR="00C13AF5" w:rsidRPr="00BE0973" w:rsidRDefault="00C13AF5" w:rsidP="00C13AF5">
      <w:pPr>
        <w:numPr>
          <w:ilvl w:val="0"/>
          <w:numId w:val="15"/>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Manejo de formularios</w:t>
      </w:r>
    </w:p>
    <w:p w14:paraId="0852F3A6" w14:textId="77777777" w:rsidR="00C13AF5" w:rsidRPr="00BE0973" w:rsidRDefault="00C13AF5" w:rsidP="00C13AF5">
      <w:pPr>
        <w:numPr>
          <w:ilvl w:val="0"/>
          <w:numId w:val="15"/>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Gestión de sesiones y cookies</w:t>
      </w:r>
    </w:p>
    <w:p w14:paraId="7159CBF1" w14:textId="3BC4A727" w:rsidR="00C13AF5" w:rsidRPr="00BE0973" w:rsidRDefault="00C13AF5" w:rsidP="00C13AF5">
      <w:p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b/>
          <w:bCs/>
          <w:sz w:val="20"/>
          <w:szCs w:val="20"/>
          <w:lang w:eastAsia="es-ES"/>
        </w:rPr>
        <w:t xml:space="preserve">Tema </w:t>
      </w:r>
      <w:r w:rsidR="005B35BD">
        <w:rPr>
          <w:rFonts w:eastAsia="Times New Roman" w:cstheme="minorHAnsi"/>
          <w:b/>
          <w:bCs/>
          <w:sz w:val="20"/>
          <w:szCs w:val="20"/>
          <w:lang w:eastAsia="es-ES"/>
        </w:rPr>
        <w:t>8</w:t>
      </w:r>
      <w:r w:rsidRPr="00BE0973">
        <w:rPr>
          <w:rFonts w:eastAsia="Times New Roman" w:cstheme="minorHAnsi"/>
          <w:b/>
          <w:bCs/>
          <w:sz w:val="20"/>
          <w:szCs w:val="20"/>
          <w:lang w:eastAsia="es-ES"/>
        </w:rPr>
        <w:t>. Fundamentos de Node.js</w:t>
      </w:r>
    </w:p>
    <w:p w14:paraId="1CF1D5F0" w14:textId="77777777" w:rsidR="00C13AF5" w:rsidRDefault="00C13AF5" w:rsidP="00C13AF5">
      <w:pPr>
        <w:numPr>
          <w:ilvl w:val="0"/>
          <w:numId w:val="16"/>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Introducción a Node.js</w:t>
      </w:r>
    </w:p>
    <w:p w14:paraId="61C80B99" w14:textId="3F082038" w:rsidR="00E867AE" w:rsidRPr="00BE0973" w:rsidRDefault="00E867AE" w:rsidP="00C13AF5">
      <w:pPr>
        <w:numPr>
          <w:ilvl w:val="0"/>
          <w:numId w:val="16"/>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 xml:space="preserve">El gestor de versión de </w:t>
      </w:r>
      <w:proofErr w:type="spellStart"/>
      <w:r>
        <w:rPr>
          <w:rFonts w:eastAsia="Times New Roman" w:cstheme="minorHAnsi"/>
          <w:sz w:val="20"/>
          <w:szCs w:val="20"/>
          <w:lang w:eastAsia="es-ES"/>
        </w:rPr>
        <w:t>node</w:t>
      </w:r>
      <w:proofErr w:type="spellEnd"/>
      <w:r>
        <w:rPr>
          <w:rFonts w:eastAsia="Times New Roman" w:cstheme="minorHAnsi"/>
          <w:sz w:val="20"/>
          <w:szCs w:val="20"/>
          <w:lang w:eastAsia="es-ES"/>
        </w:rPr>
        <w:t xml:space="preserve"> </w:t>
      </w:r>
      <w:proofErr w:type="spellStart"/>
      <w:r>
        <w:rPr>
          <w:rFonts w:eastAsia="Times New Roman" w:cstheme="minorHAnsi"/>
          <w:sz w:val="20"/>
          <w:szCs w:val="20"/>
          <w:lang w:eastAsia="es-ES"/>
        </w:rPr>
        <w:t>nvm</w:t>
      </w:r>
      <w:proofErr w:type="spellEnd"/>
    </w:p>
    <w:p w14:paraId="04A9158F" w14:textId="77777777" w:rsidR="00C13AF5" w:rsidRPr="00BE0973" w:rsidRDefault="00C13AF5" w:rsidP="00C13AF5">
      <w:pPr>
        <w:numPr>
          <w:ilvl w:val="0"/>
          <w:numId w:val="16"/>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 xml:space="preserve">Módulos y </w:t>
      </w:r>
      <w:proofErr w:type="spellStart"/>
      <w:r w:rsidRPr="00BE0973">
        <w:rPr>
          <w:rFonts w:eastAsia="Times New Roman" w:cstheme="minorHAnsi"/>
          <w:sz w:val="20"/>
          <w:szCs w:val="20"/>
          <w:lang w:eastAsia="es-ES"/>
        </w:rPr>
        <w:t>npm</w:t>
      </w:r>
      <w:proofErr w:type="spellEnd"/>
    </w:p>
    <w:p w14:paraId="65ACB95B" w14:textId="77777777" w:rsidR="00C13AF5" w:rsidRDefault="00C13AF5" w:rsidP="00C13AF5">
      <w:pPr>
        <w:numPr>
          <w:ilvl w:val="0"/>
          <w:numId w:val="16"/>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Creación de servidores y manejo de rutas</w:t>
      </w:r>
    </w:p>
    <w:p w14:paraId="74069981" w14:textId="6377DCB6" w:rsidR="00E867AE" w:rsidRDefault="00E867AE" w:rsidP="00C13AF5">
      <w:pPr>
        <w:numPr>
          <w:ilvl w:val="0"/>
          <w:numId w:val="16"/>
        </w:numPr>
        <w:spacing w:before="100" w:beforeAutospacing="1" w:after="100" w:afterAutospacing="1" w:line="240" w:lineRule="auto"/>
        <w:rPr>
          <w:rFonts w:eastAsia="Times New Roman" w:cstheme="minorHAnsi"/>
          <w:sz w:val="20"/>
          <w:szCs w:val="20"/>
          <w:lang w:eastAsia="es-ES"/>
        </w:rPr>
      </w:pPr>
      <w:r>
        <w:rPr>
          <w:rFonts w:eastAsia="Times New Roman" w:cstheme="minorHAnsi"/>
          <w:sz w:val="20"/>
          <w:szCs w:val="20"/>
          <w:lang w:eastAsia="es-ES"/>
        </w:rPr>
        <w:t>Fundamentos CRUD</w:t>
      </w:r>
      <w:r w:rsidR="005B35BD">
        <w:rPr>
          <w:rFonts w:eastAsia="Times New Roman" w:cstheme="minorHAnsi"/>
          <w:sz w:val="20"/>
          <w:szCs w:val="20"/>
          <w:lang w:eastAsia="es-ES"/>
        </w:rPr>
        <w:t xml:space="preserve"> (</w:t>
      </w:r>
      <w:proofErr w:type="spellStart"/>
      <w:r w:rsidR="005B35BD">
        <w:rPr>
          <w:rFonts w:eastAsia="Times New Roman" w:cstheme="minorHAnsi"/>
          <w:sz w:val="20"/>
          <w:szCs w:val="20"/>
          <w:lang w:eastAsia="es-ES"/>
        </w:rPr>
        <w:t>crud</w:t>
      </w:r>
      <w:proofErr w:type="spellEnd"/>
      <w:r w:rsidR="005B35BD">
        <w:rPr>
          <w:rFonts w:eastAsia="Times New Roman" w:cstheme="minorHAnsi"/>
          <w:sz w:val="20"/>
          <w:szCs w:val="20"/>
          <w:lang w:eastAsia="es-ES"/>
        </w:rPr>
        <w:t xml:space="preserve"> en estructuras de memoria)</w:t>
      </w:r>
      <w:r>
        <w:rPr>
          <w:rFonts w:eastAsia="Times New Roman" w:cstheme="minorHAnsi"/>
          <w:sz w:val="20"/>
          <w:szCs w:val="20"/>
          <w:lang w:eastAsia="es-ES"/>
        </w:rPr>
        <w:t xml:space="preserve">.  </w:t>
      </w:r>
    </w:p>
    <w:p w14:paraId="069799CB" w14:textId="43E3C360" w:rsidR="00E867AE" w:rsidRDefault="005B35BD" w:rsidP="00C13AF5">
      <w:pPr>
        <w:numPr>
          <w:ilvl w:val="0"/>
          <w:numId w:val="16"/>
        </w:numPr>
        <w:spacing w:before="100" w:beforeAutospacing="1" w:after="100" w:afterAutospacing="1" w:line="240" w:lineRule="auto"/>
        <w:rPr>
          <w:rFonts w:eastAsia="Times New Roman" w:cstheme="minorHAnsi"/>
          <w:sz w:val="20"/>
          <w:szCs w:val="20"/>
          <w:lang w:eastAsia="es-ES"/>
        </w:rPr>
      </w:pPr>
      <w:proofErr w:type="spellStart"/>
      <w:r>
        <w:rPr>
          <w:rFonts w:eastAsia="Times New Roman" w:cstheme="minorHAnsi"/>
          <w:sz w:val="20"/>
          <w:szCs w:val="20"/>
          <w:lang w:eastAsia="es-ES"/>
        </w:rPr>
        <w:t>OpenAPI</w:t>
      </w:r>
      <w:proofErr w:type="spellEnd"/>
      <w:r>
        <w:rPr>
          <w:rFonts w:eastAsia="Times New Roman" w:cstheme="minorHAnsi"/>
          <w:sz w:val="20"/>
          <w:szCs w:val="20"/>
          <w:lang w:eastAsia="es-ES"/>
        </w:rPr>
        <w:t xml:space="preserve"> y </w:t>
      </w:r>
      <w:proofErr w:type="spellStart"/>
      <w:r>
        <w:rPr>
          <w:rFonts w:eastAsia="Times New Roman" w:cstheme="minorHAnsi"/>
          <w:sz w:val="20"/>
          <w:szCs w:val="20"/>
          <w:lang w:eastAsia="es-ES"/>
        </w:rPr>
        <w:t>Swagger</w:t>
      </w:r>
      <w:proofErr w:type="spellEnd"/>
    </w:p>
    <w:p w14:paraId="19DDDBE7" w14:textId="1D58CD7D" w:rsidR="00BE0973" w:rsidRPr="00BE0973" w:rsidRDefault="00BE0973" w:rsidP="00BE0973">
      <w:p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b/>
          <w:bCs/>
          <w:sz w:val="20"/>
          <w:szCs w:val="20"/>
          <w:lang w:eastAsia="es-ES"/>
        </w:rPr>
        <w:t xml:space="preserve">Tema </w:t>
      </w:r>
      <w:r w:rsidR="005B35BD">
        <w:rPr>
          <w:rFonts w:eastAsia="Times New Roman" w:cstheme="minorHAnsi"/>
          <w:b/>
          <w:bCs/>
          <w:sz w:val="20"/>
          <w:szCs w:val="20"/>
          <w:lang w:eastAsia="es-ES"/>
        </w:rPr>
        <w:t>9</w:t>
      </w:r>
      <w:r w:rsidRPr="00172492">
        <w:rPr>
          <w:rFonts w:eastAsia="Times New Roman" w:cstheme="minorHAnsi"/>
          <w:b/>
          <w:bCs/>
          <w:sz w:val="20"/>
          <w:szCs w:val="20"/>
          <w:lang w:eastAsia="es-ES"/>
        </w:rPr>
        <w:t>. Integración con Bases de Datos</w:t>
      </w:r>
    </w:p>
    <w:p w14:paraId="6F49E26A" w14:textId="77777777" w:rsidR="00BE0973" w:rsidRPr="00BE0973" w:rsidRDefault="00BE0973" w:rsidP="00BE0973">
      <w:pPr>
        <w:numPr>
          <w:ilvl w:val="0"/>
          <w:numId w:val="17"/>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SQL y NoSQL</w:t>
      </w:r>
    </w:p>
    <w:p w14:paraId="007FF0E0" w14:textId="050599F3" w:rsidR="00BE0973" w:rsidRDefault="00BE0973" w:rsidP="00BE0973">
      <w:pPr>
        <w:numPr>
          <w:ilvl w:val="0"/>
          <w:numId w:val="17"/>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 xml:space="preserve">Conexión a bases de datos </w:t>
      </w:r>
      <w:r w:rsidRPr="00172492">
        <w:rPr>
          <w:rFonts w:eastAsia="Times New Roman" w:cstheme="minorHAnsi"/>
          <w:sz w:val="20"/>
          <w:szCs w:val="20"/>
          <w:lang w:eastAsia="es-ES"/>
        </w:rPr>
        <w:t xml:space="preserve">relacionales y no relacionales </w:t>
      </w:r>
      <w:r w:rsidRPr="00BE0973">
        <w:rPr>
          <w:rFonts w:eastAsia="Times New Roman" w:cstheme="minorHAnsi"/>
          <w:sz w:val="20"/>
          <w:szCs w:val="20"/>
          <w:lang w:eastAsia="es-ES"/>
        </w:rPr>
        <w:t>(MySQL, MongoDB)</w:t>
      </w:r>
    </w:p>
    <w:p w14:paraId="30F3939E" w14:textId="38CCDB04" w:rsidR="005B35BD" w:rsidRPr="005B35BD" w:rsidRDefault="005B35BD" w:rsidP="00BE0973">
      <w:pPr>
        <w:numPr>
          <w:ilvl w:val="0"/>
          <w:numId w:val="17"/>
        </w:numPr>
        <w:spacing w:before="100" w:beforeAutospacing="1" w:after="100" w:afterAutospacing="1" w:line="240" w:lineRule="auto"/>
        <w:rPr>
          <w:rFonts w:eastAsia="Times New Roman" w:cstheme="minorHAnsi"/>
          <w:sz w:val="20"/>
          <w:szCs w:val="20"/>
          <w:lang w:val="pt-PT" w:eastAsia="es-ES"/>
        </w:rPr>
      </w:pPr>
      <w:r w:rsidRPr="005B35BD">
        <w:rPr>
          <w:rFonts w:eastAsia="Times New Roman" w:cstheme="minorHAnsi"/>
          <w:sz w:val="20"/>
          <w:szCs w:val="20"/>
          <w:lang w:val="pt-PT" w:eastAsia="es-ES"/>
        </w:rPr>
        <w:t>CRUD usando Bases de D</w:t>
      </w:r>
      <w:r>
        <w:rPr>
          <w:rFonts w:eastAsia="Times New Roman" w:cstheme="minorHAnsi"/>
          <w:sz w:val="20"/>
          <w:szCs w:val="20"/>
          <w:lang w:val="pt-PT" w:eastAsia="es-ES"/>
        </w:rPr>
        <w:t>atos</w:t>
      </w:r>
    </w:p>
    <w:p w14:paraId="4748784C" w14:textId="59B489E6" w:rsidR="00BE0973" w:rsidRPr="00A40B80" w:rsidRDefault="00BE0973" w:rsidP="00BE0973">
      <w:pPr>
        <w:numPr>
          <w:ilvl w:val="0"/>
          <w:numId w:val="17"/>
        </w:numPr>
        <w:spacing w:before="100" w:beforeAutospacing="1" w:after="100" w:afterAutospacing="1" w:line="240" w:lineRule="auto"/>
        <w:rPr>
          <w:rFonts w:eastAsia="Times New Roman" w:cstheme="minorHAnsi"/>
          <w:sz w:val="20"/>
          <w:szCs w:val="20"/>
          <w:lang w:val="en-GB" w:eastAsia="es-ES"/>
        </w:rPr>
      </w:pPr>
      <w:proofErr w:type="spellStart"/>
      <w:r w:rsidRPr="00A40B80">
        <w:rPr>
          <w:rFonts w:eastAsia="Times New Roman" w:cstheme="minorHAnsi"/>
          <w:sz w:val="20"/>
          <w:szCs w:val="20"/>
          <w:lang w:val="en-GB" w:eastAsia="es-ES"/>
        </w:rPr>
        <w:t>Principales</w:t>
      </w:r>
      <w:proofErr w:type="spellEnd"/>
      <w:r w:rsidRPr="00A40B80">
        <w:rPr>
          <w:rFonts w:eastAsia="Times New Roman" w:cstheme="minorHAnsi"/>
          <w:sz w:val="20"/>
          <w:szCs w:val="20"/>
          <w:lang w:val="en-GB" w:eastAsia="es-ES"/>
        </w:rPr>
        <w:t xml:space="preserve"> </w:t>
      </w:r>
      <w:proofErr w:type="spellStart"/>
      <w:r w:rsidRPr="00A40B80">
        <w:rPr>
          <w:rFonts w:eastAsia="Times New Roman" w:cstheme="minorHAnsi"/>
          <w:sz w:val="20"/>
          <w:szCs w:val="20"/>
          <w:lang w:val="en-GB" w:eastAsia="es-ES"/>
        </w:rPr>
        <w:t>mapeadores</w:t>
      </w:r>
      <w:proofErr w:type="spellEnd"/>
      <w:r w:rsidRPr="00A40B80">
        <w:rPr>
          <w:rFonts w:eastAsia="Times New Roman" w:cstheme="minorHAnsi"/>
          <w:sz w:val="20"/>
          <w:szCs w:val="20"/>
          <w:lang w:val="en-GB" w:eastAsia="es-ES"/>
        </w:rPr>
        <w:t xml:space="preserve"> ORM (Object Relational Mapping)</w:t>
      </w:r>
    </w:p>
    <w:p w14:paraId="795E758F" w14:textId="77777777" w:rsidR="005160BB" w:rsidRDefault="005160BB" w:rsidP="00BE0973">
      <w:pPr>
        <w:spacing w:before="100" w:beforeAutospacing="1" w:after="100" w:afterAutospacing="1" w:line="240" w:lineRule="auto"/>
        <w:rPr>
          <w:rFonts w:eastAsia="Times New Roman" w:cstheme="minorHAnsi"/>
          <w:b/>
          <w:bCs/>
          <w:sz w:val="20"/>
          <w:szCs w:val="20"/>
          <w:lang w:eastAsia="es-ES"/>
        </w:rPr>
      </w:pPr>
    </w:p>
    <w:p w14:paraId="423BDAEB" w14:textId="210935B7" w:rsidR="00BE0973" w:rsidRPr="00BE0973" w:rsidRDefault="00BE0973" w:rsidP="00BE0973">
      <w:p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b/>
          <w:bCs/>
          <w:sz w:val="20"/>
          <w:szCs w:val="20"/>
          <w:lang w:eastAsia="es-ES"/>
        </w:rPr>
        <w:lastRenderedPageBreak/>
        <w:t xml:space="preserve">Tema </w:t>
      </w:r>
      <w:r w:rsidR="00172492">
        <w:rPr>
          <w:rFonts w:eastAsia="Times New Roman" w:cstheme="minorHAnsi"/>
          <w:b/>
          <w:bCs/>
          <w:sz w:val="20"/>
          <w:szCs w:val="20"/>
          <w:lang w:eastAsia="es-ES"/>
        </w:rPr>
        <w:t>1</w:t>
      </w:r>
      <w:r w:rsidR="005B35BD">
        <w:rPr>
          <w:rFonts w:eastAsia="Times New Roman" w:cstheme="minorHAnsi"/>
          <w:b/>
          <w:bCs/>
          <w:sz w:val="20"/>
          <w:szCs w:val="20"/>
          <w:lang w:eastAsia="es-ES"/>
        </w:rPr>
        <w:t>0</w:t>
      </w:r>
      <w:r w:rsidRPr="00172492">
        <w:rPr>
          <w:rFonts w:eastAsia="Times New Roman" w:cstheme="minorHAnsi"/>
          <w:b/>
          <w:bCs/>
          <w:sz w:val="20"/>
          <w:szCs w:val="20"/>
          <w:lang w:eastAsia="es-ES"/>
        </w:rPr>
        <w:t>. Seguridad en Aplicaciones Web</w:t>
      </w:r>
    </w:p>
    <w:p w14:paraId="0D4A507A" w14:textId="7DCF6FC7" w:rsidR="00BE0973" w:rsidRDefault="00BE0973" w:rsidP="00BE0973">
      <w:pPr>
        <w:numPr>
          <w:ilvl w:val="0"/>
          <w:numId w:val="18"/>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Autenticación y autorización</w:t>
      </w:r>
      <w:r w:rsidR="005B35BD">
        <w:rPr>
          <w:rFonts w:eastAsia="Times New Roman" w:cstheme="minorHAnsi"/>
          <w:sz w:val="20"/>
          <w:szCs w:val="20"/>
          <w:lang w:eastAsia="es-ES"/>
        </w:rPr>
        <w:t xml:space="preserve"> – JWT</w:t>
      </w:r>
    </w:p>
    <w:p w14:paraId="24A8706E" w14:textId="574E3AF6" w:rsidR="005B35BD" w:rsidRPr="00BE0973" w:rsidRDefault="005B35BD" w:rsidP="00BE0973">
      <w:pPr>
        <w:numPr>
          <w:ilvl w:val="0"/>
          <w:numId w:val="18"/>
        </w:numPr>
        <w:spacing w:before="100" w:beforeAutospacing="1" w:after="100" w:afterAutospacing="1" w:line="240" w:lineRule="auto"/>
        <w:rPr>
          <w:rFonts w:eastAsia="Times New Roman" w:cstheme="minorHAnsi"/>
          <w:sz w:val="20"/>
          <w:szCs w:val="20"/>
          <w:lang w:eastAsia="es-ES"/>
        </w:rPr>
      </w:pPr>
      <w:proofErr w:type="spellStart"/>
      <w:r>
        <w:rPr>
          <w:rFonts w:eastAsia="Times New Roman" w:cstheme="minorHAnsi"/>
          <w:sz w:val="20"/>
          <w:szCs w:val="20"/>
          <w:lang w:eastAsia="es-ES"/>
        </w:rPr>
        <w:t>CORs</w:t>
      </w:r>
      <w:proofErr w:type="spellEnd"/>
    </w:p>
    <w:p w14:paraId="76FE0965" w14:textId="77777777" w:rsidR="00BE0973" w:rsidRPr="00BE0973" w:rsidRDefault="00BE0973" w:rsidP="00BE0973">
      <w:pPr>
        <w:numPr>
          <w:ilvl w:val="0"/>
          <w:numId w:val="18"/>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 xml:space="preserve">Protección contra ataques comunes (XSS, CSRF, SQL </w:t>
      </w:r>
      <w:proofErr w:type="spellStart"/>
      <w:r w:rsidRPr="00BE0973">
        <w:rPr>
          <w:rFonts w:eastAsia="Times New Roman" w:cstheme="minorHAnsi"/>
          <w:sz w:val="20"/>
          <w:szCs w:val="20"/>
          <w:lang w:eastAsia="es-ES"/>
        </w:rPr>
        <w:t>Injection</w:t>
      </w:r>
      <w:proofErr w:type="spellEnd"/>
      <w:r w:rsidRPr="00BE0973">
        <w:rPr>
          <w:rFonts w:eastAsia="Times New Roman" w:cstheme="minorHAnsi"/>
          <w:sz w:val="20"/>
          <w:szCs w:val="20"/>
          <w:lang w:eastAsia="es-ES"/>
        </w:rPr>
        <w:t>)</w:t>
      </w:r>
    </w:p>
    <w:p w14:paraId="0ABB66EC" w14:textId="77777777" w:rsidR="00BE0973" w:rsidRDefault="00BE0973" w:rsidP="00BE0973">
      <w:pPr>
        <w:numPr>
          <w:ilvl w:val="0"/>
          <w:numId w:val="18"/>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HTTPS y cifrado</w:t>
      </w:r>
    </w:p>
    <w:p w14:paraId="52682FB2" w14:textId="4B2F5D17" w:rsidR="00BE0973" w:rsidRPr="00BE0973" w:rsidRDefault="00BE0973" w:rsidP="00BE0973">
      <w:pPr>
        <w:spacing w:before="100" w:beforeAutospacing="1" w:after="100" w:afterAutospacing="1" w:line="240" w:lineRule="auto"/>
        <w:rPr>
          <w:rFonts w:eastAsia="Times New Roman" w:cstheme="minorHAnsi"/>
          <w:sz w:val="20"/>
          <w:szCs w:val="20"/>
          <w:lang w:eastAsia="es-ES"/>
        </w:rPr>
      </w:pPr>
      <w:r w:rsidRPr="00172492">
        <w:rPr>
          <w:rFonts w:eastAsia="Times New Roman" w:cstheme="minorHAnsi"/>
          <w:b/>
          <w:bCs/>
          <w:sz w:val="20"/>
          <w:szCs w:val="20"/>
          <w:lang w:eastAsia="es-ES"/>
        </w:rPr>
        <w:t xml:space="preserve">Tema </w:t>
      </w:r>
      <w:r w:rsidR="00172492">
        <w:rPr>
          <w:rFonts w:eastAsia="Times New Roman" w:cstheme="minorHAnsi"/>
          <w:b/>
          <w:bCs/>
          <w:sz w:val="20"/>
          <w:szCs w:val="20"/>
          <w:lang w:eastAsia="es-ES"/>
        </w:rPr>
        <w:t>1</w:t>
      </w:r>
      <w:r w:rsidR="00094B61">
        <w:rPr>
          <w:rFonts w:eastAsia="Times New Roman" w:cstheme="minorHAnsi"/>
          <w:b/>
          <w:bCs/>
          <w:sz w:val="20"/>
          <w:szCs w:val="20"/>
          <w:lang w:eastAsia="es-ES"/>
        </w:rPr>
        <w:t>1</w:t>
      </w:r>
      <w:r w:rsidRPr="00172492">
        <w:rPr>
          <w:rFonts w:eastAsia="Times New Roman" w:cstheme="minorHAnsi"/>
          <w:b/>
          <w:bCs/>
          <w:sz w:val="20"/>
          <w:szCs w:val="20"/>
          <w:lang w:eastAsia="es-ES"/>
        </w:rPr>
        <w:t>. Despliegue y Escalabilidad</w:t>
      </w:r>
    </w:p>
    <w:p w14:paraId="01FA8FD7" w14:textId="0876A57F" w:rsidR="00BE0973" w:rsidRPr="00BE0973" w:rsidRDefault="00BE0973" w:rsidP="00BE0973">
      <w:pPr>
        <w:numPr>
          <w:ilvl w:val="0"/>
          <w:numId w:val="19"/>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Despliegue en servidores (</w:t>
      </w:r>
      <w:r>
        <w:rPr>
          <w:rFonts w:eastAsia="Times New Roman" w:cstheme="minorHAnsi"/>
          <w:sz w:val="20"/>
          <w:szCs w:val="20"/>
          <w:lang w:eastAsia="es-ES"/>
        </w:rPr>
        <w:t xml:space="preserve">Apache </w:t>
      </w:r>
      <w:proofErr w:type="spellStart"/>
      <w:r>
        <w:rPr>
          <w:rFonts w:eastAsia="Times New Roman" w:cstheme="minorHAnsi"/>
          <w:sz w:val="20"/>
          <w:szCs w:val="20"/>
          <w:lang w:eastAsia="es-ES"/>
        </w:rPr>
        <w:t>Jakarta</w:t>
      </w:r>
      <w:proofErr w:type="spellEnd"/>
      <w:r>
        <w:rPr>
          <w:rFonts w:eastAsia="Times New Roman" w:cstheme="minorHAnsi"/>
          <w:sz w:val="20"/>
          <w:szCs w:val="20"/>
          <w:lang w:eastAsia="es-ES"/>
        </w:rPr>
        <w:t xml:space="preserve">, </w:t>
      </w:r>
      <w:r w:rsidRPr="00BE0973">
        <w:rPr>
          <w:rFonts w:eastAsia="Times New Roman" w:cstheme="minorHAnsi"/>
          <w:sz w:val="20"/>
          <w:szCs w:val="20"/>
          <w:lang w:eastAsia="es-ES"/>
        </w:rPr>
        <w:t xml:space="preserve">VPS, </w:t>
      </w:r>
      <w:proofErr w:type="spellStart"/>
      <w:r w:rsidRPr="00BE0973">
        <w:rPr>
          <w:rFonts w:eastAsia="Times New Roman" w:cstheme="minorHAnsi"/>
          <w:sz w:val="20"/>
          <w:szCs w:val="20"/>
          <w:lang w:eastAsia="es-ES"/>
        </w:rPr>
        <w:t>cloud</w:t>
      </w:r>
      <w:proofErr w:type="spellEnd"/>
      <w:r w:rsidRPr="00BE0973">
        <w:rPr>
          <w:rFonts w:eastAsia="Times New Roman" w:cstheme="minorHAnsi"/>
          <w:sz w:val="20"/>
          <w:szCs w:val="20"/>
          <w:lang w:eastAsia="es-ES"/>
        </w:rPr>
        <w:t xml:space="preserve"> </w:t>
      </w:r>
      <w:proofErr w:type="spellStart"/>
      <w:r w:rsidRPr="00BE0973">
        <w:rPr>
          <w:rFonts w:eastAsia="Times New Roman" w:cstheme="minorHAnsi"/>
          <w:sz w:val="20"/>
          <w:szCs w:val="20"/>
          <w:lang w:eastAsia="es-ES"/>
        </w:rPr>
        <w:t>services</w:t>
      </w:r>
      <w:proofErr w:type="spellEnd"/>
      <w:r w:rsidRPr="00BE0973">
        <w:rPr>
          <w:rFonts w:eastAsia="Times New Roman" w:cstheme="minorHAnsi"/>
          <w:sz w:val="20"/>
          <w:szCs w:val="20"/>
          <w:lang w:eastAsia="es-ES"/>
        </w:rPr>
        <w:t>)</w:t>
      </w:r>
    </w:p>
    <w:p w14:paraId="046CEC39" w14:textId="77777777" w:rsidR="00BE0973" w:rsidRPr="00BE0973" w:rsidRDefault="00BE0973" w:rsidP="00BE0973">
      <w:pPr>
        <w:numPr>
          <w:ilvl w:val="0"/>
          <w:numId w:val="19"/>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Contenedores (Docker)</w:t>
      </w:r>
    </w:p>
    <w:p w14:paraId="61AEF444" w14:textId="77777777" w:rsidR="00BE0973" w:rsidRPr="00BE0973" w:rsidRDefault="00BE0973" w:rsidP="00BE0973">
      <w:pPr>
        <w:numPr>
          <w:ilvl w:val="0"/>
          <w:numId w:val="19"/>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Escalabilidad horizontal y vertical</w:t>
      </w:r>
    </w:p>
    <w:p w14:paraId="0FDDAFF6" w14:textId="40E41106" w:rsidR="00BE0973" w:rsidRPr="00BE0973" w:rsidRDefault="00BE0973" w:rsidP="00BE0973">
      <w:p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b/>
          <w:bCs/>
          <w:sz w:val="20"/>
          <w:szCs w:val="20"/>
          <w:lang w:eastAsia="es-ES"/>
        </w:rPr>
        <w:t>Tema</w:t>
      </w:r>
      <w:r w:rsidR="00172492">
        <w:rPr>
          <w:rFonts w:eastAsia="Times New Roman" w:cstheme="minorHAnsi"/>
          <w:b/>
          <w:bCs/>
          <w:sz w:val="20"/>
          <w:szCs w:val="20"/>
          <w:lang w:eastAsia="es-ES"/>
        </w:rPr>
        <w:t xml:space="preserve"> 1</w:t>
      </w:r>
      <w:r w:rsidR="00094B61">
        <w:rPr>
          <w:rFonts w:eastAsia="Times New Roman" w:cstheme="minorHAnsi"/>
          <w:b/>
          <w:bCs/>
          <w:sz w:val="20"/>
          <w:szCs w:val="20"/>
          <w:lang w:eastAsia="es-ES"/>
        </w:rPr>
        <w:t>2</w:t>
      </w:r>
      <w:r w:rsidRPr="00BE0973">
        <w:rPr>
          <w:rFonts w:eastAsia="Times New Roman" w:cstheme="minorHAnsi"/>
          <w:b/>
          <w:bCs/>
          <w:sz w:val="20"/>
          <w:szCs w:val="20"/>
          <w:lang w:eastAsia="es-ES"/>
        </w:rPr>
        <w:t>. Proyecto Final</w:t>
      </w:r>
    </w:p>
    <w:p w14:paraId="46B41DB3" w14:textId="77777777" w:rsidR="00BE0973" w:rsidRPr="00BE0973" w:rsidRDefault="00BE0973" w:rsidP="00BE0973">
      <w:pPr>
        <w:numPr>
          <w:ilvl w:val="0"/>
          <w:numId w:val="20"/>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Desarrollo de una aplicación web completa</w:t>
      </w:r>
    </w:p>
    <w:p w14:paraId="06E431C0" w14:textId="77777777" w:rsidR="00BE0973" w:rsidRPr="00BE0973" w:rsidRDefault="00BE0973" w:rsidP="00BE0973">
      <w:pPr>
        <w:numPr>
          <w:ilvl w:val="0"/>
          <w:numId w:val="20"/>
        </w:numPr>
        <w:spacing w:before="100" w:beforeAutospacing="1" w:after="100" w:afterAutospacing="1" w:line="240" w:lineRule="auto"/>
        <w:rPr>
          <w:rFonts w:eastAsia="Times New Roman" w:cstheme="minorHAnsi"/>
          <w:sz w:val="20"/>
          <w:szCs w:val="20"/>
          <w:lang w:eastAsia="es-ES"/>
        </w:rPr>
      </w:pPr>
      <w:r w:rsidRPr="00BE0973">
        <w:rPr>
          <w:rFonts w:eastAsia="Times New Roman" w:cstheme="minorHAnsi"/>
          <w:sz w:val="20"/>
          <w:szCs w:val="20"/>
          <w:lang w:eastAsia="es-ES"/>
        </w:rPr>
        <w:t>Presentación y evaluación del proyecto</w:t>
      </w:r>
    </w:p>
    <w:p w14:paraId="369BABB6" w14:textId="77777777" w:rsidR="00092825" w:rsidRPr="00EA19D5" w:rsidRDefault="00FE65CC" w:rsidP="00FE65CC">
      <w:pPr>
        <w:pStyle w:val="Prrafodelista"/>
        <w:numPr>
          <w:ilvl w:val="1"/>
          <w:numId w:val="5"/>
        </w:numPr>
        <w:spacing w:line="360" w:lineRule="auto"/>
        <w:ind w:left="567" w:hanging="578"/>
        <w:contextualSpacing w:val="0"/>
        <w:rPr>
          <w:rFonts w:cstheme="minorHAnsi"/>
          <w:b/>
          <w:bCs/>
          <w:smallCaps/>
          <w:color w:val="FF5700"/>
        </w:rPr>
      </w:pPr>
      <w:r w:rsidRPr="00EA19D5">
        <w:rPr>
          <w:rFonts w:cstheme="minorHAnsi"/>
          <w:b/>
          <w:bCs/>
          <w:smallCaps/>
          <w:color w:val="FF5700"/>
        </w:rPr>
        <w:t>Evaluación</w:t>
      </w:r>
    </w:p>
    <w:p w14:paraId="678C63D6" w14:textId="77777777" w:rsidR="005A19AC" w:rsidRPr="005A19AC" w:rsidRDefault="005A19AC" w:rsidP="005A19AC">
      <w:pPr>
        <w:pStyle w:val="xmsonormal"/>
        <w:jc w:val="both"/>
        <w:rPr>
          <w:rFonts w:asciiTheme="minorHAnsi" w:hAnsiTheme="minorHAnsi" w:cstheme="minorHAnsi"/>
          <w:sz w:val="20"/>
          <w:szCs w:val="20"/>
        </w:rPr>
      </w:pPr>
      <w:r w:rsidRPr="00172492">
        <w:rPr>
          <w:rFonts w:asciiTheme="minorHAnsi" w:hAnsiTheme="minorHAnsi" w:cstheme="minorHAnsi"/>
          <w:sz w:val="20"/>
          <w:szCs w:val="20"/>
        </w:rPr>
        <w:t xml:space="preserve">La </w:t>
      </w:r>
      <w:r w:rsidRPr="00172492">
        <w:rPr>
          <w:rFonts w:asciiTheme="minorHAnsi" w:hAnsiTheme="minorHAnsi" w:cstheme="minorHAnsi"/>
          <w:b/>
          <w:bCs/>
          <w:sz w:val="20"/>
          <w:szCs w:val="20"/>
        </w:rPr>
        <w:t>asistencia a clase es obligatoria</w:t>
      </w:r>
      <w:r w:rsidRPr="00172492">
        <w:rPr>
          <w:rFonts w:asciiTheme="minorHAnsi" w:hAnsiTheme="minorHAnsi" w:cstheme="minorHAnsi"/>
          <w:sz w:val="20"/>
          <w:szCs w:val="20"/>
        </w:rPr>
        <w:t xml:space="preserve"> en primera matrícula. Una asistencia inferior al 80% implica la pérdida del derecho a examen en la convocatoria ordinaria. El estudiante, además, tiene la obligación de asistir a las tutorías a las que sea convocado por su profesor, independientemente de las que solicite de forma voluntaria para resolver cualquier duda. En el caso de los </w:t>
      </w:r>
      <w:r w:rsidRPr="00172492">
        <w:rPr>
          <w:rFonts w:asciiTheme="minorHAnsi" w:hAnsiTheme="minorHAnsi" w:cstheme="minorHAnsi"/>
          <w:b/>
          <w:bCs/>
          <w:sz w:val="20"/>
          <w:szCs w:val="20"/>
        </w:rPr>
        <w:t>estudiantes repetidores</w:t>
      </w:r>
      <w:r w:rsidRPr="00172492">
        <w:rPr>
          <w:rFonts w:asciiTheme="minorHAnsi" w:hAnsiTheme="minorHAnsi" w:cstheme="minorHAnsi"/>
          <w:sz w:val="20"/>
          <w:szCs w:val="20"/>
        </w:rPr>
        <w:t xml:space="preserve">, no es obligatoria su asistencia a clase (aunque sí aconsejable, como también la asistencia a tutorías), pero </w:t>
      </w:r>
      <w:r w:rsidRPr="00172492">
        <w:rPr>
          <w:rFonts w:asciiTheme="minorHAnsi" w:hAnsiTheme="minorHAnsi" w:cstheme="minorHAnsi"/>
          <w:b/>
          <w:bCs/>
          <w:sz w:val="20"/>
          <w:szCs w:val="20"/>
        </w:rPr>
        <w:t>sí realizar la evaluación continua</w:t>
      </w:r>
      <w:r w:rsidRPr="00172492">
        <w:rPr>
          <w:rFonts w:asciiTheme="minorHAnsi" w:hAnsiTheme="minorHAnsi" w:cstheme="minorHAnsi"/>
          <w:sz w:val="20"/>
          <w:szCs w:val="20"/>
        </w:rPr>
        <w:t xml:space="preserve"> (es decir, el sistema de evaluación es el mismo que para los estudiantes que cursan la asignatura por primera vez).</w:t>
      </w:r>
      <w:r w:rsidRPr="005A19AC">
        <w:rPr>
          <w:rFonts w:asciiTheme="minorHAnsi" w:hAnsiTheme="minorHAnsi" w:cstheme="minorHAnsi"/>
          <w:sz w:val="20"/>
          <w:szCs w:val="20"/>
        </w:rPr>
        <w:t xml:space="preserve">  </w:t>
      </w:r>
    </w:p>
    <w:p w14:paraId="0FDEF2C5" w14:textId="77777777" w:rsidR="005A19AC" w:rsidRPr="005A19AC" w:rsidRDefault="005A19AC" w:rsidP="005A19AC">
      <w:pPr>
        <w:pStyle w:val="xmsonormal"/>
        <w:jc w:val="both"/>
        <w:rPr>
          <w:rFonts w:asciiTheme="minorHAnsi" w:hAnsiTheme="minorHAnsi" w:cstheme="minorHAnsi"/>
          <w:sz w:val="20"/>
          <w:szCs w:val="20"/>
        </w:rPr>
      </w:pPr>
      <w:r w:rsidRPr="00172492">
        <w:rPr>
          <w:rFonts w:asciiTheme="minorHAnsi" w:hAnsiTheme="minorHAnsi" w:cstheme="minorHAnsi"/>
          <w:sz w:val="20"/>
          <w:szCs w:val="20"/>
        </w:rPr>
        <w:t xml:space="preserve">Durante el curso se llevará a cabo un proceso de </w:t>
      </w:r>
      <w:r w:rsidRPr="00172492">
        <w:rPr>
          <w:rFonts w:asciiTheme="minorHAnsi" w:hAnsiTheme="minorHAnsi" w:cstheme="minorHAnsi"/>
          <w:b/>
          <w:bCs/>
          <w:sz w:val="20"/>
          <w:szCs w:val="20"/>
        </w:rPr>
        <w:t>evaluación continua</w:t>
      </w:r>
      <w:r w:rsidRPr="00172492">
        <w:rPr>
          <w:rFonts w:asciiTheme="minorHAnsi" w:hAnsiTheme="minorHAnsi" w:cstheme="minorHAnsi"/>
          <w:sz w:val="20"/>
          <w:szCs w:val="20"/>
        </w:rPr>
        <w:t xml:space="preserve">, que implica la realización de trabajo autónomo guiado por el profesor y que puede conllevar la asistencia a conferencias y la realización de presentaciones u otras pruebas en horario de tutorías. Al final del periodo lectivo, y en las fechas establecidas en el calendario académico, se realizará además un </w:t>
      </w:r>
      <w:r w:rsidRPr="00172492">
        <w:rPr>
          <w:rFonts w:asciiTheme="minorHAnsi" w:hAnsiTheme="minorHAnsi" w:cstheme="minorHAnsi"/>
          <w:b/>
          <w:bCs/>
          <w:sz w:val="20"/>
          <w:szCs w:val="20"/>
        </w:rPr>
        <w:t>examen final</w:t>
      </w:r>
      <w:r w:rsidRPr="00172492">
        <w:rPr>
          <w:rFonts w:asciiTheme="minorHAnsi" w:hAnsiTheme="minorHAnsi" w:cstheme="minorHAnsi"/>
          <w:sz w:val="20"/>
          <w:szCs w:val="20"/>
        </w:rPr>
        <w:t xml:space="preserve">. En la </w:t>
      </w:r>
      <w:r w:rsidRPr="00172492">
        <w:rPr>
          <w:rFonts w:asciiTheme="minorHAnsi" w:hAnsiTheme="minorHAnsi" w:cstheme="minorHAnsi"/>
          <w:b/>
          <w:bCs/>
          <w:sz w:val="20"/>
          <w:szCs w:val="20"/>
        </w:rPr>
        <w:t>calificación final</w:t>
      </w:r>
      <w:r w:rsidRPr="00172492">
        <w:rPr>
          <w:rFonts w:asciiTheme="minorHAnsi" w:hAnsiTheme="minorHAnsi" w:cstheme="minorHAnsi"/>
          <w:sz w:val="20"/>
          <w:szCs w:val="20"/>
        </w:rPr>
        <w:t xml:space="preserve"> de la asignatura la evaluación continua tiene un peso del 40% y el examen final del 60%.</w:t>
      </w:r>
      <w:r w:rsidRPr="005A19AC">
        <w:rPr>
          <w:rFonts w:asciiTheme="minorHAnsi" w:hAnsiTheme="minorHAnsi" w:cstheme="minorHAnsi"/>
          <w:sz w:val="20"/>
          <w:szCs w:val="20"/>
        </w:rPr>
        <w:t xml:space="preserve">  </w:t>
      </w:r>
    </w:p>
    <w:p w14:paraId="771423DD" w14:textId="77777777" w:rsidR="005A19AC" w:rsidRPr="005A19AC" w:rsidRDefault="005A19AC" w:rsidP="005A19AC">
      <w:pPr>
        <w:pStyle w:val="xmsonormal"/>
        <w:jc w:val="both"/>
        <w:rPr>
          <w:rFonts w:asciiTheme="minorHAnsi" w:hAnsiTheme="minorHAnsi" w:cstheme="minorHAnsi"/>
          <w:sz w:val="20"/>
          <w:szCs w:val="20"/>
        </w:rPr>
      </w:pPr>
      <w:r w:rsidRPr="005A19AC">
        <w:rPr>
          <w:rFonts w:asciiTheme="minorHAnsi" w:hAnsiTheme="minorHAnsi" w:cstheme="minorHAnsi"/>
          <w:sz w:val="20"/>
          <w:szCs w:val="20"/>
        </w:rPr>
        <w:t xml:space="preserve">El </w:t>
      </w:r>
      <w:r w:rsidRPr="005A19AC">
        <w:rPr>
          <w:rFonts w:asciiTheme="minorHAnsi" w:hAnsiTheme="minorHAnsi" w:cstheme="minorHAnsi"/>
          <w:b/>
          <w:bCs/>
          <w:sz w:val="20"/>
          <w:szCs w:val="20"/>
        </w:rPr>
        <w:t>examen final</w:t>
      </w:r>
      <w:r w:rsidRPr="005A19AC">
        <w:rPr>
          <w:rFonts w:asciiTheme="minorHAnsi" w:hAnsiTheme="minorHAnsi" w:cstheme="minorHAnsi"/>
          <w:sz w:val="20"/>
          <w:szCs w:val="20"/>
        </w:rPr>
        <w:t xml:space="preserve"> es de cátedra, comprensivo (está diseñado para que el estudiante sea evaluado de todos los contenidos incluidos en el programa) y escrito. Las pruebas que se incluyan en la evaluación continua en ningún caso eximen al alumno de ser evaluado en el examen final de la totalidad de los contenidos de la asignatura (no hay exámenes “liberatorios”).  </w:t>
      </w:r>
    </w:p>
    <w:p w14:paraId="5AB0CD3E" w14:textId="77777777" w:rsidR="005A19AC" w:rsidRPr="005A19AC" w:rsidRDefault="005A19AC" w:rsidP="005A19AC">
      <w:pPr>
        <w:pStyle w:val="xmsonormal"/>
        <w:jc w:val="both"/>
        <w:rPr>
          <w:rFonts w:asciiTheme="minorHAnsi" w:hAnsiTheme="minorHAnsi" w:cstheme="minorHAnsi"/>
          <w:sz w:val="20"/>
          <w:szCs w:val="20"/>
        </w:rPr>
      </w:pPr>
      <w:r w:rsidRPr="005A19AC">
        <w:rPr>
          <w:rFonts w:asciiTheme="minorHAnsi" w:hAnsiTheme="minorHAnsi" w:cstheme="minorHAnsi"/>
          <w:sz w:val="20"/>
          <w:szCs w:val="20"/>
        </w:rPr>
        <w:t xml:space="preserve">Para aprobar la asignatura es necesario tener una nota </w:t>
      </w:r>
      <w:r w:rsidRPr="005A19AC">
        <w:rPr>
          <w:rFonts w:asciiTheme="minorHAnsi" w:hAnsiTheme="minorHAnsi" w:cstheme="minorHAnsi"/>
          <w:b/>
          <w:bCs/>
          <w:sz w:val="20"/>
          <w:szCs w:val="20"/>
        </w:rPr>
        <w:t>superior o igual a 5 en el examen final</w:t>
      </w:r>
      <w:r w:rsidRPr="005A19AC">
        <w:rPr>
          <w:rFonts w:asciiTheme="minorHAnsi" w:hAnsiTheme="minorHAnsi" w:cstheme="minorHAnsi"/>
          <w:sz w:val="20"/>
          <w:szCs w:val="20"/>
        </w:rPr>
        <w:t>. Si se suspende el examen final, la nota final en el acta de la convocatoria ordinaria será la nota del examen final sobre 10. Si el estudiante no se presenta al examen final, o no puede presentarse por no llegar al porcentaje de asistencia requerido, su calificación en la nota del examen final es cero. Este criterio se aplica tanto a la convocatoria ordinaria como extraordinaria.</w:t>
      </w:r>
    </w:p>
    <w:p w14:paraId="7A92AB57" w14:textId="77777777" w:rsidR="00B20EF9" w:rsidRDefault="00B20EF9" w:rsidP="005A19AC">
      <w:pPr>
        <w:pStyle w:val="xmsonormal"/>
        <w:jc w:val="both"/>
        <w:rPr>
          <w:rFonts w:asciiTheme="minorHAnsi" w:hAnsiTheme="minorHAnsi" w:cstheme="minorHAnsi"/>
          <w:sz w:val="20"/>
          <w:szCs w:val="20"/>
        </w:rPr>
      </w:pPr>
    </w:p>
    <w:p w14:paraId="68A6BE3E" w14:textId="77777777" w:rsidR="00B20EF9" w:rsidRDefault="005A19AC" w:rsidP="005A19AC">
      <w:pPr>
        <w:pStyle w:val="xmsonormal"/>
        <w:jc w:val="both"/>
        <w:rPr>
          <w:rFonts w:asciiTheme="minorHAnsi" w:hAnsiTheme="minorHAnsi" w:cstheme="minorHAnsi"/>
          <w:sz w:val="20"/>
          <w:szCs w:val="20"/>
        </w:rPr>
      </w:pPr>
      <w:r w:rsidRPr="005A19AC">
        <w:rPr>
          <w:rFonts w:asciiTheme="minorHAnsi" w:hAnsiTheme="minorHAnsi" w:cstheme="minorHAnsi"/>
          <w:sz w:val="20"/>
          <w:szCs w:val="20"/>
        </w:rPr>
        <w:t xml:space="preserve">En la </w:t>
      </w:r>
      <w:r w:rsidRPr="005A19AC">
        <w:rPr>
          <w:rFonts w:asciiTheme="minorHAnsi" w:hAnsiTheme="minorHAnsi" w:cstheme="minorHAnsi"/>
          <w:b/>
          <w:bCs/>
          <w:sz w:val="20"/>
          <w:szCs w:val="20"/>
        </w:rPr>
        <w:t>convocatoria extraordinaria</w:t>
      </w:r>
      <w:r w:rsidRPr="005A19AC">
        <w:rPr>
          <w:rFonts w:asciiTheme="minorHAnsi" w:hAnsiTheme="minorHAnsi" w:cstheme="minorHAnsi"/>
          <w:sz w:val="20"/>
          <w:szCs w:val="20"/>
        </w:rPr>
        <w:t xml:space="preserve">, la </w:t>
      </w:r>
      <w:r w:rsidRPr="005A19AC">
        <w:rPr>
          <w:rFonts w:asciiTheme="minorHAnsi" w:hAnsiTheme="minorHAnsi" w:cstheme="minorHAnsi"/>
          <w:b/>
          <w:bCs/>
          <w:sz w:val="20"/>
          <w:szCs w:val="20"/>
        </w:rPr>
        <w:t>nota de la evaluación continua</w:t>
      </w:r>
      <w:r w:rsidRPr="005A19AC">
        <w:rPr>
          <w:rFonts w:asciiTheme="minorHAnsi" w:hAnsiTheme="minorHAnsi" w:cstheme="minorHAnsi"/>
          <w:sz w:val="20"/>
          <w:szCs w:val="20"/>
        </w:rPr>
        <w:t xml:space="preserve"> será la nota </w:t>
      </w:r>
      <w:r w:rsidRPr="005A19AC">
        <w:rPr>
          <w:rFonts w:asciiTheme="minorHAnsi" w:hAnsiTheme="minorHAnsi" w:cstheme="minorHAnsi"/>
          <w:b/>
          <w:bCs/>
          <w:sz w:val="20"/>
          <w:szCs w:val="20"/>
        </w:rPr>
        <w:t>más favorable</w:t>
      </w:r>
      <w:r w:rsidRPr="005A19AC">
        <w:rPr>
          <w:rFonts w:asciiTheme="minorHAnsi" w:hAnsiTheme="minorHAnsi" w:cstheme="minorHAnsi"/>
          <w:sz w:val="20"/>
          <w:szCs w:val="20"/>
        </w:rPr>
        <w:t xml:space="preserve"> para el estudiante de las dos siguientes: (1) la nota de la evaluación continua de la convocatoria ordinaria; o (2) la nota que resulta de calcular la media ponderada de la evaluación continua (40%) y del examen final (60%) obtenidas por el estudiante en la convocatoria ordinaria. En todos los casos la nota se calcula sobre 10.</w:t>
      </w:r>
    </w:p>
    <w:p w14:paraId="4BBEBC62" w14:textId="67C416AC" w:rsidR="005A19AC" w:rsidRPr="005A19AC" w:rsidRDefault="005A19AC" w:rsidP="005A19AC">
      <w:pPr>
        <w:pStyle w:val="xmsonormal"/>
        <w:jc w:val="both"/>
        <w:rPr>
          <w:rFonts w:asciiTheme="minorHAnsi" w:hAnsiTheme="minorHAnsi" w:cstheme="minorHAnsi"/>
          <w:sz w:val="20"/>
          <w:szCs w:val="20"/>
        </w:rPr>
      </w:pPr>
      <w:r w:rsidRPr="005A19AC">
        <w:rPr>
          <w:rFonts w:asciiTheme="minorHAnsi" w:hAnsiTheme="minorHAnsi" w:cstheme="minorHAnsi"/>
          <w:sz w:val="20"/>
          <w:szCs w:val="20"/>
        </w:rPr>
        <w:t xml:space="preserve">  </w:t>
      </w:r>
    </w:p>
    <w:p w14:paraId="38A3C7B8" w14:textId="6AF49E89" w:rsidR="00FE65CC" w:rsidRDefault="00172492" w:rsidP="00FE65CC">
      <w:pPr>
        <w:pStyle w:val="Prrafodelista"/>
        <w:spacing w:after="240" w:line="240" w:lineRule="auto"/>
        <w:ind w:left="360"/>
        <w:jc w:val="both"/>
        <w:rPr>
          <w:rFonts w:cstheme="minorHAnsi"/>
          <w:sz w:val="20"/>
          <w:szCs w:val="20"/>
        </w:rPr>
      </w:pPr>
      <w:bookmarkStart w:id="0" w:name="_Hlk175588254"/>
      <w:r>
        <w:rPr>
          <w:rFonts w:cstheme="minorHAnsi"/>
          <w:sz w:val="20"/>
          <w:szCs w:val="20"/>
        </w:rPr>
        <w:lastRenderedPageBreak/>
        <w:t>ACTIVIDADES DE EVALUACIÓN CONTINUA</w:t>
      </w:r>
    </w:p>
    <w:p w14:paraId="78E55331" w14:textId="77777777" w:rsidR="00172492" w:rsidRPr="00092825" w:rsidRDefault="00172492" w:rsidP="00FE65CC">
      <w:pPr>
        <w:pStyle w:val="Prrafodelista"/>
        <w:spacing w:after="240" w:line="240" w:lineRule="auto"/>
        <w:ind w:left="360"/>
        <w:jc w:val="both"/>
        <w:rPr>
          <w:rFonts w:cstheme="minorHAnsi"/>
          <w:sz w:val="20"/>
          <w:szCs w:val="20"/>
        </w:rPr>
      </w:pPr>
    </w:p>
    <w:tbl>
      <w:tblPr>
        <w:tblStyle w:val="Tablaconcuadrcula"/>
        <w:tblpPr w:leftFromText="141" w:rightFromText="141" w:vertAnchor="text" w:tblpY="1"/>
        <w:tblOverlap w:val="never"/>
        <w:tblW w:w="9629" w:type="dxa"/>
        <w:tblBorders>
          <w:top w:val="single" w:sz="4" w:space="0" w:color="EC9514"/>
          <w:left w:val="single" w:sz="4" w:space="0" w:color="EC9514"/>
          <w:bottom w:val="single" w:sz="4" w:space="0" w:color="EC9514"/>
          <w:right w:val="single" w:sz="4" w:space="0" w:color="EC9514"/>
          <w:insideH w:val="single" w:sz="4" w:space="0" w:color="EC9514"/>
          <w:insideV w:val="single" w:sz="4" w:space="0" w:color="EC9514"/>
        </w:tblBorders>
        <w:tblLayout w:type="fixed"/>
        <w:tblLook w:val="04A0" w:firstRow="1" w:lastRow="0" w:firstColumn="1" w:lastColumn="0" w:noHBand="0" w:noVBand="1"/>
      </w:tblPr>
      <w:tblGrid>
        <w:gridCol w:w="1395"/>
        <w:gridCol w:w="3278"/>
        <w:gridCol w:w="1418"/>
        <w:gridCol w:w="8"/>
        <w:gridCol w:w="3530"/>
      </w:tblGrid>
      <w:tr w:rsidR="00092825" w:rsidRPr="00172492" w14:paraId="437D0D3E" w14:textId="77777777" w:rsidTr="00092825">
        <w:trPr>
          <w:cnfStyle w:val="100000000000" w:firstRow="1" w:lastRow="0" w:firstColumn="0" w:lastColumn="0" w:oddVBand="0" w:evenVBand="0" w:oddHBand="0" w:evenHBand="0" w:firstRowFirstColumn="0" w:firstRowLastColumn="0" w:lastRowFirstColumn="0" w:lastRowLastColumn="0"/>
        </w:trPr>
        <w:tc>
          <w:tcPr>
            <w:tcW w:w="4673" w:type="dxa"/>
            <w:gridSpan w:val="2"/>
            <w:tcBorders>
              <w:top w:val="single" w:sz="8" w:space="0" w:color="EC7301"/>
              <w:left w:val="single" w:sz="8" w:space="0" w:color="EC7301"/>
              <w:bottom w:val="single" w:sz="8" w:space="0" w:color="EC7301"/>
              <w:right w:val="single" w:sz="8" w:space="0" w:color="EC7301"/>
            </w:tcBorders>
          </w:tcPr>
          <w:p w14:paraId="7E31B189" w14:textId="77777777" w:rsidR="00FE65CC" w:rsidRPr="00172492" w:rsidRDefault="00FE65CC" w:rsidP="009C64F3">
            <w:pPr>
              <w:pStyle w:val="Prrafodelista"/>
              <w:ind w:left="0"/>
              <w:contextualSpacing w:val="0"/>
              <w:rPr>
                <w:rFonts w:cstheme="minorHAnsi"/>
                <w:b/>
                <w:bCs/>
                <w:smallCaps/>
                <w:sz w:val="20"/>
                <w:szCs w:val="20"/>
              </w:rPr>
            </w:pPr>
            <w:r w:rsidRPr="00172492">
              <w:rPr>
                <w:rFonts w:cstheme="minorHAnsi"/>
                <w:b/>
                <w:bCs/>
                <w:smallCaps/>
                <w:sz w:val="20"/>
                <w:szCs w:val="20"/>
              </w:rPr>
              <w:t>Actividad de Evaluación 1</w:t>
            </w:r>
          </w:p>
        </w:tc>
        <w:tc>
          <w:tcPr>
            <w:tcW w:w="4956" w:type="dxa"/>
            <w:gridSpan w:val="3"/>
            <w:tcBorders>
              <w:top w:val="single" w:sz="8" w:space="0" w:color="EC7301"/>
              <w:left w:val="single" w:sz="8" w:space="0" w:color="EC7301"/>
              <w:bottom w:val="single" w:sz="8" w:space="0" w:color="EC7301"/>
              <w:right w:val="single" w:sz="8" w:space="0" w:color="EC7301"/>
            </w:tcBorders>
          </w:tcPr>
          <w:p w14:paraId="5374D0DA" w14:textId="77777777" w:rsidR="00FE65CC" w:rsidRPr="00172492" w:rsidRDefault="00FE65CC" w:rsidP="009C64F3">
            <w:pPr>
              <w:pStyle w:val="Prrafodelista"/>
              <w:ind w:left="0"/>
              <w:contextualSpacing w:val="0"/>
              <w:rPr>
                <w:rFonts w:cstheme="minorHAnsi"/>
                <w:b/>
                <w:bCs/>
                <w:smallCaps/>
                <w:sz w:val="20"/>
                <w:szCs w:val="20"/>
              </w:rPr>
            </w:pPr>
            <w:r w:rsidRPr="00172492">
              <w:rPr>
                <w:rFonts w:cstheme="minorHAnsi"/>
                <w:b/>
                <w:bCs/>
                <w:smallCaps/>
                <w:sz w:val="20"/>
                <w:szCs w:val="20"/>
              </w:rPr>
              <w:t xml:space="preserve">Actividad de Evaluación 2           </w:t>
            </w:r>
          </w:p>
        </w:tc>
      </w:tr>
      <w:tr w:rsidR="00092825" w:rsidRPr="00172492" w14:paraId="5F2DDC11" w14:textId="77777777" w:rsidTr="00092825">
        <w:tc>
          <w:tcPr>
            <w:tcW w:w="1395" w:type="dxa"/>
            <w:tcBorders>
              <w:top w:val="single" w:sz="8" w:space="0" w:color="EC7301"/>
              <w:left w:val="single" w:sz="8" w:space="0" w:color="EC7301"/>
              <w:bottom w:val="single" w:sz="8" w:space="0" w:color="EC7301"/>
              <w:right w:val="single" w:sz="8" w:space="0" w:color="EC7301"/>
            </w:tcBorders>
          </w:tcPr>
          <w:p w14:paraId="2F71D965" w14:textId="77777777" w:rsidR="00FE65CC" w:rsidRPr="00172492" w:rsidRDefault="00FE65CC" w:rsidP="009C64F3">
            <w:pPr>
              <w:pStyle w:val="Prrafodelista"/>
              <w:ind w:left="0"/>
              <w:contextualSpacing w:val="0"/>
              <w:rPr>
                <w:rFonts w:cstheme="minorHAnsi"/>
                <w:sz w:val="20"/>
                <w:szCs w:val="20"/>
              </w:rPr>
            </w:pPr>
            <w:r w:rsidRPr="00172492">
              <w:rPr>
                <w:rFonts w:cstheme="minorHAnsi"/>
                <w:sz w:val="20"/>
                <w:szCs w:val="20"/>
              </w:rPr>
              <w:t>Ponderación:</w:t>
            </w:r>
          </w:p>
        </w:tc>
        <w:tc>
          <w:tcPr>
            <w:tcW w:w="3278" w:type="dxa"/>
            <w:tcBorders>
              <w:top w:val="single" w:sz="8" w:space="0" w:color="EC7301"/>
              <w:left w:val="single" w:sz="8" w:space="0" w:color="EC7301"/>
              <w:bottom w:val="single" w:sz="8" w:space="0" w:color="EC7301"/>
              <w:right w:val="single" w:sz="8" w:space="0" w:color="EC7301"/>
            </w:tcBorders>
          </w:tcPr>
          <w:p w14:paraId="3DADB150" w14:textId="2040D021" w:rsidR="00FE65CC" w:rsidRPr="00172492" w:rsidRDefault="00172492" w:rsidP="009C64F3">
            <w:pPr>
              <w:pStyle w:val="Prrafodelista"/>
              <w:ind w:left="0"/>
              <w:contextualSpacing w:val="0"/>
              <w:rPr>
                <w:rFonts w:cstheme="minorHAnsi"/>
                <w:sz w:val="20"/>
                <w:szCs w:val="20"/>
              </w:rPr>
            </w:pPr>
            <w:r w:rsidRPr="00172492">
              <w:rPr>
                <w:sz w:val="20"/>
                <w:szCs w:val="20"/>
              </w:rPr>
              <w:t>15%</w:t>
            </w:r>
          </w:p>
        </w:tc>
        <w:tc>
          <w:tcPr>
            <w:tcW w:w="1426" w:type="dxa"/>
            <w:gridSpan w:val="2"/>
            <w:tcBorders>
              <w:top w:val="single" w:sz="8" w:space="0" w:color="EC7301"/>
              <w:left w:val="single" w:sz="8" w:space="0" w:color="EC7301"/>
              <w:bottom w:val="single" w:sz="8" w:space="0" w:color="EC7301"/>
              <w:right w:val="single" w:sz="8" w:space="0" w:color="EC7301"/>
            </w:tcBorders>
          </w:tcPr>
          <w:p w14:paraId="4B7817B0" w14:textId="77777777" w:rsidR="00FE65CC" w:rsidRPr="00172492" w:rsidRDefault="00FE65CC" w:rsidP="009C64F3">
            <w:pPr>
              <w:pStyle w:val="Prrafodelista"/>
              <w:ind w:left="0"/>
              <w:contextualSpacing w:val="0"/>
              <w:rPr>
                <w:rFonts w:cstheme="minorHAnsi"/>
                <w:sz w:val="20"/>
                <w:szCs w:val="20"/>
              </w:rPr>
            </w:pPr>
            <w:r w:rsidRPr="00172492">
              <w:rPr>
                <w:rFonts w:cstheme="minorHAnsi"/>
                <w:sz w:val="20"/>
                <w:szCs w:val="20"/>
              </w:rPr>
              <w:t>Ponderación:</w:t>
            </w:r>
          </w:p>
        </w:tc>
        <w:tc>
          <w:tcPr>
            <w:tcW w:w="3530" w:type="dxa"/>
            <w:tcBorders>
              <w:top w:val="single" w:sz="8" w:space="0" w:color="EC7301"/>
              <w:left w:val="single" w:sz="8" w:space="0" w:color="EC7301"/>
              <w:bottom w:val="single" w:sz="8" w:space="0" w:color="EC7301"/>
              <w:right w:val="single" w:sz="8" w:space="0" w:color="EC7301"/>
            </w:tcBorders>
          </w:tcPr>
          <w:p w14:paraId="59319BAB" w14:textId="1B309BEE" w:rsidR="00FE65CC" w:rsidRPr="00172492" w:rsidRDefault="0004697B" w:rsidP="009C64F3">
            <w:pPr>
              <w:pStyle w:val="Prrafodelista"/>
              <w:ind w:left="0"/>
              <w:contextualSpacing w:val="0"/>
              <w:rPr>
                <w:rFonts w:cstheme="minorHAnsi"/>
                <w:sz w:val="20"/>
                <w:szCs w:val="20"/>
              </w:rPr>
            </w:pPr>
            <w:r>
              <w:rPr>
                <w:sz w:val="20"/>
                <w:szCs w:val="20"/>
              </w:rPr>
              <w:t>30</w:t>
            </w:r>
            <w:r w:rsidR="00710E4A">
              <w:rPr>
                <w:sz w:val="20"/>
                <w:szCs w:val="20"/>
              </w:rPr>
              <w:t xml:space="preserve"> </w:t>
            </w:r>
            <w:r w:rsidR="00172492" w:rsidRPr="00172492">
              <w:rPr>
                <w:sz w:val="20"/>
                <w:szCs w:val="20"/>
              </w:rPr>
              <w:t>%</w:t>
            </w:r>
          </w:p>
        </w:tc>
      </w:tr>
      <w:tr w:rsidR="00092825" w:rsidRPr="00172492" w14:paraId="45672DD6" w14:textId="77777777" w:rsidTr="00092825">
        <w:tc>
          <w:tcPr>
            <w:tcW w:w="1395" w:type="dxa"/>
            <w:tcBorders>
              <w:top w:val="single" w:sz="8" w:space="0" w:color="EC7301"/>
              <w:left w:val="single" w:sz="8" w:space="0" w:color="EC7301"/>
              <w:bottom w:val="single" w:sz="8" w:space="0" w:color="EC7301"/>
              <w:right w:val="single" w:sz="8" w:space="0" w:color="EC7301"/>
            </w:tcBorders>
          </w:tcPr>
          <w:p w14:paraId="7D60560F" w14:textId="77777777" w:rsidR="00FE65CC" w:rsidRPr="00172492" w:rsidRDefault="00FE65CC" w:rsidP="009C64F3">
            <w:pPr>
              <w:pStyle w:val="Prrafodelista"/>
              <w:ind w:left="0"/>
              <w:contextualSpacing w:val="0"/>
              <w:rPr>
                <w:rFonts w:cstheme="minorHAnsi"/>
                <w:sz w:val="20"/>
                <w:szCs w:val="20"/>
              </w:rPr>
            </w:pPr>
            <w:r w:rsidRPr="00172492">
              <w:rPr>
                <w:rFonts w:cstheme="minorHAnsi"/>
                <w:sz w:val="20"/>
                <w:szCs w:val="20"/>
              </w:rPr>
              <w:t>Descripción:</w:t>
            </w:r>
          </w:p>
        </w:tc>
        <w:tc>
          <w:tcPr>
            <w:tcW w:w="3278" w:type="dxa"/>
            <w:tcBorders>
              <w:top w:val="single" w:sz="8" w:space="0" w:color="EC7301"/>
              <w:left w:val="single" w:sz="8" w:space="0" w:color="EC7301"/>
              <w:bottom w:val="single" w:sz="8" w:space="0" w:color="EC7301"/>
              <w:right w:val="single" w:sz="8" w:space="0" w:color="EC7301"/>
            </w:tcBorders>
          </w:tcPr>
          <w:p w14:paraId="73D26E23" w14:textId="7CC07523" w:rsidR="00FE65CC" w:rsidRPr="00172492" w:rsidRDefault="00172492" w:rsidP="009C64F3">
            <w:pPr>
              <w:pStyle w:val="Prrafodelista"/>
              <w:ind w:left="0"/>
              <w:contextualSpacing w:val="0"/>
              <w:rPr>
                <w:rFonts w:cstheme="minorHAnsi"/>
                <w:sz w:val="20"/>
                <w:szCs w:val="20"/>
              </w:rPr>
            </w:pPr>
            <w:r w:rsidRPr="00172492">
              <w:rPr>
                <w:sz w:val="20"/>
                <w:szCs w:val="20"/>
              </w:rPr>
              <w:t>Examen teórico sobre los temas 1 y 2. Este examen incluirá preguntas sobre la historia y evolución de la web, diferencias entre cliente y servidor, protocolos HTTP y HTTPS, así como la configuración del entorno de desarrollo, instalación de servidores web</w:t>
            </w:r>
            <w:r w:rsidR="00B20EF9">
              <w:rPr>
                <w:sz w:val="20"/>
                <w:szCs w:val="20"/>
              </w:rPr>
              <w:t xml:space="preserve">, uso de GitHub </w:t>
            </w:r>
            <w:r w:rsidRPr="00172492">
              <w:rPr>
                <w:sz w:val="20"/>
                <w:szCs w:val="20"/>
              </w:rPr>
              <w:t>y herramientas de desarrollo.</w:t>
            </w:r>
          </w:p>
        </w:tc>
        <w:tc>
          <w:tcPr>
            <w:tcW w:w="1426" w:type="dxa"/>
            <w:gridSpan w:val="2"/>
            <w:tcBorders>
              <w:top w:val="single" w:sz="8" w:space="0" w:color="EC7301"/>
              <w:left w:val="single" w:sz="8" w:space="0" w:color="EC7301"/>
              <w:bottom w:val="single" w:sz="8" w:space="0" w:color="EC7301"/>
              <w:right w:val="single" w:sz="8" w:space="0" w:color="EC7301"/>
            </w:tcBorders>
          </w:tcPr>
          <w:p w14:paraId="6AD83C1C" w14:textId="77777777" w:rsidR="00FE65CC" w:rsidRPr="00172492" w:rsidRDefault="00FE65CC" w:rsidP="009C64F3">
            <w:pPr>
              <w:pStyle w:val="Prrafodelista"/>
              <w:ind w:left="0"/>
              <w:contextualSpacing w:val="0"/>
              <w:rPr>
                <w:rFonts w:cstheme="minorHAnsi"/>
                <w:sz w:val="20"/>
                <w:szCs w:val="20"/>
              </w:rPr>
            </w:pPr>
            <w:r w:rsidRPr="00172492">
              <w:rPr>
                <w:rFonts w:cstheme="minorHAnsi"/>
                <w:sz w:val="20"/>
                <w:szCs w:val="20"/>
              </w:rPr>
              <w:t>Descripción:</w:t>
            </w:r>
          </w:p>
        </w:tc>
        <w:tc>
          <w:tcPr>
            <w:tcW w:w="3530" w:type="dxa"/>
            <w:tcBorders>
              <w:top w:val="single" w:sz="8" w:space="0" w:color="EC7301"/>
              <w:left w:val="single" w:sz="8" w:space="0" w:color="EC7301"/>
              <w:bottom w:val="single" w:sz="8" w:space="0" w:color="EC7301"/>
              <w:right w:val="single" w:sz="8" w:space="0" w:color="EC7301"/>
            </w:tcBorders>
          </w:tcPr>
          <w:p w14:paraId="0486E0B5" w14:textId="41A38792" w:rsidR="00FE65CC" w:rsidRPr="00172492" w:rsidRDefault="006559CE" w:rsidP="009C64F3">
            <w:pPr>
              <w:pStyle w:val="Prrafodelista"/>
              <w:ind w:left="0"/>
              <w:contextualSpacing w:val="0"/>
              <w:rPr>
                <w:rFonts w:cstheme="minorHAnsi"/>
                <w:sz w:val="20"/>
                <w:szCs w:val="20"/>
              </w:rPr>
            </w:pPr>
            <w:r w:rsidRPr="00172492">
              <w:rPr>
                <w:sz w:val="20"/>
                <w:szCs w:val="20"/>
              </w:rPr>
              <w:t xml:space="preserve">Tarea de desarrollo </w:t>
            </w:r>
            <w:proofErr w:type="spellStart"/>
            <w:r w:rsidRPr="00172492">
              <w:rPr>
                <w:sz w:val="20"/>
                <w:szCs w:val="20"/>
              </w:rPr>
              <w:t>frontend</w:t>
            </w:r>
            <w:proofErr w:type="spellEnd"/>
            <w:r w:rsidRPr="00172492">
              <w:rPr>
                <w:sz w:val="20"/>
                <w:szCs w:val="20"/>
              </w:rPr>
              <w:t xml:space="preserve"> y uso de tecnologías web </w:t>
            </w:r>
            <w:proofErr w:type="spellStart"/>
            <w:r w:rsidRPr="00172492">
              <w:rPr>
                <w:sz w:val="20"/>
                <w:szCs w:val="20"/>
              </w:rPr>
              <w:t>frontend</w:t>
            </w:r>
            <w:proofErr w:type="spellEnd"/>
            <w:r w:rsidRPr="00172492">
              <w:rPr>
                <w:sz w:val="20"/>
                <w:szCs w:val="20"/>
              </w:rPr>
              <w:t xml:space="preserve">. Los estudiantes deberán </w:t>
            </w:r>
            <w:r w:rsidR="0004697B">
              <w:rPr>
                <w:sz w:val="20"/>
                <w:szCs w:val="20"/>
              </w:rPr>
              <w:t xml:space="preserve">desarrollar una “marca </w:t>
            </w:r>
            <w:r w:rsidR="009258EB">
              <w:rPr>
                <w:sz w:val="20"/>
                <w:szCs w:val="20"/>
              </w:rPr>
              <w:t>personal” vinculando</w:t>
            </w:r>
            <w:r w:rsidR="0004697B">
              <w:rPr>
                <w:sz w:val="20"/>
                <w:szCs w:val="20"/>
              </w:rPr>
              <w:t xml:space="preserve"> una presencia en </w:t>
            </w:r>
            <w:proofErr w:type="spellStart"/>
            <w:r w:rsidR="0004697B">
              <w:rPr>
                <w:sz w:val="20"/>
                <w:szCs w:val="20"/>
              </w:rPr>
              <w:t>Linked</w:t>
            </w:r>
            <w:proofErr w:type="spellEnd"/>
            <w:r w:rsidR="0004697B">
              <w:rPr>
                <w:sz w:val="20"/>
                <w:szCs w:val="20"/>
              </w:rPr>
              <w:t xml:space="preserve">-in, con una </w:t>
            </w:r>
            <w:r w:rsidR="009258EB">
              <w:rPr>
                <w:sz w:val="20"/>
                <w:szCs w:val="20"/>
              </w:rPr>
              <w:t>página</w:t>
            </w:r>
            <w:r w:rsidR="0004697B">
              <w:rPr>
                <w:sz w:val="20"/>
                <w:szCs w:val="20"/>
              </w:rPr>
              <w:t xml:space="preserve"> personal realizada en GitHub Pages, y con acceso a un </w:t>
            </w:r>
            <w:proofErr w:type="gramStart"/>
            <w:r w:rsidR="0004697B">
              <w:rPr>
                <w:sz w:val="20"/>
                <w:szCs w:val="20"/>
              </w:rPr>
              <w:t>portfolio</w:t>
            </w:r>
            <w:proofErr w:type="gramEnd"/>
            <w:r w:rsidR="0004697B">
              <w:rPr>
                <w:sz w:val="20"/>
                <w:szCs w:val="20"/>
              </w:rPr>
              <w:t xml:space="preserve"> de proyectos.  Deberán most</w:t>
            </w:r>
            <w:r w:rsidR="009258EB">
              <w:rPr>
                <w:sz w:val="20"/>
                <w:szCs w:val="20"/>
              </w:rPr>
              <w:t>r</w:t>
            </w:r>
            <w:r w:rsidR="0004697B">
              <w:rPr>
                <w:sz w:val="20"/>
                <w:szCs w:val="20"/>
              </w:rPr>
              <w:t xml:space="preserve">ar sus conocimientos de </w:t>
            </w:r>
            <w:r w:rsidRPr="00172492">
              <w:rPr>
                <w:sz w:val="20"/>
                <w:szCs w:val="20"/>
              </w:rPr>
              <w:t>HTML y CSS, aplicando principios de diseño responsiv</w:t>
            </w:r>
            <w:r w:rsidR="0004697B">
              <w:rPr>
                <w:sz w:val="20"/>
                <w:szCs w:val="20"/>
              </w:rPr>
              <w:t xml:space="preserve">o en el diseño de la </w:t>
            </w:r>
            <w:proofErr w:type="spellStart"/>
            <w:r w:rsidR="0004697B">
              <w:rPr>
                <w:sz w:val="20"/>
                <w:szCs w:val="20"/>
              </w:rPr>
              <w:t>pagina</w:t>
            </w:r>
            <w:proofErr w:type="spellEnd"/>
            <w:r w:rsidR="0004697B">
              <w:rPr>
                <w:sz w:val="20"/>
                <w:szCs w:val="20"/>
              </w:rPr>
              <w:t xml:space="preserve">, y el porfolio referenciado (o la propia </w:t>
            </w:r>
            <w:r w:rsidR="009258EB">
              <w:rPr>
                <w:sz w:val="20"/>
                <w:szCs w:val="20"/>
              </w:rPr>
              <w:t>página</w:t>
            </w:r>
            <w:r w:rsidR="0004697B">
              <w:rPr>
                <w:sz w:val="20"/>
                <w:szCs w:val="20"/>
              </w:rPr>
              <w:t>) deberá contener ejemplos de</w:t>
            </w:r>
            <w:r w:rsidRPr="00172492">
              <w:rPr>
                <w:sz w:val="20"/>
                <w:szCs w:val="20"/>
              </w:rPr>
              <w:t xml:space="preserve"> manipulaciones del DOM utilizando JavaScript básico y </w:t>
            </w:r>
            <w:r w:rsidR="009258EB" w:rsidRPr="00172492">
              <w:rPr>
                <w:sz w:val="20"/>
                <w:szCs w:val="20"/>
              </w:rPr>
              <w:t>avanzado, así</w:t>
            </w:r>
            <w:r w:rsidR="0004697B">
              <w:rPr>
                <w:sz w:val="20"/>
                <w:szCs w:val="20"/>
              </w:rPr>
              <w:t xml:space="preserve"> como </w:t>
            </w:r>
            <w:r w:rsidRPr="00172492">
              <w:rPr>
                <w:sz w:val="20"/>
                <w:szCs w:val="20"/>
              </w:rPr>
              <w:t>implementar AJAX y jQuery</w:t>
            </w:r>
            <w:r w:rsidR="0004697B">
              <w:rPr>
                <w:sz w:val="20"/>
                <w:szCs w:val="20"/>
              </w:rPr>
              <w:t>.</w:t>
            </w:r>
            <w:r w:rsidRPr="00172492">
              <w:rPr>
                <w:sz w:val="20"/>
                <w:szCs w:val="20"/>
              </w:rPr>
              <w:t xml:space="preserve">  También deberán emplear Bootstrap y alguna librería de JavaScript como </w:t>
            </w:r>
            <w:proofErr w:type="spellStart"/>
            <w:r w:rsidRPr="00172492">
              <w:rPr>
                <w:sz w:val="20"/>
                <w:szCs w:val="20"/>
              </w:rPr>
              <w:t>React</w:t>
            </w:r>
            <w:proofErr w:type="spellEnd"/>
            <w:r w:rsidRPr="00172492">
              <w:rPr>
                <w:sz w:val="20"/>
                <w:szCs w:val="20"/>
              </w:rPr>
              <w:t>, Vue.js o Angular</w:t>
            </w:r>
          </w:p>
        </w:tc>
      </w:tr>
      <w:tr w:rsidR="00092825" w:rsidRPr="00172492" w14:paraId="6161C527" w14:textId="77777777" w:rsidTr="00092825">
        <w:tc>
          <w:tcPr>
            <w:tcW w:w="4673" w:type="dxa"/>
            <w:gridSpan w:val="2"/>
            <w:tcBorders>
              <w:top w:val="single" w:sz="8" w:space="0" w:color="EC7301"/>
              <w:left w:val="single" w:sz="8" w:space="0" w:color="EC7301"/>
              <w:bottom w:val="single" w:sz="8" w:space="0" w:color="EC7301"/>
              <w:right w:val="single" w:sz="8" w:space="0" w:color="EC7301"/>
            </w:tcBorders>
          </w:tcPr>
          <w:p w14:paraId="2256396B" w14:textId="77777777" w:rsidR="00090028" w:rsidRPr="00172492" w:rsidRDefault="00090028" w:rsidP="00090028">
            <w:pPr>
              <w:pStyle w:val="Prrafodelista"/>
              <w:ind w:left="0"/>
              <w:contextualSpacing w:val="0"/>
              <w:rPr>
                <w:rFonts w:cstheme="minorHAnsi"/>
                <w:sz w:val="20"/>
                <w:szCs w:val="20"/>
              </w:rPr>
            </w:pPr>
            <w:r w:rsidRPr="00172492">
              <w:rPr>
                <w:rFonts w:cstheme="minorHAnsi"/>
                <w:b/>
                <w:bCs/>
                <w:smallCaps/>
                <w:sz w:val="20"/>
                <w:szCs w:val="20"/>
              </w:rPr>
              <w:t>Actividad de Evaluación 3</w:t>
            </w:r>
          </w:p>
        </w:tc>
        <w:tc>
          <w:tcPr>
            <w:tcW w:w="4956" w:type="dxa"/>
            <w:gridSpan w:val="3"/>
            <w:tcBorders>
              <w:top w:val="single" w:sz="8" w:space="0" w:color="EC7301"/>
              <w:left w:val="single" w:sz="8" w:space="0" w:color="EC7301"/>
              <w:bottom w:val="single" w:sz="8" w:space="0" w:color="EC7301"/>
              <w:right w:val="single" w:sz="8" w:space="0" w:color="EC7301"/>
            </w:tcBorders>
          </w:tcPr>
          <w:p w14:paraId="60E58D12" w14:textId="77777777" w:rsidR="00090028" w:rsidRPr="00172492" w:rsidRDefault="00090028" w:rsidP="00090028">
            <w:pPr>
              <w:rPr>
                <w:rFonts w:cstheme="minorHAnsi"/>
                <w:sz w:val="20"/>
                <w:szCs w:val="20"/>
              </w:rPr>
            </w:pPr>
            <w:r w:rsidRPr="00172492">
              <w:rPr>
                <w:rFonts w:cstheme="minorHAnsi"/>
                <w:b/>
                <w:bCs/>
                <w:smallCaps/>
                <w:sz w:val="20"/>
                <w:szCs w:val="20"/>
              </w:rPr>
              <w:t xml:space="preserve">Actividad de Evaluación </w:t>
            </w:r>
            <w:r w:rsidR="0097167B" w:rsidRPr="00172492">
              <w:rPr>
                <w:rFonts w:cstheme="minorHAnsi"/>
                <w:b/>
                <w:bCs/>
                <w:smallCaps/>
                <w:sz w:val="20"/>
                <w:szCs w:val="20"/>
              </w:rPr>
              <w:t>4</w:t>
            </w:r>
          </w:p>
        </w:tc>
      </w:tr>
      <w:tr w:rsidR="00092825" w:rsidRPr="00172492" w14:paraId="1E1AF6DF" w14:textId="77777777" w:rsidTr="00092825">
        <w:tc>
          <w:tcPr>
            <w:tcW w:w="1395" w:type="dxa"/>
            <w:tcBorders>
              <w:top w:val="single" w:sz="8" w:space="0" w:color="EC7301"/>
              <w:left w:val="single" w:sz="8" w:space="0" w:color="EC7301"/>
              <w:bottom w:val="single" w:sz="8" w:space="0" w:color="EC7301"/>
              <w:right w:val="single" w:sz="8" w:space="0" w:color="EC7301"/>
            </w:tcBorders>
          </w:tcPr>
          <w:p w14:paraId="7ED54C4B" w14:textId="77777777" w:rsidR="003D52C4" w:rsidRPr="00172492" w:rsidRDefault="003D52C4" w:rsidP="00090028">
            <w:pPr>
              <w:pStyle w:val="Prrafodelista"/>
              <w:ind w:left="0"/>
              <w:contextualSpacing w:val="0"/>
              <w:rPr>
                <w:rFonts w:cstheme="minorHAnsi"/>
                <w:sz w:val="20"/>
                <w:szCs w:val="20"/>
              </w:rPr>
            </w:pPr>
            <w:r w:rsidRPr="00172492">
              <w:rPr>
                <w:rFonts w:cstheme="minorHAnsi"/>
                <w:sz w:val="20"/>
                <w:szCs w:val="20"/>
              </w:rPr>
              <w:t>Ponderación:</w:t>
            </w:r>
          </w:p>
        </w:tc>
        <w:tc>
          <w:tcPr>
            <w:tcW w:w="3278" w:type="dxa"/>
            <w:tcBorders>
              <w:top w:val="single" w:sz="8" w:space="0" w:color="EC7301"/>
              <w:left w:val="single" w:sz="8" w:space="0" w:color="EC7301"/>
              <w:bottom w:val="single" w:sz="8" w:space="0" w:color="EC7301"/>
              <w:right w:val="single" w:sz="8" w:space="0" w:color="EC7301"/>
            </w:tcBorders>
          </w:tcPr>
          <w:p w14:paraId="57DCE55C" w14:textId="04A88B49" w:rsidR="003D52C4" w:rsidRPr="00172492" w:rsidRDefault="00172492" w:rsidP="00090028">
            <w:pPr>
              <w:pStyle w:val="Prrafodelista"/>
              <w:ind w:left="0"/>
              <w:contextualSpacing w:val="0"/>
              <w:rPr>
                <w:rFonts w:cstheme="minorHAnsi"/>
                <w:sz w:val="20"/>
                <w:szCs w:val="20"/>
              </w:rPr>
            </w:pPr>
            <w:r w:rsidRPr="00172492">
              <w:rPr>
                <w:sz w:val="20"/>
                <w:szCs w:val="20"/>
              </w:rPr>
              <w:t>15%</w:t>
            </w:r>
          </w:p>
        </w:tc>
        <w:tc>
          <w:tcPr>
            <w:tcW w:w="1418" w:type="dxa"/>
            <w:tcBorders>
              <w:top w:val="single" w:sz="8" w:space="0" w:color="EC7301"/>
              <w:left w:val="single" w:sz="8" w:space="0" w:color="EC7301"/>
              <w:bottom w:val="single" w:sz="8" w:space="0" w:color="EC7301"/>
              <w:right w:val="single" w:sz="8" w:space="0" w:color="EC7301"/>
            </w:tcBorders>
          </w:tcPr>
          <w:p w14:paraId="5057EE09" w14:textId="77777777" w:rsidR="003D52C4" w:rsidRPr="00172492" w:rsidRDefault="003D52C4" w:rsidP="00090028">
            <w:pPr>
              <w:rPr>
                <w:rFonts w:cstheme="minorHAnsi"/>
                <w:sz w:val="20"/>
                <w:szCs w:val="20"/>
              </w:rPr>
            </w:pPr>
            <w:r w:rsidRPr="00172492">
              <w:rPr>
                <w:rFonts w:cstheme="minorHAnsi"/>
                <w:sz w:val="20"/>
                <w:szCs w:val="20"/>
              </w:rPr>
              <w:t>Ponderación:</w:t>
            </w:r>
          </w:p>
        </w:tc>
        <w:tc>
          <w:tcPr>
            <w:tcW w:w="3538" w:type="dxa"/>
            <w:gridSpan w:val="2"/>
            <w:tcBorders>
              <w:top w:val="single" w:sz="8" w:space="0" w:color="EC7301"/>
              <w:left w:val="single" w:sz="8" w:space="0" w:color="EC7301"/>
              <w:bottom w:val="single" w:sz="8" w:space="0" w:color="EC7301"/>
              <w:right w:val="single" w:sz="8" w:space="0" w:color="EC7301"/>
            </w:tcBorders>
          </w:tcPr>
          <w:p w14:paraId="5853B386" w14:textId="5554DB47" w:rsidR="003D52C4" w:rsidRPr="00172492" w:rsidRDefault="0004697B" w:rsidP="00090028">
            <w:pPr>
              <w:rPr>
                <w:rFonts w:cstheme="minorHAnsi"/>
                <w:sz w:val="20"/>
                <w:szCs w:val="20"/>
              </w:rPr>
            </w:pPr>
            <w:r>
              <w:rPr>
                <w:sz w:val="20"/>
                <w:szCs w:val="20"/>
              </w:rPr>
              <w:t>40</w:t>
            </w:r>
            <w:r w:rsidR="00172492" w:rsidRPr="00172492">
              <w:rPr>
                <w:sz w:val="20"/>
                <w:szCs w:val="20"/>
              </w:rPr>
              <w:t>%</w:t>
            </w:r>
          </w:p>
        </w:tc>
      </w:tr>
      <w:tr w:rsidR="0004697B" w:rsidRPr="00172492" w14:paraId="4535A173" w14:textId="77777777" w:rsidTr="00092825">
        <w:tc>
          <w:tcPr>
            <w:tcW w:w="1395" w:type="dxa"/>
            <w:tcBorders>
              <w:top w:val="single" w:sz="8" w:space="0" w:color="EC7301"/>
              <w:left w:val="single" w:sz="8" w:space="0" w:color="EC7301"/>
              <w:bottom w:val="single" w:sz="8" w:space="0" w:color="EC7301"/>
              <w:right w:val="single" w:sz="8" w:space="0" w:color="EC7301"/>
            </w:tcBorders>
          </w:tcPr>
          <w:p w14:paraId="0B7D7EAA" w14:textId="77777777" w:rsidR="0004697B" w:rsidRPr="00172492" w:rsidRDefault="0004697B" w:rsidP="0004697B">
            <w:pPr>
              <w:pStyle w:val="Prrafodelista"/>
              <w:ind w:left="0"/>
              <w:contextualSpacing w:val="0"/>
              <w:rPr>
                <w:rFonts w:cstheme="minorHAnsi"/>
                <w:sz w:val="20"/>
                <w:szCs w:val="20"/>
              </w:rPr>
            </w:pPr>
            <w:r w:rsidRPr="00172492">
              <w:rPr>
                <w:rFonts w:cstheme="minorHAnsi"/>
                <w:sz w:val="20"/>
                <w:szCs w:val="20"/>
              </w:rPr>
              <w:t>Descripción:</w:t>
            </w:r>
          </w:p>
        </w:tc>
        <w:tc>
          <w:tcPr>
            <w:tcW w:w="3278" w:type="dxa"/>
            <w:tcBorders>
              <w:top w:val="single" w:sz="8" w:space="0" w:color="EC7301"/>
              <w:left w:val="single" w:sz="8" w:space="0" w:color="EC7301"/>
              <w:bottom w:val="single" w:sz="8" w:space="0" w:color="EC7301"/>
              <w:right w:val="single" w:sz="8" w:space="0" w:color="EC7301"/>
            </w:tcBorders>
          </w:tcPr>
          <w:p w14:paraId="6870F554" w14:textId="51302576" w:rsidR="0004697B" w:rsidRPr="00172492" w:rsidRDefault="0004697B" w:rsidP="0004697B">
            <w:pPr>
              <w:pStyle w:val="Prrafodelista"/>
              <w:ind w:left="0"/>
              <w:contextualSpacing w:val="0"/>
              <w:rPr>
                <w:rFonts w:cstheme="minorHAnsi"/>
                <w:sz w:val="20"/>
                <w:szCs w:val="20"/>
              </w:rPr>
            </w:pPr>
            <w:r w:rsidRPr="00172492">
              <w:rPr>
                <w:sz w:val="20"/>
                <w:szCs w:val="20"/>
              </w:rPr>
              <w:t xml:space="preserve">Examen práctico sobre los temas </w:t>
            </w:r>
            <w:r>
              <w:rPr>
                <w:sz w:val="20"/>
                <w:szCs w:val="20"/>
              </w:rPr>
              <w:t>7</w:t>
            </w:r>
            <w:r w:rsidRPr="00172492">
              <w:rPr>
                <w:sz w:val="20"/>
                <w:szCs w:val="20"/>
              </w:rPr>
              <w:t xml:space="preserve"> y </w:t>
            </w:r>
            <w:r>
              <w:rPr>
                <w:sz w:val="20"/>
                <w:szCs w:val="20"/>
              </w:rPr>
              <w:t>8</w:t>
            </w:r>
            <w:r w:rsidRPr="00172492">
              <w:rPr>
                <w:sz w:val="20"/>
                <w:szCs w:val="20"/>
              </w:rPr>
              <w:t>, en el cual los estudiantes deberán crear una pequeña aplicación web utilizando PHP y Node.js. Se evaluará la sintaxis básica, manejo de formularios, gestión de sesiones y cookies en PHP, así como la creación de servidores y manejo de rutas en Node.js.</w:t>
            </w:r>
          </w:p>
        </w:tc>
        <w:tc>
          <w:tcPr>
            <w:tcW w:w="1418" w:type="dxa"/>
            <w:tcBorders>
              <w:top w:val="single" w:sz="8" w:space="0" w:color="EC7301"/>
              <w:left w:val="single" w:sz="8" w:space="0" w:color="EC7301"/>
              <w:bottom w:val="single" w:sz="8" w:space="0" w:color="EC7301"/>
              <w:right w:val="single" w:sz="8" w:space="0" w:color="EC7301"/>
            </w:tcBorders>
          </w:tcPr>
          <w:p w14:paraId="508092D9" w14:textId="77777777" w:rsidR="0004697B" w:rsidRPr="00172492" w:rsidRDefault="0004697B" w:rsidP="0004697B">
            <w:pPr>
              <w:rPr>
                <w:rFonts w:cstheme="minorHAnsi"/>
                <w:sz w:val="20"/>
                <w:szCs w:val="20"/>
              </w:rPr>
            </w:pPr>
            <w:r w:rsidRPr="00172492">
              <w:rPr>
                <w:rFonts w:cstheme="minorHAnsi"/>
                <w:sz w:val="20"/>
                <w:szCs w:val="20"/>
              </w:rPr>
              <w:t>Descripción:</w:t>
            </w:r>
          </w:p>
        </w:tc>
        <w:tc>
          <w:tcPr>
            <w:tcW w:w="3538" w:type="dxa"/>
            <w:gridSpan w:val="2"/>
            <w:tcBorders>
              <w:top w:val="single" w:sz="8" w:space="0" w:color="EC7301"/>
              <w:left w:val="single" w:sz="8" w:space="0" w:color="EC7301"/>
              <w:bottom w:val="single" w:sz="8" w:space="0" w:color="EC7301"/>
              <w:right w:val="single" w:sz="8" w:space="0" w:color="EC7301"/>
            </w:tcBorders>
          </w:tcPr>
          <w:p w14:paraId="6F8E67EB" w14:textId="756A12F3" w:rsidR="0004697B" w:rsidRPr="00172492" w:rsidRDefault="0004697B" w:rsidP="0004697B">
            <w:pPr>
              <w:rPr>
                <w:rFonts w:cstheme="minorHAnsi"/>
                <w:sz w:val="20"/>
                <w:szCs w:val="20"/>
              </w:rPr>
            </w:pPr>
            <w:r w:rsidRPr="00710E4A">
              <w:rPr>
                <w:b/>
                <w:bCs/>
                <w:sz w:val="20"/>
                <w:szCs w:val="20"/>
              </w:rPr>
              <w:t>Proyecto Final.</w:t>
            </w:r>
            <w:r w:rsidRPr="00172492">
              <w:rPr>
                <w:sz w:val="20"/>
                <w:szCs w:val="20"/>
              </w:rPr>
              <w:t xml:space="preserve"> Desarrollo de una aplicación web completa que integre todos los temas tratados durante el curso. </w:t>
            </w:r>
            <w:r>
              <w:rPr>
                <w:sz w:val="20"/>
                <w:szCs w:val="20"/>
              </w:rPr>
              <w:t xml:space="preserve"> </w:t>
            </w:r>
            <w:r w:rsidRPr="00172492">
              <w:rPr>
                <w:sz w:val="20"/>
                <w:szCs w:val="20"/>
              </w:rPr>
              <w:t xml:space="preserve">Los estudiantes deberán desplegar la aplicación en servidores (Apache </w:t>
            </w:r>
            <w:proofErr w:type="spellStart"/>
            <w:r w:rsidRPr="00172492">
              <w:rPr>
                <w:sz w:val="20"/>
                <w:szCs w:val="20"/>
              </w:rPr>
              <w:t>Jakarta</w:t>
            </w:r>
            <w:proofErr w:type="spellEnd"/>
            <w:r w:rsidRPr="00172492">
              <w:rPr>
                <w:sz w:val="20"/>
                <w:szCs w:val="20"/>
              </w:rPr>
              <w:t xml:space="preserve">, VPS, </w:t>
            </w:r>
            <w:proofErr w:type="spellStart"/>
            <w:r w:rsidRPr="00172492">
              <w:rPr>
                <w:sz w:val="20"/>
                <w:szCs w:val="20"/>
              </w:rPr>
              <w:t>cloud</w:t>
            </w:r>
            <w:proofErr w:type="spellEnd"/>
            <w:r w:rsidRPr="00172492">
              <w:rPr>
                <w:sz w:val="20"/>
                <w:szCs w:val="20"/>
              </w:rPr>
              <w:t xml:space="preserve"> </w:t>
            </w:r>
            <w:proofErr w:type="spellStart"/>
            <w:r w:rsidRPr="00172492">
              <w:rPr>
                <w:sz w:val="20"/>
                <w:szCs w:val="20"/>
              </w:rPr>
              <w:t>services</w:t>
            </w:r>
            <w:proofErr w:type="spellEnd"/>
            <w:r w:rsidRPr="00172492">
              <w:rPr>
                <w:sz w:val="20"/>
                <w:szCs w:val="20"/>
              </w:rPr>
              <w:t>), utilizando contenedores como Docker, aplicando conceptos de escalabilidad horizontal y vertical. La presentación y defensa del proyecto demostrarán la funcionalidad y seguridad de la aplicación.</w:t>
            </w:r>
          </w:p>
        </w:tc>
      </w:tr>
    </w:tbl>
    <w:p w14:paraId="7A8484EE" w14:textId="256D3AF4" w:rsidR="00FE65CC" w:rsidRPr="0058685E" w:rsidRDefault="00FE65CC" w:rsidP="0058685E">
      <w:pPr>
        <w:pStyle w:val="Prrafodelista"/>
        <w:spacing w:after="240" w:line="240" w:lineRule="auto"/>
        <w:ind w:left="0"/>
        <w:contextualSpacing w:val="0"/>
        <w:jc w:val="both"/>
        <w:rPr>
          <w:rFonts w:cstheme="minorHAnsi"/>
          <w:sz w:val="20"/>
          <w:szCs w:val="20"/>
        </w:rPr>
      </w:pPr>
    </w:p>
    <w:tbl>
      <w:tblPr>
        <w:tblStyle w:val="Tablaconcuadrcula"/>
        <w:tblpPr w:leftFromText="141" w:rightFromText="141" w:vertAnchor="text" w:tblpY="1"/>
        <w:tblOverlap w:val="never"/>
        <w:tblW w:w="9776" w:type="dxa"/>
        <w:tblBorders>
          <w:top w:val="single" w:sz="4" w:space="0" w:color="EC9514"/>
          <w:left w:val="single" w:sz="4" w:space="0" w:color="EC9514"/>
          <w:bottom w:val="single" w:sz="4" w:space="0" w:color="EC9514"/>
          <w:right w:val="single" w:sz="4" w:space="0" w:color="EC9514"/>
          <w:insideH w:val="single" w:sz="4" w:space="0" w:color="EC9514"/>
          <w:insideV w:val="single" w:sz="4" w:space="0" w:color="EC9514"/>
        </w:tblBorders>
        <w:tblLayout w:type="fixed"/>
        <w:tblLook w:val="04A0" w:firstRow="1" w:lastRow="0" w:firstColumn="1" w:lastColumn="0" w:noHBand="0" w:noVBand="1"/>
      </w:tblPr>
      <w:tblGrid>
        <w:gridCol w:w="2405"/>
        <w:gridCol w:w="7371"/>
      </w:tblGrid>
      <w:tr w:rsidR="00FE65CC" w:rsidRPr="00472831" w14:paraId="35FA8F40" w14:textId="77777777" w:rsidTr="007A5C12">
        <w:trPr>
          <w:cnfStyle w:val="100000000000" w:firstRow="1" w:lastRow="0" w:firstColumn="0" w:lastColumn="0" w:oddVBand="0" w:evenVBand="0" w:oddHBand="0" w:evenHBand="0" w:firstRowFirstColumn="0" w:firstRowLastColumn="0" w:lastRowFirstColumn="0" w:lastRowLastColumn="0"/>
        </w:trPr>
        <w:tc>
          <w:tcPr>
            <w:tcW w:w="9776"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bookmarkEnd w:id="0"/>
          <w:p w14:paraId="48EC8D6E" w14:textId="77777777" w:rsidR="00FE65CC" w:rsidRPr="00EA19D5" w:rsidRDefault="00FE65CC" w:rsidP="009C64F3">
            <w:pPr>
              <w:pStyle w:val="Prrafodelista"/>
              <w:ind w:left="0"/>
              <w:contextualSpacing w:val="0"/>
              <w:rPr>
                <w:rFonts w:cstheme="minorHAnsi"/>
                <w:b/>
                <w:bCs/>
                <w:smallCaps/>
                <w:color w:val="FF5700"/>
                <w:sz w:val="20"/>
                <w:szCs w:val="20"/>
              </w:rPr>
            </w:pPr>
            <w:r w:rsidRPr="00EA19D5">
              <w:rPr>
                <w:rFonts w:cstheme="minorHAnsi"/>
                <w:b/>
                <w:bCs/>
                <w:smallCaps/>
                <w:color w:val="FF5700"/>
                <w:sz w:val="20"/>
                <w:szCs w:val="20"/>
              </w:rPr>
              <w:t>Examen Final</w:t>
            </w:r>
          </w:p>
        </w:tc>
      </w:tr>
      <w:tr w:rsidR="00FE65CC" w:rsidRPr="00472831" w14:paraId="06630ED3" w14:textId="77777777" w:rsidTr="003A3E69">
        <w:tc>
          <w:tcPr>
            <w:tcW w:w="2405" w:type="dxa"/>
          </w:tcPr>
          <w:p w14:paraId="68565F5E" w14:textId="77777777" w:rsidR="00FE65CC" w:rsidRPr="00472831" w:rsidRDefault="00FE65CC" w:rsidP="009C64F3">
            <w:pPr>
              <w:pStyle w:val="Prrafodelista"/>
              <w:ind w:left="0"/>
              <w:contextualSpacing w:val="0"/>
              <w:rPr>
                <w:rFonts w:cstheme="minorHAnsi"/>
                <w:sz w:val="20"/>
                <w:szCs w:val="20"/>
                <w:highlight w:val="yellow"/>
              </w:rPr>
            </w:pPr>
            <w:r w:rsidRPr="00472831">
              <w:rPr>
                <w:rFonts w:cstheme="minorHAnsi"/>
                <w:sz w:val="20"/>
                <w:szCs w:val="20"/>
              </w:rPr>
              <w:t>Calificación Mínima:</w:t>
            </w:r>
          </w:p>
        </w:tc>
        <w:tc>
          <w:tcPr>
            <w:tcW w:w="7371" w:type="dxa"/>
          </w:tcPr>
          <w:p w14:paraId="5495802D" w14:textId="77777777" w:rsidR="00FE65CC" w:rsidRPr="00472831" w:rsidRDefault="00FE65CC" w:rsidP="009C64F3">
            <w:pPr>
              <w:pStyle w:val="Prrafodelista"/>
              <w:ind w:left="0"/>
              <w:contextualSpacing w:val="0"/>
              <w:rPr>
                <w:rFonts w:cstheme="minorHAnsi"/>
                <w:sz w:val="20"/>
                <w:szCs w:val="20"/>
                <w:highlight w:val="yellow"/>
              </w:rPr>
            </w:pPr>
            <w:r w:rsidRPr="00472831">
              <w:rPr>
                <w:rFonts w:cstheme="minorHAnsi"/>
                <w:sz w:val="20"/>
                <w:szCs w:val="20"/>
              </w:rPr>
              <w:t>5</w:t>
            </w:r>
            <w:r w:rsidR="007A5C12" w:rsidRPr="00472831">
              <w:rPr>
                <w:rFonts w:cstheme="minorHAnsi"/>
                <w:sz w:val="20"/>
                <w:szCs w:val="20"/>
              </w:rPr>
              <w:t xml:space="preserve"> </w:t>
            </w:r>
            <w:r w:rsidR="00092825">
              <w:rPr>
                <w:rFonts w:cstheme="minorHAnsi"/>
                <w:sz w:val="20"/>
                <w:szCs w:val="20"/>
              </w:rPr>
              <w:t xml:space="preserve">puntos </w:t>
            </w:r>
            <w:r w:rsidR="007A5C12" w:rsidRPr="00472831">
              <w:rPr>
                <w:rFonts w:cstheme="minorHAnsi"/>
                <w:sz w:val="20"/>
                <w:szCs w:val="20"/>
              </w:rPr>
              <w:t>de</w:t>
            </w:r>
            <w:r w:rsidR="00092825">
              <w:rPr>
                <w:rFonts w:cstheme="minorHAnsi"/>
                <w:sz w:val="20"/>
                <w:szCs w:val="20"/>
              </w:rPr>
              <w:t xml:space="preserve"> </w:t>
            </w:r>
            <w:r w:rsidR="003A3E69" w:rsidRPr="00472831">
              <w:rPr>
                <w:rFonts w:cstheme="minorHAnsi"/>
                <w:sz w:val="20"/>
                <w:szCs w:val="20"/>
              </w:rPr>
              <w:t>10</w:t>
            </w:r>
            <w:r w:rsidR="00092825">
              <w:rPr>
                <w:rFonts w:cstheme="minorHAnsi"/>
                <w:sz w:val="20"/>
                <w:szCs w:val="20"/>
              </w:rPr>
              <w:t xml:space="preserve"> puntos en total.</w:t>
            </w:r>
          </w:p>
        </w:tc>
      </w:tr>
      <w:tr w:rsidR="00FE65CC" w:rsidRPr="00472831" w14:paraId="744F0B30" w14:textId="77777777" w:rsidTr="003A3E69">
        <w:tc>
          <w:tcPr>
            <w:tcW w:w="2405" w:type="dxa"/>
          </w:tcPr>
          <w:p w14:paraId="213C6B47" w14:textId="77777777" w:rsidR="00FE65CC" w:rsidRPr="00472831" w:rsidRDefault="00FE65CC" w:rsidP="009C64F3">
            <w:pPr>
              <w:pStyle w:val="Prrafodelista"/>
              <w:ind w:left="0"/>
              <w:contextualSpacing w:val="0"/>
              <w:rPr>
                <w:rFonts w:cstheme="minorHAnsi"/>
                <w:sz w:val="20"/>
                <w:szCs w:val="20"/>
                <w:highlight w:val="yellow"/>
              </w:rPr>
            </w:pPr>
            <w:r w:rsidRPr="00472831">
              <w:rPr>
                <w:rFonts w:cstheme="minorHAnsi"/>
                <w:sz w:val="20"/>
                <w:szCs w:val="20"/>
              </w:rPr>
              <w:t>Ponderación:</w:t>
            </w:r>
          </w:p>
        </w:tc>
        <w:tc>
          <w:tcPr>
            <w:tcW w:w="7371" w:type="dxa"/>
          </w:tcPr>
          <w:p w14:paraId="25EC463B" w14:textId="77777777" w:rsidR="00FE65CC" w:rsidRPr="00472831" w:rsidRDefault="00FE65CC" w:rsidP="009C64F3">
            <w:pPr>
              <w:pStyle w:val="Prrafodelista"/>
              <w:ind w:left="0"/>
              <w:contextualSpacing w:val="0"/>
              <w:rPr>
                <w:rFonts w:cstheme="minorHAnsi"/>
                <w:sz w:val="20"/>
                <w:szCs w:val="20"/>
                <w:highlight w:val="yellow"/>
              </w:rPr>
            </w:pPr>
            <w:r w:rsidRPr="00472831">
              <w:rPr>
                <w:rFonts w:cstheme="minorHAnsi"/>
                <w:sz w:val="20"/>
                <w:szCs w:val="20"/>
              </w:rPr>
              <w:t>60%</w:t>
            </w:r>
          </w:p>
        </w:tc>
      </w:tr>
      <w:tr w:rsidR="00016988" w:rsidRPr="00472831" w14:paraId="06FB515F" w14:textId="77777777" w:rsidTr="003A3E69">
        <w:trPr>
          <w:trHeight w:val="83"/>
        </w:trPr>
        <w:tc>
          <w:tcPr>
            <w:tcW w:w="2405" w:type="dxa"/>
          </w:tcPr>
          <w:p w14:paraId="176D34C4" w14:textId="77777777" w:rsidR="00016988" w:rsidRPr="00472831" w:rsidRDefault="00016988" w:rsidP="00016988">
            <w:pPr>
              <w:pStyle w:val="Prrafodelista"/>
              <w:ind w:left="0"/>
              <w:contextualSpacing w:val="0"/>
              <w:rPr>
                <w:rFonts w:cstheme="minorHAnsi"/>
                <w:sz w:val="20"/>
                <w:szCs w:val="20"/>
              </w:rPr>
            </w:pPr>
            <w:r w:rsidRPr="00472831">
              <w:rPr>
                <w:rFonts w:cstheme="minorHAnsi"/>
                <w:sz w:val="20"/>
                <w:szCs w:val="20"/>
              </w:rPr>
              <w:t>Descripción:</w:t>
            </w:r>
          </w:p>
        </w:tc>
        <w:tc>
          <w:tcPr>
            <w:tcW w:w="7371" w:type="dxa"/>
          </w:tcPr>
          <w:p w14:paraId="538DEE49" w14:textId="45A0F15B" w:rsidR="00016988" w:rsidRPr="00092825" w:rsidRDefault="00172492" w:rsidP="00016988">
            <w:pPr>
              <w:pStyle w:val="Prrafodelista"/>
              <w:ind w:left="0"/>
              <w:contextualSpacing w:val="0"/>
              <w:rPr>
                <w:rFonts w:cstheme="minorHAnsi"/>
                <w:sz w:val="20"/>
                <w:szCs w:val="20"/>
              </w:rPr>
            </w:pPr>
            <w:r w:rsidRPr="00172492">
              <w:rPr>
                <w:rFonts w:cstheme="minorHAnsi"/>
                <w:sz w:val="20"/>
                <w:szCs w:val="20"/>
              </w:rPr>
              <w:t>El examen final consistirá en preguntas teóricas y prácticas que abarcan todos los contenidos de la asignatura. El examen será escrito y tendrá una duración de 3 horas.</w:t>
            </w:r>
          </w:p>
        </w:tc>
      </w:tr>
    </w:tbl>
    <w:p w14:paraId="726D5DBC" w14:textId="77777777" w:rsidR="00FE65CC" w:rsidRPr="00472831" w:rsidRDefault="00FE65CC" w:rsidP="00FE65CC">
      <w:pPr>
        <w:pStyle w:val="Prrafodelista"/>
        <w:spacing w:after="240" w:line="240" w:lineRule="auto"/>
        <w:ind w:left="0"/>
        <w:contextualSpacing w:val="0"/>
        <w:jc w:val="both"/>
        <w:rPr>
          <w:rFonts w:cstheme="minorHAnsi"/>
          <w:sz w:val="20"/>
          <w:szCs w:val="20"/>
        </w:rPr>
      </w:pPr>
    </w:p>
    <w:p w14:paraId="68B1E649" w14:textId="77777777" w:rsidR="00FE65CC" w:rsidRPr="00EA19D5" w:rsidRDefault="00FE65CC" w:rsidP="00643383">
      <w:pPr>
        <w:pStyle w:val="Prrafodelista"/>
        <w:numPr>
          <w:ilvl w:val="0"/>
          <w:numId w:val="5"/>
        </w:numPr>
        <w:spacing w:line="360" w:lineRule="auto"/>
        <w:contextualSpacing w:val="0"/>
        <w:rPr>
          <w:rFonts w:cstheme="minorHAnsi"/>
          <w:b/>
          <w:bCs/>
          <w:smallCaps/>
          <w:color w:val="FF5700"/>
        </w:rPr>
      </w:pPr>
      <w:r w:rsidRPr="00EA19D5">
        <w:rPr>
          <w:rFonts w:cstheme="minorHAnsi"/>
          <w:b/>
          <w:bCs/>
          <w:smallCaps/>
          <w:color w:val="FF5700"/>
        </w:rPr>
        <w:t>Recursos</w:t>
      </w:r>
    </w:p>
    <w:p w14:paraId="0BDC7B6E" w14:textId="77777777" w:rsidR="00092825" w:rsidRPr="00EA19D5" w:rsidRDefault="00FE65CC" w:rsidP="00643383">
      <w:pPr>
        <w:pStyle w:val="Prrafodelista"/>
        <w:numPr>
          <w:ilvl w:val="1"/>
          <w:numId w:val="5"/>
        </w:numPr>
        <w:spacing w:line="360" w:lineRule="auto"/>
        <w:ind w:left="567" w:hanging="578"/>
        <w:contextualSpacing w:val="0"/>
        <w:rPr>
          <w:rFonts w:cstheme="minorHAnsi"/>
          <w:b/>
          <w:bCs/>
          <w:smallCaps/>
          <w:color w:val="FF5700"/>
        </w:rPr>
      </w:pPr>
      <w:r w:rsidRPr="00EA19D5">
        <w:rPr>
          <w:rFonts w:cstheme="minorHAnsi"/>
          <w:b/>
          <w:bCs/>
          <w:smallCaps/>
          <w:color w:val="FF5700"/>
        </w:rPr>
        <w:t xml:space="preserve">Bibliografía </w:t>
      </w:r>
    </w:p>
    <w:p w14:paraId="28914668" w14:textId="77777777" w:rsid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nb-NO"/>
        </w:rPr>
        <w:t xml:space="preserve">K. Tatroe, P. MacIntyre y R. Lerdorf: Programming PHP. </w:t>
      </w:r>
      <w:r w:rsidRPr="00172492">
        <w:rPr>
          <w:rFonts w:cstheme="minorHAnsi"/>
          <w:sz w:val="20"/>
          <w:szCs w:val="20"/>
        </w:rPr>
        <w:t>O'Reilly Media.</w:t>
      </w:r>
    </w:p>
    <w:p w14:paraId="7C9C4D42" w14:textId="6846CAA9" w:rsidR="00172492" w:rsidRP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t xml:space="preserve">Mead: Learning Node.js Development. </w:t>
      </w:r>
      <w:proofErr w:type="spellStart"/>
      <w:r w:rsidRPr="00172492">
        <w:rPr>
          <w:rFonts w:cstheme="minorHAnsi"/>
          <w:sz w:val="20"/>
          <w:szCs w:val="20"/>
        </w:rPr>
        <w:t>Packt</w:t>
      </w:r>
      <w:proofErr w:type="spellEnd"/>
      <w:r w:rsidRPr="00172492">
        <w:rPr>
          <w:rFonts w:cstheme="minorHAnsi"/>
          <w:sz w:val="20"/>
          <w:szCs w:val="20"/>
        </w:rPr>
        <w:t xml:space="preserve"> Publishing.</w:t>
      </w:r>
    </w:p>
    <w:p w14:paraId="134CC6A1" w14:textId="77777777" w:rsidR="00172492" w:rsidRP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lastRenderedPageBreak/>
        <w:t xml:space="preserve">E. Brown: Web Development with Node and Express. </w:t>
      </w:r>
      <w:r w:rsidRPr="00172492">
        <w:rPr>
          <w:rFonts w:cstheme="minorHAnsi"/>
          <w:sz w:val="20"/>
          <w:szCs w:val="20"/>
        </w:rPr>
        <w:t>O'Reilly Media.</w:t>
      </w:r>
    </w:p>
    <w:p w14:paraId="036CC677" w14:textId="77777777" w:rsidR="00172492" w:rsidRP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t xml:space="preserve">D. Crockford: JavaScript: The Good Parts. </w:t>
      </w:r>
      <w:r w:rsidRPr="00172492">
        <w:rPr>
          <w:rFonts w:cstheme="minorHAnsi"/>
          <w:sz w:val="20"/>
          <w:szCs w:val="20"/>
        </w:rPr>
        <w:t>O'Reilly Media.</w:t>
      </w:r>
    </w:p>
    <w:p w14:paraId="7F066AA4" w14:textId="77777777" w:rsidR="00172492" w:rsidRPr="00A40B80" w:rsidRDefault="00172492" w:rsidP="00172492">
      <w:pPr>
        <w:pStyle w:val="Prrafodelista"/>
        <w:numPr>
          <w:ilvl w:val="0"/>
          <w:numId w:val="25"/>
        </w:numPr>
        <w:spacing w:after="240" w:line="240" w:lineRule="auto"/>
        <w:jc w:val="both"/>
        <w:rPr>
          <w:rFonts w:cstheme="minorHAnsi"/>
          <w:sz w:val="20"/>
          <w:szCs w:val="20"/>
          <w:lang w:val="en-GB"/>
        </w:rPr>
      </w:pPr>
      <w:r w:rsidRPr="00A40B80">
        <w:rPr>
          <w:rFonts w:cstheme="minorHAnsi"/>
          <w:sz w:val="20"/>
          <w:szCs w:val="20"/>
          <w:lang w:val="en-GB"/>
        </w:rPr>
        <w:t xml:space="preserve">M. </w:t>
      </w:r>
      <w:proofErr w:type="spellStart"/>
      <w:r w:rsidRPr="00A40B80">
        <w:rPr>
          <w:rFonts w:cstheme="minorHAnsi"/>
          <w:sz w:val="20"/>
          <w:szCs w:val="20"/>
          <w:lang w:val="en-GB"/>
        </w:rPr>
        <w:t>Haverbeke</w:t>
      </w:r>
      <w:proofErr w:type="spellEnd"/>
      <w:r w:rsidRPr="00A40B80">
        <w:rPr>
          <w:rFonts w:cstheme="minorHAnsi"/>
          <w:sz w:val="20"/>
          <w:szCs w:val="20"/>
          <w:lang w:val="en-GB"/>
        </w:rPr>
        <w:t>: Eloquent JavaScript. No Starch Press.</w:t>
      </w:r>
    </w:p>
    <w:p w14:paraId="535BBC51" w14:textId="77777777" w:rsid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t xml:space="preserve">J. Duckett: HTML and CSS: Design and Build Websites. </w:t>
      </w:r>
      <w:r w:rsidRPr="00172492">
        <w:rPr>
          <w:rFonts w:cstheme="minorHAnsi"/>
          <w:sz w:val="20"/>
          <w:szCs w:val="20"/>
        </w:rPr>
        <w:t>Wiley.</w:t>
      </w:r>
    </w:p>
    <w:p w14:paraId="406B8D0A" w14:textId="77777777" w:rsid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t xml:space="preserve">Bauer y G. King: Java Persistence with Hibernate. </w:t>
      </w:r>
      <w:r w:rsidRPr="00172492">
        <w:rPr>
          <w:rFonts w:cstheme="minorHAnsi"/>
          <w:sz w:val="20"/>
          <w:szCs w:val="20"/>
        </w:rPr>
        <w:t xml:space="preserve">Manning </w:t>
      </w:r>
      <w:proofErr w:type="spellStart"/>
      <w:r w:rsidRPr="00172492">
        <w:rPr>
          <w:rFonts w:cstheme="minorHAnsi"/>
          <w:sz w:val="20"/>
          <w:szCs w:val="20"/>
        </w:rPr>
        <w:t>Publications</w:t>
      </w:r>
      <w:proofErr w:type="spellEnd"/>
      <w:r w:rsidRPr="00172492">
        <w:rPr>
          <w:rFonts w:cstheme="minorHAnsi"/>
          <w:sz w:val="20"/>
          <w:szCs w:val="20"/>
        </w:rPr>
        <w:t>.</w:t>
      </w:r>
    </w:p>
    <w:p w14:paraId="1E3E645D" w14:textId="790E7C84" w:rsidR="00172492" w:rsidRPr="00A40B80" w:rsidRDefault="00172492" w:rsidP="00172492">
      <w:pPr>
        <w:pStyle w:val="Prrafodelista"/>
        <w:numPr>
          <w:ilvl w:val="0"/>
          <w:numId w:val="25"/>
        </w:numPr>
        <w:spacing w:after="240" w:line="240" w:lineRule="auto"/>
        <w:jc w:val="both"/>
        <w:rPr>
          <w:rFonts w:cstheme="minorHAnsi"/>
          <w:sz w:val="20"/>
          <w:szCs w:val="20"/>
          <w:lang w:val="en-GB"/>
        </w:rPr>
      </w:pPr>
      <w:r w:rsidRPr="00A40B80">
        <w:rPr>
          <w:rFonts w:cstheme="minorHAnsi"/>
          <w:sz w:val="20"/>
          <w:szCs w:val="20"/>
          <w:lang w:val="en-GB"/>
        </w:rPr>
        <w:t>Walls: Spring in Action. Manning Publications.</w:t>
      </w:r>
    </w:p>
    <w:p w14:paraId="5A9D02F3" w14:textId="77777777" w:rsidR="00172492" w:rsidRP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t xml:space="preserve">M. Young: Java Web Services: Up and Running. </w:t>
      </w:r>
      <w:r w:rsidRPr="00172492">
        <w:rPr>
          <w:rFonts w:cstheme="minorHAnsi"/>
          <w:sz w:val="20"/>
          <w:szCs w:val="20"/>
        </w:rPr>
        <w:t>O'Reilly Media.</w:t>
      </w:r>
    </w:p>
    <w:p w14:paraId="3FCAF2E8" w14:textId="548702D6" w:rsidR="005A19AC" w:rsidRPr="00172492" w:rsidRDefault="00172492" w:rsidP="00172492">
      <w:pPr>
        <w:pStyle w:val="Prrafodelista"/>
        <w:numPr>
          <w:ilvl w:val="0"/>
          <w:numId w:val="25"/>
        </w:numPr>
        <w:spacing w:after="240" w:line="240" w:lineRule="auto"/>
        <w:jc w:val="both"/>
        <w:rPr>
          <w:rFonts w:cstheme="minorHAnsi"/>
          <w:sz w:val="20"/>
          <w:szCs w:val="20"/>
        </w:rPr>
      </w:pPr>
      <w:r w:rsidRPr="00A40B80">
        <w:rPr>
          <w:rFonts w:cstheme="minorHAnsi"/>
          <w:sz w:val="20"/>
          <w:szCs w:val="20"/>
          <w:lang w:val="en-GB"/>
        </w:rPr>
        <w:t xml:space="preserve">R. Johnson, J. Hoeller, A. Arendsen, T. Risberg, D. </w:t>
      </w:r>
      <w:proofErr w:type="spellStart"/>
      <w:r w:rsidRPr="00A40B80">
        <w:rPr>
          <w:rFonts w:cstheme="minorHAnsi"/>
          <w:sz w:val="20"/>
          <w:szCs w:val="20"/>
          <w:lang w:val="en-GB"/>
        </w:rPr>
        <w:t>Kopylenko</w:t>
      </w:r>
      <w:proofErr w:type="spellEnd"/>
      <w:r w:rsidRPr="00A40B80">
        <w:rPr>
          <w:rFonts w:cstheme="minorHAnsi"/>
          <w:sz w:val="20"/>
          <w:szCs w:val="20"/>
          <w:lang w:val="en-GB"/>
        </w:rPr>
        <w:t xml:space="preserve">: Professional Java Development with the Spring Framework. </w:t>
      </w:r>
      <w:proofErr w:type="spellStart"/>
      <w:r w:rsidRPr="00172492">
        <w:rPr>
          <w:rFonts w:cstheme="minorHAnsi"/>
          <w:sz w:val="20"/>
          <w:szCs w:val="20"/>
        </w:rPr>
        <w:t>Wrox</w:t>
      </w:r>
      <w:proofErr w:type="spellEnd"/>
      <w:r w:rsidRPr="00172492">
        <w:rPr>
          <w:rFonts w:cstheme="minorHAnsi"/>
          <w:sz w:val="20"/>
          <w:szCs w:val="20"/>
        </w:rPr>
        <w:t>.</w:t>
      </w:r>
    </w:p>
    <w:p w14:paraId="4CF4F002" w14:textId="77777777" w:rsidR="005A19AC" w:rsidRPr="005A19AC" w:rsidRDefault="005A19AC" w:rsidP="005A19AC">
      <w:pPr>
        <w:spacing w:after="240" w:line="240" w:lineRule="auto"/>
        <w:jc w:val="both"/>
        <w:rPr>
          <w:rFonts w:cstheme="minorHAnsi"/>
          <w:sz w:val="20"/>
          <w:szCs w:val="20"/>
        </w:rPr>
      </w:pPr>
    </w:p>
    <w:p w14:paraId="15DDB1AB" w14:textId="77777777" w:rsidR="00FE65CC" w:rsidRPr="00EA19D5" w:rsidRDefault="00FE65CC" w:rsidP="00643383">
      <w:pPr>
        <w:pStyle w:val="Prrafodelista"/>
        <w:numPr>
          <w:ilvl w:val="1"/>
          <w:numId w:val="5"/>
        </w:numPr>
        <w:spacing w:line="360" w:lineRule="auto"/>
        <w:ind w:left="567" w:hanging="578"/>
        <w:contextualSpacing w:val="0"/>
        <w:rPr>
          <w:rFonts w:cstheme="minorHAnsi"/>
          <w:b/>
          <w:bCs/>
          <w:smallCaps/>
          <w:color w:val="FF5700"/>
        </w:rPr>
      </w:pPr>
      <w:r w:rsidRPr="00EA19D5">
        <w:rPr>
          <w:rFonts w:cstheme="minorHAnsi"/>
          <w:b/>
          <w:bCs/>
          <w:smallCaps/>
          <w:color w:val="FF5700"/>
        </w:rPr>
        <w:t>Software</w:t>
      </w:r>
    </w:p>
    <w:tbl>
      <w:tblPr>
        <w:tblStyle w:val="Tablaconcuadrcula"/>
        <w:tblW w:w="9910" w:type="dxa"/>
        <w:tblInd w:w="3" w:type="dxa"/>
        <w:tblBorders>
          <w:top w:val="single" w:sz="8" w:space="0" w:color="EC7301"/>
          <w:left w:val="single" w:sz="8" w:space="0" w:color="EC7301"/>
          <w:bottom w:val="single" w:sz="8" w:space="0" w:color="EC7301"/>
          <w:right w:val="single" w:sz="8" w:space="0" w:color="EC7301"/>
          <w:insideH w:val="single" w:sz="8" w:space="0" w:color="EC7301"/>
          <w:insideV w:val="single" w:sz="8" w:space="0" w:color="EC7301"/>
        </w:tblBorders>
        <w:tblLook w:val="04A0" w:firstRow="1" w:lastRow="0" w:firstColumn="1" w:lastColumn="0" w:noHBand="0" w:noVBand="1"/>
      </w:tblPr>
      <w:tblGrid>
        <w:gridCol w:w="3707"/>
        <w:gridCol w:w="6203"/>
      </w:tblGrid>
      <w:tr w:rsidR="00181D7A" w:rsidRPr="00353737" w14:paraId="5CD0F289" w14:textId="77777777" w:rsidTr="00643383">
        <w:trPr>
          <w:cnfStyle w:val="100000000000" w:firstRow="1" w:lastRow="0" w:firstColumn="0" w:lastColumn="0" w:oddVBand="0" w:evenVBand="0" w:oddHBand="0" w:evenHBand="0" w:firstRowFirstColumn="0" w:firstRowLastColumn="0" w:lastRowFirstColumn="0" w:lastRowLastColumn="0"/>
        </w:trPr>
        <w:tc>
          <w:tcPr>
            <w:tcW w:w="37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F5B0C7" w14:textId="77777777" w:rsidR="00181D7A" w:rsidRPr="00353737" w:rsidRDefault="00181D7A" w:rsidP="00657CB5">
            <w:pPr>
              <w:rPr>
                <w:rFonts w:cstheme="minorHAnsi"/>
                <w:b/>
                <w:bCs/>
                <w:smallCaps/>
                <w:sz w:val="20"/>
                <w:szCs w:val="20"/>
              </w:rPr>
            </w:pPr>
            <w:r w:rsidRPr="00353737">
              <w:rPr>
                <w:rFonts w:cstheme="minorHAnsi"/>
                <w:b/>
                <w:bCs/>
                <w:smallCaps/>
                <w:sz w:val="20"/>
                <w:szCs w:val="20"/>
              </w:rPr>
              <w:t>Denominación:</w:t>
            </w:r>
          </w:p>
        </w:tc>
        <w:tc>
          <w:tcPr>
            <w:tcW w:w="620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8BC353" w14:textId="34CE3EDA" w:rsidR="00181D7A" w:rsidRPr="00353737" w:rsidRDefault="00172492" w:rsidP="00657CB5">
            <w:pPr>
              <w:rPr>
                <w:rFonts w:cstheme="minorHAnsi"/>
                <w:color w:val="E55302"/>
                <w:sz w:val="20"/>
                <w:szCs w:val="20"/>
              </w:rPr>
            </w:pPr>
            <w:r w:rsidRPr="00353737">
              <w:rPr>
                <w:sz w:val="20"/>
                <w:szCs w:val="20"/>
              </w:rPr>
              <w:t>XAMPP</w:t>
            </w:r>
          </w:p>
        </w:tc>
      </w:tr>
      <w:tr w:rsidR="00181D7A" w:rsidRPr="00353737" w14:paraId="249112D9" w14:textId="77777777" w:rsidTr="00643383">
        <w:tc>
          <w:tcPr>
            <w:tcW w:w="3707" w:type="dxa"/>
          </w:tcPr>
          <w:p w14:paraId="56F55220" w14:textId="77777777" w:rsidR="00181D7A" w:rsidRPr="00353737" w:rsidRDefault="00181D7A" w:rsidP="00657CB5">
            <w:pPr>
              <w:rPr>
                <w:rFonts w:cstheme="minorHAnsi"/>
                <w:b/>
                <w:bCs/>
                <w:smallCaps/>
                <w:sz w:val="20"/>
                <w:szCs w:val="20"/>
              </w:rPr>
            </w:pPr>
            <w:r w:rsidRPr="00353737">
              <w:rPr>
                <w:rFonts w:cstheme="minorHAnsi"/>
                <w:b/>
                <w:bCs/>
                <w:smallCaps/>
                <w:sz w:val="20"/>
                <w:szCs w:val="20"/>
              </w:rPr>
              <w:t>descripción de su uso:</w:t>
            </w:r>
          </w:p>
        </w:tc>
        <w:tc>
          <w:tcPr>
            <w:tcW w:w="6203" w:type="dxa"/>
          </w:tcPr>
          <w:p w14:paraId="1C5C8618" w14:textId="3593003C" w:rsidR="00181D7A" w:rsidRPr="00353737" w:rsidRDefault="00172492" w:rsidP="00657CB5">
            <w:pPr>
              <w:rPr>
                <w:rFonts w:cstheme="minorHAnsi"/>
                <w:color w:val="E55302"/>
                <w:sz w:val="20"/>
                <w:szCs w:val="20"/>
              </w:rPr>
            </w:pPr>
            <w:r w:rsidRPr="00353737">
              <w:rPr>
                <w:sz w:val="20"/>
                <w:szCs w:val="20"/>
              </w:rPr>
              <w:t>Entorno de desarrollo PHP y MySQL</w:t>
            </w:r>
          </w:p>
        </w:tc>
      </w:tr>
      <w:tr w:rsidR="00181D7A" w:rsidRPr="00353737" w14:paraId="1CC24170" w14:textId="77777777" w:rsidTr="00643383">
        <w:tc>
          <w:tcPr>
            <w:tcW w:w="3707" w:type="dxa"/>
          </w:tcPr>
          <w:p w14:paraId="6C8CD749" w14:textId="77777777" w:rsidR="00181D7A" w:rsidRPr="00353737" w:rsidRDefault="00181D7A" w:rsidP="00657CB5">
            <w:pPr>
              <w:rPr>
                <w:rFonts w:cstheme="minorHAnsi"/>
                <w:b/>
                <w:bCs/>
                <w:smallCaps/>
                <w:sz w:val="20"/>
                <w:szCs w:val="20"/>
              </w:rPr>
            </w:pPr>
            <w:r w:rsidRPr="00353737">
              <w:rPr>
                <w:rFonts w:cstheme="minorHAnsi"/>
                <w:b/>
                <w:bCs/>
                <w:smallCaps/>
                <w:sz w:val="20"/>
                <w:szCs w:val="20"/>
              </w:rPr>
              <w:t>Disponibilidad:</w:t>
            </w:r>
          </w:p>
        </w:tc>
        <w:tc>
          <w:tcPr>
            <w:tcW w:w="6203" w:type="dxa"/>
          </w:tcPr>
          <w:p w14:paraId="722BFE28" w14:textId="6432CD07" w:rsidR="00181D7A" w:rsidRPr="00353737" w:rsidRDefault="00172492" w:rsidP="00657CB5">
            <w:pPr>
              <w:rPr>
                <w:rFonts w:cstheme="minorHAnsi"/>
                <w:color w:val="E55302"/>
                <w:sz w:val="20"/>
                <w:szCs w:val="20"/>
              </w:rPr>
            </w:pPr>
            <w:r w:rsidRPr="00353737">
              <w:rPr>
                <w:rFonts w:cstheme="minorHAnsi"/>
                <w:sz w:val="20"/>
                <w:szCs w:val="20"/>
              </w:rPr>
              <w:t>https://www.apachefriends.org/es/index.html</w:t>
            </w:r>
          </w:p>
        </w:tc>
      </w:tr>
      <w:tr w:rsidR="00643383" w:rsidRPr="00353737" w14:paraId="7FC8143D" w14:textId="77777777" w:rsidTr="00643383">
        <w:tc>
          <w:tcPr>
            <w:tcW w:w="3707" w:type="dxa"/>
          </w:tcPr>
          <w:p w14:paraId="635537BB" w14:textId="77777777" w:rsidR="00643383" w:rsidRPr="00353737" w:rsidRDefault="00643383" w:rsidP="00657CB5">
            <w:pPr>
              <w:rPr>
                <w:rFonts w:cstheme="minorHAnsi"/>
                <w:b/>
                <w:bCs/>
                <w:smallCaps/>
                <w:sz w:val="20"/>
                <w:szCs w:val="20"/>
              </w:rPr>
            </w:pPr>
          </w:p>
        </w:tc>
        <w:tc>
          <w:tcPr>
            <w:tcW w:w="6203" w:type="dxa"/>
          </w:tcPr>
          <w:p w14:paraId="5747FD2A" w14:textId="77777777" w:rsidR="00643383" w:rsidRPr="00353737" w:rsidRDefault="00643383" w:rsidP="00657CB5">
            <w:pPr>
              <w:rPr>
                <w:rFonts w:cstheme="minorHAnsi"/>
                <w:sz w:val="20"/>
                <w:szCs w:val="20"/>
              </w:rPr>
            </w:pPr>
          </w:p>
        </w:tc>
      </w:tr>
      <w:tr w:rsidR="00643383" w:rsidRPr="00353737" w14:paraId="7925BAB6" w14:textId="77777777" w:rsidTr="00643383">
        <w:tc>
          <w:tcPr>
            <w:tcW w:w="3707" w:type="dxa"/>
          </w:tcPr>
          <w:p w14:paraId="39BD5C26" w14:textId="77777777" w:rsidR="00643383" w:rsidRPr="00353737" w:rsidRDefault="00643383" w:rsidP="00643383">
            <w:pPr>
              <w:rPr>
                <w:rFonts w:cstheme="minorHAnsi"/>
                <w:b/>
                <w:bCs/>
                <w:smallCaps/>
                <w:sz w:val="20"/>
                <w:szCs w:val="20"/>
              </w:rPr>
            </w:pPr>
            <w:r w:rsidRPr="00353737">
              <w:rPr>
                <w:rFonts w:cstheme="minorHAnsi"/>
                <w:b/>
                <w:bCs/>
                <w:smallCaps/>
                <w:sz w:val="20"/>
                <w:szCs w:val="20"/>
              </w:rPr>
              <w:t>Denominación:</w:t>
            </w:r>
          </w:p>
        </w:tc>
        <w:tc>
          <w:tcPr>
            <w:tcW w:w="6203" w:type="dxa"/>
          </w:tcPr>
          <w:p w14:paraId="3084FE8A" w14:textId="063BFBFD" w:rsidR="00643383" w:rsidRPr="00353737" w:rsidRDefault="00172492" w:rsidP="00643383">
            <w:pPr>
              <w:rPr>
                <w:rFonts w:cstheme="minorHAnsi"/>
                <w:sz w:val="20"/>
                <w:szCs w:val="20"/>
              </w:rPr>
            </w:pPr>
            <w:r w:rsidRPr="00353737">
              <w:rPr>
                <w:sz w:val="20"/>
                <w:szCs w:val="20"/>
              </w:rPr>
              <w:t xml:space="preserve">Visual Studio </w:t>
            </w:r>
            <w:proofErr w:type="spellStart"/>
            <w:r w:rsidRPr="00353737">
              <w:rPr>
                <w:sz w:val="20"/>
                <w:szCs w:val="20"/>
              </w:rPr>
              <w:t>Code</w:t>
            </w:r>
            <w:proofErr w:type="spellEnd"/>
          </w:p>
        </w:tc>
      </w:tr>
      <w:tr w:rsidR="00643383" w:rsidRPr="00353737" w14:paraId="5D762539" w14:textId="77777777" w:rsidTr="00643383">
        <w:tc>
          <w:tcPr>
            <w:tcW w:w="3707" w:type="dxa"/>
          </w:tcPr>
          <w:p w14:paraId="3778DC5E" w14:textId="77777777" w:rsidR="00643383" w:rsidRPr="00353737" w:rsidRDefault="00643383" w:rsidP="00643383">
            <w:pPr>
              <w:rPr>
                <w:rFonts w:cstheme="minorHAnsi"/>
                <w:b/>
                <w:bCs/>
                <w:smallCaps/>
                <w:sz w:val="20"/>
                <w:szCs w:val="20"/>
              </w:rPr>
            </w:pPr>
            <w:r w:rsidRPr="00353737">
              <w:rPr>
                <w:rFonts w:cstheme="minorHAnsi"/>
                <w:b/>
                <w:bCs/>
                <w:smallCaps/>
                <w:sz w:val="20"/>
                <w:szCs w:val="20"/>
              </w:rPr>
              <w:t>descripción de su uso:</w:t>
            </w:r>
          </w:p>
        </w:tc>
        <w:tc>
          <w:tcPr>
            <w:tcW w:w="6203" w:type="dxa"/>
          </w:tcPr>
          <w:p w14:paraId="32AACC8E" w14:textId="5224061A" w:rsidR="00643383" w:rsidRPr="00353737" w:rsidRDefault="00172492" w:rsidP="00643383">
            <w:pPr>
              <w:rPr>
                <w:rFonts w:cstheme="minorHAnsi"/>
                <w:sz w:val="20"/>
                <w:szCs w:val="20"/>
              </w:rPr>
            </w:pPr>
            <w:r w:rsidRPr="00353737">
              <w:rPr>
                <w:sz w:val="20"/>
                <w:szCs w:val="20"/>
              </w:rPr>
              <w:t>Editor de código</w:t>
            </w:r>
          </w:p>
        </w:tc>
      </w:tr>
      <w:tr w:rsidR="00643383" w:rsidRPr="00353737" w14:paraId="1D07653D" w14:textId="77777777" w:rsidTr="00643383">
        <w:tc>
          <w:tcPr>
            <w:tcW w:w="3707" w:type="dxa"/>
          </w:tcPr>
          <w:p w14:paraId="187EDA0B" w14:textId="77777777" w:rsidR="00643383" w:rsidRPr="00353737" w:rsidRDefault="00643383" w:rsidP="00643383">
            <w:pPr>
              <w:rPr>
                <w:rFonts w:cstheme="minorHAnsi"/>
                <w:b/>
                <w:bCs/>
                <w:smallCaps/>
                <w:sz w:val="20"/>
                <w:szCs w:val="20"/>
              </w:rPr>
            </w:pPr>
            <w:r w:rsidRPr="00353737">
              <w:rPr>
                <w:rFonts w:cstheme="minorHAnsi"/>
                <w:b/>
                <w:bCs/>
                <w:smallCaps/>
                <w:sz w:val="20"/>
                <w:szCs w:val="20"/>
              </w:rPr>
              <w:t>Disponibilidad:</w:t>
            </w:r>
          </w:p>
        </w:tc>
        <w:tc>
          <w:tcPr>
            <w:tcW w:w="6203" w:type="dxa"/>
          </w:tcPr>
          <w:p w14:paraId="557FA5C5" w14:textId="6C3AA6F2" w:rsidR="00643383" w:rsidRPr="00353737" w:rsidRDefault="00172492" w:rsidP="00643383">
            <w:pPr>
              <w:rPr>
                <w:rFonts w:cstheme="minorHAnsi"/>
                <w:sz w:val="20"/>
                <w:szCs w:val="20"/>
              </w:rPr>
            </w:pPr>
            <w:r w:rsidRPr="00353737">
              <w:rPr>
                <w:rFonts w:cstheme="minorHAnsi"/>
                <w:sz w:val="20"/>
                <w:szCs w:val="20"/>
              </w:rPr>
              <w:t>https://code.visualstudio.com/</w:t>
            </w:r>
          </w:p>
        </w:tc>
      </w:tr>
      <w:tr w:rsidR="00172492" w:rsidRPr="00353737" w14:paraId="0F6482FE" w14:textId="77777777" w:rsidTr="00643383">
        <w:tc>
          <w:tcPr>
            <w:tcW w:w="3707" w:type="dxa"/>
          </w:tcPr>
          <w:p w14:paraId="2D8A6CD1" w14:textId="77777777" w:rsidR="00172492" w:rsidRPr="00353737" w:rsidRDefault="00172492" w:rsidP="00643383">
            <w:pPr>
              <w:rPr>
                <w:rFonts w:cstheme="minorHAnsi"/>
                <w:b/>
                <w:bCs/>
                <w:smallCaps/>
                <w:sz w:val="20"/>
                <w:szCs w:val="20"/>
              </w:rPr>
            </w:pPr>
          </w:p>
        </w:tc>
        <w:tc>
          <w:tcPr>
            <w:tcW w:w="6203" w:type="dxa"/>
          </w:tcPr>
          <w:p w14:paraId="327D63A5" w14:textId="77777777" w:rsidR="00172492" w:rsidRPr="00353737" w:rsidRDefault="00172492" w:rsidP="00643383">
            <w:pPr>
              <w:rPr>
                <w:rFonts w:cstheme="minorHAnsi"/>
                <w:sz w:val="20"/>
                <w:szCs w:val="20"/>
              </w:rPr>
            </w:pPr>
          </w:p>
        </w:tc>
      </w:tr>
      <w:tr w:rsidR="00172492" w:rsidRPr="00353737" w14:paraId="1BC194F8" w14:textId="77777777" w:rsidTr="00643383">
        <w:tc>
          <w:tcPr>
            <w:tcW w:w="3707" w:type="dxa"/>
          </w:tcPr>
          <w:p w14:paraId="5FB64503" w14:textId="53D51318" w:rsidR="00172492" w:rsidRPr="00353737" w:rsidRDefault="00172492" w:rsidP="00172492">
            <w:pPr>
              <w:rPr>
                <w:rFonts w:cstheme="minorHAnsi"/>
                <w:b/>
                <w:bCs/>
                <w:smallCaps/>
                <w:sz w:val="20"/>
                <w:szCs w:val="20"/>
              </w:rPr>
            </w:pPr>
            <w:r w:rsidRPr="00353737">
              <w:rPr>
                <w:rFonts w:cstheme="minorHAnsi"/>
                <w:b/>
                <w:bCs/>
                <w:smallCaps/>
                <w:sz w:val="20"/>
                <w:szCs w:val="20"/>
              </w:rPr>
              <w:t>Denominación:</w:t>
            </w:r>
          </w:p>
        </w:tc>
        <w:tc>
          <w:tcPr>
            <w:tcW w:w="6203" w:type="dxa"/>
          </w:tcPr>
          <w:p w14:paraId="6E82674B" w14:textId="3BF56388" w:rsidR="00172492" w:rsidRPr="00353737" w:rsidRDefault="00172492" w:rsidP="00172492">
            <w:pPr>
              <w:rPr>
                <w:rFonts w:cstheme="minorHAnsi"/>
                <w:sz w:val="20"/>
                <w:szCs w:val="20"/>
              </w:rPr>
            </w:pPr>
            <w:r w:rsidRPr="00353737">
              <w:rPr>
                <w:sz w:val="20"/>
                <w:szCs w:val="20"/>
              </w:rPr>
              <w:t>Spring Tools 4</w:t>
            </w:r>
          </w:p>
        </w:tc>
      </w:tr>
      <w:tr w:rsidR="00172492" w:rsidRPr="009258EB" w14:paraId="25C021E5" w14:textId="77777777" w:rsidTr="00643383">
        <w:tc>
          <w:tcPr>
            <w:tcW w:w="3707" w:type="dxa"/>
          </w:tcPr>
          <w:p w14:paraId="1B679C6C" w14:textId="31461E82" w:rsidR="00172492" w:rsidRPr="00353737" w:rsidRDefault="00172492" w:rsidP="00172492">
            <w:pPr>
              <w:rPr>
                <w:rFonts w:cstheme="minorHAnsi"/>
                <w:b/>
                <w:bCs/>
                <w:smallCaps/>
                <w:sz w:val="20"/>
                <w:szCs w:val="20"/>
              </w:rPr>
            </w:pPr>
            <w:r w:rsidRPr="00353737">
              <w:rPr>
                <w:rFonts w:cstheme="minorHAnsi"/>
                <w:b/>
                <w:bCs/>
                <w:smallCaps/>
                <w:sz w:val="20"/>
                <w:szCs w:val="20"/>
              </w:rPr>
              <w:t>descripción de su uso:</w:t>
            </w:r>
          </w:p>
        </w:tc>
        <w:tc>
          <w:tcPr>
            <w:tcW w:w="6203" w:type="dxa"/>
          </w:tcPr>
          <w:p w14:paraId="70E8959A" w14:textId="716AD175" w:rsidR="00172492" w:rsidRPr="00C13AF5" w:rsidRDefault="00172492" w:rsidP="00172492">
            <w:pPr>
              <w:rPr>
                <w:rFonts w:cstheme="minorHAnsi"/>
                <w:sz w:val="20"/>
                <w:szCs w:val="20"/>
                <w:lang w:val="pt-PT"/>
              </w:rPr>
            </w:pPr>
            <w:r w:rsidRPr="00C13AF5">
              <w:rPr>
                <w:sz w:val="20"/>
                <w:szCs w:val="20"/>
                <w:lang w:val="pt-PT"/>
              </w:rPr>
              <w:t>Editor de código Java (Spring Boot)</w:t>
            </w:r>
          </w:p>
        </w:tc>
      </w:tr>
      <w:tr w:rsidR="00172492" w:rsidRPr="00353737" w14:paraId="372449BD" w14:textId="77777777" w:rsidTr="00643383">
        <w:tc>
          <w:tcPr>
            <w:tcW w:w="3707" w:type="dxa"/>
          </w:tcPr>
          <w:p w14:paraId="394B6FDA" w14:textId="166F4612" w:rsidR="00172492" w:rsidRPr="00353737" w:rsidRDefault="00172492" w:rsidP="00172492">
            <w:pPr>
              <w:rPr>
                <w:rFonts w:cstheme="minorHAnsi"/>
                <w:b/>
                <w:bCs/>
                <w:smallCaps/>
                <w:sz w:val="20"/>
                <w:szCs w:val="20"/>
              </w:rPr>
            </w:pPr>
            <w:r w:rsidRPr="00353737">
              <w:rPr>
                <w:rFonts w:cstheme="minorHAnsi"/>
                <w:b/>
                <w:bCs/>
                <w:smallCaps/>
                <w:sz w:val="20"/>
                <w:szCs w:val="20"/>
              </w:rPr>
              <w:t>Disponibilidad:</w:t>
            </w:r>
          </w:p>
        </w:tc>
        <w:tc>
          <w:tcPr>
            <w:tcW w:w="6203" w:type="dxa"/>
          </w:tcPr>
          <w:p w14:paraId="1E0EC18F" w14:textId="2F4EA12F" w:rsidR="00172492" w:rsidRPr="00353737" w:rsidRDefault="00172492" w:rsidP="00172492">
            <w:pPr>
              <w:rPr>
                <w:rFonts w:cstheme="minorHAnsi"/>
                <w:sz w:val="20"/>
                <w:szCs w:val="20"/>
              </w:rPr>
            </w:pPr>
            <w:r w:rsidRPr="00353737">
              <w:rPr>
                <w:rFonts w:cstheme="minorHAnsi"/>
                <w:sz w:val="20"/>
                <w:szCs w:val="20"/>
              </w:rPr>
              <w:t>https://spring.io/tools</w:t>
            </w:r>
          </w:p>
        </w:tc>
      </w:tr>
      <w:tr w:rsidR="00643383" w:rsidRPr="00353737" w14:paraId="58BA2600" w14:textId="77777777" w:rsidTr="00643383">
        <w:tc>
          <w:tcPr>
            <w:tcW w:w="3707" w:type="dxa"/>
          </w:tcPr>
          <w:p w14:paraId="3FC39380" w14:textId="77777777" w:rsidR="00643383" w:rsidRPr="00353737" w:rsidRDefault="00643383" w:rsidP="00643383">
            <w:pPr>
              <w:rPr>
                <w:rFonts w:cstheme="minorHAnsi"/>
                <w:b/>
                <w:bCs/>
                <w:smallCaps/>
                <w:sz w:val="20"/>
                <w:szCs w:val="20"/>
              </w:rPr>
            </w:pPr>
          </w:p>
        </w:tc>
        <w:tc>
          <w:tcPr>
            <w:tcW w:w="6203" w:type="dxa"/>
          </w:tcPr>
          <w:p w14:paraId="4CFE7422" w14:textId="77777777" w:rsidR="00643383" w:rsidRPr="00353737" w:rsidRDefault="00643383" w:rsidP="00643383">
            <w:pPr>
              <w:rPr>
                <w:rFonts w:cstheme="minorHAnsi"/>
                <w:sz w:val="20"/>
                <w:szCs w:val="20"/>
              </w:rPr>
            </w:pPr>
          </w:p>
        </w:tc>
      </w:tr>
      <w:tr w:rsidR="00172492" w:rsidRPr="00353737" w14:paraId="550E48DC" w14:textId="77777777" w:rsidTr="00643383">
        <w:tc>
          <w:tcPr>
            <w:tcW w:w="3707" w:type="dxa"/>
          </w:tcPr>
          <w:p w14:paraId="404A0CF0" w14:textId="2E774672" w:rsidR="00172492" w:rsidRPr="00353737" w:rsidRDefault="00172492" w:rsidP="00172492">
            <w:pPr>
              <w:rPr>
                <w:rFonts w:cstheme="minorHAnsi"/>
                <w:b/>
                <w:bCs/>
                <w:smallCaps/>
                <w:sz w:val="20"/>
                <w:szCs w:val="20"/>
              </w:rPr>
            </w:pPr>
            <w:r w:rsidRPr="00353737">
              <w:rPr>
                <w:rFonts w:cstheme="minorHAnsi"/>
                <w:b/>
                <w:bCs/>
                <w:smallCaps/>
                <w:sz w:val="20"/>
                <w:szCs w:val="20"/>
              </w:rPr>
              <w:t>Denominación:</w:t>
            </w:r>
          </w:p>
        </w:tc>
        <w:tc>
          <w:tcPr>
            <w:tcW w:w="6203" w:type="dxa"/>
          </w:tcPr>
          <w:p w14:paraId="73DF3557" w14:textId="1D69A4E9" w:rsidR="00172492" w:rsidRPr="00353737" w:rsidRDefault="00172492" w:rsidP="00172492">
            <w:pPr>
              <w:rPr>
                <w:rFonts w:cstheme="minorHAnsi"/>
                <w:sz w:val="20"/>
                <w:szCs w:val="20"/>
              </w:rPr>
            </w:pPr>
            <w:r w:rsidRPr="00353737">
              <w:rPr>
                <w:sz w:val="20"/>
                <w:szCs w:val="20"/>
              </w:rPr>
              <w:t>Git</w:t>
            </w:r>
          </w:p>
        </w:tc>
      </w:tr>
      <w:tr w:rsidR="00172492" w:rsidRPr="00353737" w14:paraId="2D4FE24C" w14:textId="77777777" w:rsidTr="00643383">
        <w:tc>
          <w:tcPr>
            <w:tcW w:w="3707" w:type="dxa"/>
          </w:tcPr>
          <w:p w14:paraId="3E833B52" w14:textId="272F618B" w:rsidR="00172492" w:rsidRPr="00353737" w:rsidRDefault="00172492" w:rsidP="00172492">
            <w:pPr>
              <w:rPr>
                <w:rFonts w:cstheme="minorHAnsi"/>
                <w:b/>
                <w:bCs/>
                <w:smallCaps/>
                <w:sz w:val="20"/>
                <w:szCs w:val="20"/>
              </w:rPr>
            </w:pPr>
            <w:r w:rsidRPr="00353737">
              <w:rPr>
                <w:rFonts w:cstheme="minorHAnsi"/>
                <w:b/>
                <w:bCs/>
                <w:smallCaps/>
                <w:sz w:val="20"/>
                <w:szCs w:val="20"/>
              </w:rPr>
              <w:t>descripción de su uso:</w:t>
            </w:r>
          </w:p>
        </w:tc>
        <w:tc>
          <w:tcPr>
            <w:tcW w:w="6203" w:type="dxa"/>
          </w:tcPr>
          <w:p w14:paraId="4B87A19D" w14:textId="3594E4C8" w:rsidR="00172492" w:rsidRPr="00353737" w:rsidRDefault="00172492" w:rsidP="00172492">
            <w:pPr>
              <w:rPr>
                <w:rFonts w:cstheme="minorHAnsi"/>
                <w:sz w:val="20"/>
                <w:szCs w:val="20"/>
              </w:rPr>
            </w:pPr>
            <w:r w:rsidRPr="00353737">
              <w:rPr>
                <w:sz w:val="20"/>
                <w:szCs w:val="20"/>
              </w:rPr>
              <w:t>Sistema de control de versiones</w:t>
            </w:r>
          </w:p>
        </w:tc>
      </w:tr>
      <w:tr w:rsidR="00172492" w:rsidRPr="00353737" w14:paraId="515A5C99" w14:textId="77777777" w:rsidTr="00643383">
        <w:tc>
          <w:tcPr>
            <w:tcW w:w="3707" w:type="dxa"/>
          </w:tcPr>
          <w:p w14:paraId="25B25524" w14:textId="0FB2E531" w:rsidR="00172492" w:rsidRPr="00353737" w:rsidRDefault="00172492" w:rsidP="00172492">
            <w:pPr>
              <w:rPr>
                <w:rFonts w:cstheme="minorHAnsi"/>
                <w:b/>
                <w:bCs/>
                <w:smallCaps/>
                <w:sz w:val="20"/>
                <w:szCs w:val="20"/>
              </w:rPr>
            </w:pPr>
            <w:r w:rsidRPr="00353737">
              <w:rPr>
                <w:rFonts w:cstheme="minorHAnsi"/>
                <w:b/>
                <w:bCs/>
                <w:smallCaps/>
                <w:sz w:val="20"/>
                <w:szCs w:val="20"/>
              </w:rPr>
              <w:t>Disponibilidad:</w:t>
            </w:r>
          </w:p>
        </w:tc>
        <w:tc>
          <w:tcPr>
            <w:tcW w:w="6203" w:type="dxa"/>
          </w:tcPr>
          <w:p w14:paraId="45791654" w14:textId="48CDF23B" w:rsidR="00172492" w:rsidRPr="00353737" w:rsidRDefault="00172492" w:rsidP="00172492">
            <w:pPr>
              <w:rPr>
                <w:rFonts w:cstheme="minorHAnsi"/>
                <w:sz w:val="20"/>
                <w:szCs w:val="20"/>
              </w:rPr>
            </w:pPr>
            <w:r w:rsidRPr="00353737">
              <w:rPr>
                <w:rFonts w:cstheme="minorHAnsi"/>
                <w:sz w:val="20"/>
                <w:szCs w:val="20"/>
              </w:rPr>
              <w:t>https://git-scm.com/</w:t>
            </w:r>
          </w:p>
        </w:tc>
      </w:tr>
    </w:tbl>
    <w:p w14:paraId="7850AC2F" w14:textId="77777777" w:rsidR="00871B86" w:rsidRPr="00472831" w:rsidRDefault="00871B86" w:rsidP="00251662">
      <w:pPr>
        <w:pStyle w:val="Prrafodelista"/>
        <w:spacing w:after="240" w:line="240" w:lineRule="auto"/>
        <w:ind w:left="0"/>
        <w:contextualSpacing w:val="0"/>
        <w:jc w:val="both"/>
        <w:rPr>
          <w:rFonts w:cstheme="minorHAnsi"/>
          <w:sz w:val="20"/>
          <w:szCs w:val="20"/>
        </w:rPr>
      </w:pPr>
    </w:p>
    <w:sectPr w:rsidR="00871B86" w:rsidRPr="00472831" w:rsidSect="00EA19D5">
      <w:headerReference w:type="default" r:id="rId10"/>
      <w:footerReference w:type="default" r:id="rId11"/>
      <w:pgSz w:w="11906" w:h="16838"/>
      <w:pgMar w:top="1985" w:right="1276" w:bottom="1418" w:left="1276"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976C0" w14:textId="77777777" w:rsidR="00EE3FC6" w:rsidRDefault="00EE3FC6" w:rsidP="00A374A2">
      <w:pPr>
        <w:spacing w:after="0" w:line="240" w:lineRule="auto"/>
      </w:pPr>
      <w:r>
        <w:separator/>
      </w:r>
    </w:p>
  </w:endnote>
  <w:endnote w:type="continuationSeparator" w:id="0">
    <w:p w14:paraId="21A93BDC" w14:textId="77777777" w:rsidR="00EE3FC6" w:rsidRDefault="00EE3FC6" w:rsidP="00A3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eonik 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D510" w14:textId="77777777" w:rsidR="004D3874" w:rsidRPr="002E1D36" w:rsidRDefault="004D3874" w:rsidP="004D3874">
    <w:pPr>
      <w:pStyle w:val="Prrafobsico"/>
      <w:tabs>
        <w:tab w:val="right" w:pos="9354"/>
      </w:tabs>
      <w:suppressAutoHyphens/>
      <w:rPr>
        <w:rFonts w:ascii="Aeonik Light" w:hAnsi="Aeonik Light" w:cs="Aeonik Light"/>
        <w:u w:val="single" w:color="FF5700" w:themeColor="accent1"/>
        <w:vertAlign w:val="superscript"/>
      </w:rPr>
    </w:pPr>
    <w:r w:rsidRPr="0058685E">
      <w:rPr>
        <w:rFonts w:asciiTheme="majorHAnsi" w:hAnsiTheme="majorHAnsi" w:cstheme="majorHAnsi"/>
        <w:b/>
        <w:bCs/>
        <w:color w:val="BF4100" w:themeColor="accent6" w:themeShade="BF"/>
        <w:u w:val="single" w:color="FF5700" w:themeColor="accent1"/>
        <w:vertAlign w:val="superscript"/>
      </w:rPr>
      <w:t>cunef.edu</w:t>
    </w:r>
    <w:r w:rsidRPr="0058685E">
      <w:rPr>
        <w:rFonts w:asciiTheme="majorHAnsi" w:hAnsiTheme="majorHAnsi" w:cstheme="majorHAnsi"/>
        <w:b/>
        <w:bCs/>
        <w:color w:val="BF4100" w:themeColor="accent6" w:themeShade="BF"/>
        <w:spacing w:val="-4"/>
        <w:u w:val="single" w:color="FFFFFF" w:themeColor="background2"/>
      </w:rPr>
      <w:t xml:space="preserve"> </w:t>
    </w:r>
    <w:r w:rsidRPr="00C3111F">
      <w:rPr>
        <w:rFonts w:asciiTheme="majorHAnsi" w:hAnsiTheme="majorHAnsi" w:cstheme="majorHAnsi"/>
        <w:b/>
        <w:bCs/>
        <w:color w:val="FFFFFF" w:themeColor="background1"/>
        <w:spacing w:val="-4"/>
        <w:u w:val="single" w:color="FFFFFF" w:themeColor="background2"/>
      </w:rPr>
      <w:t>|</w:t>
    </w:r>
    <w:r w:rsidRPr="00C3111F">
      <w:rPr>
        <w:rFonts w:asciiTheme="majorHAnsi" w:hAnsiTheme="majorHAnsi" w:cstheme="majorHAnsi"/>
        <w:b/>
        <w:bCs/>
        <w:u w:val="single" w:color="FFFFFF" w:themeColor="background2"/>
        <w:vertAlign w:val="superscript"/>
      </w:rPr>
      <w:t xml:space="preserve"> </w:t>
    </w:r>
    <w:r w:rsidRPr="005752AF">
      <w:rPr>
        <w:rFonts w:ascii="Arial" w:hAnsi="Arial" w:cs="Arial"/>
        <w:vertAlign w:val="superscript"/>
      </w:rPr>
      <w:tab/>
    </w:r>
    <w:r w:rsidRPr="005752AF">
      <w:rPr>
        <w:rFonts w:ascii="Arial" w:hAnsi="Arial" w:cs="Arial"/>
        <w:color w:val="FFFFFF" w:themeColor="background1"/>
        <w:spacing w:val="-4"/>
        <w:u w:val="single" w:color="FFFFFF" w:themeColor="accent4"/>
      </w:rPr>
      <w:t>|</w:t>
    </w:r>
    <w:r w:rsidRPr="005752AF">
      <w:rPr>
        <w:rFonts w:ascii="Arial" w:hAnsi="Arial" w:cs="Arial"/>
        <w:b/>
        <w:bCs/>
        <w:u w:val="single" w:color="FFFFFF" w:themeColor="accent4"/>
        <w:vertAlign w:val="superscript"/>
      </w:rPr>
      <w:t xml:space="preserve"> </w:t>
    </w:r>
    <w:r w:rsidRPr="002E1D36">
      <w:rPr>
        <w:rFonts w:ascii="Arial" w:hAnsi="Arial" w:cs="Arial"/>
        <w:b/>
        <w:bCs/>
        <w:u w:val="single" w:color="FF5700" w:themeColor="accent1"/>
        <w:vertAlign w:val="superscript"/>
      </w:rPr>
      <w:fldChar w:fldCharType="begin"/>
    </w:r>
    <w:r w:rsidRPr="002E1D36">
      <w:rPr>
        <w:rFonts w:ascii="Arial" w:hAnsi="Arial" w:cs="Arial"/>
        <w:b/>
        <w:bCs/>
        <w:u w:val="single" w:color="FF5700" w:themeColor="accent1"/>
        <w:vertAlign w:val="superscript"/>
      </w:rPr>
      <w:instrText>PAGE  \* Arabic  \* MERGEFORMAT</w:instrText>
    </w:r>
    <w:r w:rsidRPr="002E1D36">
      <w:rPr>
        <w:rFonts w:ascii="Arial" w:hAnsi="Arial" w:cs="Arial"/>
        <w:b/>
        <w:bCs/>
        <w:u w:val="single" w:color="FF5700" w:themeColor="accent1"/>
        <w:vertAlign w:val="superscript"/>
      </w:rPr>
      <w:fldChar w:fldCharType="separate"/>
    </w:r>
    <w:r w:rsidR="00353737">
      <w:rPr>
        <w:rFonts w:ascii="Arial" w:hAnsi="Arial" w:cs="Arial"/>
        <w:b/>
        <w:bCs/>
        <w:noProof/>
        <w:u w:val="single" w:color="FF5700" w:themeColor="accent1"/>
        <w:vertAlign w:val="superscript"/>
      </w:rPr>
      <w:t>5</w:t>
    </w:r>
    <w:r w:rsidRPr="002E1D36">
      <w:rPr>
        <w:rFonts w:ascii="Arial" w:hAnsi="Arial" w:cs="Arial"/>
        <w:b/>
        <w:bCs/>
        <w:u w:val="single" w:color="FF5700" w:themeColor="accent1"/>
        <w:vertAlign w:val="superscript"/>
      </w:rPr>
      <w:fldChar w:fldCharType="end"/>
    </w:r>
    <w:r w:rsidRPr="002E1D36">
      <w:rPr>
        <w:rFonts w:ascii="Arial" w:hAnsi="Arial" w:cs="Arial"/>
        <w:u w:val="single" w:color="FF5700" w:themeColor="accent1"/>
        <w:vertAlign w:val="superscript"/>
      </w:rPr>
      <w:t>/</w:t>
    </w:r>
    <w:r w:rsidRPr="002E1D36">
      <w:rPr>
        <w:rFonts w:ascii="Arial" w:hAnsi="Arial" w:cs="Arial"/>
        <w:b/>
        <w:bCs/>
        <w:u w:val="single" w:color="FF5700" w:themeColor="accent1"/>
        <w:vertAlign w:val="superscript"/>
      </w:rPr>
      <w:fldChar w:fldCharType="begin"/>
    </w:r>
    <w:r w:rsidRPr="002E1D36">
      <w:rPr>
        <w:rFonts w:ascii="Arial" w:hAnsi="Arial" w:cs="Arial"/>
        <w:b/>
        <w:bCs/>
        <w:u w:val="single" w:color="FF5700" w:themeColor="accent1"/>
        <w:vertAlign w:val="superscript"/>
      </w:rPr>
      <w:instrText>NUMPAGES  \* Arabic  \* MERGEFORMAT</w:instrText>
    </w:r>
    <w:r w:rsidRPr="002E1D36">
      <w:rPr>
        <w:rFonts w:ascii="Arial" w:hAnsi="Arial" w:cs="Arial"/>
        <w:b/>
        <w:bCs/>
        <w:u w:val="single" w:color="FF5700" w:themeColor="accent1"/>
        <w:vertAlign w:val="superscript"/>
      </w:rPr>
      <w:fldChar w:fldCharType="separate"/>
    </w:r>
    <w:r w:rsidR="00353737">
      <w:rPr>
        <w:rFonts w:ascii="Arial" w:hAnsi="Arial" w:cs="Arial"/>
        <w:b/>
        <w:bCs/>
        <w:noProof/>
        <w:u w:val="single" w:color="FF5700" w:themeColor="accent1"/>
        <w:vertAlign w:val="superscript"/>
      </w:rPr>
      <w:t>5</w:t>
    </w:r>
    <w:r w:rsidRPr="002E1D36">
      <w:rPr>
        <w:rFonts w:ascii="Arial" w:hAnsi="Arial" w:cs="Arial"/>
        <w:b/>
        <w:bCs/>
        <w:u w:val="single" w:color="FF5700" w:themeColor="accent1"/>
        <w:vertAlign w:val="superscript"/>
      </w:rPr>
      <w:fldChar w:fldCharType="end"/>
    </w:r>
  </w:p>
  <w:p w14:paraId="6955C058" w14:textId="77777777" w:rsidR="00A8171A" w:rsidRPr="004D3874" w:rsidRDefault="00A8171A" w:rsidP="004D3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EDBAE" w14:textId="77777777" w:rsidR="00EE3FC6" w:rsidRDefault="00EE3FC6" w:rsidP="00A374A2">
      <w:pPr>
        <w:spacing w:after="0" w:line="240" w:lineRule="auto"/>
      </w:pPr>
      <w:r>
        <w:separator/>
      </w:r>
    </w:p>
  </w:footnote>
  <w:footnote w:type="continuationSeparator" w:id="0">
    <w:p w14:paraId="117B8C00" w14:textId="77777777" w:rsidR="00EE3FC6" w:rsidRDefault="00EE3FC6" w:rsidP="00A3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6413E" w14:textId="77777777" w:rsidR="00643383" w:rsidRDefault="00281139" w:rsidP="00643383">
    <w:pPr>
      <w:spacing w:after="0"/>
      <w:jc w:val="both"/>
      <w:rPr>
        <w:rFonts w:cstheme="minorHAnsi"/>
        <w:b/>
        <w:bCs/>
        <w:smallCaps/>
        <w:color w:val="1A1F6C" w:themeColor="text2"/>
        <w:sz w:val="32"/>
        <w:szCs w:val="32"/>
      </w:rPr>
    </w:pPr>
    <w:r w:rsidRPr="00281139">
      <w:rPr>
        <w:rFonts w:cstheme="minorHAnsi"/>
        <w:b/>
        <w:bCs/>
        <w:smallCaps/>
        <w:color w:val="1A1F6C" w:themeColor="text2"/>
        <w:sz w:val="32"/>
        <w:szCs w:val="32"/>
      </w:rPr>
      <w:t xml:space="preserve"> </w:t>
    </w:r>
    <w:r>
      <w:rPr>
        <w:rFonts w:cstheme="minorHAnsi"/>
        <w:b/>
        <w:bCs/>
        <w:smallCaps/>
        <w:color w:val="1A1F6C" w:themeColor="text2"/>
        <w:sz w:val="32"/>
        <w:szCs w:val="32"/>
      </w:rPr>
      <w:tab/>
    </w:r>
    <w:r>
      <w:rPr>
        <w:rFonts w:cstheme="minorHAnsi"/>
        <w:b/>
        <w:bCs/>
        <w:smallCaps/>
        <w:color w:val="1A1F6C" w:themeColor="text2"/>
        <w:sz w:val="32"/>
        <w:szCs w:val="32"/>
      </w:rPr>
      <w:tab/>
    </w:r>
    <w:r>
      <w:rPr>
        <w:rFonts w:cstheme="minorHAnsi"/>
        <w:b/>
        <w:bCs/>
        <w:smallCaps/>
        <w:color w:val="1A1F6C" w:themeColor="text2"/>
        <w:sz w:val="32"/>
        <w:szCs w:val="32"/>
      </w:rPr>
      <w:tab/>
    </w:r>
    <w:r>
      <w:rPr>
        <w:rFonts w:cstheme="minorHAnsi"/>
        <w:b/>
        <w:bCs/>
        <w:smallCaps/>
        <w:color w:val="1A1F6C" w:themeColor="text2"/>
        <w:sz w:val="32"/>
        <w:szCs w:val="32"/>
      </w:rPr>
      <w:tab/>
    </w:r>
    <w:r>
      <w:rPr>
        <w:rFonts w:cstheme="minorHAnsi"/>
        <w:b/>
        <w:bCs/>
        <w:smallCaps/>
        <w:color w:val="1A1F6C" w:themeColor="text2"/>
        <w:sz w:val="32"/>
        <w:szCs w:val="32"/>
      </w:rPr>
      <w:tab/>
    </w:r>
  </w:p>
  <w:tbl>
    <w:tblPr>
      <w:tblStyle w:val="Tablaconcuadrcula"/>
      <w:tblW w:w="10207" w:type="dxa"/>
      <w:tblInd w:w="-426" w:type="dxa"/>
      <w:tblLayout w:type="fixed"/>
      <w:tblLook w:val="04A0" w:firstRow="1" w:lastRow="0" w:firstColumn="1" w:lastColumn="0" w:noHBand="0" w:noVBand="1"/>
    </w:tblPr>
    <w:tblGrid>
      <w:gridCol w:w="4899"/>
      <w:gridCol w:w="630"/>
      <w:gridCol w:w="4678"/>
    </w:tblGrid>
    <w:tr w:rsidR="00643383" w14:paraId="14184858" w14:textId="77777777" w:rsidTr="00643383">
      <w:trPr>
        <w:cnfStyle w:val="100000000000" w:firstRow="1" w:lastRow="0" w:firstColumn="0" w:lastColumn="0" w:oddVBand="0" w:evenVBand="0" w:oddHBand="0" w:evenHBand="0" w:firstRowFirstColumn="0" w:firstRowLastColumn="0" w:lastRowFirstColumn="0" w:lastRowLastColumn="0"/>
      </w:trPr>
      <w:tc>
        <w:tcPr>
          <w:tcW w:w="489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11F0B8" w14:textId="77777777" w:rsidR="00643383" w:rsidRDefault="00643383" w:rsidP="00643383">
          <w:pPr>
            <w:ind w:left="-111"/>
            <w:jc w:val="both"/>
            <w:rPr>
              <w:rFonts w:cstheme="minorHAnsi"/>
              <w:b/>
              <w:bCs/>
              <w:smallCaps/>
              <w:color w:val="1A1F6C" w:themeColor="text2"/>
              <w:sz w:val="32"/>
              <w:szCs w:val="32"/>
            </w:rPr>
          </w:pPr>
          <w:r>
            <w:rPr>
              <w:rFonts w:cstheme="minorHAnsi"/>
              <w:b/>
              <w:bCs/>
              <w:smallCaps/>
              <w:noProof/>
              <w:color w:val="1A1F6C" w:themeColor="text2"/>
              <w:sz w:val="32"/>
              <w:szCs w:val="32"/>
              <w:lang w:eastAsia="es-ES"/>
              <w14:ligatures w14:val="standardContextual"/>
            </w:rPr>
            <w:drawing>
              <wp:inline distT="0" distB="0" distL="0" distR="0" wp14:anchorId="57A6306A" wp14:editId="1D9C2588">
                <wp:extent cx="3042661" cy="570865"/>
                <wp:effectExtent l="0" t="0" r="5715" b="635"/>
                <wp:docPr id="3845592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14586"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3113645" cy="584183"/>
                        </a:xfrm>
                        <a:prstGeom prst="rect">
                          <a:avLst/>
                        </a:prstGeom>
                      </pic:spPr>
                    </pic:pic>
                  </a:graphicData>
                </a:graphic>
              </wp:inline>
            </w:drawing>
          </w:r>
        </w:p>
      </w:tc>
      <w:tc>
        <w:tcPr>
          <w:tcW w:w="6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4C8CCC" w14:textId="77777777" w:rsidR="00643383" w:rsidRDefault="00643383" w:rsidP="00643383">
          <w:pPr>
            <w:jc w:val="both"/>
            <w:rPr>
              <w:rFonts w:cstheme="minorHAnsi"/>
              <w:b/>
              <w:bCs/>
              <w:smallCaps/>
              <w:color w:val="1A1F6C" w:themeColor="text2"/>
              <w:sz w:val="32"/>
              <w:szCs w:val="32"/>
            </w:rPr>
          </w:pPr>
        </w:p>
      </w:tc>
      <w:tc>
        <w:tcPr>
          <w:tcW w:w="46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C252AB" w14:textId="77777777" w:rsidR="00643383" w:rsidRPr="00251662" w:rsidRDefault="00643383" w:rsidP="00643383">
          <w:pPr>
            <w:ind w:left="40"/>
            <w:jc w:val="right"/>
            <w:rPr>
              <w:rFonts w:ascii="Aptos Display" w:hAnsi="Aptos Display" w:cstheme="minorHAnsi"/>
              <w:b/>
              <w:bCs/>
              <w:color w:val="1A1F6C"/>
              <w:sz w:val="28"/>
              <w:szCs w:val="28"/>
            </w:rPr>
          </w:pPr>
          <w:r w:rsidRPr="00251662">
            <w:rPr>
              <w:rFonts w:ascii="Aptos Display" w:hAnsi="Aptos Display" w:cstheme="minorHAnsi"/>
              <w:b/>
              <w:bCs/>
              <w:color w:val="1A1F6C"/>
              <w:sz w:val="28"/>
              <w:szCs w:val="28"/>
            </w:rPr>
            <w:t>Guía Docente</w:t>
          </w:r>
        </w:p>
        <w:p w14:paraId="5AEA1474" w14:textId="77777777" w:rsidR="00643383" w:rsidRPr="00251662" w:rsidRDefault="00643383" w:rsidP="00643383">
          <w:pPr>
            <w:ind w:left="40"/>
            <w:jc w:val="right"/>
            <w:rPr>
              <w:rFonts w:ascii="Aptos Display" w:hAnsi="Aptos Display" w:cstheme="minorHAnsi"/>
              <w:b/>
              <w:bCs/>
              <w:color w:val="1A1F6C"/>
              <w:sz w:val="28"/>
              <w:szCs w:val="28"/>
            </w:rPr>
          </w:pPr>
          <w:r w:rsidRPr="00251662">
            <w:rPr>
              <w:rFonts w:ascii="Aptos Display" w:hAnsi="Aptos Display" w:cstheme="minorHAnsi"/>
              <w:b/>
              <w:bCs/>
              <w:color w:val="1A1F6C"/>
              <w:sz w:val="28"/>
              <w:szCs w:val="28"/>
            </w:rPr>
            <w:t>Curso Académico 2024-2025</w:t>
          </w:r>
        </w:p>
        <w:p w14:paraId="611F9808" w14:textId="77777777" w:rsidR="00643383" w:rsidRDefault="00643383" w:rsidP="00643383">
          <w:pPr>
            <w:ind w:left="-102"/>
            <w:jc w:val="both"/>
            <w:rPr>
              <w:rFonts w:cstheme="minorHAnsi"/>
              <w:b/>
              <w:bCs/>
              <w:smallCaps/>
              <w:color w:val="1A1F6C" w:themeColor="text2"/>
              <w:sz w:val="32"/>
              <w:szCs w:val="32"/>
            </w:rPr>
          </w:pPr>
        </w:p>
      </w:tc>
    </w:tr>
  </w:tbl>
  <w:p w14:paraId="029C1EDB" w14:textId="77777777" w:rsidR="00347715" w:rsidRPr="00643383" w:rsidRDefault="00281139" w:rsidP="00643383">
    <w:pPr>
      <w:spacing w:after="0"/>
      <w:jc w:val="both"/>
      <w:rPr>
        <w:rFonts w:cstheme="minorHAnsi"/>
        <w:b/>
        <w:bCs/>
        <w:sz w:val="28"/>
        <w:szCs w:val="28"/>
      </w:rPr>
    </w:pPr>
    <w:r>
      <w:rPr>
        <w:rFonts w:cstheme="minorHAnsi"/>
        <w:b/>
        <w:bCs/>
        <w:smallCaps/>
        <w:color w:val="1A1F6C" w:themeColor="text2"/>
        <w:sz w:val="32"/>
        <w:szCs w:val="32"/>
      </w:rPr>
      <w:tab/>
    </w:r>
    <w:r>
      <w:rPr>
        <w:rFonts w:cstheme="minorHAnsi"/>
        <w:b/>
        <w:bCs/>
        <w:smallCaps/>
        <w:color w:val="1A1F6C" w:themeColor="text2"/>
        <w:sz w:val="32"/>
        <w:szCs w:val="32"/>
      </w:rPr>
      <w:tab/>
    </w:r>
    <w:r>
      <w:rPr>
        <w:rFonts w:cstheme="minorHAnsi"/>
        <w:b/>
        <w:bCs/>
        <w:smallCaps/>
        <w:color w:val="1A1F6C" w:themeColor="text2"/>
        <w:sz w:val="32"/>
        <w:szCs w:val="32"/>
      </w:rPr>
      <w:tab/>
    </w:r>
    <w:r>
      <w:rPr>
        <w:rFonts w:cstheme="minorHAnsi"/>
        <w:b/>
        <w:bCs/>
        <w:smallCaps/>
        <w:color w:val="1A1F6C" w:themeColor="text2"/>
        <w:sz w:val="32"/>
        <w:szCs w:val="32"/>
      </w:rPr>
      <w:tab/>
    </w:r>
    <w:r>
      <w:rPr>
        <w:rFonts w:cstheme="minorHAnsi"/>
        <w:b/>
        <w:bCs/>
        <w:smallCaps/>
        <w:color w:val="1A1F6C" w:themeColor="text2"/>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0FF"/>
    <w:multiLevelType w:val="multilevel"/>
    <w:tmpl w:val="E81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CCC"/>
    <w:multiLevelType w:val="multilevel"/>
    <w:tmpl w:val="F8F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0642"/>
    <w:multiLevelType w:val="hybridMultilevel"/>
    <w:tmpl w:val="63A63892"/>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0AB43A52"/>
    <w:multiLevelType w:val="multilevel"/>
    <w:tmpl w:val="5B0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1379"/>
    <w:multiLevelType w:val="hybridMultilevel"/>
    <w:tmpl w:val="D9E49C22"/>
    <w:lvl w:ilvl="0" w:tplc="B8AA0936">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4C7453"/>
    <w:multiLevelType w:val="hybridMultilevel"/>
    <w:tmpl w:val="3236C4B4"/>
    <w:lvl w:ilvl="0" w:tplc="EAEAC482">
      <w:start w:val="1"/>
      <w:numFmt w:val="decimal"/>
      <w:pStyle w:val="Ttulo1"/>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6" w15:restartNumberingAfterBreak="0">
    <w:nsid w:val="109841AD"/>
    <w:multiLevelType w:val="multilevel"/>
    <w:tmpl w:val="9BB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E37CB"/>
    <w:multiLevelType w:val="hybridMultilevel"/>
    <w:tmpl w:val="119002FC"/>
    <w:lvl w:ilvl="0" w:tplc="1F1E2386">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901570"/>
    <w:multiLevelType w:val="multilevel"/>
    <w:tmpl w:val="286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347D3"/>
    <w:multiLevelType w:val="multilevel"/>
    <w:tmpl w:val="80D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F10B8"/>
    <w:multiLevelType w:val="multilevel"/>
    <w:tmpl w:val="408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D6718"/>
    <w:multiLevelType w:val="hybridMultilevel"/>
    <w:tmpl w:val="851AD732"/>
    <w:lvl w:ilvl="0" w:tplc="3692E34E">
      <w:start w:val="1"/>
      <w:numFmt w:val="bullet"/>
      <w:lvlText w:val="•"/>
      <w:lvlJc w:val="left"/>
      <w:pPr>
        <w:tabs>
          <w:tab w:val="num" w:pos="720"/>
        </w:tabs>
        <w:ind w:left="720" w:hanging="360"/>
      </w:pPr>
      <w:rPr>
        <w:rFonts w:ascii="Times New Roman" w:hAnsi="Times New Roman" w:hint="default"/>
      </w:rPr>
    </w:lvl>
    <w:lvl w:ilvl="1" w:tplc="E2CE8B7A">
      <w:start w:val="1"/>
      <w:numFmt w:val="bullet"/>
      <w:lvlText w:val="•"/>
      <w:lvlJc w:val="left"/>
      <w:pPr>
        <w:tabs>
          <w:tab w:val="num" w:pos="1440"/>
        </w:tabs>
        <w:ind w:left="1440" w:hanging="360"/>
      </w:pPr>
      <w:rPr>
        <w:rFonts w:ascii="Times New Roman" w:hAnsi="Times New Roman" w:hint="default"/>
      </w:rPr>
    </w:lvl>
    <w:lvl w:ilvl="2" w:tplc="58C29854" w:tentative="1">
      <w:start w:val="1"/>
      <w:numFmt w:val="bullet"/>
      <w:lvlText w:val="•"/>
      <w:lvlJc w:val="left"/>
      <w:pPr>
        <w:tabs>
          <w:tab w:val="num" w:pos="2160"/>
        </w:tabs>
        <w:ind w:left="2160" w:hanging="360"/>
      </w:pPr>
      <w:rPr>
        <w:rFonts w:ascii="Times New Roman" w:hAnsi="Times New Roman" w:hint="default"/>
      </w:rPr>
    </w:lvl>
    <w:lvl w:ilvl="3" w:tplc="79CE4158" w:tentative="1">
      <w:start w:val="1"/>
      <w:numFmt w:val="bullet"/>
      <w:lvlText w:val="•"/>
      <w:lvlJc w:val="left"/>
      <w:pPr>
        <w:tabs>
          <w:tab w:val="num" w:pos="2880"/>
        </w:tabs>
        <w:ind w:left="2880" w:hanging="360"/>
      </w:pPr>
      <w:rPr>
        <w:rFonts w:ascii="Times New Roman" w:hAnsi="Times New Roman" w:hint="default"/>
      </w:rPr>
    </w:lvl>
    <w:lvl w:ilvl="4" w:tplc="37C02096" w:tentative="1">
      <w:start w:val="1"/>
      <w:numFmt w:val="bullet"/>
      <w:lvlText w:val="•"/>
      <w:lvlJc w:val="left"/>
      <w:pPr>
        <w:tabs>
          <w:tab w:val="num" w:pos="3600"/>
        </w:tabs>
        <w:ind w:left="3600" w:hanging="360"/>
      </w:pPr>
      <w:rPr>
        <w:rFonts w:ascii="Times New Roman" w:hAnsi="Times New Roman" w:hint="default"/>
      </w:rPr>
    </w:lvl>
    <w:lvl w:ilvl="5" w:tplc="66A89588" w:tentative="1">
      <w:start w:val="1"/>
      <w:numFmt w:val="bullet"/>
      <w:lvlText w:val="•"/>
      <w:lvlJc w:val="left"/>
      <w:pPr>
        <w:tabs>
          <w:tab w:val="num" w:pos="4320"/>
        </w:tabs>
        <w:ind w:left="4320" w:hanging="360"/>
      </w:pPr>
      <w:rPr>
        <w:rFonts w:ascii="Times New Roman" w:hAnsi="Times New Roman" w:hint="default"/>
      </w:rPr>
    </w:lvl>
    <w:lvl w:ilvl="6" w:tplc="1ECA7690" w:tentative="1">
      <w:start w:val="1"/>
      <w:numFmt w:val="bullet"/>
      <w:lvlText w:val="•"/>
      <w:lvlJc w:val="left"/>
      <w:pPr>
        <w:tabs>
          <w:tab w:val="num" w:pos="5040"/>
        </w:tabs>
        <w:ind w:left="5040" w:hanging="360"/>
      </w:pPr>
      <w:rPr>
        <w:rFonts w:ascii="Times New Roman" w:hAnsi="Times New Roman" w:hint="default"/>
      </w:rPr>
    </w:lvl>
    <w:lvl w:ilvl="7" w:tplc="EE10800C" w:tentative="1">
      <w:start w:val="1"/>
      <w:numFmt w:val="bullet"/>
      <w:lvlText w:val="•"/>
      <w:lvlJc w:val="left"/>
      <w:pPr>
        <w:tabs>
          <w:tab w:val="num" w:pos="5760"/>
        </w:tabs>
        <w:ind w:left="5760" w:hanging="360"/>
      </w:pPr>
      <w:rPr>
        <w:rFonts w:ascii="Times New Roman" w:hAnsi="Times New Roman" w:hint="default"/>
      </w:rPr>
    </w:lvl>
    <w:lvl w:ilvl="8" w:tplc="D9B0C4C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FB6712A"/>
    <w:multiLevelType w:val="multilevel"/>
    <w:tmpl w:val="727A3CEE"/>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FA1543"/>
    <w:multiLevelType w:val="multilevel"/>
    <w:tmpl w:val="CFCEA436"/>
    <w:lvl w:ilvl="0">
      <w:start w:val="1"/>
      <w:numFmt w:val="decimal"/>
      <w:lvlText w:val="%1."/>
      <w:lvlJc w:val="left"/>
      <w:pPr>
        <w:ind w:left="360" w:hanging="360"/>
      </w:pPr>
      <w:rPr>
        <w:rFonts w:hint="default"/>
        <w:b/>
        <w:i w:val="0"/>
        <w:color w:val="FF5700"/>
      </w:rPr>
    </w:lvl>
    <w:lvl w:ilvl="1">
      <w:start w:val="1"/>
      <w:numFmt w:val="decimal"/>
      <w:lvlText w:val="%1.%2."/>
      <w:lvlJc w:val="left"/>
      <w:pPr>
        <w:ind w:left="360" w:hanging="360"/>
      </w:pPr>
      <w:rPr>
        <w:rFonts w:hint="default"/>
        <w:color w:val="EC7301"/>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4" w15:restartNumberingAfterBreak="0">
    <w:nsid w:val="480539C0"/>
    <w:multiLevelType w:val="multilevel"/>
    <w:tmpl w:val="4E5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B1688"/>
    <w:multiLevelType w:val="multilevel"/>
    <w:tmpl w:val="0C2662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8A2414E"/>
    <w:multiLevelType w:val="multilevel"/>
    <w:tmpl w:val="FE6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42205"/>
    <w:multiLevelType w:val="multilevel"/>
    <w:tmpl w:val="A11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96FB2"/>
    <w:multiLevelType w:val="multilevel"/>
    <w:tmpl w:val="AC0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96DE7"/>
    <w:multiLevelType w:val="multilevel"/>
    <w:tmpl w:val="96B8BD3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32F23"/>
    <w:multiLevelType w:val="hybridMultilevel"/>
    <w:tmpl w:val="3BB26E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A67E87"/>
    <w:multiLevelType w:val="hybridMultilevel"/>
    <w:tmpl w:val="6E6EF1D0"/>
    <w:lvl w:ilvl="0" w:tplc="E242877E">
      <w:start w:val="2"/>
      <w:numFmt w:val="bullet"/>
      <w:lvlText w:val="-"/>
      <w:lvlJc w:val="left"/>
      <w:pPr>
        <w:ind w:left="363" w:hanging="360"/>
      </w:pPr>
      <w:rPr>
        <w:rFonts w:ascii="Calibri" w:eastAsiaTheme="minorHAnsi" w:hAnsi="Calibri" w:cs="Calibri" w:hint="default"/>
      </w:rPr>
    </w:lvl>
    <w:lvl w:ilvl="1" w:tplc="0C0A0003">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22" w15:restartNumberingAfterBreak="0">
    <w:nsid w:val="6ACD781F"/>
    <w:multiLevelType w:val="hybridMultilevel"/>
    <w:tmpl w:val="03F2C7BE"/>
    <w:lvl w:ilvl="0" w:tplc="801ADECE">
      <w:start w:val="1"/>
      <w:numFmt w:val="bullet"/>
      <w:pStyle w:val="Listavietas"/>
      <w:lvlText w:val=""/>
      <w:lvlJc w:val="left"/>
      <w:pPr>
        <w:ind w:left="720" w:hanging="360"/>
      </w:pPr>
      <w:rPr>
        <w:rFonts w:ascii="Symbol" w:hAnsi="Symbol" w:hint="default"/>
        <w:b w:val="0"/>
        <w:color w:val="FF5700" w:themeColor="accent6"/>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D16EC8"/>
    <w:multiLevelType w:val="hybridMultilevel"/>
    <w:tmpl w:val="6358A5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7D5C11B3"/>
    <w:multiLevelType w:val="hybridMultilevel"/>
    <w:tmpl w:val="4D30BF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36664771">
    <w:abstractNumId w:val="5"/>
  </w:num>
  <w:num w:numId="2" w16cid:durableId="1424104007">
    <w:abstractNumId w:val="22"/>
  </w:num>
  <w:num w:numId="3" w16cid:durableId="1135486761">
    <w:abstractNumId w:val="4"/>
  </w:num>
  <w:num w:numId="4" w16cid:durableId="936522967">
    <w:abstractNumId w:val="12"/>
  </w:num>
  <w:num w:numId="5" w16cid:durableId="186215691">
    <w:abstractNumId w:val="13"/>
  </w:num>
  <w:num w:numId="6" w16cid:durableId="75396063">
    <w:abstractNumId w:val="21"/>
  </w:num>
  <w:num w:numId="7" w16cid:durableId="2130123553">
    <w:abstractNumId w:val="15"/>
  </w:num>
  <w:num w:numId="8" w16cid:durableId="11032061">
    <w:abstractNumId w:val="2"/>
  </w:num>
  <w:num w:numId="9" w16cid:durableId="499127720">
    <w:abstractNumId w:val="11"/>
  </w:num>
  <w:num w:numId="10" w16cid:durableId="89132023">
    <w:abstractNumId w:val="7"/>
  </w:num>
  <w:num w:numId="11" w16cid:durableId="241911877">
    <w:abstractNumId w:val="24"/>
  </w:num>
  <w:num w:numId="12" w16cid:durableId="1924951901">
    <w:abstractNumId w:val="23"/>
  </w:num>
  <w:num w:numId="13" w16cid:durableId="911040189">
    <w:abstractNumId w:val="1"/>
  </w:num>
  <w:num w:numId="14" w16cid:durableId="359164695">
    <w:abstractNumId w:val="0"/>
  </w:num>
  <w:num w:numId="15" w16cid:durableId="2018535065">
    <w:abstractNumId w:val="16"/>
  </w:num>
  <w:num w:numId="16" w16cid:durableId="1437553868">
    <w:abstractNumId w:val="10"/>
  </w:num>
  <w:num w:numId="17" w16cid:durableId="2013797661">
    <w:abstractNumId w:val="14"/>
  </w:num>
  <w:num w:numId="18" w16cid:durableId="671686362">
    <w:abstractNumId w:val="3"/>
  </w:num>
  <w:num w:numId="19" w16cid:durableId="1299803224">
    <w:abstractNumId w:val="8"/>
  </w:num>
  <w:num w:numId="20" w16cid:durableId="1738236265">
    <w:abstractNumId w:val="19"/>
  </w:num>
  <w:num w:numId="21" w16cid:durableId="595558208">
    <w:abstractNumId w:val="17"/>
  </w:num>
  <w:num w:numId="22" w16cid:durableId="1974777">
    <w:abstractNumId w:val="9"/>
  </w:num>
  <w:num w:numId="23" w16cid:durableId="255869865">
    <w:abstractNumId w:val="6"/>
  </w:num>
  <w:num w:numId="24" w16cid:durableId="120152789">
    <w:abstractNumId w:val="18"/>
  </w:num>
  <w:num w:numId="25" w16cid:durableId="10131908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662"/>
    <w:rsid w:val="00016988"/>
    <w:rsid w:val="0004697B"/>
    <w:rsid w:val="00050FA1"/>
    <w:rsid w:val="00052F0E"/>
    <w:rsid w:val="00057AEC"/>
    <w:rsid w:val="00084CAC"/>
    <w:rsid w:val="00090028"/>
    <w:rsid w:val="00092825"/>
    <w:rsid w:val="00092B06"/>
    <w:rsid w:val="00094B61"/>
    <w:rsid w:val="00094BA6"/>
    <w:rsid w:val="000A2654"/>
    <w:rsid w:val="000A70ED"/>
    <w:rsid w:val="000B4032"/>
    <w:rsid w:val="000F094B"/>
    <w:rsid w:val="001108BD"/>
    <w:rsid w:val="00121160"/>
    <w:rsid w:val="00136003"/>
    <w:rsid w:val="001416C2"/>
    <w:rsid w:val="0017221B"/>
    <w:rsid w:val="00172492"/>
    <w:rsid w:val="00181D7A"/>
    <w:rsid w:val="00190CEB"/>
    <w:rsid w:val="001B42E4"/>
    <w:rsid w:val="001B68DB"/>
    <w:rsid w:val="001C294A"/>
    <w:rsid w:val="001C5071"/>
    <w:rsid w:val="0020676A"/>
    <w:rsid w:val="002114FC"/>
    <w:rsid w:val="002244A6"/>
    <w:rsid w:val="00226F80"/>
    <w:rsid w:val="00236D99"/>
    <w:rsid w:val="00251662"/>
    <w:rsid w:val="00255790"/>
    <w:rsid w:val="002716AE"/>
    <w:rsid w:val="00281139"/>
    <w:rsid w:val="002A71E2"/>
    <w:rsid w:val="002A74A3"/>
    <w:rsid w:val="002E1D36"/>
    <w:rsid w:val="002F7047"/>
    <w:rsid w:val="00322B5B"/>
    <w:rsid w:val="00324110"/>
    <w:rsid w:val="00340E39"/>
    <w:rsid w:val="00347715"/>
    <w:rsid w:val="00353737"/>
    <w:rsid w:val="0036474F"/>
    <w:rsid w:val="00382EF2"/>
    <w:rsid w:val="0039424A"/>
    <w:rsid w:val="003A3E69"/>
    <w:rsid w:val="003A55B1"/>
    <w:rsid w:val="003D52C4"/>
    <w:rsid w:val="003E25A6"/>
    <w:rsid w:val="004014CA"/>
    <w:rsid w:val="004452B5"/>
    <w:rsid w:val="0046731A"/>
    <w:rsid w:val="00471970"/>
    <w:rsid w:val="00472831"/>
    <w:rsid w:val="00477201"/>
    <w:rsid w:val="00477DF2"/>
    <w:rsid w:val="004A6D2F"/>
    <w:rsid w:val="004A6DA9"/>
    <w:rsid w:val="004B06BC"/>
    <w:rsid w:val="004C3EA3"/>
    <w:rsid w:val="004D3874"/>
    <w:rsid w:val="004D7312"/>
    <w:rsid w:val="004E0CDB"/>
    <w:rsid w:val="004F4878"/>
    <w:rsid w:val="004F6EF9"/>
    <w:rsid w:val="004F705F"/>
    <w:rsid w:val="005048FA"/>
    <w:rsid w:val="005160BB"/>
    <w:rsid w:val="0052558D"/>
    <w:rsid w:val="005407A1"/>
    <w:rsid w:val="00547802"/>
    <w:rsid w:val="00550492"/>
    <w:rsid w:val="00551ED0"/>
    <w:rsid w:val="005539E2"/>
    <w:rsid w:val="00560901"/>
    <w:rsid w:val="005752AF"/>
    <w:rsid w:val="0058685E"/>
    <w:rsid w:val="0059621D"/>
    <w:rsid w:val="005A19AC"/>
    <w:rsid w:val="005B05D6"/>
    <w:rsid w:val="005B35BD"/>
    <w:rsid w:val="005C4A5E"/>
    <w:rsid w:val="005D03B7"/>
    <w:rsid w:val="005D6C46"/>
    <w:rsid w:val="005E37CE"/>
    <w:rsid w:val="005E5366"/>
    <w:rsid w:val="00605B77"/>
    <w:rsid w:val="00637712"/>
    <w:rsid w:val="00643383"/>
    <w:rsid w:val="006559CE"/>
    <w:rsid w:val="0066536B"/>
    <w:rsid w:val="00667760"/>
    <w:rsid w:val="00687DAB"/>
    <w:rsid w:val="006973DD"/>
    <w:rsid w:val="006F6CD5"/>
    <w:rsid w:val="00707120"/>
    <w:rsid w:val="00710E4A"/>
    <w:rsid w:val="007127DF"/>
    <w:rsid w:val="00736BBD"/>
    <w:rsid w:val="00750986"/>
    <w:rsid w:val="00772762"/>
    <w:rsid w:val="00774030"/>
    <w:rsid w:val="00782E7E"/>
    <w:rsid w:val="007A5C12"/>
    <w:rsid w:val="007B56D5"/>
    <w:rsid w:val="007D1340"/>
    <w:rsid w:val="007D1E36"/>
    <w:rsid w:val="007D7C1D"/>
    <w:rsid w:val="007E6779"/>
    <w:rsid w:val="007F24F8"/>
    <w:rsid w:val="007F7B71"/>
    <w:rsid w:val="00812B95"/>
    <w:rsid w:val="00821DE2"/>
    <w:rsid w:val="00823134"/>
    <w:rsid w:val="00831EF1"/>
    <w:rsid w:val="00871B86"/>
    <w:rsid w:val="00873059"/>
    <w:rsid w:val="008903B9"/>
    <w:rsid w:val="008E1FA2"/>
    <w:rsid w:val="008E5369"/>
    <w:rsid w:val="008F3440"/>
    <w:rsid w:val="008F4115"/>
    <w:rsid w:val="009223F1"/>
    <w:rsid w:val="00922E9F"/>
    <w:rsid w:val="00923AD5"/>
    <w:rsid w:val="009258EB"/>
    <w:rsid w:val="009440C9"/>
    <w:rsid w:val="00946535"/>
    <w:rsid w:val="00951AA1"/>
    <w:rsid w:val="0097167B"/>
    <w:rsid w:val="00986D00"/>
    <w:rsid w:val="009A18C4"/>
    <w:rsid w:val="009C5B6B"/>
    <w:rsid w:val="009D4992"/>
    <w:rsid w:val="009E3022"/>
    <w:rsid w:val="009F3DFB"/>
    <w:rsid w:val="009F5031"/>
    <w:rsid w:val="00A003B4"/>
    <w:rsid w:val="00A04253"/>
    <w:rsid w:val="00A074C0"/>
    <w:rsid w:val="00A1179E"/>
    <w:rsid w:val="00A26652"/>
    <w:rsid w:val="00A374A2"/>
    <w:rsid w:val="00A40B80"/>
    <w:rsid w:val="00A624E8"/>
    <w:rsid w:val="00A64B26"/>
    <w:rsid w:val="00A702BD"/>
    <w:rsid w:val="00A80794"/>
    <w:rsid w:val="00A8171A"/>
    <w:rsid w:val="00AB5268"/>
    <w:rsid w:val="00AE2DD0"/>
    <w:rsid w:val="00AE7719"/>
    <w:rsid w:val="00AF7799"/>
    <w:rsid w:val="00B07ED4"/>
    <w:rsid w:val="00B20EF9"/>
    <w:rsid w:val="00B428AF"/>
    <w:rsid w:val="00B463F9"/>
    <w:rsid w:val="00B64CF0"/>
    <w:rsid w:val="00B81A54"/>
    <w:rsid w:val="00BB5DD1"/>
    <w:rsid w:val="00BB7B6B"/>
    <w:rsid w:val="00BC0216"/>
    <w:rsid w:val="00BE0973"/>
    <w:rsid w:val="00BF20F2"/>
    <w:rsid w:val="00C13AF5"/>
    <w:rsid w:val="00C3761A"/>
    <w:rsid w:val="00CA53C8"/>
    <w:rsid w:val="00CC6DA6"/>
    <w:rsid w:val="00D15DAD"/>
    <w:rsid w:val="00D27C45"/>
    <w:rsid w:val="00D3363F"/>
    <w:rsid w:val="00D42A8C"/>
    <w:rsid w:val="00D45342"/>
    <w:rsid w:val="00D55FC6"/>
    <w:rsid w:val="00DB0F3E"/>
    <w:rsid w:val="00DB30CF"/>
    <w:rsid w:val="00DD2DA9"/>
    <w:rsid w:val="00DE6C69"/>
    <w:rsid w:val="00E01158"/>
    <w:rsid w:val="00E04AE1"/>
    <w:rsid w:val="00E12F49"/>
    <w:rsid w:val="00E36FE9"/>
    <w:rsid w:val="00E37DDF"/>
    <w:rsid w:val="00E43FC3"/>
    <w:rsid w:val="00E70286"/>
    <w:rsid w:val="00E77665"/>
    <w:rsid w:val="00E830C4"/>
    <w:rsid w:val="00E867AE"/>
    <w:rsid w:val="00EA19D5"/>
    <w:rsid w:val="00EC0B0B"/>
    <w:rsid w:val="00EC3F07"/>
    <w:rsid w:val="00ED3831"/>
    <w:rsid w:val="00ED7B0C"/>
    <w:rsid w:val="00EE3FC6"/>
    <w:rsid w:val="00F271F0"/>
    <w:rsid w:val="00F414A9"/>
    <w:rsid w:val="00F6235B"/>
    <w:rsid w:val="00F7072F"/>
    <w:rsid w:val="00F716BB"/>
    <w:rsid w:val="00F7187F"/>
    <w:rsid w:val="00F76BC2"/>
    <w:rsid w:val="00F907BA"/>
    <w:rsid w:val="00F91F6E"/>
    <w:rsid w:val="00FA3B47"/>
    <w:rsid w:val="00FB2487"/>
    <w:rsid w:val="00FB375E"/>
    <w:rsid w:val="00FC7D51"/>
    <w:rsid w:val="00FE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06FB5"/>
  <w15:chartTrackingRefBased/>
  <w15:docId w15:val="{34DA6839-636B-429C-A83B-0BEBEACC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D0"/>
    <w:rPr>
      <w:kern w:val="0"/>
      <w14:ligatures w14:val="none"/>
    </w:rPr>
  </w:style>
  <w:style w:type="paragraph" w:styleId="Ttulo1">
    <w:name w:val="heading 1"/>
    <w:basedOn w:val="Prrafodelista"/>
    <w:next w:val="Normal"/>
    <w:link w:val="Ttulo1Car"/>
    <w:uiPriority w:val="9"/>
    <w:qFormat/>
    <w:rsid w:val="008E5369"/>
    <w:pPr>
      <w:numPr>
        <w:numId w:val="1"/>
      </w:numPr>
      <w:ind w:left="284" w:hanging="284"/>
      <w:outlineLvl w:val="0"/>
    </w:pPr>
    <w:rPr>
      <w:b/>
      <w:bCs/>
      <w:color w:val="FF5700" w:themeColor="accent1"/>
      <w:sz w:val="32"/>
      <w:szCs w:val="32"/>
    </w:rPr>
  </w:style>
  <w:style w:type="paragraph" w:styleId="Ttulo2">
    <w:name w:val="heading 2"/>
    <w:basedOn w:val="Normal"/>
    <w:next w:val="Normal"/>
    <w:link w:val="Ttulo2Car"/>
    <w:uiPriority w:val="9"/>
    <w:unhideWhenUsed/>
    <w:qFormat/>
    <w:rsid w:val="0039424A"/>
    <w:pPr>
      <w:outlineLvl w:val="1"/>
    </w:pPr>
    <w:rPr>
      <w:color w:val="FF5700" w:themeColor="accent1"/>
      <w:sz w:val="28"/>
      <w:szCs w:val="28"/>
    </w:rPr>
  </w:style>
  <w:style w:type="paragraph" w:styleId="Ttulo3">
    <w:name w:val="heading 3"/>
    <w:basedOn w:val="Normal"/>
    <w:next w:val="Normal"/>
    <w:link w:val="Ttulo3Car"/>
    <w:uiPriority w:val="9"/>
    <w:unhideWhenUsed/>
    <w:qFormat/>
    <w:rsid w:val="0039424A"/>
    <w:pPr>
      <w:outlineLvl w:val="2"/>
    </w:pPr>
    <w:rPr>
      <w:color w:val="1A1F6C" w:themeColor="accent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ckb">
    <w:name w:val="Titulo2_ckb"/>
    <w:basedOn w:val="Normal"/>
    <w:rsid w:val="00340E39"/>
    <w:pPr>
      <w:spacing w:after="640" w:line="240" w:lineRule="auto"/>
    </w:pPr>
    <w:rPr>
      <w:rFonts w:ascii="Trebuchet MS" w:hAnsi="Trebuchet MS"/>
      <w:b/>
      <w:bCs/>
      <w:noProof/>
      <w:color w:val="D6D1C4" w:themeColor="accent2"/>
      <w:sz w:val="100"/>
      <w:szCs w:val="100"/>
    </w:rPr>
  </w:style>
  <w:style w:type="paragraph" w:styleId="Encabezado">
    <w:name w:val="header"/>
    <w:basedOn w:val="Normal"/>
    <w:link w:val="EncabezadoCar"/>
    <w:uiPriority w:val="99"/>
    <w:unhideWhenUsed/>
    <w:rsid w:val="00A374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74A2"/>
  </w:style>
  <w:style w:type="paragraph" w:styleId="Piedepgina">
    <w:name w:val="footer"/>
    <w:basedOn w:val="Normal"/>
    <w:link w:val="PiedepginaCar"/>
    <w:uiPriority w:val="99"/>
    <w:unhideWhenUsed/>
    <w:rsid w:val="00A374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74A2"/>
  </w:style>
  <w:style w:type="table" w:styleId="Tablaconcuadrcula">
    <w:name w:val="Table Grid"/>
    <w:aliases w:val="Tabla CUNEF"/>
    <w:basedOn w:val="Tablanormal"/>
    <w:uiPriority w:val="39"/>
    <w:rsid w:val="008903B9"/>
    <w:pPr>
      <w:spacing w:after="0" w:line="240" w:lineRule="auto"/>
    </w:pPr>
    <w:tblPr/>
    <w:tblStylePr w:type="firstRow">
      <w:tblPr/>
      <w:tcPr>
        <w:tcBorders>
          <w:top w:val="nil"/>
          <w:left w:val="nil"/>
          <w:bottom w:val="single" w:sz="4" w:space="0" w:color="FF5700" w:themeColor="accent1"/>
          <w:right w:val="nil"/>
          <w:insideH w:val="nil"/>
          <w:insideV w:val="nil"/>
          <w:tl2br w:val="nil"/>
          <w:tr2bl w:val="nil"/>
        </w:tcBorders>
      </w:tcPr>
    </w:tblStylePr>
  </w:style>
  <w:style w:type="paragraph" w:customStyle="1" w:styleId="Titulodocumento">
    <w:name w:val="Titulo_documento"/>
    <w:basedOn w:val="Normal"/>
    <w:link w:val="TitulodocumentoCar"/>
    <w:rsid w:val="002A71E2"/>
    <w:pPr>
      <w:spacing w:after="0"/>
      <w:ind w:left="142"/>
    </w:pPr>
    <w:rPr>
      <w:b/>
      <w:bCs/>
      <w:color w:val="FF5700" w:themeColor="accent1"/>
      <w:sz w:val="28"/>
      <w:szCs w:val="28"/>
    </w:rPr>
  </w:style>
  <w:style w:type="character" w:customStyle="1" w:styleId="TitulodocumentoCar">
    <w:name w:val="Titulo_documento Car"/>
    <w:basedOn w:val="Fuentedeprrafopredeter"/>
    <w:link w:val="Titulodocumento"/>
    <w:rsid w:val="002A71E2"/>
    <w:rPr>
      <w:b/>
      <w:bCs/>
      <w:color w:val="FF5700" w:themeColor="accent1"/>
      <w:sz w:val="28"/>
      <w:szCs w:val="28"/>
    </w:rPr>
  </w:style>
  <w:style w:type="paragraph" w:customStyle="1" w:styleId="Fechadocumento">
    <w:name w:val="Fecha_documento"/>
    <w:basedOn w:val="Normal"/>
    <w:link w:val="FechadocumentoCar"/>
    <w:rsid w:val="002E1D36"/>
    <w:pPr>
      <w:ind w:left="142"/>
    </w:pPr>
  </w:style>
  <w:style w:type="character" w:customStyle="1" w:styleId="FechadocumentoCar">
    <w:name w:val="Fecha_documento Car"/>
    <w:basedOn w:val="Fuentedeprrafopredeter"/>
    <w:link w:val="Fechadocumento"/>
    <w:rsid w:val="002E1D36"/>
  </w:style>
  <w:style w:type="paragraph" w:customStyle="1" w:styleId="Prrafobsico">
    <w:name w:val="[Párrafo básico]"/>
    <w:basedOn w:val="Normal"/>
    <w:uiPriority w:val="99"/>
    <w:rsid w:val="002E1D36"/>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paragraph" w:styleId="Prrafodelista">
    <w:name w:val="List Paragraph"/>
    <w:basedOn w:val="Normal"/>
    <w:uiPriority w:val="34"/>
    <w:qFormat/>
    <w:rsid w:val="008E5369"/>
    <w:pPr>
      <w:ind w:left="720"/>
      <w:contextualSpacing/>
    </w:pPr>
  </w:style>
  <w:style w:type="character" w:customStyle="1" w:styleId="Ttulo1Car">
    <w:name w:val="Título 1 Car"/>
    <w:basedOn w:val="Fuentedeprrafopredeter"/>
    <w:link w:val="Ttulo1"/>
    <w:uiPriority w:val="9"/>
    <w:rsid w:val="008E5369"/>
    <w:rPr>
      <w:b/>
      <w:bCs/>
      <w:color w:val="FF5700" w:themeColor="accent1"/>
      <w:sz w:val="32"/>
      <w:szCs w:val="32"/>
    </w:rPr>
  </w:style>
  <w:style w:type="character" w:customStyle="1" w:styleId="Ttulo2Car">
    <w:name w:val="Título 2 Car"/>
    <w:basedOn w:val="Fuentedeprrafopredeter"/>
    <w:link w:val="Ttulo2"/>
    <w:uiPriority w:val="9"/>
    <w:rsid w:val="0039424A"/>
    <w:rPr>
      <w:color w:val="FF5700" w:themeColor="accent1"/>
      <w:sz w:val="28"/>
      <w:szCs w:val="28"/>
    </w:rPr>
  </w:style>
  <w:style w:type="character" w:customStyle="1" w:styleId="Ttulo3Car">
    <w:name w:val="Título 3 Car"/>
    <w:basedOn w:val="Fuentedeprrafopredeter"/>
    <w:link w:val="Ttulo3"/>
    <w:uiPriority w:val="9"/>
    <w:rsid w:val="0039424A"/>
    <w:rPr>
      <w:color w:val="1A1F6C" w:themeColor="accent3"/>
      <w:sz w:val="24"/>
      <w:szCs w:val="24"/>
    </w:rPr>
  </w:style>
  <w:style w:type="paragraph" w:customStyle="1" w:styleId="Listavietas">
    <w:name w:val="Lista_viñetas"/>
    <w:basedOn w:val="Prrafodelista"/>
    <w:qFormat/>
    <w:rsid w:val="0039424A"/>
    <w:pPr>
      <w:numPr>
        <w:numId w:val="2"/>
      </w:numPr>
      <w:spacing w:before="120"/>
      <w:ind w:left="284" w:hanging="284"/>
      <w:contextualSpacing w:val="0"/>
    </w:pPr>
  </w:style>
  <w:style w:type="paragraph" w:customStyle="1" w:styleId="Prrafo">
    <w:name w:val="Párrafo"/>
    <w:basedOn w:val="Normal"/>
    <w:qFormat/>
    <w:rsid w:val="0039424A"/>
  </w:style>
  <w:style w:type="paragraph" w:styleId="TDC1">
    <w:name w:val="toc 1"/>
    <w:basedOn w:val="Normal"/>
    <w:next w:val="Normal"/>
    <w:autoRedefine/>
    <w:uiPriority w:val="39"/>
    <w:unhideWhenUsed/>
    <w:rsid w:val="005E5366"/>
    <w:pPr>
      <w:spacing w:after="100"/>
    </w:pPr>
  </w:style>
  <w:style w:type="paragraph" w:styleId="TDC2">
    <w:name w:val="toc 2"/>
    <w:basedOn w:val="Normal"/>
    <w:next w:val="Normal"/>
    <w:autoRedefine/>
    <w:uiPriority w:val="39"/>
    <w:unhideWhenUsed/>
    <w:rsid w:val="005E5366"/>
    <w:pPr>
      <w:spacing w:after="100"/>
      <w:ind w:left="220"/>
    </w:pPr>
  </w:style>
  <w:style w:type="paragraph" w:styleId="TDC3">
    <w:name w:val="toc 3"/>
    <w:basedOn w:val="Normal"/>
    <w:next w:val="Normal"/>
    <w:autoRedefine/>
    <w:uiPriority w:val="39"/>
    <w:unhideWhenUsed/>
    <w:rsid w:val="005E5366"/>
    <w:pPr>
      <w:spacing w:after="100"/>
      <w:ind w:left="440"/>
    </w:pPr>
  </w:style>
  <w:style w:type="character" w:styleId="Hipervnculo">
    <w:name w:val="Hyperlink"/>
    <w:basedOn w:val="Fuentedeprrafopredeter"/>
    <w:uiPriority w:val="99"/>
    <w:unhideWhenUsed/>
    <w:rsid w:val="005E5366"/>
    <w:rPr>
      <w:color w:val="1A1F6C" w:themeColor="hyperlink"/>
      <w:u w:val="single"/>
    </w:rPr>
  </w:style>
  <w:style w:type="paragraph" w:styleId="Sinespaciado">
    <w:name w:val="No Spacing"/>
    <w:uiPriority w:val="1"/>
    <w:qFormat/>
    <w:rsid w:val="00092B06"/>
    <w:pPr>
      <w:spacing w:after="0" w:line="240" w:lineRule="auto"/>
    </w:pPr>
    <w:rPr>
      <w:kern w:val="0"/>
      <w14:ligatures w14:val="none"/>
    </w:rPr>
  </w:style>
  <w:style w:type="paragraph" w:customStyle="1" w:styleId="xmsonormal">
    <w:name w:val="x_msonormal"/>
    <w:basedOn w:val="Normal"/>
    <w:rsid w:val="005A19AC"/>
    <w:pPr>
      <w:spacing w:line="252" w:lineRule="auto"/>
    </w:pPr>
    <w:rPr>
      <w:rFonts w:ascii="Aptos" w:hAnsi="Aptos" w:cs="Aptos"/>
      <w:lang w:eastAsia="es-ES"/>
    </w:rPr>
  </w:style>
  <w:style w:type="paragraph" w:styleId="NormalWeb">
    <w:name w:val="Normal (Web)"/>
    <w:basedOn w:val="Normal"/>
    <w:uiPriority w:val="99"/>
    <w:semiHidden/>
    <w:unhideWhenUsed/>
    <w:rsid w:val="00BE09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0973"/>
    <w:rPr>
      <w:b/>
      <w:bCs/>
    </w:rPr>
  </w:style>
  <w:style w:type="character" w:styleId="Refdecomentario">
    <w:name w:val="annotation reference"/>
    <w:basedOn w:val="Fuentedeprrafopredeter"/>
    <w:uiPriority w:val="99"/>
    <w:semiHidden/>
    <w:unhideWhenUsed/>
    <w:rsid w:val="00172492"/>
    <w:rPr>
      <w:sz w:val="16"/>
      <w:szCs w:val="16"/>
    </w:rPr>
  </w:style>
  <w:style w:type="paragraph" w:styleId="Textocomentario">
    <w:name w:val="annotation text"/>
    <w:basedOn w:val="Normal"/>
    <w:link w:val="TextocomentarioCar"/>
    <w:uiPriority w:val="99"/>
    <w:unhideWhenUsed/>
    <w:rsid w:val="00172492"/>
    <w:pPr>
      <w:spacing w:line="240" w:lineRule="auto"/>
    </w:pPr>
    <w:rPr>
      <w:sz w:val="20"/>
      <w:szCs w:val="20"/>
    </w:rPr>
  </w:style>
  <w:style w:type="character" w:customStyle="1" w:styleId="TextocomentarioCar">
    <w:name w:val="Texto comentario Car"/>
    <w:basedOn w:val="Fuentedeprrafopredeter"/>
    <w:link w:val="Textocomentario"/>
    <w:uiPriority w:val="99"/>
    <w:rsid w:val="00172492"/>
    <w:rPr>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172492"/>
    <w:rPr>
      <w:b/>
      <w:bCs/>
    </w:rPr>
  </w:style>
  <w:style w:type="character" w:customStyle="1" w:styleId="AsuntodelcomentarioCar">
    <w:name w:val="Asunto del comentario Car"/>
    <w:basedOn w:val="TextocomentarioCar"/>
    <w:link w:val="Asuntodelcomentario"/>
    <w:uiPriority w:val="99"/>
    <w:semiHidden/>
    <w:rsid w:val="00172492"/>
    <w:rPr>
      <w:b/>
      <w:bCs/>
      <w:kern w:val="0"/>
      <w:sz w:val="20"/>
      <w:szCs w:val="20"/>
      <w14:ligatures w14:val="none"/>
    </w:rPr>
  </w:style>
  <w:style w:type="paragraph" w:styleId="Textodeglobo">
    <w:name w:val="Balloon Text"/>
    <w:basedOn w:val="Normal"/>
    <w:link w:val="TextodegloboCar"/>
    <w:uiPriority w:val="99"/>
    <w:semiHidden/>
    <w:unhideWhenUsed/>
    <w:rsid w:val="001724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2492"/>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601">
      <w:bodyDiv w:val="1"/>
      <w:marLeft w:val="0"/>
      <w:marRight w:val="0"/>
      <w:marTop w:val="0"/>
      <w:marBottom w:val="0"/>
      <w:divBdr>
        <w:top w:val="none" w:sz="0" w:space="0" w:color="auto"/>
        <w:left w:val="none" w:sz="0" w:space="0" w:color="auto"/>
        <w:bottom w:val="none" w:sz="0" w:space="0" w:color="auto"/>
        <w:right w:val="none" w:sz="0" w:space="0" w:color="auto"/>
      </w:divBdr>
    </w:div>
    <w:div w:id="31544820">
      <w:bodyDiv w:val="1"/>
      <w:marLeft w:val="0"/>
      <w:marRight w:val="0"/>
      <w:marTop w:val="0"/>
      <w:marBottom w:val="0"/>
      <w:divBdr>
        <w:top w:val="none" w:sz="0" w:space="0" w:color="auto"/>
        <w:left w:val="none" w:sz="0" w:space="0" w:color="auto"/>
        <w:bottom w:val="none" w:sz="0" w:space="0" w:color="auto"/>
        <w:right w:val="none" w:sz="0" w:space="0" w:color="auto"/>
      </w:divBdr>
    </w:div>
    <w:div w:id="1490093068">
      <w:bodyDiv w:val="1"/>
      <w:marLeft w:val="0"/>
      <w:marRight w:val="0"/>
      <w:marTop w:val="0"/>
      <w:marBottom w:val="0"/>
      <w:divBdr>
        <w:top w:val="none" w:sz="0" w:space="0" w:color="auto"/>
        <w:left w:val="none" w:sz="0" w:space="0" w:color="auto"/>
        <w:bottom w:val="none" w:sz="0" w:space="0" w:color="auto"/>
        <w:right w:val="none" w:sz="0" w:space="0" w:color="auto"/>
      </w:divBdr>
    </w:div>
    <w:div w:id="1837768470">
      <w:bodyDiv w:val="1"/>
      <w:marLeft w:val="0"/>
      <w:marRight w:val="0"/>
      <w:marTop w:val="0"/>
      <w:marBottom w:val="0"/>
      <w:divBdr>
        <w:top w:val="none" w:sz="0" w:space="0" w:color="auto"/>
        <w:left w:val="none" w:sz="0" w:space="0" w:color="auto"/>
        <w:bottom w:val="none" w:sz="0" w:space="0" w:color="auto"/>
        <w:right w:val="none" w:sz="0" w:space="0" w:color="auto"/>
      </w:divBdr>
    </w:div>
    <w:div w:id="2090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maria.torres\OneDrive%20-%20CUNEF\ANA%20TORRES\ESCUELA\Plantillas%20GD%202024-2025\Plantillas%20revisadas%20Victoria\Plantilla%20Gu&#237;a%20Docente%20-%20%20Escuela%20Polit&#233;cnica%20Superior%202024-2025%20(1).dotx" TargetMode="External"/></Relationships>
</file>

<file path=word/theme/theme1.xml><?xml version="1.0" encoding="utf-8"?>
<a:theme xmlns:a="http://schemas.openxmlformats.org/drawingml/2006/main" name="Tema de Office">
  <a:themeElements>
    <a:clrScheme name="CUNEF">
      <a:dk1>
        <a:sysClr val="windowText" lastClr="000000"/>
      </a:dk1>
      <a:lt1>
        <a:sysClr val="window" lastClr="FFFFFF"/>
      </a:lt1>
      <a:dk2>
        <a:srgbClr val="1A1F6C"/>
      </a:dk2>
      <a:lt2>
        <a:srgbClr val="FFFFFF"/>
      </a:lt2>
      <a:accent1>
        <a:srgbClr val="FF5700"/>
      </a:accent1>
      <a:accent2>
        <a:srgbClr val="D6D1C4"/>
      </a:accent2>
      <a:accent3>
        <a:srgbClr val="1A1F6C"/>
      </a:accent3>
      <a:accent4>
        <a:srgbClr val="FFFFFF"/>
      </a:accent4>
      <a:accent5>
        <a:srgbClr val="000000"/>
      </a:accent5>
      <a:accent6>
        <a:srgbClr val="FF5700"/>
      </a:accent6>
      <a:hlink>
        <a:srgbClr val="1A1F6C"/>
      </a:hlink>
      <a:folHlink>
        <a:srgbClr val="FF5700"/>
      </a:folHlink>
    </a:clrScheme>
    <a:fontScheme name="Personalizado 8">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27B7C58A6CBC9489DD9874A23AA1EAC" ma:contentTypeVersion="13" ma:contentTypeDescription="Crear nuevo documento." ma:contentTypeScope="" ma:versionID="ea7b06f37ba0eb97c5b0c32dcdc8bacd">
  <xsd:schema xmlns:xsd="http://www.w3.org/2001/XMLSchema" xmlns:xs="http://www.w3.org/2001/XMLSchema" xmlns:p="http://schemas.microsoft.com/office/2006/metadata/properties" xmlns:ns2="ccbddd15-e9d5-44f6-8841-8b1867f7d865" xmlns:ns3="de1f3595-d17b-4cf1-8be6-3f9a153d3238" targetNamespace="http://schemas.microsoft.com/office/2006/metadata/properties" ma:root="true" ma:fieldsID="20ce38369bd8b68fe887f2343734066d" ns2:_="" ns3:_="">
    <xsd:import namespace="ccbddd15-e9d5-44f6-8841-8b1867f7d865"/>
    <xsd:import namespace="de1f3595-d17b-4cf1-8be6-3f9a153d323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ddd15-e9d5-44f6-8841-8b1867f7d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af706f70-6741-4eaf-855e-cba6c41f67e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1f3595-d17b-4cf1-8be6-3f9a153d323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baf46f1-57a8-45dd-a9fe-2d012075cc36}" ma:internalName="TaxCatchAll" ma:showField="CatchAllData" ma:web="de1f3595-d17b-4cf1-8be6-3f9a153d323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8274D8-70DD-4E81-95CE-BECCBB23EE94}">
  <ds:schemaRefs>
    <ds:schemaRef ds:uri="http://schemas.openxmlformats.org/officeDocument/2006/bibliography"/>
  </ds:schemaRefs>
</ds:datastoreItem>
</file>

<file path=customXml/itemProps2.xml><?xml version="1.0" encoding="utf-8"?>
<ds:datastoreItem xmlns:ds="http://schemas.openxmlformats.org/officeDocument/2006/customXml" ds:itemID="{BE56040F-5A4D-453F-A494-00ECCD7C3386}">
  <ds:schemaRefs>
    <ds:schemaRef ds:uri="http://schemas.microsoft.com/sharepoint/v3/contenttype/forms"/>
  </ds:schemaRefs>
</ds:datastoreItem>
</file>

<file path=customXml/itemProps3.xml><?xml version="1.0" encoding="utf-8"?>
<ds:datastoreItem xmlns:ds="http://schemas.openxmlformats.org/officeDocument/2006/customXml" ds:itemID="{1E2F4E6D-7C09-4422-8057-C3B1CDF9A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ddd15-e9d5-44f6-8841-8b1867f7d865"/>
    <ds:schemaRef ds:uri="de1f3595-d17b-4cf1-8be6-3f9a153d3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Guía Docente -  Escuela Politécnica Superior 2024-2025 (1).dotx</Template>
  <TotalTime>2775</TotalTime>
  <Pages>5</Pages>
  <Words>1402</Words>
  <Characters>8025</Characters>
  <Application>Microsoft Office Word</Application>
  <DocSecurity>0</DocSecurity>
  <Lines>257</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Sánchez, Ana María</dc:creator>
  <cp:keywords/>
  <dc:description/>
  <cp:lastModifiedBy>Andres Gorostidi Pulgar</cp:lastModifiedBy>
  <cp:revision>6</cp:revision>
  <cp:lastPrinted>2024-09-04T09:23:00Z</cp:lastPrinted>
  <dcterms:created xsi:type="dcterms:W3CDTF">2024-09-02T18:20:00Z</dcterms:created>
  <dcterms:modified xsi:type="dcterms:W3CDTF">2024-09-04T17:28:00Z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b53c298670979921f5dc79c327988a2f436487027f4c9164c7cb24b282b944a1</vt:lpwstr>
  </property>
</Properties>
</file>