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ind w:left="0" w:right="0" w:hanging="0"/>
        <w:rPr/>
      </w:pPr>
      <w:r>
        <w:rPr/>
        <w:t>Quick Start Guide</w:t>
      </w:r>
    </w:p>
    <w:p>
      <w:pPr>
        <w:pStyle w:val="Heading2"/>
        <w:numPr>
          <w:ilvl w:val="1"/>
          <w:numId w:val="1"/>
        </w:numPr>
        <w:ind w:left="0" w:right="0" w:hanging="0"/>
        <w:rPr/>
      </w:pPr>
      <w:r>
        <w:rPr/>
        <w:t>Overview</w:t>
      </w:r>
    </w:p>
    <w:p>
      <w:pPr>
        <w:pStyle w:val="Normal"/>
        <w:rPr/>
      </w:pPr>
      <w:r>
        <w:rPr/>
        <w:t xml:space="preserve">This guide will help you to install and run agosense.fidelia. Once the system </w:t>
      </w:r>
      <w:r>
        <w:rPr/>
        <w:t xml:space="preserve">is </w:t>
      </w:r>
      <w:r>
        <w:rPr/>
        <w:t xml:space="preserve">up an running, we recommend </w:t>
      </w:r>
      <w:r>
        <w:rPr/>
        <w:t xml:space="preserve">that you </w:t>
      </w:r>
      <w:r>
        <w:rPr/>
        <w:t xml:space="preserve">watch the video tutorials that are </w:t>
      </w:r>
      <w:r>
        <w:rPr/>
        <w:t xml:space="preserve">also </w:t>
      </w:r>
      <w:r>
        <w:rPr/>
        <w:t>provided as part of the quick start package.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Your quick start package contains the following </w:t>
      </w:r>
      <w:r>
        <w:rPr/>
        <w:t xml:space="preserve">software </w:t>
      </w:r>
      <w:r>
        <w:rPr/>
        <w:t>components: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File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  <w:r>
              <w:rPr/>
              <w:t>gosense.fidelia_windows_&lt;version&gt;.exe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Installer for the Microsoft Windows Platform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  <w:r>
              <w:rPr/>
              <w:t>gosense.fidelia_linux_&lt;version&gt;.sh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Installer for Linux-based Platforms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  <w:r>
              <w:rPr/>
              <w:t>gosense.fidelia_docker_&lt;version&gt;.tgz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Export of Docker image for Linux-based Docker hosts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agosense.fidelia_iso26262.zip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Solution template for safety critical development (ISO 26262), </w:t>
            </w:r>
            <w:r>
              <w:rPr/>
              <w:t>configures the application and installs sample data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left="0" w:right="0" w:hanging="0"/>
        <w:rPr/>
      </w:pPr>
      <w:r>
        <w:rPr/>
        <w:t>Step 1: Installing and starting the software</w:t>
      </w:r>
    </w:p>
    <w:p>
      <w:pPr>
        <w:pStyle w:val="TextBody"/>
        <w:rPr/>
      </w:pPr>
      <w:r>
        <w:rPr/>
        <w:t>A common prerequisite for Windows- and Linux-based installers is an existing installation of a Java Development Kit Version 8 (JDK). The provided Docker image already includes a matching JDK.</w:t>
      </w:r>
    </w:p>
    <w:p>
      <w:pPr>
        <w:pStyle w:val="Heading3"/>
        <w:numPr>
          <w:ilvl w:val="2"/>
          <w:numId w:val="1"/>
        </w:numPr>
        <w:ind w:left="0" w:right="0" w:hanging="0"/>
        <w:rPr/>
      </w:pPr>
      <w:r>
        <w:rPr/>
        <w:t>Windows Installer</w:t>
      </w:r>
    </w:p>
    <w:p>
      <w:pPr>
        <w:pStyle w:val="TextBody"/>
        <w:rPr/>
      </w:pPr>
      <w:r>
        <w:rPr/>
        <w:t>To start the installation procedure on Windows, r</w:t>
      </w:r>
      <w:r>
        <w:rPr/>
        <w:t xml:space="preserve">un the following </w:t>
      </w:r>
      <w:r>
        <w:rPr/>
        <w:t>executable</w:t>
      </w:r>
      <w:r>
        <w:rPr/>
        <w:t>:</w:t>
      </w:r>
    </w:p>
    <w:p>
      <w:pPr>
        <w:pStyle w:val="PreformattedText"/>
        <w:rPr/>
      </w:pPr>
      <w:r>
        <w:rPr/>
        <w:t>agosense.fidelia_</w:t>
      </w:r>
      <w:r>
        <w:rPr/>
        <w:t>windows_&lt;version&gt;</w:t>
      </w:r>
      <w:r>
        <w:rPr/>
        <w:t>.exe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The installation procedure will ask you to select an installation directory and </w:t>
      </w:r>
      <w:r>
        <w:rPr/>
        <w:t xml:space="preserve">choose </w:t>
      </w:r>
      <w:r>
        <w:rPr/>
        <w:t>the components to be installed. Please make sure to install all components (default).</w:t>
      </w:r>
    </w:p>
    <w:p>
      <w:pPr>
        <w:pStyle w:val="TextBody"/>
        <w:rPr/>
      </w:pPr>
      <w:r>
        <w:rPr/>
        <w:t>After the installation suc</w:t>
      </w:r>
      <w:r>
        <w:rPr/>
        <w:t>c</w:t>
      </w:r>
      <w:r>
        <w:rPr/>
        <w:t>eeded, the following 3 windows services are installed, make sure they are all running:</w:t>
      </w:r>
    </w:p>
    <w:p>
      <w:pPr>
        <w:pStyle w:val="TextBody"/>
        <w:numPr>
          <w:ilvl w:val="0"/>
          <w:numId w:val="2"/>
        </w:numPr>
        <w:rPr/>
      </w:pPr>
      <w:r>
        <w:rPr/>
        <w:t>agosense.fidelia db (Database service)</w:t>
      </w:r>
    </w:p>
    <w:p>
      <w:pPr>
        <w:pStyle w:val="TextBody"/>
        <w:numPr>
          <w:ilvl w:val="0"/>
          <w:numId w:val="2"/>
        </w:numPr>
        <w:rPr/>
      </w:pPr>
      <w:r>
        <w:rPr/>
        <w:t>agosense.fidelia.idx (Index service)</w:t>
      </w:r>
    </w:p>
    <w:p>
      <w:pPr>
        <w:pStyle w:val="TextBody"/>
        <w:numPr>
          <w:ilvl w:val="0"/>
          <w:numId w:val="2"/>
        </w:numPr>
        <w:rPr/>
      </w:pPr>
      <w:r>
        <w:rPr/>
        <w:t>agosense.fidelia app (Application service)</w:t>
      </w:r>
    </w:p>
    <w:p>
      <w:pPr>
        <w:pStyle w:val="TextBody"/>
        <w:rPr/>
      </w:pPr>
      <w:r>
        <w:rPr/>
        <w:t>Further details about the installation configuration can be taken from the Administration Guide.</w:t>
      </w:r>
    </w:p>
    <w:p>
      <w:pPr>
        <w:pStyle w:val="Heading3"/>
        <w:numPr>
          <w:ilvl w:val="2"/>
          <w:numId w:val="1"/>
        </w:numPr>
        <w:ind w:left="0" w:right="0" w:hanging="0"/>
        <w:rPr/>
      </w:pPr>
      <w:r>
        <w:rPr/>
        <w:t>Linux Installer</w:t>
      </w:r>
    </w:p>
    <w:p>
      <w:pPr>
        <w:pStyle w:val="TextBody"/>
        <w:rPr/>
      </w:pPr>
      <w:r>
        <w:rPr/>
        <w:t xml:space="preserve">To start the installation procedure </w:t>
      </w:r>
      <w:r>
        <w:rPr/>
        <w:t>on Linux (runs in graphical or command-line mode)</w:t>
      </w:r>
      <w:r>
        <w:rPr/>
        <w:t>, run the following executable:</w:t>
      </w:r>
    </w:p>
    <w:p>
      <w:pPr>
        <w:pStyle w:val="PreformattedText"/>
        <w:rPr/>
      </w:pPr>
      <w:r>
        <w:rPr/>
        <w:t>agosense.fidelia_</w:t>
      </w:r>
      <w:r>
        <w:rPr/>
        <w:t>linux_&lt;version&gt;</w:t>
      </w:r>
      <w:r>
        <w:rPr/>
        <w:t>.sh</w:t>
      </w:r>
    </w:p>
    <w:p>
      <w:pPr>
        <w:pStyle w:val="TextBody"/>
        <w:rPr/>
      </w:pPr>
      <w:r>
        <w:rPr/>
        <w:t xml:space="preserve">The installation procedure will ask you to select an installation directory and </w:t>
      </w:r>
      <w:r>
        <w:rPr/>
        <w:t xml:space="preserve">choose </w:t>
      </w:r>
      <w:r>
        <w:rPr/>
        <w:t>the components to be installed. Please make sure to install all components (default).</w:t>
      </w:r>
    </w:p>
    <w:p>
      <w:pPr>
        <w:pStyle w:val="TextBody"/>
        <w:rPr/>
      </w:pPr>
      <w:r>
        <w:rPr/>
        <w:t xml:space="preserve">After the installation succeeded, </w:t>
      </w:r>
      <w:r>
        <w:rPr/>
        <w:t xml:space="preserve">run the </w:t>
      </w:r>
      <w:r>
        <w:rPr/>
        <w:t xml:space="preserve">following commands </w:t>
      </w:r>
      <w:r>
        <w:rPr/>
        <w:t>to start all required services</w:t>
      </w:r>
      <w:r>
        <w:rPr/>
        <w:t>:</w:t>
      </w:r>
    </w:p>
    <w:p>
      <w:pPr>
        <w:pStyle w:val="PreformattedText"/>
        <w:shd w:fill="EEEEEE" w:val="clear"/>
        <w:rPr/>
      </w:pPr>
      <w:r>
        <w:rPr/>
        <w:t>cd &lt;install-directory&gt;</w:t>
      </w:r>
    </w:p>
    <w:p>
      <w:pPr>
        <w:pStyle w:val="PreformattedText"/>
        <w:shd w:fill="EEEEEE" w:val="clear"/>
        <w:rPr/>
      </w:pPr>
      <w:r>
        <w:rPr/>
        <w:t>./agosense.fidelia.db start</w:t>
      </w:r>
    </w:p>
    <w:p>
      <w:pPr>
        <w:pStyle w:val="PreformattedText"/>
        <w:shd w:fill="EEEEEE" w:val="clear"/>
        <w:rPr/>
      </w:pPr>
      <w:r>
        <w:rPr/>
        <w:t>./agosense.fidelia.idx start</w:t>
      </w:r>
    </w:p>
    <w:p>
      <w:pPr>
        <w:pStyle w:val="PreformattedText"/>
        <w:shd w:fill="EEEEEE" w:val="clear"/>
        <w:rPr/>
      </w:pPr>
      <w:r>
        <w:rPr/>
        <w:t>./agosense.fidelia.app start</w:t>
      </w:r>
    </w:p>
    <w:p>
      <w:pPr>
        <w:pStyle w:val="TextBody"/>
        <w:rPr/>
      </w:pPr>
      <w:r>
        <w:rPr/>
        <w:t>Further details about the installation configuration can be taken from the Administration Guide.</w:t>
      </w:r>
    </w:p>
    <w:p>
      <w:pPr>
        <w:pStyle w:val="Heading3"/>
        <w:numPr>
          <w:ilvl w:val="2"/>
          <w:numId w:val="1"/>
        </w:numPr>
        <w:ind w:left="0" w:right="0" w:hanging="0"/>
        <w:rPr/>
      </w:pPr>
      <w:r>
        <w:rPr/>
        <w:t>Docker Image</w:t>
      </w:r>
    </w:p>
    <w:p>
      <w:pPr>
        <w:pStyle w:val="TextBody"/>
        <w:rPr/>
      </w:pPr>
      <w:r>
        <w:rPr/>
        <w:t xml:space="preserve">The docker image is provided as a compressed TAR archive </w:t>
      </w:r>
      <w:r>
        <w:rPr/>
        <w:t>(image export)</w:t>
      </w:r>
      <w:r>
        <w:rPr/>
        <w:t>. To install the docker image into your local docker repository run the following command:</w:t>
      </w:r>
    </w:p>
    <w:p>
      <w:pPr>
        <w:pStyle w:val="PreformattedText"/>
        <w:rPr/>
      </w:pPr>
      <w:r>
        <w:rPr/>
        <w:t>gunzip</w:t>
      </w:r>
      <w:r>
        <w:rPr/>
        <w:t xml:space="preserve"> -</w:t>
      </w:r>
      <w:r>
        <w:rPr/>
        <w:t>c agosense.fidelia_docker_&lt;version&gt;</w:t>
      </w:r>
      <w:r>
        <w:rPr/>
        <w:t xml:space="preserve">.tgz | docker </w:t>
      </w:r>
      <w:r>
        <w:rPr/>
        <w:t>load</w:t>
      </w:r>
    </w:p>
    <w:p>
      <w:pPr>
        <w:pStyle w:val="TextBody"/>
        <w:rPr/>
      </w:pPr>
      <w:r>
        <w:rPr/>
        <w:t>T</w:t>
      </w:r>
      <w:r>
        <w:rPr/>
        <w:t>o start a docker container for testing purposes, run the following command:</w:t>
      </w:r>
    </w:p>
    <w:p>
      <w:pPr>
        <w:pStyle w:val="PreformattedText"/>
        <w:rPr/>
      </w:pPr>
      <w:bookmarkStart w:id="0" w:name="__DdeLink__247_163466404"/>
      <w:r>
        <w:rPr/>
        <w:t>docker run -it --name fidelia -e FIDELIA_MIGRATE=true -e FIDELIA_REPLICATION_FACTOR=1 -</w:t>
      </w:r>
      <w:r>
        <w:rPr/>
        <w:t>p 8443:8443</w:t>
      </w:r>
      <w:r>
        <w:rPr/>
        <w:t xml:space="preserve"> </w:t>
      </w:r>
      <w:r>
        <w:rPr/>
        <w:t>wagner.agosense.com:28443/f</w:t>
      </w:r>
      <w:r>
        <w:rPr/>
        <w:t>idelia:</w:t>
      </w:r>
      <w:bookmarkEnd w:id="0"/>
      <w:r>
        <w:rPr/>
        <w:t>&lt;version&gt;-all</w:t>
      </w:r>
    </w:p>
    <w:p>
      <w:pPr>
        <w:pStyle w:val="TextBody"/>
        <w:rPr/>
      </w:pPr>
      <w:r>
        <w:rPr/>
        <w:t>For the docker start, the version string is separated by dots such as:</w:t>
      </w:r>
    </w:p>
    <w:p>
      <w:pPr>
        <w:pStyle w:val="PreformattedText"/>
        <w:shd w:fill="EEEEEE" w:val="clear"/>
        <w:rPr/>
      </w:pPr>
      <w:r>
        <w:rPr/>
        <w:t>docker run -it --name fidelia -e FIDELIA_MIGRATE=true -e FIDELIA_REPLICATION_FACTOR=1 -</w:t>
      </w:r>
      <w:r>
        <w:rPr/>
        <w:t>p 8443:8443</w:t>
      </w:r>
      <w:r>
        <w:rPr/>
        <w:t xml:space="preserve"> wagner.agosense.com:28443/fidelia:1.8.10</w:t>
      </w:r>
      <w:r>
        <w:rPr/>
        <w:t>-all</w:t>
      </w:r>
    </w:p>
    <w:p>
      <w:pPr>
        <w:pStyle w:val="TextBody"/>
        <w:rPr/>
      </w:pPr>
      <w:r>
        <w:rPr/>
        <w:t>Further details about the docker configuration can be taken from the Administration Guide.</w:t>
      </w:r>
    </w:p>
    <w:p>
      <w:pPr>
        <w:pStyle w:val="Heading2"/>
        <w:numPr>
          <w:ilvl w:val="1"/>
          <w:numId w:val="1"/>
        </w:numPr>
        <w:ind w:left="0" w:right="0" w:hanging="0"/>
        <w:rPr/>
      </w:pPr>
      <w:r>
        <w:rPr/>
        <w:t xml:space="preserve">Step 2: </w:t>
      </w:r>
      <w:r>
        <w:rPr/>
        <w:t>Applying the solution template</w:t>
      </w:r>
    </w:p>
    <w:p>
      <w:pPr>
        <w:pStyle w:val="Normal"/>
        <w:rPr/>
      </w:pPr>
      <w:r>
        <w:rPr/>
        <w:t xml:space="preserve">To apply the solution template </w:t>
      </w:r>
      <w:r>
        <w:rPr/>
        <w:t>open the admin interface at:</w:t>
      </w:r>
    </w:p>
    <w:p>
      <w:pPr>
        <w:pStyle w:val="PreformattedText"/>
        <w:shd w:fill="EEEEEE" w:val="clear"/>
        <w:rPr/>
      </w:pPr>
      <w:r>
        <w:rPr/>
        <w:t>https://&lt;server-or-ip&gt;:8443/fidelia/ff/ui/admin</w:t>
      </w:r>
    </w:p>
    <w:p>
      <w:pPr>
        <w:pStyle w:val="TextBody"/>
        <w:rPr/>
      </w:pPr>
      <w:r>
        <w:rPr/>
        <w:t>This will take you to the login screen.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2743200" cy="2286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 xml:space="preserve">The system is initialized with a single administrative user with </w:t>
      </w:r>
      <w:r>
        <w:rPr/>
        <w:t xml:space="preserve">the </w:t>
      </w:r>
      <w:r>
        <w:rPr/>
        <w:t>following credentials: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Username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root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Password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</w:t>
            </w:r>
            <w:r>
              <w:rPr/>
              <w:t>ecret</w:t>
            </w:r>
          </w:p>
        </w:tc>
      </w:tr>
    </w:tbl>
    <w:p>
      <w:pPr>
        <w:pStyle w:val="TextBody"/>
        <w:rPr/>
      </w:pPr>
      <w:r>
        <w:rPr/>
        <w:t>S</w:t>
      </w:r>
      <w:r>
        <w:rPr/>
        <w:t xml:space="preserve">elect </w:t>
      </w:r>
      <w:r>
        <w:rPr>
          <w:i/>
          <w:iCs/>
        </w:rPr>
        <w:t>Templates</w:t>
      </w:r>
      <w:r>
        <w:rPr/>
        <w:t xml:space="preserve"> on the navigation bar located on the left side of the screen.</w:t>
      </w:r>
    </w:p>
    <w:p>
      <w:pPr>
        <w:pStyle w:val="Normal"/>
        <w:rPr/>
      </w:pPr>
      <w:r>
        <w:rPr/>
        <w:drawing>
          <wp:inline distT="0" distB="0" distL="0" distR="0">
            <wp:extent cx="5486400" cy="987425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Now hit the </w:t>
      </w:r>
      <w:r>
        <w:rPr>
          <w:i/>
          <w:iCs/>
        </w:rPr>
        <w:t>Import</w:t>
      </w:r>
      <w:r>
        <w:rPr/>
        <w:t xml:space="preserve"> button.</w:t>
      </w:r>
    </w:p>
    <w:p>
      <w:pPr>
        <w:pStyle w:val="Normal"/>
        <w:rPr/>
      </w:pPr>
      <w:r>
        <w:rPr/>
        <w:t>Then upload the provided solution template file:</w:t>
      </w:r>
    </w:p>
    <w:p>
      <w:pPr>
        <w:pStyle w:val="PreformattedText"/>
        <w:rPr/>
      </w:pPr>
      <w:r>
        <w:rPr/>
        <w:t>agosense.fidelia_iso26262.zip</w:t>
      </w:r>
    </w:p>
    <w:p>
      <w:pPr>
        <w:pStyle w:val="Normal"/>
        <w:rPr/>
      </w:pPr>
      <w:r>
        <w:rPr/>
        <w:t>The installation of the solution template may take a couple of seconds to finish.</w:t>
      </w:r>
    </w:p>
    <w:p>
      <w:pPr>
        <w:pStyle w:val="Normal"/>
        <w:rPr/>
      </w:pPr>
      <w:r>
        <w:rPr/>
        <w:t xml:space="preserve">Once the solution is installed, </w:t>
      </w:r>
      <w:r>
        <w:rPr/>
        <w:t xml:space="preserve">the </w:t>
      </w:r>
      <w:r>
        <w:rPr/>
        <w:t xml:space="preserve">newly imported templates </w:t>
      </w:r>
      <w:r>
        <w:rPr/>
        <w:t>are showing up</w:t>
      </w:r>
      <w:r>
        <w:rPr/>
        <w:t>.</w:t>
      </w:r>
    </w:p>
    <w:p>
      <w:pPr>
        <w:pStyle w:val="Normal"/>
        <w:rPr/>
      </w:pPr>
      <w:r>
        <w:rPr/>
        <w:drawing>
          <wp:inline distT="0" distB="0" distL="0" distR="0">
            <wp:extent cx="5486400" cy="1508760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Open </w:t>
      </w:r>
      <w:r>
        <w:rPr/>
        <w:t>the main applicatio</w:t>
      </w:r>
      <w:r>
        <w:rPr/>
        <w:t xml:space="preserve">n </w:t>
      </w:r>
      <w:r>
        <w:rPr/>
        <w:t>at:</w:t>
      </w:r>
    </w:p>
    <w:p>
      <w:pPr>
        <w:pStyle w:val="PreformattedText"/>
        <w:rPr/>
      </w:pPr>
      <w:r>
        <w:rPr/>
        <w:t>https://&lt;server-or-ip&gt;:8443/fidelia/ff/ui</w:t>
      </w:r>
    </w:p>
    <w:p>
      <w:pPr>
        <w:pStyle w:val="Normal"/>
        <w:rPr/>
      </w:pPr>
      <w:r>
        <w:rPr/>
        <w:t>Th</w:t>
      </w:r>
      <w:r>
        <w:rPr/>
        <w:t xml:space="preserve">e </w:t>
      </w:r>
      <w:r>
        <w:rPr/>
        <w:t xml:space="preserve">folder browser where </w:t>
      </w:r>
      <w:r>
        <w:rPr/>
        <w:t xml:space="preserve">shows up where </w:t>
      </w:r>
      <w:r>
        <w:rPr/>
        <w:t>you can navigate through the sample data.</w:t>
      </w:r>
    </w:p>
    <w:p>
      <w:pPr>
        <w:pStyle w:val="Normal"/>
        <w:rPr/>
      </w:pPr>
      <w:r>
        <w:rPr/>
        <w:drawing>
          <wp:inline distT="0" distB="0" distL="0" distR="0">
            <wp:extent cx="3657600" cy="229489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More documentation can be found in the help menu. Just hover over the navigation bar on the left side of the screen.</w:t>
      </w:r>
    </w:p>
    <w:p>
      <w:pPr>
        <w:pStyle w:val="Normal"/>
        <w:rPr/>
      </w:pPr>
      <w:r>
        <w:rPr/>
        <w:drawing>
          <wp:inline distT="0" distB="0" distL="0" distR="0">
            <wp:extent cx="1828800" cy="225869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34345" r="81768" b="25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right="0" w:hanging="0"/>
      <w:outlineLvl w:val="2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pBdr>
        <w:top w:val="single" w:sz="2" w:space="18" w:color="000000"/>
        <w:left w:val="single" w:sz="2" w:space="18" w:color="000000"/>
        <w:bottom w:val="single" w:sz="2" w:space="18" w:color="000000"/>
        <w:right w:val="single" w:sz="2" w:space="18" w:color="000000"/>
      </w:pBdr>
      <w:shd w:fill="EEEEEE" w:val="clear"/>
      <w:spacing w:before="0" w:after="0"/>
      <w:ind w:left="0" w:right="0" w:hanging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LibreOffice/5.1.6.2$Linux_X86_64 LibreOffice_project/10m0$Build-2</Application>
  <Pages>4</Pages>
  <Words>523</Words>
  <Characters>3399</Characters>
  <CharactersWithSpaces>3855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2018-02-19T11:51:42Z</dcterms:created>
  <dc:creator/>
  <dc:description/>
  <dc:language>en-US</dc:language>
  <cp:lastModifiedBy/>
  <cp:lastPrinted>2018-02-19T14:33:19Z</cp:lastPrinted>
  <dcterms:modified xsi:type="dcterms:W3CDTF">2018-02-20T11:58:20Z</dcterms:modified>
  <cp:revision>23</cp:revision>
  <dc:subject/>
  <dc:title/>
</cp:coreProperties>
</file>