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Агоссоу</w:t>
      </w:r>
      <w:r>
        <w:t xml:space="preserve"> </w:t>
      </w:r>
      <w:r>
        <w:t xml:space="preserve">Вигнон</w:t>
      </w:r>
      <w:r>
        <w:t xml:space="preserve"> </w:t>
      </w:r>
      <w:r>
        <w:t xml:space="preserve">Тримегистре</w:t>
      </w:r>
      <w:r>
        <w:t xml:space="preserve"> </w:t>
      </w:r>
      <w:r>
        <w:t xml:space="preserve">Разиел</w:t>
      </w:r>
      <w:r>
        <w:t xml:space="preserve"> </w:t>
      </w:r>
      <w:r>
        <w:t xml:space="preserve">НФИбд-05-22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],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],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2137805"/>
            <wp:effectExtent b="0" l="0" r="0" t="0"/>
            <wp:docPr descr="Figure 1: Make запускает компиляцию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7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Make запускает компиляцию</w:t>
      </w:r>
    </w:p>
    <w:bookmarkEnd w:id="0"/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4927927"/>
            <wp:effectExtent b="0" l="0" r="0" t="0"/>
            <wp:docPr descr="Figure 2: Получен файл в docx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7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Получен файл в docx</w:t>
      </w:r>
    </w:p>
    <w:bookmarkEnd w:id="0"/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5798574"/>
            <wp:effectExtent b="0" l="0" r="0" t="0"/>
            <wp:docPr descr="Figure 3: Получен файл в pdf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8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Получен файл в pdf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1770916"/>
            <wp:effectExtent b="0" l="0" r="0" t="0"/>
            <wp:docPr descr="Figure 4: Удалены компилированные docx и pdf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0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Удалены компилированные docx и pdf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4394752"/>
            <wp:effectExtent b="0" l="0" r="0" t="0"/>
            <wp:docPr descr="Figure 5: Шаблон отчета преподавателя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4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Шаблон отчета преподавателя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4410363"/>
            <wp:effectExtent b="0" l="0" r="0" t="0"/>
            <wp:docPr descr="Figure 6: Заполним шаблон для отчета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0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Заполним шаблон для отчета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Загрузите файлы на Github.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4</dc:title>
  <dc:creator>Агоссоу Вигнон Тримегистре Разиел НФИбд-05-22</dc:creator>
  <dc:language>ru-RU</dc:language>
  <cp:keywords/>
  <dcterms:created xsi:type="dcterms:W3CDTF">2023-09-06T06:08:37Z</dcterms:created>
  <dcterms:modified xsi:type="dcterms:W3CDTF">2023-09-06T06:08:37Z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Язык разметки 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