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CC1" w:rsidRPr="00F95CC1" w:rsidRDefault="00F95CC1" w:rsidP="00060039">
      <w:pPr>
        <w:spacing w:after="0"/>
        <w:rPr>
          <w:b/>
          <w:lang w:val="ru-RU"/>
        </w:rPr>
      </w:pPr>
      <w:r w:rsidRPr="00F95CC1">
        <w:rPr>
          <w:b/>
          <w:lang w:val="ru-RU"/>
        </w:rPr>
        <w:t xml:space="preserve">Правила оформления </w:t>
      </w:r>
      <w:r w:rsidR="003262E5">
        <w:rPr>
          <w:b/>
          <w:lang w:val="ru-RU"/>
        </w:rPr>
        <w:t>документов</w:t>
      </w:r>
    </w:p>
    <w:p w:rsidR="00F95CC1" w:rsidRPr="00F95CC1" w:rsidRDefault="00F95CC1" w:rsidP="00060039">
      <w:pPr>
        <w:spacing w:after="0"/>
        <w:rPr>
          <w:b/>
          <w:lang w:val="ru-RU"/>
        </w:rPr>
      </w:pPr>
      <w:r w:rsidRPr="00F95CC1">
        <w:rPr>
          <w:b/>
          <w:lang w:val="ru-RU"/>
        </w:rPr>
        <w:t>Общие требования</w:t>
      </w:r>
    </w:p>
    <w:p w:rsidR="00D2047E" w:rsidRDefault="003262E5" w:rsidP="00060039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>Документ</w:t>
      </w:r>
      <w:r w:rsidR="00F95CC1" w:rsidRPr="00F95CC1">
        <w:rPr>
          <w:lang w:val="ru-RU"/>
        </w:rPr>
        <w:t xml:space="preserve"> должна быть выполнена на одной стороне листа белой</w:t>
      </w:r>
      <w:r w:rsidR="00F95CC1">
        <w:rPr>
          <w:lang w:val="ru-RU"/>
        </w:rPr>
        <w:t xml:space="preserve"> </w:t>
      </w:r>
      <w:r w:rsidR="00F95CC1" w:rsidRPr="00F95CC1">
        <w:rPr>
          <w:lang w:val="ru-RU"/>
        </w:rPr>
        <w:t>бумаги формата А4 через ОДИН интервал. Шрифт - обычный, кегль 14.</w:t>
      </w:r>
      <w:r w:rsidR="00F95CC1">
        <w:rPr>
          <w:lang w:val="ru-RU"/>
        </w:rPr>
        <w:t xml:space="preserve"> </w:t>
      </w:r>
    </w:p>
    <w:p w:rsidR="00F95CC1" w:rsidRPr="00F95CC1" w:rsidRDefault="00F95CC1" w:rsidP="00060039">
      <w:pPr>
        <w:spacing w:after="0"/>
        <w:ind w:firstLine="720"/>
        <w:jc w:val="both"/>
        <w:rPr>
          <w:lang w:val="ru-RU"/>
        </w:rPr>
      </w:pPr>
      <w:r w:rsidRPr="00F95CC1">
        <w:rPr>
          <w:lang w:val="ru-RU"/>
        </w:rPr>
        <w:t xml:space="preserve">Текст </w:t>
      </w:r>
      <w:r w:rsidR="003262E5">
        <w:rPr>
          <w:lang w:val="ru-RU"/>
        </w:rPr>
        <w:t>д</w:t>
      </w:r>
      <w:r w:rsidR="003262E5">
        <w:rPr>
          <w:lang w:val="ru-RU"/>
        </w:rPr>
        <w:t>окумент</w:t>
      </w:r>
      <w:r w:rsidR="003262E5">
        <w:rPr>
          <w:lang w:val="ru-RU"/>
        </w:rPr>
        <w:t>а</w:t>
      </w:r>
      <w:r w:rsidRPr="00F95CC1">
        <w:rPr>
          <w:lang w:val="ru-RU"/>
        </w:rPr>
        <w:t xml:space="preserve"> следует печатать, соблюдая следующие размеры</w:t>
      </w:r>
      <w:r>
        <w:rPr>
          <w:lang w:val="ru-RU"/>
        </w:rPr>
        <w:t xml:space="preserve"> </w:t>
      </w:r>
      <w:r w:rsidRPr="00F95CC1">
        <w:rPr>
          <w:lang w:val="ru-RU"/>
        </w:rPr>
        <w:t>полей: правое -10 мм, верхнее - 20 мм, левое - 30 мм и нижнее - 20мм.</w:t>
      </w:r>
    </w:p>
    <w:p w:rsidR="00F95CC1" w:rsidRPr="00F95CC1" w:rsidRDefault="00F95CC1" w:rsidP="00060039">
      <w:pPr>
        <w:spacing w:after="0"/>
        <w:ind w:firstLine="720"/>
        <w:jc w:val="both"/>
        <w:rPr>
          <w:lang w:val="ru-RU"/>
        </w:rPr>
      </w:pPr>
      <w:r w:rsidRPr="00F95CC1">
        <w:rPr>
          <w:lang w:val="ru-RU"/>
        </w:rPr>
        <w:t>Разрешается использовать компьютерные возможности акцентирования</w:t>
      </w:r>
      <w:r>
        <w:rPr>
          <w:lang w:val="ru-RU"/>
        </w:rPr>
        <w:t xml:space="preserve"> </w:t>
      </w:r>
      <w:r w:rsidRPr="00F95CC1">
        <w:rPr>
          <w:lang w:val="ru-RU"/>
        </w:rPr>
        <w:t xml:space="preserve">внимания на </w:t>
      </w:r>
      <w:proofErr w:type="spellStart"/>
      <w:r w:rsidRPr="00F95CC1">
        <w:rPr>
          <w:lang w:val="ru-RU"/>
        </w:rPr>
        <w:t>определенных</w:t>
      </w:r>
      <w:proofErr w:type="spellEnd"/>
      <w:r w:rsidRPr="00F95CC1">
        <w:rPr>
          <w:lang w:val="ru-RU"/>
        </w:rPr>
        <w:t xml:space="preserve"> терминах, формулах, теоремах, применяя шрифты</w:t>
      </w:r>
      <w:r>
        <w:rPr>
          <w:lang w:val="ru-RU"/>
        </w:rPr>
        <w:t xml:space="preserve"> </w:t>
      </w:r>
      <w:r w:rsidRPr="00F95CC1">
        <w:rPr>
          <w:lang w:val="ru-RU"/>
        </w:rPr>
        <w:t>разной гарнитуры.</w:t>
      </w:r>
    </w:p>
    <w:p w:rsidR="00530C3F" w:rsidRDefault="00F95CC1" w:rsidP="00060039">
      <w:pPr>
        <w:spacing w:after="0"/>
        <w:ind w:firstLine="720"/>
        <w:jc w:val="both"/>
        <w:rPr>
          <w:lang w:val="ru-RU"/>
        </w:rPr>
      </w:pPr>
      <w:r w:rsidRPr="00F95CC1">
        <w:rPr>
          <w:lang w:val="ru-RU"/>
        </w:rPr>
        <w:t xml:space="preserve">Вне зависимости от способа выполнения </w:t>
      </w:r>
      <w:r w:rsidR="003F2F6D">
        <w:rPr>
          <w:lang w:val="ru-RU"/>
        </w:rPr>
        <w:t>документа</w:t>
      </w:r>
      <w:bookmarkStart w:id="0" w:name="_GoBack"/>
      <w:bookmarkEnd w:id="0"/>
      <w:r w:rsidRPr="00F95CC1">
        <w:rPr>
          <w:lang w:val="ru-RU"/>
        </w:rPr>
        <w:t xml:space="preserve"> качество</w:t>
      </w:r>
      <w:r>
        <w:rPr>
          <w:lang w:val="ru-RU"/>
        </w:rPr>
        <w:t xml:space="preserve"> </w:t>
      </w:r>
      <w:r w:rsidRPr="00F95CC1">
        <w:rPr>
          <w:lang w:val="ru-RU"/>
        </w:rPr>
        <w:t>напечатанного текста и оформления иллюстраций и таблиц должно</w:t>
      </w:r>
      <w:r>
        <w:rPr>
          <w:lang w:val="ru-RU"/>
        </w:rPr>
        <w:t xml:space="preserve"> </w:t>
      </w:r>
      <w:r w:rsidRPr="00F95CC1">
        <w:rPr>
          <w:lang w:val="ru-RU"/>
        </w:rPr>
        <w:t xml:space="preserve">удовлетворять требованию их </w:t>
      </w:r>
      <w:proofErr w:type="spellStart"/>
      <w:r w:rsidRPr="00F95CC1">
        <w:rPr>
          <w:lang w:val="ru-RU"/>
        </w:rPr>
        <w:t>четкого</w:t>
      </w:r>
      <w:proofErr w:type="spellEnd"/>
      <w:r w:rsidRPr="00F95CC1">
        <w:rPr>
          <w:lang w:val="ru-RU"/>
        </w:rPr>
        <w:t xml:space="preserve"> воспроизведения.</w:t>
      </w:r>
      <w:r>
        <w:rPr>
          <w:lang w:val="ru-RU"/>
        </w:rPr>
        <w:t xml:space="preserve"> </w:t>
      </w:r>
    </w:p>
    <w:p w:rsidR="00F95CC1" w:rsidRPr="00F95CC1" w:rsidRDefault="00F95CC1" w:rsidP="00060039">
      <w:pPr>
        <w:spacing w:after="0"/>
        <w:ind w:firstLine="720"/>
        <w:jc w:val="both"/>
        <w:rPr>
          <w:lang w:val="ru-RU"/>
        </w:rPr>
      </w:pPr>
      <w:r w:rsidRPr="00F95CC1">
        <w:rPr>
          <w:lang w:val="ru-RU"/>
        </w:rPr>
        <w:t xml:space="preserve">При выполнении </w:t>
      </w:r>
      <w:r w:rsidR="00EF6546">
        <w:rPr>
          <w:lang w:val="ru-RU"/>
        </w:rPr>
        <w:t>документа</w:t>
      </w:r>
      <w:r w:rsidRPr="00F95CC1">
        <w:rPr>
          <w:lang w:val="ru-RU"/>
        </w:rPr>
        <w:t xml:space="preserve"> необходимо соблюдать равномерную</w:t>
      </w:r>
      <w:r w:rsidR="00530C3F">
        <w:rPr>
          <w:lang w:val="ru-RU"/>
        </w:rPr>
        <w:t xml:space="preserve"> </w:t>
      </w:r>
      <w:r w:rsidRPr="00F95CC1">
        <w:rPr>
          <w:lang w:val="ru-RU"/>
        </w:rPr>
        <w:t xml:space="preserve">плотность и </w:t>
      </w:r>
      <w:proofErr w:type="spellStart"/>
      <w:r w:rsidRPr="00F95CC1">
        <w:rPr>
          <w:lang w:val="ru-RU"/>
        </w:rPr>
        <w:t>четкость</w:t>
      </w:r>
      <w:proofErr w:type="spellEnd"/>
      <w:r w:rsidRPr="00F95CC1">
        <w:rPr>
          <w:lang w:val="ru-RU"/>
        </w:rPr>
        <w:t xml:space="preserve"> изображения. В </w:t>
      </w:r>
      <w:r w:rsidR="00EF6546">
        <w:rPr>
          <w:lang w:val="ru-RU"/>
        </w:rPr>
        <w:t>д</w:t>
      </w:r>
      <w:r w:rsidR="00EF6546">
        <w:rPr>
          <w:lang w:val="ru-RU"/>
        </w:rPr>
        <w:t>окументе</w:t>
      </w:r>
      <w:r w:rsidRPr="00F95CC1">
        <w:rPr>
          <w:lang w:val="ru-RU"/>
        </w:rPr>
        <w:t xml:space="preserve"> должны быть </w:t>
      </w:r>
      <w:proofErr w:type="spellStart"/>
      <w:r w:rsidRPr="00F95CC1">
        <w:rPr>
          <w:lang w:val="ru-RU"/>
        </w:rPr>
        <w:t>четкие</w:t>
      </w:r>
      <w:proofErr w:type="spellEnd"/>
      <w:r w:rsidRPr="00F95CC1">
        <w:rPr>
          <w:lang w:val="ru-RU"/>
        </w:rPr>
        <w:t>, не</w:t>
      </w:r>
      <w:r w:rsidR="00530C3F">
        <w:rPr>
          <w:lang w:val="ru-RU"/>
        </w:rPr>
        <w:t xml:space="preserve"> </w:t>
      </w:r>
      <w:r w:rsidRPr="00F95CC1">
        <w:rPr>
          <w:lang w:val="ru-RU"/>
        </w:rPr>
        <w:t>расплывшиеся линии, буквы, цифры и знаки.</w:t>
      </w:r>
    </w:p>
    <w:p w:rsidR="00530C3F" w:rsidRDefault="00F95CC1" w:rsidP="00060039">
      <w:pPr>
        <w:spacing w:after="0"/>
        <w:jc w:val="both"/>
        <w:rPr>
          <w:lang w:val="ru-RU"/>
        </w:rPr>
      </w:pPr>
      <w:r w:rsidRPr="00F95CC1">
        <w:rPr>
          <w:lang w:val="ru-RU"/>
        </w:rPr>
        <w:t>Повреждения текстовых листов, помарки не допускаются.</w:t>
      </w:r>
      <w:r w:rsidR="00530C3F">
        <w:rPr>
          <w:lang w:val="ru-RU"/>
        </w:rPr>
        <w:t xml:space="preserve"> </w:t>
      </w:r>
    </w:p>
    <w:p w:rsidR="00F95CC1" w:rsidRPr="00F95CC1" w:rsidRDefault="00F95CC1" w:rsidP="00060039">
      <w:pPr>
        <w:spacing w:after="0"/>
        <w:jc w:val="both"/>
        <w:rPr>
          <w:lang w:val="ru-RU"/>
        </w:rPr>
      </w:pPr>
      <w:r w:rsidRPr="00F95CC1">
        <w:rPr>
          <w:lang w:val="ru-RU"/>
        </w:rPr>
        <w:t>Фамилии, названия организаций, название изделий и другие имена</w:t>
      </w:r>
      <w:r w:rsidR="00530C3F">
        <w:rPr>
          <w:lang w:val="ru-RU"/>
        </w:rPr>
        <w:t xml:space="preserve"> </w:t>
      </w:r>
      <w:r w:rsidRPr="00F95CC1">
        <w:rPr>
          <w:lang w:val="ru-RU"/>
        </w:rPr>
        <w:t xml:space="preserve">собственные в </w:t>
      </w:r>
      <w:r w:rsidR="00EF6546">
        <w:rPr>
          <w:lang w:val="ru-RU"/>
        </w:rPr>
        <w:t>д</w:t>
      </w:r>
      <w:r w:rsidR="00EF6546">
        <w:rPr>
          <w:lang w:val="ru-RU"/>
        </w:rPr>
        <w:t>окументе</w:t>
      </w:r>
      <w:r w:rsidRPr="00F95CC1">
        <w:rPr>
          <w:lang w:val="ru-RU"/>
        </w:rPr>
        <w:t xml:space="preserve"> приводят на языке оригинала</w:t>
      </w:r>
      <w:r w:rsidR="00530C3F">
        <w:rPr>
          <w:lang w:val="ru-RU"/>
        </w:rPr>
        <w:t>.</w:t>
      </w:r>
    </w:p>
    <w:p w:rsidR="00F95CC1" w:rsidRPr="00530C3F" w:rsidRDefault="00F95CC1" w:rsidP="00060039">
      <w:pPr>
        <w:spacing w:after="0"/>
        <w:jc w:val="both"/>
        <w:rPr>
          <w:b/>
          <w:lang w:val="ru-RU"/>
        </w:rPr>
      </w:pPr>
      <w:r w:rsidRPr="00530C3F">
        <w:rPr>
          <w:b/>
          <w:lang w:val="ru-RU"/>
        </w:rPr>
        <w:t xml:space="preserve">Нумерация страниц </w:t>
      </w:r>
      <w:r w:rsidR="00EF6546" w:rsidRPr="00EF6546">
        <w:rPr>
          <w:b/>
          <w:lang w:val="ru-RU"/>
        </w:rPr>
        <w:t>документа</w:t>
      </w:r>
    </w:p>
    <w:p w:rsidR="00F95CC1" w:rsidRPr="00F95CC1" w:rsidRDefault="00F95CC1" w:rsidP="00060039">
      <w:pPr>
        <w:spacing w:after="0"/>
        <w:jc w:val="both"/>
        <w:rPr>
          <w:lang w:val="ru-RU"/>
        </w:rPr>
      </w:pPr>
      <w:r w:rsidRPr="00F95CC1">
        <w:rPr>
          <w:lang w:val="ru-RU"/>
        </w:rPr>
        <w:t xml:space="preserve">Страницы </w:t>
      </w:r>
      <w:r w:rsidR="003F2F6D">
        <w:rPr>
          <w:lang w:val="ru-RU"/>
        </w:rPr>
        <w:t>документа</w:t>
      </w:r>
      <w:r w:rsidRPr="00F95CC1">
        <w:rPr>
          <w:lang w:val="ru-RU"/>
        </w:rPr>
        <w:t xml:space="preserve"> следует нумеровать арабскими цифрами,</w:t>
      </w:r>
      <w:r w:rsidR="00530C3F">
        <w:rPr>
          <w:lang w:val="ru-RU"/>
        </w:rPr>
        <w:t xml:space="preserve"> </w:t>
      </w:r>
      <w:r w:rsidRPr="00F95CC1">
        <w:rPr>
          <w:lang w:val="ru-RU"/>
        </w:rPr>
        <w:t xml:space="preserve">соблюдая сквозную нумерацию по всему тексту </w:t>
      </w:r>
      <w:r w:rsidR="003F2F6D">
        <w:rPr>
          <w:lang w:val="ru-RU"/>
        </w:rPr>
        <w:t>документа</w:t>
      </w:r>
      <w:r w:rsidRPr="00F95CC1">
        <w:rPr>
          <w:lang w:val="ru-RU"/>
        </w:rPr>
        <w:t>.</w:t>
      </w:r>
    </w:p>
    <w:p w:rsidR="00F95CC1" w:rsidRPr="00F95CC1" w:rsidRDefault="00F95CC1" w:rsidP="00060039">
      <w:pPr>
        <w:spacing w:after="0"/>
        <w:jc w:val="both"/>
        <w:rPr>
          <w:lang w:val="ru-RU"/>
        </w:rPr>
      </w:pPr>
      <w:r w:rsidRPr="00F95CC1">
        <w:rPr>
          <w:lang w:val="ru-RU"/>
        </w:rPr>
        <w:t>Номер страницы проставляют в центре нижней частя листа без точки.</w:t>
      </w:r>
    </w:p>
    <w:p w:rsidR="008E1A20" w:rsidRPr="00F95CC1" w:rsidRDefault="00F95CC1" w:rsidP="00060039">
      <w:pPr>
        <w:spacing w:after="0"/>
        <w:jc w:val="both"/>
        <w:rPr>
          <w:lang w:val="ru-RU"/>
        </w:rPr>
      </w:pPr>
      <w:r w:rsidRPr="00F95CC1">
        <w:rPr>
          <w:lang w:val="ru-RU"/>
        </w:rPr>
        <w:t>Титульный лист включают в общую нумерацию страниц. Номер</w:t>
      </w:r>
      <w:r w:rsidR="00060039">
        <w:rPr>
          <w:lang w:val="ru-RU"/>
        </w:rPr>
        <w:t xml:space="preserve"> </w:t>
      </w:r>
      <w:r w:rsidRPr="00F95CC1">
        <w:rPr>
          <w:lang w:val="ru-RU"/>
        </w:rPr>
        <w:t>страницы на титульном листе не проставляют.</w:t>
      </w:r>
      <w:r w:rsidR="003F2F6D">
        <w:rPr>
          <w:lang w:val="ru-RU"/>
        </w:rPr>
        <w:t xml:space="preserve"> </w:t>
      </w:r>
    </w:p>
    <w:sectPr w:rsidR="008E1A20" w:rsidRPr="00F95CC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CC1"/>
    <w:rsid w:val="00060039"/>
    <w:rsid w:val="0007096F"/>
    <w:rsid w:val="003262E5"/>
    <w:rsid w:val="003F2F6D"/>
    <w:rsid w:val="00530C3F"/>
    <w:rsid w:val="00D2047E"/>
    <w:rsid w:val="00EF6546"/>
    <w:rsid w:val="00F71C75"/>
    <w:rsid w:val="00F9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BE58F"/>
  <w15:chartTrackingRefBased/>
  <w15:docId w15:val="{EE428068-6960-45EE-9531-CA775554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Ерболат</dc:creator>
  <cp:keywords/>
  <dc:description/>
  <cp:lastModifiedBy>Ерболат</cp:lastModifiedBy>
  <cp:revision>1</cp:revision>
  <dcterms:created xsi:type="dcterms:W3CDTF">2026-06-13T06:34:00Z</dcterms:created>
  <dcterms:modified xsi:type="dcterms:W3CDTF">2026-06-13T06:44:00Z</dcterms:modified>
</cp:coreProperties>
</file>