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ABC1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080808"/>
          <w:spacing w:val="0"/>
          <w:sz w:val="24"/>
          <w:szCs w:val="24"/>
        </w:rPr>
        <w:t>MANUAL TEST</w:t>
      </w:r>
    </w:p>
    <w:p w14:paraId="7E62F47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caps w:val="0"/>
          <w:color w:val="080808"/>
          <w:spacing w:val="0"/>
          <w:sz w:val="24"/>
          <w:szCs w:val="24"/>
        </w:rPr>
        <w:t>STEPS FOR BROKAGE FIRM APPLICATION VIA POSTMAN</w:t>
      </w:r>
    </w:p>
    <w:p w14:paraId="1475529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7FAF91F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AB2ED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1)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   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You need to login first. All endpoints are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protected by basic auth. For test purposes available in-memory table user name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and password are:</w:t>
      </w:r>
    </w:p>
    <w:p w14:paraId="7DCF69B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8B47A4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admin – 1234</w:t>
      </w:r>
    </w:p>
    <w:p w14:paraId="76A84CA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customer1 – 1234</w:t>
      </w:r>
    </w:p>
    <w:p w14:paraId="28B4391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customer2 – 1234</w:t>
      </w:r>
    </w:p>
    <w:p w14:paraId="1409F5A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180578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A3479B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Here is a screenshot for how to call login endpoint via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postman. You should receive “Authentication is completed” message id request is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successful:</w:t>
      </w:r>
    </w:p>
    <w:p w14:paraId="0B24BE0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8551DB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18C2C4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515F2B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975985" cy="34963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DB0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A48213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C19DB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750E05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2)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   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You can list all assets via asset/all endpoint.If you request with admin user then all user assets are listed, if you request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with standard user then only that user’s assets are listed. Please check basic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auth section at the screenshot below. This request is done with a standard userand you can see only that user’s assets:</w:t>
      </w:r>
    </w:p>
    <w:p w14:paraId="186A71D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C8580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4405E3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9398F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295B87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By default here are the assets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defined in memory table:</w:t>
      </w:r>
    </w:p>
    <w:p w14:paraId="17CDD8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DF1BB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0A4BD2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For customer1: 100 TRY WITH 100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USABLE SIZE</w:t>
      </w:r>
    </w:p>
    <w:p w14:paraId="2898829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560" w:firstLineChars="65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10 ING WITH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10 USABLE SIZE</w:t>
      </w:r>
    </w:p>
    <w:p w14:paraId="4522849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460544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For customer2: 100 TRY WITH 100 USABLE SIZE</w:t>
      </w:r>
    </w:p>
    <w:p w14:paraId="76B3E6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 w:firstLine="1560" w:firstLineChars="65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10 ING WITH 10 USABLE SIZE</w:t>
      </w:r>
    </w:p>
    <w:p w14:paraId="79F7D28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80AF14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3E78D4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23DB5EE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266690" cy="372173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D44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3F905B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6AC664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6E86968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</w:p>
    <w:p w14:paraId="417331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9A087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75DDBD8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3)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   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Order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>s</w:t>
      </w:r>
      <w:bookmarkStart w:id="0" w:name="_GoBack"/>
      <w:bookmarkEnd w:id="0"/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 xml:space="preserve"> are sent via orders/create endpoint. Here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is a sample for this request:</w:t>
      </w:r>
    </w:p>
    <w:p w14:paraId="645B16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AEADA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266690" cy="3669665"/>
            <wp:effectExtent l="0" t="0" r="1016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B56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481DB90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132888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4614C8C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9CCD41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Please note that you need to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select basic authentication at Authorization tab and enter user password for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selected user. If you are an admin user you can create order for all customers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but if you are a standard user then you can create orders for yourself only.</w:t>
      </w:r>
    </w:p>
    <w:p w14:paraId="52AFAA2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B9EC5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8229AF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4)After creating an order now we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are ready to list orders. Order/list endpoint can be used for this purpose. You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need the correct date format as seen below. If you use admin user then you can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see all orders of users but if you are standard user then you can list only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your orders :</w:t>
      </w:r>
    </w:p>
    <w:p w14:paraId="54CE7755"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6690" cy="3589655"/>
            <wp:effectExtent l="0" t="0" r="1016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215E"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</w:rPr>
      </w:pPr>
    </w:p>
    <w:p w14:paraId="35A2283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4B6C5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20724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5)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   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You can cancel order by orders/cancel endpoint.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If you are an admin user you can cancel any order but if you are a standard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user then you can cancel only that user’s orders. Also only pending orders can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be canceled:</w:t>
      </w:r>
    </w:p>
    <w:p w14:paraId="0F978E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811A3B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drawing>
          <wp:inline distT="0" distB="0" distL="114300" distR="114300">
            <wp:extent cx="5272405" cy="361759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63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</w:t>
      </w:r>
    </w:p>
    <w:p w14:paraId="2C3B1D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5DED13E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315CDFD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A90C6F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 xml:space="preserve"> </w:t>
      </w:r>
    </w:p>
    <w:p w14:paraId="34994B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0674127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B9E25C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     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You can match orders so that order transaction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recalculates related user balances. Only admin user can call this endpoint.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  <w:lang w:val="tr-TR"/>
        </w:rPr>
        <w:t xml:space="preserve"> 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  <w:t>Standard users are not allowed:</w:t>
      </w:r>
    </w:p>
    <w:p w14:paraId="6C1C525E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12682A91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 w:eastAsiaTheme="minorEastAsia"/>
          <w:i w:val="0"/>
          <w:iCs w:val="0"/>
          <w:caps w:val="0"/>
          <w:color w:val="080808"/>
          <w:spacing w:val="0"/>
          <w:sz w:val="24"/>
          <w:szCs w:val="24"/>
        </w:rPr>
      </w:pPr>
    </w:p>
    <w:p w14:paraId="29111877">
      <w:r>
        <w:drawing>
          <wp:inline distT="0" distB="0" distL="114300" distR="114300">
            <wp:extent cx="5269230" cy="3546475"/>
            <wp:effectExtent l="0" t="0" r="762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3151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F275C"/>
    <w:multiLevelType w:val="singleLevel"/>
    <w:tmpl w:val="D58F275C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566B5"/>
    <w:rsid w:val="0595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343</Words>
  <Characters>1582</Characters>
  <Lines>0</Lines>
  <Paragraphs>0</Paragraphs>
  <TotalTime>20</TotalTime>
  <ScaleCrop>false</ScaleCrop>
  <LinksUpToDate>false</LinksUpToDate>
  <CharactersWithSpaces>1942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2025-02-27T11:03:00Z</dcterms:created>
  <dc:creator>yasem</dc:creator>
  <cp:lastModifiedBy>yasem</cp:lastModifiedBy>
  <dcterms:modified xsi:type="dcterms:W3CDTF">2025-02-27T11:24:48Z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A0650841DE5846EE878A88A7C1B7FE3E_11</vt:lpwstr>
  </property>
</Properties>
</file>