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9A6B3F"/>
          <w:spacing w:val="18"/>
          <w:sz w:val="15"/>
          <w:szCs w:val="15"/>
        </w:rPr>
        <w:t xml:space="preserve">TRILLET · SEO ARCHITECTURE</w:t>
      </w:r>
    </w:p>
    <w:p>
      <w:pPr>
        <w:spacing w:after="70"/>
      </w:pPr>
      <w:r>
        <w:rPr>
          <w:rFonts w:ascii="Georgia" w:cs="Georgia" w:eastAsia="Georgia" w:hAnsi="Georgia"/>
          <w:b/>
          <w:bCs/>
          <w:color w:val="16223C"/>
          <w:sz w:val="36"/>
          <w:szCs w:val="36"/>
        </w:rPr>
        <w:t xml:space="preserve">Topical Cluster &amp; Micro-Cluster Map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Every page on the site grouped into topical clusters and the micro-clusters beneath them, scored for completeness, set against competitor coverage and search intent. What exists, how complete it is, and what is missing.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How completeness is judged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24303F"/>
          <w:sz w:val="20"/>
          <w:szCs w:val="20"/>
        </w:rPr>
        <w:t xml:space="preserve">A cluster is complete when it has a hub page that owns the head term, the micro-clusters beneath it each cover a distinct search intent, and the spokes link up to the hub. Coverage without a hub does not rank; a hub without depth does not either. Scores below use: ● strong  ·  ◐ adequate  ·  ○ thin  ·  ✗ missing.</w:t>
      </w: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3"/>
                <w:szCs w:val="13"/>
              </w:rPr>
              <w:t xml:space="preserve">pillars</w:t>
            </w:r>
          </w:p>
        </w:tc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~185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3"/>
                <w:szCs w:val="13"/>
              </w:rPr>
              <w:t xml:space="preserve">live pages</w:t>
            </w:r>
          </w:p>
        </w:tc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3"/>
                <w:szCs w:val="13"/>
              </w:rPr>
              <w:t xml:space="preserve">live hub (weak)</w:t>
            </w:r>
          </w:p>
        </w:tc>
        <w:tc>
          <w:tcPr>
            <w:tcW w:type="dxa" w:w="234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30"/>
                <w:szCs w:val="3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3"/>
                <w:szCs w:val="13"/>
              </w:rPr>
              <w:t xml:space="preserve">hubs missing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The headline finding: spokes without hubs</w:t>
      </w:r>
    </w:p>
    <w:tbl>
      <w:tblPr>
        <w:tblW w:type="dxa" w:w="9360"/>
        <w:tblBorders>
          <w:top w:val="single" w:color="9A6B3F" w:sz="4"/>
          <w:left w:val="single" w:color="9A6B3F" w:sz="4"/>
          <w:bottom w:val="single" w:color="9A6B3F" w:sz="4"/>
          <w:right w:val="single" w:color="9A6B3F" w:sz="4"/>
          <w:insideH w:val="single" w:color="9A6B3F" w:sz="4"/>
          <w:insideV w:val="single" w:color="9A6B3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B3F" w:sz="4"/>
              <w:left w:val="single" w:color="9A6B3F" w:sz="4"/>
              <w:bottom w:val="single" w:color="9A6B3F" w:sz="4"/>
              <w:right w:val="single" w:color="9A6B3F" w:sz="4"/>
            </w:tcBorders>
            <w:shd w:fill="F1ECE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1"/>
                <w:szCs w:val="21"/>
              </w:rPr>
              <w:t xml:space="preserve">Trillet has more spoke content than any competitor and almost no hubs.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9"/>
                <w:szCs w:val="19"/>
              </w:rPr>
              <w:t xml:space="preserve">178 blog posts cover the topic space in real depth. But only /whitelabel is a live hub, and it ranks around position 27 for its head term. The five other pillars have no hub at all - their spokes point nowhere, so the authority they earn never consolidates.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9"/>
                <w:szCs w:val="19"/>
              </w:rPr>
              <w:t xml:space="preserve">This is the inverse of how topical authority works. Insighto ranks with far fewer posts because it has clear hub pages (/agency, /white-label-chatbot, category pages) that its spokes feed. Trillet's problem is not coverage. It is that the coverage is not organised into anything a search engine can rank as an authority.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Current architecture at a glance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350"/>
        <w:gridCol w:w="900"/>
        <w:gridCol w:w="1400"/>
        <w:gridCol w:w="4710"/>
      </w:tblGrid>
      <w:tr>
        <w:trPr>
          <w:tblHeader/>
        </w:trP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Pillar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Spokes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Hub status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Verdict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0 · Partnerships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4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 none w/ authority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Thin. Program pages only, invisible in search, no content layer.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1 · Platform (money)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26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 /whitelabel weak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 content, weak hub. The hub ranks pos ~27; spokes are good.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2 · Agency Academy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44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 hub not built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Overbuilt content. Deepest pillar; needs a hub and consolidation, not more posts.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3 · By industry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23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 hub not built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 vertical depth, agency-framed only. No hub; ~6 verticals missing.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4 · Compare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67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 hub not built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Overbuilt and cannibalised. Several competitors covered 2-3 times.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5 · Pricing &amp; economics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13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 /whitelabel/pricing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Adequate, some overlap to consolidate.</w:t>
            </w:r>
          </w:p>
        </w:tc>
      </w:tr>
      <w:tr>
        <w:tc>
          <w:tcPr>
            <w:tcW w:type="dxa" w:w="2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6 · Integrations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14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 hub not built</w:t>
            </w:r>
          </w:p>
        </w:tc>
        <w:tc>
          <w:tcPr>
            <w:tcW w:type="dxa" w:w="47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GoHighLevel over-covered; every other integration thin or absent.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Pillar by pillar: micro-clusters and gaps</w:t>
      </w:r>
    </w:p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0 · Partnerships  —  ○ thin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Program pages (reseller / OEM / referral)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○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Live but ~0 impressions. Invisible; no informational layer feeding them.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Partnership education (what it is, how to choose)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Missing. High top-of-funnel demand Insighto owns.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Reseller-discovery roundups (SaaS, tools, programs, digital products)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Missing entirely. The Insighto gap set.</w:t>
            </w:r>
          </w:p>
        </w:tc>
      </w:tr>
    </w:tbl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The weakest pillar. Needs a content layer above the program pages, and a /partners hub they all feed.</w:t>
      </w:r>
    </w:p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1 · Platform (money)  —  ● content / ◐ hub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Hub (/whitelabel)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Live, ranks ~pos 27 non-brand. The rebuild is the fix.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Definition (what-is, glossary, guide, ai-voice-agent)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Features &amp; requirements (checklist, API, telephony, scalability, support)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Compliance (HIPAA, built-in compliance)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Good pages, scattered across pillars. No compliance sub-hub.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Trust / proof (is-trillet-legit, /reviews)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○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Thin. /reviews not built; no case studies.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Operations (onboarding, training, contracts)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</w:tbl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2 · Agency Academy  —  ● (overbuilt) / ✗ hub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Launch / getting started (60-day, first niche, first 5 clients)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Client acquisition (ads, outreach, referral, LinkedIn)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Scaling (5→50, advanced plays, hiring)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Operations &amp; templates (SOPs, QBR, proposal, QA, financials)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Overbuilt.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Positioning / mindset (bubble, mistakes, why-add-voice)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Hub (/whitelabel/academy or /agency)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Not built. This much content with no hub is the clearest waste.</w:t>
            </w:r>
          </w:p>
        </w:tc>
      </w:tr>
    </w:tbl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3 · By industry  —  ● (agency-framed) / ✗ hub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 (sector)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Health (medical, dental, therapists, veterinary)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Trades / home services (HVAC, plumbing, electrical, roofing, locksmith, auto)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Property / hospitality (real estate, property mgmt, vacation rentals, restaurants, fitness)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Professional (law, accounting/tax)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Adequate; missing general professional services.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Other (insurance, staffing, government, debt collection, funeral)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Scattered singles.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Business-facing 'best answering service for [X]'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Missing. All current pages are agency/reseller-framed; Insighto owns the buyer-facing angle.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Missing verticals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No banking/financial services, salon/spa/beauty, e-commerce/retail, education, med-spa, moving/logistics.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Hub (/whitelabel/industries)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Not built.</w:t>
            </w:r>
          </w:p>
        </w:tc>
      </w:tr>
    </w:tbl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4 · Compare  —  ● (overbuilt, cannibalised) / ✗ hub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Head-to-head vs Trillet (16)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Strong, but several 2026-stamped slugs will date.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Competitor alternatives (20)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Cannibalised: My AI Front Desk ×3, Vapi ×2, Smith ×2 - merge per competitor.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Category comparisons (28)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Overbuilt: 'voice vs text/chat' has 4-5 near-duplicates to consolidate.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Build-vs-buy (build-on-vapi, enterprise, managed-vs-self)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Hub (/whitelabel/compare)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Not built. A compare index would organise all of it and end the cannibalisation.</w:t>
            </w:r>
          </w:p>
        </w:tc>
      </w:tr>
    </w:tbl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5 · Pricing &amp; economics  —  ◐ adequate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Cost to start (cost-to-start, cheapest)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Earnings &amp; margins (profit-margins ×2, how-much-money)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Overlap; consolidate the two margin posts.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ROI (roi-model, roi-calculator)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Overlap; merge.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White-label pricing (breakdown, receptionist-pricing)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Consolidate; tie to /whitelabel/pricing.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Market opportunity (market-size, recurring-revenue)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</w:tbl>
    <w:p>
      <w:pPr>
        <w:spacing w:after="16" w:before="9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6 · Integrations  —  ○ (GHL only) / ✗ hub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GoHighLevel (6 pages)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●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Over-covered and cannibalised; consolidate into /integrations/gohighlevel.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CRM (Salesforce)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○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One page. No HubSpot, Zoho, Pipedrive.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Billing (Stripe)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Calendar / EHR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○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Thin. No Calendly/Cal.com; one EHR post.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Analytics / reporting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◐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Adequate.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Missing integrations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Zapier/Make, Twilio, HubSpot, Calendly, Slack, n8n - each a 'voice ai [tool] integration' search.</w:t>
            </w:r>
          </w:p>
        </w:tc>
      </w:tr>
      <w:tr>
        <w:tc>
          <w:tcPr>
            <w:tcW w:type="dxa" w:w="3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Hub (/integrations directory)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✗</w:t>
            </w:r>
          </w:p>
        </w:tc>
        <w:tc>
          <w:tcPr>
            <w:tcW w:type="dxa" w:w="54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Not built.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What we don't have at all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Net-new clusters and micro-clusters, ranked by opportunity. Grounded in competitor coverage and search intent, not volume for its own sake.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550"/>
        <w:gridCol w:w="1150"/>
        <w:gridCol w:w="5660"/>
      </w:tblGrid>
      <w:tr>
        <w:trPr>
          <w:tblHeader/>
        </w:trP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Gap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Why it matters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Partnerships content layer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Feeds the invisible /partners funnel. The six white-label reseller/partnership blogs (Insighto gaps).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Six live hubs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structure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/whitelabel/academy, /industries, /compare, /integrations, /reviews, and a real /partners hub. The single biggest structural gap.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Business-facing vertical listicles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'Best AI answering service for [lawyers/contractors/small business]' - buyer intent Insighto owns; a funnel-expansion decision.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Missing verticals (~6)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spokes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Banking/financial services, salon/spa, e-commerce, education, med-spa, moving/logistics.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Educational / AEO concepts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'What is an AI employee', 'customer service automation guide', 'how an AI phone system works', 'voice AI for marketing'. Top-of-funnel, AI-Overview friendly.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Integrations breadth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spokes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6-8 integration pages beyond GoHighLevel + the directory hub.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Proof / case studies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Zero case studies. Insighto has a Case Study category. E-E-A-T and conversion gap.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Compliance sub-hub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structure</w:t>
            </w:r>
          </w:p>
        </w:tc>
        <w:tc>
          <w:tcPr>
            <w:tcW w:type="dxa" w:w="5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4"/>
                <w:szCs w:val="14"/>
              </w:rPr>
              <w:t xml:space="preserve">Compliance pages exist but scattered; a hub would own the HIPAA/SOC 2 query cluster that currently gets 0 clicks.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Target architecture (recommended tree)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24303F"/>
          <w:sz w:val="20"/>
          <w:szCs w:val="20"/>
        </w:rPr>
        <w:t xml:space="preserve">One hub per pillar, each owning its head term, with the micro-clusters beneath it and spokes linking up. Build the hubs, consolidate the overbuilt pillars, fill the gaps in priority order.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/whitelabel  (Platform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definition · features · compliance sub-hub · trust/proof · operations. Rebuild first; everything links here.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/partners  (Partnerships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reseller · OEM · referral program pages + the new partnership/reseller content layer feeding them.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/whitelabel/academy  (Agency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launch · acquisition · scaling · operations · positioning. Consolidate 44 posts; add hub.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/whitelabel/industries  (Industry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health · trades · property/hospitality · professional · + missing verticals + business-facing listicles.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/whitelabel/compare  (Compare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competitor head-to-head · alternatives (one per competitor) · category comparisons · build-vs-buy. Consolidate 67 → fewer, stronger.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/whitelabel/pricing  (Pricing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cost · margins · ROI · market opportunity. Consolidate overlaps.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/integrations  (Integrations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GHL · CRM · billing · calendar · analytics + 6-8 new integration spokes.</w:t>
      </w:r>
    </w:p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Priority order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1. Build the hubs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The highest-leverage move. Six hubs turn 178 orphaned spokes into rankable clusters.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2. Consolidate Compare &amp; Integrations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Kill the cannibalisation (competitor dupes, GHL sprawl, voice-vs-text near-dupes) before adding anything.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3. Partnerships content layer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Six blogs feeding /partners - already scoped.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4. Fill vertical + integration gaps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~6 verticals, 6-8 integrations, business-facing listicles.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5. Educational/AEO + proof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Concept content and case studies for top-of-funnel reach and E-E-A-T.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2026-09-15T18:08:59.984Z</dcterms:created>
  <dcterms:modified xsi:type="dcterms:W3CDTF">2026-09-15T18:08:59.996Z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