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WHITE-LABEL CLUSTER</w:t>
      </w:r>
    </w:p>
    <w:p>
      <w:pPr>
        <w:spacing w:after="70"/>
      </w:pPr>
      <w:r>
        <w:rPr>
          <w:rFonts w:ascii="Georgia" w:cs="Georgia" w:eastAsia="Georgia" w:hAnsi="Georgia"/>
          <w:b/>
          <w:bCs/>
          <w:color w:val="16223C"/>
          <w:sz w:val="40"/>
          <w:szCs w:val="40"/>
        </w:rPr>
        <w:t xml:space="preserve">Tier-A CTR Revamp — Title &amp; Snippet Worklist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The highest-value convertible pages are ranking but not earning the click. This is the page-by-page worklist to fix that — the exact title and meta-description rewrite for each page, ordered so the fastest, highest-return work comes first. Every page, query, position and click count here is from the last 16 months of Search Console data.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1 · The problem this fixes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24303F"/>
          <w:sz w:val="20"/>
          <w:szCs w:val="20"/>
        </w:rPr>
        <w:t xml:space="preserve">Across the 93 convertible white-label pages, a large share rank on page 1 of Google yet earn almost no clicks. The ranking is already won; the title and description on the result simply don't match what the searcher typed, so they scroll past. Two pages ship with no title tag at all — one of them seen 1,601 times with a 0.62% click-through rate. Fixing the snippet is the cheapest win in the whole cluster: no new content, no re-ranking, just words that earn the click already in front of us.</w:t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93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4"/>
                <w:szCs w:val="14"/>
              </w:rPr>
              <w:t xml:space="preserve">convertible pages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4"/>
                <w:szCs w:val="14"/>
              </w:rPr>
              <w:t xml:space="preserve">pages with no title tag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1,601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4"/>
                <w:szCs w:val="14"/>
              </w:rPr>
              <w:t xml:space="preserve">impressions on the worst-hit page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4"/>
                <w:szCs w:val="14"/>
              </w:rPr>
              <w:t xml:space="preserve">CTR on most page-1 pages</w:t>
            </w:r>
          </w:p>
        </w:tc>
      </w:tr>
    </w:tbl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2 · How this list is ordered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6223C"/>
          <w:sz w:val="17"/>
          <w:szCs w:val="17"/>
        </w:rPr>
        <w:t xml:space="preserve">P0 — Broken titles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  —  Pages serving with no title tag at all. Google writes its own, badly. Fix first; highest impact, lowest effort.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6223C"/>
          <w:sz w:val="17"/>
          <w:szCs w:val="17"/>
        </w:rPr>
        <w:t xml:space="preserve">P1 — Page-1 trapped demand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  —  Pages already ranking in positions 2-12 with near-zero clicks. Pure snippet failure — a rewrite converts trapped impressions immediately, no re-ranking needed.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5A6675"/>
          <w:sz w:val="17"/>
          <w:szCs w:val="17"/>
        </w:rPr>
        <w:t xml:space="preserve">P2 — Striking distance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  —  Pages ranking positions ~13-25. A better snippet helps, but these also need light on-page relevance work to climb onto page 1 first.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5A6675"/>
          <w:sz w:val="17"/>
          <w:szCs w:val="17"/>
        </w:rPr>
        <w:t xml:space="preserve">P3 — Deferred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  —  Page-2-and-beyond pages where the fix is content and links, not the snippet. Handled in the cluster plan, not here.</w:t>
      </w:r>
    </w:p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3 · The rules for every rewrite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Front-load the exact money query.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The words the searcher typed go first in the title, not after "Best" or "The". Titles read left-to-right and truncate on the right.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Title ≤ 60 characters, meta ≤ 155.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Anything longer is cut off in the result. Drop the "| Trillet Blog" suffix whenever it pushes the keyword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One promise per snippet.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If the query is about pricing, the snippet answers pricing. Don't hedge across three topics.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Lead with what only Trillet can claim.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Compliance and an auditable record of every call — not speed or price alone. It differentiates the snippet in a crowded result.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Put a number in the meta.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A concrete price, minute count or year out-pulls a vague benefit. Keep the year current on comparison pages for freshness.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Australian spelling, clipped declaratives.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Match Trillet's voice — no filler, no hype adjectives.</w:t>
      </w:r>
    </w:p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4 · P0 — Pages with no title tag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These two pages return an empty title tag, so Google generates its own from page text — usually the wrong words. This is a technical bug, not a copy choice. Ship these two first.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/blogs/ai-receptionist-white-label-pricing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1,601 impr · 10 clicks · 0.62% CTR · best pos 12.9 · target: "white label ai receptionist", "ai receptionist pricing"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B4442E"/>
          <w:sz w:val="18"/>
          <w:szCs w:val="18"/>
        </w:rPr>
        <w:t xml:space="preserve">— no &lt;title&gt; tag; no meta description —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White-Label AI Receptionist Pricing (2026): Costs &amp; Margins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What a white-label AI receptionist costs in 2026 — reseller pricing, per-minute rates, and the margins agencies keep. Flat plans, compliance built in.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The single biggest trapped page in the cluster. It ranks page-1 for the money term and page-2 for "ai receptionist pricing" (312 impr, 0 clicks) — with no title, the ranking is wasted.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/blogs/my-ai-front-desk-alternative-2026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618 impr · best pos 5.4 · target: "my ai front desk" alternative, "affordable ai call handling"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B4442E"/>
          <w:sz w:val="18"/>
          <w:szCs w:val="18"/>
        </w:rPr>
        <w:t xml:space="preserve">— no &lt;title&gt; tag; no meta description —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My AI Front Desk Alternative (2026): Flat-Rate AI Reception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Looking past My AI Front Desk? Trillet answers every call 24/7 on flat pricing, with an auditable record of each conversation. Compare features and cost.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Ranks position 5 for the alternative search with zero clicks. A title that names the competitor and the flat-rate hook captures buyers already comparing.</w:t>
      </w:r>
    </w:p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5 · P1 — Page-1 trapped demand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Each of these ranks in the top half of page 1 and earns almost no clicks. Rewrites only — the ranking is already there. Receptionist cluster first, because it is the proven converter.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/blogs/best-white-label-ai-receptionist-for-agencies-2026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2,428 impr · 23 clicks · 0.95% CTR · pos 6.5 for "white label ai receptionist" (512 impr, 17 clicks — the cluster's top converter)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Best White-Label AI Receptionist for Agencies 2026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White-Label AI Receptionist for Agencies: 2026 Picks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The white-label AI receptionists agencies can actually resell in 2026 — ranked on pricing, margins and compliance. See where Trillet leads and why.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The money term "white label ai receptionist" is buried behind "Best" in the current title. Front-load it and drop the blog suffix; this is the one page already converting, so a small lift here is worth the most.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/blogs/ai-receptionist-vs-virtual-receptionist-comparison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615 impr · 1 click · pos 13.2 for "ai receptionist vs virtual receptionist"; pos 7-10 for the cost variants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AI Receptionist vs Virtual Receptionist Comparison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AI Receptionist vs Virtual Receptionist (2026 Cost)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AI receptionist vs virtual receptionist in 2026: AI runs about $49/mo for 24/7 answering; human services like Ruby and Smith.ai cost $250-$720+/mo.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The generic title and blog suffix waste space. Adding "cost" and the year matches the cost-comparison variants that are already ranking on page 1.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/blogs/aira-vs-trillet-comparison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645 impr · 4 clicks · pos 4.0 for "aira ai receptionist pricing" (111 impr, 0 clicks); pos 5.6 for "aira ai receptionist"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AIRA vs Trillet: Which AI Receptionist Actually Handles Complex Calls? (2026)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AIRA vs Trillet (2026): Pricing, Minutes &amp; Call Handling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AIRA vs Trillet, 2026: AIRA is $24.95/mo per-call; Trillet is $49/mo for 150 minutes with SMS follow-up and auto-callbacks. Which handles complex calls?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Current title is ~90 characters and truncates before the value lands. It also never says "pricing" — the exact query ranking at position 4 with zero clicks. Shorten and surface pricing.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/blogs/retell-ai-white-label-alternative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794 impr · 12 clicks · 1.49% CTR · pos 2.6-6.7 for "retell ai white label" variants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Retell AI White Label Alternative for Agencies in 2026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Retell AI White-Label Alternative for Agencies (2026)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Retell AI white-label alternative: Trillet bundles native white-label, CRM and HIPAA/SOC 2 compliance from $299/mo flat at $0.12/min — no wrapper required.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Already the best CTR in the group, so this is a tune not a rescue: trim the blog suffix and keep the strong native-vs-wrapper hook that's working.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/blogs/phonely-vs-trillet-comparison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425 impr · pos 6.4-8.4 for "phonely pricing", "how does phonely compare to retell" — all zero clicks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Phonely vs Trillet: Which AI Receptionist Should You Choose? (2026)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Phonely vs Trillet (2026): Pricing &amp; Cost Comparison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Phonely vs Trillet, 2026: Trillet is $49/mo for 150 min with HIPAA on every plan; Phonely Starter is $50/mo for 250 min. The full cost math.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Buyers are searching "phonely pricing" and landing on a title that promises a vague "which should you choose". Name the cost comparison they want.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/blogs/smith-ai-alternative-2026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467 impr · pos 7.8-9.3 for "smith.ai ... pricing 2026" variants — all zero clicks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Best Smith.ai Alternatives in 2026: Predictable Per-Minute Pricing vs Per-Call AI Plans | Trillet Blog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Smith.ai Alternatives 2026: Per-Minute AI Receptionist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Smith.ai pricing in 2026, then the per-minute AI receptionist alternatives that cost less — Trillet from $49/mo, plus Hey Rosie, AIRA and Phonely.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Title runs past 100 characters and truncates. The searches are all "smith.ai pricing" — lead with the brand and "alternatives", keep it under 60.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/blogs/voice-ai-vs-text-chatbot-comparison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712 impr · pos 2.1 for "voice ai vs text ai in customer service" (198 impr, 0 clicks) — top-of-page-1, no clicks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(current title serves, but the position-2 query earns nothing)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Voice AI vs Text Chatbots: Which Wins for CX (2026)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Voice AI vs text chatbots for customer service: where each wins, resolution rates, and why voice handles the high-stakes calls text can't.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Ranking position 2 with zero clicks is the sharpest snippet failure in the set. Make the title state the CX decision the searcher is trying to make.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/blogs/ai-agency-lead-generation-facebook-ads-warm-network-referrals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2,658 impr · 0 clicks · pos 7.4 for one long query: "agencies using ai to call leads from facebook ads usa"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(long-tail query only; verify the page's own head term before rewriting)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AI Lead Generation for Agencies: Facebook Ads &amp; Referrals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How agencies use AI voice to call and qualify leads from Facebook ads, warm lists and referrals — the playbook, the scripts and the numbers.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Largest single-query impression count in the cluster, but the query is an unusual long-tail phrase. Rewrite the snippet, and confirm the page's core term before investing further.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/blogs/white-label-ai-onboarding-best-practices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461 impr · pos 4.4-7.8 for "white label onboarding" and agency-onboarding queries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(verify current title; "white label onboarding" ranks pos 7.8, no clicks)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White-Label AI Onboarding: The Agency Playbook (2026)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How agencies onboard white-label AI clients fast: the checklist, the first-call setup and the handover that keeps churn low. Field-tested steps.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Ranks page-1 for onboarding queries but the snippet doesn't promise a usable playbook. State the deliverable — a checklist and process.</w:t>
      </w:r>
    </w:p>
    <w:p>
      <w:pPr>
        <w:spacing w:after="20" w:before="110"/>
      </w:pPr>
      <w:r>
        <w:rPr>
          <w:rFonts w:ascii="Consolas" w:cs="Consolas" w:eastAsia="Consolas" w:hAnsi="Consolas"/>
          <w:b/>
          <w:bCs/>
          <w:color w:val="16223C"/>
          <w:sz w:val="19"/>
          <w:szCs w:val="19"/>
        </w:rPr>
        <w:t xml:space="preserve">/blogs/white-label-ai-training-and-documentation</w:t>
      </w:r>
    </w:p>
    <w:p>
      <w:pPr>
        <w:spacing w:after="30"/>
        <w:ind w:left="120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466 impr · pos 6.0 for "white-label ai documentation"; pos 6.8-9.2 for training queries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8"/>
          <w:szCs w:val="18"/>
        </w:rPr>
        <w:t xml:space="preserve">(verify current title; "white-label ai documentation" ranks pos 6, no clicks)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TITLE →  </w:t>
      </w:r>
      <w:r>
        <w:rPr>
          <w:rFonts w:ascii="Consolas" w:cs="Consolas" w:eastAsia="Consolas" w:hAnsi="Consolas"/>
          <w:b/>
          <w:bCs/>
          <w:i w:val="false"/>
          <w:iCs w:val="false"/>
          <w:color w:val="16223C"/>
          <w:sz w:val="16"/>
          <w:szCs w:val="16"/>
        </w:rPr>
        <w:t xml:space="preserve">White-Label AI Training &amp; Documentation for Resellers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9A6B3F"/>
          <w:sz w:val="15"/>
          <w:szCs w:val="15"/>
        </w:rPr>
        <w:t xml:space="preserve">META 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The training and documentation agencies need to resell white-label AI: what to hand clients, how to brand it, and templates you can ship day one.</w:t>
      </w:r>
    </w:p>
    <w:p>
      <w:pPr>
        <w:spacing w:after="26"/>
        <w:ind w:left="120"/>
      </w:pPr>
      <w:r>
        <w:rPr>
          <w:rFonts w:ascii="Consolas" w:cs="Consolas" w:eastAsia="Consolas" w:hAnsi="Consolas"/>
          <w:b/>
          <w:bCs/>
          <w:color w:val="5A6675"/>
          <w:sz w:val="15"/>
          <w:szCs w:val="15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Page-1 for documentation and training queries with no clicks. Promise the templates and hand-off assets the searcher is after.</w:t>
      </w:r>
    </w:p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6 · P2 — Striking distance (snippet + light on-page)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These pull real demand but rank on the edge of, or just off, page 1. Rewrite the snippet now, but expect to also tighten the on-page copy and internal links before they climb. Handle after P0/P1.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Best pos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query &amp; note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/blogs/ai-receptionist-for-law-firms-white-label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19.4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"ai receptionist for law firms" — 520 impr, 0 clicks. Strong topic, stuck on page 2. Needs legal-intake depth + bar-compliance angle to climb.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/blogs/ai-phone-answering-vs-human-receptionist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17-45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"ai receptionist cost / price" cluster — 1,378 impr, 1 click. Cost intent; page ranks too low to earn the click yet.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/blogs/ai-receptionist-for-medical-practices-white-label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17-49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"ai receptionist for medical practices", "hipaa compliant ai receptionist" — HIPAA/compliance is our angle; deepen it.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/blogs/white-label-ai-telephony-requirements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13-56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ai voice agent", "white label answering service" — head-term overlap; likely consolidates into the hub rather than ranks alone.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/blogs/ai-agency-vs-traditional-agency-revenue-model-comparison</w:t>
            </w:r>
          </w:p>
        </w:tc>
        <w:tc>
          <w:tcPr>
            <w:tcW w:type="dxa" w:w="15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9.9</w:t>
            </w:r>
          </w:p>
        </w:tc>
        <w:tc>
          <w:tcPr>
            <w:tcW w:type="dxa" w:w="48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"ai copywriting agency revenue model" — 489 impr, 0 clicks. Page-1 but a single query; snippet rewrite may be enough to promote to P1.</w:t>
            </w:r>
          </w:p>
        </w:tc>
      </w:tr>
    </w:tbl>
    <w:p>
      <w:pPr>
        <w:pBdr>
          <w:bottom w:val="single" w:color="D9DEE8" w:sz="6"/>
        </w:pBdr>
        <w:spacing w:after="130" w:before="13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7 · Rollout &amp; measurement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Ship in order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P0 first (2 pages, same day), then P1 receptionist cluster, then the rest of P1. P2 follows the cluster plan's on-page 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One change at a time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Title and meta only in this pass. Don't also change on-page copy on P1 pages, so the CTR lift is cleanly attributable.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Re-pull at 4 weeks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Pull the same Search Console query for each page and compare CTR and position. Snippet wins show inside 2-4 weeks.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Target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Move page-1 pages from ~0% toward the category-normal 2%+. Even 2% on the pricing page alone is ~30 extra clicks a month from demand already earned.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Watch position too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A better-matched title can lift position as well as CTR. If a P2 page jumps to page 1 after the snippet fix, promote it to the P1 cadence.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2026-09-10T11:06:49.653Z</dcterms:created>
  <dcterms:modified xsi:type="dcterms:W3CDTF">2026-09-10T11:06:49.653Z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