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 BLOG 3 OF 6</w:t>
      </w:r>
    </w:p>
    <w:p>
      <w:pPr>
        <w:spacing w:after="70"/>
      </w:pPr>
      <w:r>
        <w:rPr>
          <w:rFonts w:ascii="Georgia" w:cs="Georgia" w:eastAsia="Georgia" w:hAnsi="Georgia"/>
          <w:b/>
          <w:bCs/>
          <w:color w:val="16223C"/>
          <w:sz w:val="34"/>
          <w:szCs w:val="34"/>
        </w:rPr>
        <w:t xml:space="preserve">The White-Label SaaS Worth Reselling in 2026, Compared by a Team That Builds It</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/blogs/best-white-label-saas-platforms-to-resell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Best White-Label SaaS Platforms to Resell in 2026  (49)</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The best white-label SaaS platforms to resell in 2026, named and compared by category, with an honest note on margin, stickiness and compliance.  (144)</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saas</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white label saas platforms · white label software to resell · best white label saas · resell saas under your brand · white label saas for agencies · white label saas companies · recurring revenue · agency margin</w:t>
      </w:r>
    </w:p>
    <w:p>
      <w:pPr>
        <w:spacing w:after="26"/>
      </w:pPr>
      <w:r>
        <w:rPr>
          <w:rFonts w:ascii="Consolas" w:cs="Consolas" w:eastAsia="Consolas" w:hAnsi="Consolas"/>
          <w:b/>
          <w:bCs/>
          <w:color w:val="9A6B3F"/>
          <w:sz w:val="14"/>
          <w:szCs w:val="14"/>
        </w:rPr>
        <w:t xml:space="preserve">FUNNEL ROLE   </w:t>
      </w:r>
      <w:r>
        <w:rPr>
          <w:rFonts w:ascii="Calibri" w:cs="Calibri" w:eastAsia="Calibri" w:hAnsi="Calibri"/>
          <w:b w:val="false"/>
          <w:bCs w:val="false"/>
          <w:color w:val="24303F"/>
          <w:sz w:val="17"/>
          <w:szCs w:val="17"/>
        </w:rPr>
        <w:t xml:space="preserve">Top-of-funnel discovery. Broad reach; routes voice-intent readers to /whitelabel. Trillet is the featured pick in the voice-AI category (disclosed).</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The Trillet team, first person plural. Honest and useful, grounded in building white-label voice AI for agencies. No hype, Australian spelling, no em-dashes.</w:t>
      </w:r>
    </w:p>
    <w:p>
      <w:pPr>
        <w:spacing w:after="26"/>
      </w:pPr>
      <w:r>
        <w:rPr>
          <w:rFonts w:ascii="Consolas" w:cs="Consolas" w:eastAsia="Consolas" w:hAnsi="Consolas"/>
          <w:b/>
          <w:bCs/>
          <w:color w:val="9A6B3F"/>
          <w:sz w:val="14"/>
          <w:szCs w:val="14"/>
        </w:rPr>
        <w:t xml:space="preserve">FACT-CHECK   </w:t>
      </w:r>
      <w:r>
        <w:rPr>
          <w:rFonts w:ascii="Calibri" w:cs="Calibri" w:eastAsia="Calibri" w:hAnsi="Calibri"/>
          <w:b w:val="false"/>
          <w:bCs w:val="false"/>
          <w:color w:val="24303F"/>
          <w:sz w:val="17"/>
          <w:szCs w:val="17"/>
        </w:rPr>
        <w:t xml:space="preserve">Competitor pricing/white-label facts verified Sep 2026 (GoHighLevel, Vendasta, Duda, Simvoly, SE Ranking, AgencyAnalytics, Sendible, SocialPilot, Synthflow, Autocalls, VoiceAIWrapper, Stammer). Re-verify before publish; vendors change terms.</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We build white-label voice AI for agencies, so we spend our days around the reselling model and the platforms that make it work. White-label SaaS is how an agency turns one-off projects into revenue that arrives every month. The hard part was never finding software to rebrand, there is plenty of it. It is picking the few platforms that carry a real margin, that clients will not cancel, and that will not embarrass you when something goes wrong. Below are the white-label SaaS platforms we would resell in 2026, named and sorted by category, with an honest note on where each one earns its keep.</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White-label SaaS is software you resell under your own brand. The platforms worth reselling in 2026, by category: all-in-one suites (GoHighLevel, Vendasta), website and funnel builders (Duda, Simvoly), SEO and reporting (SE Ranking, AgencyAnalytics), social and review management (Sendible, SocialPilot), and voice AI (Trillet, Synthflow, Autocalls). Voice AI is the newest and the stickiest, because a missed call is money a client feels the same day; for regulated clients, pick a voice platform with compliance and a call record built in, like Trillet.</w:t>
            </w:r>
          </w:p>
        </w:tc>
      </w:tr>
    </w:tbl>
    <w:p>
      <w:pPr>
        <w:spacing w:after="50" w:before="150"/>
      </w:pPr>
      <w:r>
        <w:rPr>
          <w:rFonts w:ascii="Georgia" w:cs="Georgia" w:eastAsia="Georgia" w:hAnsi="Georgia"/>
          <w:b/>
          <w:bCs/>
          <w:color w:val="16223C"/>
          <w:sz w:val="25"/>
          <w:szCs w:val="25"/>
        </w:rPr>
        <w:t xml:space="preserve">What white-label SaaS actually means</w:t>
      </w:r>
    </w:p>
    <w:p>
      <w:pPr>
        <w:spacing w:after="110" w:line="278"/>
      </w:pPr>
      <w:r>
        <w:rPr>
          <w:rFonts w:ascii="Calibri" w:cs="Calibri" w:eastAsia="Calibri" w:hAnsi="Calibri"/>
          <w:b w:val="false"/>
          <w:bCs w:val="false"/>
          <w:i w:val="false"/>
          <w:iCs w:val="false"/>
          <w:color w:val="24303F"/>
          <w:sz w:val="20"/>
          <w:szCs w:val="20"/>
        </w:rPr>
        <w:t xml:space="preserve">White-label SaaS is software built by one company and sold under another company's brand. You buy access at a wholesale rate, put your logo and domain on it, set your own retail price, and own the client relationship. The vendor runs the platform and stays out of sight. For an agency it is the difference between selling projects, which stop paying the day they ship, and selling a service that bills every month.</w:t>
      </w:r>
    </w:p>
    <w:p>
      <w:pPr>
        <w:spacing w:after="110" w:line="278"/>
      </w:pPr>
      <w:r>
        <w:rPr>
          <w:rFonts w:ascii="Calibri" w:cs="Calibri" w:eastAsia="Calibri" w:hAnsi="Calibri"/>
          <w:b w:val="false"/>
          <w:bCs w:val="false"/>
          <w:i w:val="false"/>
          <w:iCs w:val="false"/>
          <w:color w:val="24303F"/>
          <w:sz w:val="20"/>
          <w:szCs w:val="20"/>
        </w:rPr>
        <w:t xml:space="preserve">A quick distinction, because the words get mixed up. White-label means you rebrand and resell the whole product as your own. A reseller or affiliate simply refers business for a cut. An OEM embeds someone else's technology inside a product of its own. This guide is about the first one, the rebrand-and-resell model, which is where the recurring revenue lives.</w:t>
      </w:r>
    </w:p>
    <w:p>
      <w:pPr>
        <w:spacing w:after="50" w:before="150"/>
      </w:pPr>
      <w:r>
        <w:rPr>
          <w:rFonts w:ascii="Georgia" w:cs="Georgia" w:eastAsia="Georgia" w:hAnsi="Georgia"/>
          <w:b/>
          <w:bCs/>
          <w:color w:val="16223C"/>
          <w:sz w:val="25"/>
          <w:szCs w:val="25"/>
        </w:rPr>
        <w:t xml:space="preserve">How we decide what is worth reselling</w:t>
      </w:r>
    </w:p>
    <w:p>
      <w:pPr>
        <w:spacing w:after="110" w:line="278"/>
      </w:pPr>
      <w:r>
        <w:rPr>
          <w:rFonts w:ascii="Calibri" w:cs="Calibri" w:eastAsia="Calibri" w:hAnsi="Calibri"/>
          <w:b w:val="false"/>
          <w:bCs w:val="false"/>
          <w:i w:val="false"/>
          <w:iCs w:val="false"/>
          <w:color w:val="24303F"/>
          <w:sz w:val="20"/>
          <w:szCs w:val="20"/>
        </w:rPr>
        <w:t xml:space="preserve">Not all white-label SaaS is worth your name. We run every candidate through four questions before we would put a client on it.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Does the margin survive scale? </w:t>
      </w:r>
      <w:r>
        <w:rPr>
          <w:rFonts w:ascii="Calibri" w:cs="Calibri" w:eastAsia="Calibri" w:hAnsi="Calibri"/>
          <w:b w:val="false"/>
          <w:bCs w:val="false"/>
          <w:i w:val="false"/>
          <w:iCs w:val="false"/>
          <w:color w:val="24303F"/>
          <w:sz w:val="20"/>
          <w:szCs w:val="20"/>
        </w:rPr>
        <w:t xml:space="preserve">Flat wholesale pricing is easy to forecast. Usage-based pricing quietly eats a flat retail price as a client grows, so you need a rate you can build a band around.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Will the client stay? </w:t>
      </w:r>
      <w:r>
        <w:rPr>
          <w:rFonts w:ascii="Calibri" w:cs="Calibri" w:eastAsia="Calibri" w:hAnsi="Calibri"/>
          <w:b w:val="false"/>
          <w:bCs w:val="false"/>
          <w:i w:val="false"/>
          <w:iCs w:val="false"/>
          <w:color w:val="24303F"/>
          <w:sz w:val="20"/>
          <w:szCs w:val="20"/>
        </w:rPr>
        <w:t xml:space="preserve">Stickiness beats reach. Software a client checks daily, or that touches their revenue, is far harder to cancel than another dashboard they forget to open.</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How deep is the branding? </w:t>
      </w:r>
      <w:r>
        <w:rPr>
          <w:rFonts w:ascii="Calibri" w:cs="Calibri" w:eastAsia="Calibri" w:hAnsi="Calibri"/>
          <w:b w:val="false"/>
          <w:bCs w:val="false"/>
          <w:i w:val="false"/>
          <w:iCs w:val="false"/>
          <w:color w:val="24303F"/>
          <w:sz w:val="20"/>
          <w:szCs w:val="20"/>
        </w:rPr>
        <w:t xml:space="preserve">Your domain, your dashboard, your billing, or just a logo on someone else's product? If the vendor's name shows anywhere the client looks, it is not really white-label.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Who carries the liability? </w:t>
      </w:r>
      <w:r>
        <w:rPr>
          <w:rFonts w:ascii="Calibri" w:cs="Calibri" w:eastAsia="Calibri" w:hAnsi="Calibri"/>
          <w:b w:val="false"/>
          <w:bCs w:val="false"/>
          <w:i w:val="false"/>
          <w:iCs w:val="false"/>
          <w:color w:val="24303F"/>
          <w:sz w:val="20"/>
          <w:szCs w:val="20"/>
        </w:rPr>
        <w:t xml:space="preserve">The moment the software talks to your client's customers or holds their data, the risk is yours. For anything regulated, compliance and a verifiable record have to be part of the product, not an upsell.</w:t>
      </w:r>
    </w:p>
    <w:p>
      <w:pPr>
        <w:spacing w:after="50" w:before="150"/>
      </w:pPr>
      <w:r>
        <w:rPr>
          <w:rFonts w:ascii="Georgia" w:cs="Georgia" w:eastAsia="Georgia" w:hAnsi="Georgia"/>
          <w:b/>
          <w:bCs/>
          <w:color w:val="16223C"/>
          <w:sz w:val="25"/>
          <w:szCs w:val="25"/>
        </w:rPr>
        <w:t xml:space="preserve">The white-label SaaS platforms worth reselling in 2026</w:t>
      </w:r>
    </w:p>
    <w:p>
      <w:pPr>
        <w:spacing w:after="110" w:line="278"/>
      </w:pPr>
      <w:r>
        <w:rPr>
          <w:rFonts w:ascii="Calibri" w:cs="Calibri" w:eastAsia="Calibri" w:hAnsi="Calibri"/>
          <w:b w:val="false"/>
          <w:bCs w:val="false"/>
          <w:i w:val="false"/>
          <w:iCs w:val="false"/>
          <w:color w:val="24303F"/>
          <w:sz w:val="20"/>
          <w:szCs w:val="20"/>
        </w:rPr>
        <w:t xml:space="preserve">Here are the platforms we would shortlist, by category, with what you actually rebrand and who each one suits. Prices and terms move, so treat the figures as the shape of the market and confirm the current numbers before you commit.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50"/>
        <w:gridCol w:w="1750"/>
        <w:gridCol w:w="2260"/>
        <w:gridCol w:w="3800"/>
      </w:tblGrid>
      <w:tr>
        <w:trPr>
          <w:tblHeader/>
        </w:trPr>
        <w:tc>
          <w:tcPr>
            <w:tcW w:type="dxa" w:w="15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Platform</w:t>
            </w:r>
          </w:p>
        </w:tc>
        <w:tc>
          <w:tcPr>
            <w:tcW w:type="dxa" w:w="17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Category</w:t>
            </w:r>
          </w:p>
        </w:tc>
        <w:tc>
          <w:tcPr>
            <w:tcW w:type="dxa" w:w="226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White-label</w:t>
            </w:r>
          </w:p>
        </w:tc>
        <w:tc>
          <w:tcPr>
            <w:tcW w:type="dxa" w:w="38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Best for</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GoHighLevel</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All-in-one suite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(HIPAA is a paid add-on)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One platform for CRM, funnels, email and booking</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Vendasta</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Marketplace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SOC 2 Type II</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Reselling a broad catalogue of digital services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Duda</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Website builder</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High-volume, polished client sites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Simvoly</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Sites + funnels + CRM</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reseller from ~$59/mo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Sites plus funnels under one brand</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 Ranking</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SEO + reporting</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Client portal (Agency Pack add-on)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that need the SEO data, not just a report</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AgencyAnalytics</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Reporting</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Branded reports</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Turning other tools' data into client reports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Sendible</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 management</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from ~$299/mo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Running many client social accounts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SocialPilot</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 management</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from ~$100/mo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 cheaper social white-label</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Trillet</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compliance built in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Phone-heavy or regulated clients (this is us)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Synthflow</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(no-code)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on a higher tier</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Building voice flows visually</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Autocalls</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(multi-channel)</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~$419/mo, unlimited sub-accounts</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Fast, cheap, multi-channel launch</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VoiceAIWrapper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(wrapper)</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Reselling Vapi or Retell under your brand</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Stammer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Chat + voice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GDPR only, no HIPAA</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leading with chat</w:t>
            </w:r>
          </w:p>
        </w:tc>
      </w:tr>
    </w:tbl>
    <w:p>
      <w:pPr>
        <w:spacing w:after="110" w:line="278"/>
      </w:pPr>
      <w:r>
        <w:rPr>
          <w:rFonts w:ascii="Calibri" w:cs="Calibri" w:eastAsia="Calibri" w:hAnsi="Calibri"/>
          <w:b w:val="false"/>
          <w:bCs w:val="false"/>
          <w:i w:val="false"/>
          <w:iCs w:val="false"/>
          <w:color w:val="5A6675"/>
          <w:sz w:val="18"/>
          <w:szCs w:val="18"/>
        </w:rPr>
        <w:t xml:space="preserve">A closer look at each platform below: what it does, how the white-label works, what it costs, the compliance position, and where it fits. Grouped by category so you can jump to what you sell. Figures are current as of September 2026; confirm them before you commit.</w:t>
      </w:r>
    </w:p>
    <w:p>
      <w:pPr>
        <w:spacing w:after="50" w:before="150"/>
      </w:pPr>
      <w:r>
        <w:rPr>
          <w:rFonts w:ascii="Georgia" w:cs="Georgia" w:eastAsia="Georgia" w:hAnsi="Georgia"/>
          <w:b/>
          <w:bCs/>
          <w:color w:val="16223C"/>
          <w:sz w:val="25"/>
          <w:szCs w:val="25"/>
        </w:rPr>
        <w:t xml:space="preserve">All-in-one agency suites</w:t>
      </w:r>
    </w:p>
    <w:p>
      <w:pPr>
        <w:spacing w:after="6" w:before="130"/>
      </w:pPr>
      <w:r>
        <w:rPr>
          <w:rFonts w:ascii="Calibri" w:cs="Calibri" w:eastAsia="Calibri" w:hAnsi="Calibri"/>
          <w:b/>
          <w:bCs/>
          <w:color w:val="16223C"/>
          <w:sz w:val="22"/>
          <w:szCs w:val="22"/>
        </w:rPr>
        <w:t xml:space="preserve">GoHighLevel</w:t>
      </w:r>
      <w:r>
        <w:rPr>
          <w:rFonts w:ascii="Consolas" w:cs="Consolas" w:eastAsia="Consolas" w:hAnsi="Consolas"/>
          <w:b/>
          <w:bCs/>
          <w:color w:val="9A6B3F"/>
          <w:spacing w:val="8"/>
          <w:sz w:val="13"/>
          <w:szCs w:val="13"/>
        </w:rPr>
        <w:t xml:space="preserve">    ALL-IN-ONE SUITE</w:t>
      </w:r>
    </w:p>
    <w:p>
      <w:pPr>
        <w:spacing w:after="110" w:line="278"/>
      </w:pPr>
      <w:r>
        <w:rPr>
          <w:rFonts w:ascii="Calibri" w:cs="Calibri" w:eastAsia="Calibri" w:hAnsi="Calibri"/>
          <w:b w:val="false"/>
          <w:bCs w:val="false"/>
          <w:i w:val="false"/>
          <w:iCs w:val="false"/>
          <w:color w:val="24303F"/>
          <w:sz w:val="20"/>
          <w:szCs w:val="20"/>
        </w:rPr>
        <w:t xml:space="preserve">The platform most agencies end up running their whole operation on. GoHighLevel folds CRM, sales funnels, email and SMS, calendars and booking, reputation management and a fast-growing set of AI features into one system under your own brand. Its SaaS Mode is the real draw for resellers: you package the platform as your own software, set your prices, and auto-rebill clients for usage, which turns it into recurring product revenue rather than a tool you pay for.</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one system to run everything and resell it as their own SaaS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Starter $97/mo (3 sub-accounts); Unlimited $297/mo (white-label, unlimited sub-accounts); SaaS Pro $497/mo (full SaaS resell). Usage fees for SMS, voice, email and AI on top</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from the $297 Unlimited plan; sell-as-your-own SaaS at $497</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Type II. HIPAA is a paid add-on (~$297/mo) with a signed BAA and per-sub-account setup, not standard</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Steep learning curve; voice sits shallow beside a dedicated tool; usage fees stack up</w:t>
            </w:r>
          </w:p>
        </w:tc>
      </w:tr>
    </w:tbl>
    <w:p>
      <w:pPr>
        <w:spacing w:after="6" w:before="130"/>
      </w:pPr>
      <w:r>
        <w:rPr>
          <w:rFonts w:ascii="Calibri" w:cs="Calibri" w:eastAsia="Calibri" w:hAnsi="Calibri"/>
          <w:b/>
          <w:bCs/>
          <w:color w:val="16223C"/>
          <w:sz w:val="22"/>
          <w:szCs w:val="22"/>
        </w:rPr>
        <w:t xml:space="preserve">Vendasta</w:t>
      </w:r>
      <w:r>
        <w:rPr>
          <w:rFonts w:ascii="Consolas" w:cs="Consolas" w:eastAsia="Consolas" w:hAnsi="Consolas"/>
          <w:b/>
          <w:bCs/>
          <w:color w:val="9A6B3F"/>
          <w:spacing w:val="8"/>
          <w:sz w:val="13"/>
          <w:szCs w:val="13"/>
        </w:rPr>
        <w:t xml:space="preserve">    MARKETPLACE</w:t>
      </w:r>
    </w:p>
    <w:p>
      <w:pPr>
        <w:spacing w:after="110" w:line="278"/>
      </w:pPr>
      <w:r>
        <w:rPr>
          <w:rFonts w:ascii="Calibri" w:cs="Calibri" w:eastAsia="Calibri" w:hAnsi="Calibri"/>
          <w:b w:val="false"/>
          <w:bCs w:val="false"/>
          <w:i w:val="false"/>
          <w:iCs w:val="false"/>
          <w:color w:val="24303F"/>
          <w:sz w:val="20"/>
          <w:szCs w:val="20"/>
        </w:rPr>
        <w:t xml:space="preserve">Less a single tool, more a store you run under your own brand. Vendasta gives you a marketplace of 250-plus digital solutions, websites, ads, listings, reviews, plus its own AI Workforce, to resell to local-business clients, with fulfilment services you can lean on when you do not deliver in-house. Its offset pricing is unusual: money you spend on marketplace products comes back off your platform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breadth, a catalogue of services to sell rather than one tool to master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$99 / $499 / $999 per month ($79 / $399 / $799 annual); marketplace spend offsets the platform fee dollar for dollar; onboarding fee $500-$1,500</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across the platform and marketplace; REST APIs for deeper embeds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Type II</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Real monthly cost is often $1,500-$2,000 once onboarding and marketplace spend are counted; any single category is shallower than a specialist</w:t>
            </w:r>
          </w:p>
        </w:tc>
      </w:tr>
    </w:tbl>
    <w:p>
      <w:pPr>
        <w:spacing w:after="50" w:before="150"/>
      </w:pPr>
      <w:r>
        <w:rPr>
          <w:rFonts w:ascii="Georgia" w:cs="Georgia" w:eastAsia="Georgia" w:hAnsi="Georgia"/>
          <w:b/>
          <w:bCs/>
          <w:color w:val="16223C"/>
          <w:sz w:val="25"/>
          <w:szCs w:val="25"/>
        </w:rPr>
        <w:t xml:space="preserve">Website and funnel builders</w:t>
      </w:r>
    </w:p>
    <w:p>
      <w:pPr>
        <w:spacing w:after="6" w:before="130"/>
      </w:pPr>
      <w:r>
        <w:rPr>
          <w:rFonts w:ascii="Calibri" w:cs="Calibri" w:eastAsia="Calibri" w:hAnsi="Calibri"/>
          <w:b/>
          <w:bCs/>
          <w:color w:val="16223C"/>
          <w:sz w:val="22"/>
          <w:szCs w:val="22"/>
        </w:rPr>
        <w:t xml:space="preserve">Duda</w:t>
      </w:r>
      <w:r>
        <w:rPr>
          <w:rFonts w:ascii="Consolas" w:cs="Consolas" w:eastAsia="Consolas" w:hAnsi="Consolas"/>
          <w:b/>
          <w:bCs/>
          <w:color w:val="9A6B3F"/>
          <w:spacing w:val="8"/>
          <w:sz w:val="13"/>
          <w:szCs w:val="13"/>
        </w:rPr>
        <w:t xml:space="preserve">    WEBSITE BUILDER</w:t>
      </w:r>
    </w:p>
    <w:p>
      <w:pPr>
        <w:spacing w:after="110" w:line="278"/>
      </w:pPr>
      <w:r>
        <w:rPr>
          <w:rFonts w:ascii="Calibri" w:cs="Calibri" w:eastAsia="Calibri" w:hAnsi="Calibri"/>
          <w:b w:val="false"/>
          <w:bCs w:val="false"/>
          <w:i w:val="false"/>
          <w:iCs w:val="false"/>
          <w:color w:val="24303F"/>
          <w:sz w:val="20"/>
          <w:szCs w:val="20"/>
        </w:rPr>
        <w:t xml:space="preserve">A design-first website builder made for agencies that ship client sites at volume. Duda's strength is structured, repeatable, genuinely polished web production, teams turning out dozens or hundreds of sites without the output looking templated, with client-collaboration and handover tools built in.</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whose core service is websites and who value craft and team workflow</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Team $29/mo, Agency $52/mo, White Label $149/mo (full platform branding); Agency and White Label include 4 sites, then ~$17/site/mo</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on the $149 White Label tier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web-hosting security; not a regulated-data play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It is a site builder, not a funnel-and-CRM platform; white-label is the top tier</w:t>
            </w:r>
          </w:p>
        </w:tc>
      </w:tr>
    </w:tbl>
    <w:p>
      <w:pPr>
        <w:spacing w:after="6" w:before="130"/>
      </w:pPr>
      <w:r>
        <w:rPr>
          <w:rFonts w:ascii="Calibri" w:cs="Calibri" w:eastAsia="Calibri" w:hAnsi="Calibri"/>
          <w:b/>
          <w:bCs/>
          <w:color w:val="16223C"/>
          <w:sz w:val="22"/>
          <w:szCs w:val="22"/>
        </w:rPr>
        <w:t xml:space="preserve">Simvoly</w:t>
      </w:r>
      <w:r>
        <w:rPr>
          <w:rFonts w:ascii="Consolas" w:cs="Consolas" w:eastAsia="Consolas" w:hAnsi="Consolas"/>
          <w:b/>
          <w:bCs/>
          <w:color w:val="9A6B3F"/>
          <w:spacing w:val="8"/>
          <w:sz w:val="13"/>
          <w:szCs w:val="13"/>
        </w:rPr>
        <w:t xml:space="preserve">    SITES + FUNNELS + CRM</w:t>
      </w:r>
    </w:p>
    <w:p>
      <w:pPr>
        <w:spacing w:after="110" w:line="278"/>
      </w:pPr>
      <w:r>
        <w:rPr>
          <w:rFonts w:ascii="Calibri" w:cs="Calibri" w:eastAsia="Calibri" w:hAnsi="Calibri"/>
          <w:b w:val="false"/>
          <w:bCs w:val="false"/>
          <w:i w:val="false"/>
          <w:iCs w:val="false"/>
          <w:color w:val="24303F"/>
          <w:sz w:val="20"/>
          <w:szCs w:val="20"/>
        </w:rPr>
        <w:t xml:space="preserve">A wider builder than Duda, spanning websites, sales funnels, e-commerce, a CRM and even course and community tools. Its appeal for resellers is price: one of the most affordable white-label paths on this list, with unlimited sub-accounts and no per-site fees at the top tier, so the unit economics at 50 or 100 clients get genuinely interesting.</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wanting sites plus funnels under one brand without suite prices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reseller from ~$59/mo; ~$497/mo for unlimited sub-accounts and no per-site fees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from the entry reseller tier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 not a regulated-data play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The breadth-versus-polish trade against a pure specialist like Duda</w:t>
            </w:r>
          </w:p>
        </w:tc>
      </w:tr>
    </w:tbl>
    <w:p>
      <w:pPr>
        <w:spacing w:after="50" w:before="150"/>
      </w:pPr>
      <w:r>
        <w:rPr>
          <w:rFonts w:ascii="Georgia" w:cs="Georgia" w:eastAsia="Georgia" w:hAnsi="Georgia"/>
          <w:b/>
          <w:bCs/>
          <w:color w:val="16223C"/>
          <w:sz w:val="25"/>
          <w:szCs w:val="25"/>
        </w:rPr>
        <w:t xml:space="preserve">SEO and reporting</w:t>
      </w:r>
    </w:p>
    <w:p>
      <w:pPr>
        <w:spacing w:after="6" w:before="130"/>
      </w:pPr>
      <w:r>
        <w:rPr>
          <w:rFonts w:ascii="Calibri" w:cs="Calibri" w:eastAsia="Calibri" w:hAnsi="Calibri"/>
          <w:b/>
          <w:bCs/>
          <w:color w:val="16223C"/>
          <w:sz w:val="22"/>
          <w:szCs w:val="22"/>
        </w:rPr>
        <w:t xml:space="preserve">SE Ranking</w:t>
      </w:r>
      <w:r>
        <w:rPr>
          <w:rFonts w:ascii="Consolas" w:cs="Consolas" w:eastAsia="Consolas" w:hAnsi="Consolas"/>
          <w:b/>
          <w:bCs/>
          <w:color w:val="9A6B3F"/>
          <w:spacing w:val="8"/>
          <w:sz w:val="13"/>
          <w:szCs w:val="13"/>
        </w:rPr>
        <w:t xml:space="preserve">    SEO + REPORTING</w:t>
      </w:r>
    </w:p>
    <w:p>
      <w:pPr>
        <w:spacing w:after="110" w:line="278"/>
      </w:pPr>
      <w:r>
        <w:rPr>
          <w:rFonts w:ascii="Calibri" w:cs="Calibri" w:eastAsia="Calibri" w:hAnsi="Calibri"/>
          <w:b w:val="false"/>
          <w:bCs w:val="false"/>
          <w:i w:val="false"/>
          <w:iCs w:val="false"/>
          <w:color w:val="24303F"/>
          <w:sz w:val="20"/>
          <w:szCs w:val="20"/>
        </w:rPr>
        <w:t xml:space="preserve">A full SEO platform rather than a report skin. You get native rank tracking, site audits, keyword research and newer GEO (AI-search) data, all yours to brand, so an agency selling SEO owns both the data and the client portal end to end.</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selling SEO who need the underlying data to be theirs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Core from ~$129/mo; white-label client portal via the Agency Pack add-on (~$69/mo, annual billing)</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Client-facing portal and reports via Agency Pack</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is a paid add-on, not baked into the base price</w:t>
            </w:r>
          </w:p>
        </w:tc>
      </w:tr>
    </w:tbl>
    <w:p>
      <w:pPr>
        <w:spacing w:after="6" w:before="130"/>
      </w:pPr>
      <w:r>
        <w:rPr>
          <w:rFonts w:ascii="Calibri" w:cs="Calibri" w:eastAsia="Calibri" w:hAnsi="Calibri"/>
          <w:b/>
          <w:bCs/>
          <w:color w:val="16223C"/>
          <w:sz w:val="22"/>
          <w:szCs w:val="22"/>
        </w:rPr>
        <w:t xml:space="preserve">AgencyAnalytics</w:t>
      </w:r>
      <w:r>
        <w:rPr>
          <w:rFonts w:ascii="Consolas" w:cs="Consolas" w:eastAsia="Consolas" w:hAnsi="Consolas"/>
          <w:b/>
          <w:bCs/>
          <w:color w:val="9A6B3F"/>
          <w:spacing w:val="8"/>
          <w:sz w:val="13"/>
          <w:szCs w:val="13"/>
        </w:rPr>
        <w:t xml:space="preserve">    REPORTING</w:t>
      </w:r>
    </w:p>
    <w:p>
      <w:pPr>
        <w:spacing w:after="110" w:line="278"/>
      </w:pPr>
      <w:r>
        <w:rPr>
          <w:rFonts w:ascii="Calibri" w:cs="Calibri" w:eastAsia="Calibri" w:hAnsi="Calibri"/>
          <w:b w:val="false"/>
          <w:bCs w:val="false"/>
          <w:i w:val="false"/>
          <w:iCs w:val="false"/>
          <w:color w:val="24303F"/>
          <w:sz w:val="20"/>
          <w:szCs w:val="20"/>
        </w:rPr>
        <w:t xml:space="preserve">A reporting and dashboard layer, not an SEO engine. Its job is to pull data from the tools you already run, search, ads, social, rank trackers, and turn it into clean, branded client dashboards and scheduled reports. It pairs with a data tool like SE Ranking rather than replacing it.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drowning in manual reporting who want branded client dashboards fast</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From ~$59/mo (Freelancer, 5 clients, basic branding); full white-label from the Agency tier (~$179-$239/mo); ~$12-14 per extra client</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Basic branding on entry; full white-label from the Agency plan</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Per-client pricing climbs fast past 20 clients; it reports data, it does not generate it</w:t>
            </w:r>
          </w:p>
        </w:tc>
      </w:tr>
    </w:tbl>
    <w:p>
      <w:pPr>
        <w:spacing w:after="50" w:before="150"/>
      </w:pPr>
      <w:r>
        <w:rPr>
          <w:rFonts w:ascii="Georgia" w:cs="Georgia" w:eastAsia="Georgia" w:hAnsi="Georgia"/>
          <w:b/>
          <w:bCs/>
          <w:color w:val="16223C"/>
          <w:sz w:val="25"/>
          <w:szCs w:val="25"/>
        </w:rPr>
        <w:t xml:space="preserve">Social and review management</w:t>
      </w:r>
    </w:p>
    <w:p>
      <w:pPr>
        <w:spacing w:after="6" w:before="130"/>
      </w:pPr>
      <w:r>
        <w:rPr>
          <w:rFonts w:ascii="Calibri" w:cs="Calibri" w:eastAsia="Calibri" w:hAnsi="Calibri"/>
          <w:b/>
          <w:bCs/>
          <w:color w:val="16223C"/>
          <w:sz w:val="22"/>
          <w:szCs w:val="22"/>
        </w:rPr>
        <w:t xml:space="preserve">Sendible</w:t>
      </w:r>
      <w:r>
        <w:rPr>
          <w:rFonts w:ascii="Consolas" w:cs="Consolas" w:eastAsia="Consolas" w:hAnsi="Consolas"/>
          <w:b/>
          <w:bCs/>
          <w:color w:val="9A6B3F"/>
          <w:spacing w:val="8"/>
          <w:sz w:val="13"/>
          <w:szCs w:val="13"/>
        </w:rPr>
        <w:t xml:space="preserve">    SOCIAL MANAGEMENT</w:t>
      </w:r>
    </w:p>
    <w:p>
      <w:pPr>
        <w:spacing w:after="110" w:line="278"/>
      </w:pPr>
      <w:r>
        <w:rPr>
          <w:rFonts w:ascii="Calibri" w:cs="Calibri" w:eastAsia="Calibri" w:hAnsi="Calibri"/>
          <w:b w:val="false"/>
          <w:bCs w:val="false"/>
          <w:i w:val="false"/>
          <w:iCs w:val="false"/>
          <w:color w:val="24303F"/>
          <w:sz w:val="20"/>
          <w:szCs w:val="20"/>
        </w:rPr>
        <w:t xml:space="preserve">A social media management platform built with agencies in mind. It schedules, publishes and reports across the major networks, and its white-label covers the dashboard, email notifications and a custom domain, so the whole workspace looks like your own product to clients.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running social for many clients who want a fully branded workspace</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from ~$299/mo (agency tier: unlimited users, dozens of profiles, branded reports)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Dashboard, notifications and custom domain</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Cost climbs as social profiles scale</w:t>
            </w:r>
          </w:p>
        </w:tc>
      </w:tr>
    </w:tbl>
    <w:p>
      <w:pPr>
        <w:spacing w:after="6" w:before="130"/>
      </w:pPr>
      <w:r>
        <w:rPr>
          <w:rFonts w:ascii="Calibri" w:cs="Calibri" w:eastAsia="Calibri" w:hAnsi="Calibri"/>
          <w:b/>
          <w:bCs/>
          <w:color w:val="16223C"/>
          <w:sz w:val="22"/>
          <w:szCs w:val="22"/>
        </w:rPr>
        <w:t xml:space="preserve">SocialPilot</w:t>
      </w:r>
      <w:r>
        <w:rPr>
          <w:rFonts w:ascii="Consolas" w:cs="Consolas" w:eastAsia="Consolas" w:hAnsi="Consolas"/>
          <w:b/>
          <w:bCs/>
          <w:color w:val="9A6B3F"/>
          <w:spacing w:val="8"/>
          <w:sz w:val="13"/>
          <w:szCs w:val="13"/>
        </w:rPr>
        <w:t xml:space="preserve">    SOCIAL MANAGEMENT</w:t>
      </w:r>
    </w:p>
    <w:p>
      <w:pPr>
        <w:spacing w:after="110" w:line="278"/>
      </w:pPr>
      <w:r>
        <w:rPr>
          <w:rFonts w:ascii="Calibri" w:cs="Calibri" w:eastAsia="Calibri" w:hAnsi="Calibri"/>
          <w:b w:val="false"/>
          <w:bCs w:val="false"/>
          <w:i w:val="false"/>
          <w:iCs w:val="false"/>
          <w:color w:val="24303F"/>
          <w:sz w:val="20"/>
          <w:szCs w:val="20"/>
        </w:rPr>
        <w:t xml:space="preserve">The value pick in social management. It covers scheduling, publishing, analytics and client approvals across networks, with white-label branding on the dashboard and reports at a materially lower price than most rivals.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wanting a capable, cheaper white-label social tool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from ~$100/mo (Premium); ~$200/mo (Ultimate) adds advanced white-label, more accounts and unlimited users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Dashboard, reports and branding</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Low differentiation, you compete on service, not the software</w:t>
            </w:r>
          </w:p>
        </w:tc>
      </w:tr>
    </w:tbl>
    <w:p>
      <w:pPr>
        <w:spacing w:after="50" w:before="150"/>
      </w:pPr>
      <w:r>
        <w:rPr>
          <w:rFonts w:ascii="Georgia" w:cs="Georgia" w:eastAsia="Georgia" w:hAnsi="Georgia"/>
          <w:b/>
          <w:bCs/>
          <w:color w:val="16223C"/>
          <w:sz w:val="25"/>
          <w:szCs w:val="25"/>
        </w:rPr>
        <w:t xml:space="preserve">Voice AI</w:t>
      </w:r>
    </w:p>
    <w:p>
      <w:pPr>
        <w:spacing w:after="110" w:line="278"/>
      </w:pPr>
      <w:r>
        <w:rPr>
          <w:rFonts w:ascii="Calibri" w:cs="Calibri" w:eastAsia="Calibri" w:hAnsi="Calibri"/>
          <w:b w:val="false"/>
          <w:bCs w:val="false"/>
          <w:i w:val="false"/>
          <w:iCs w:val="false"/>
          <w:color w:val="24303F"/>
          <w:sz w:val="20"/>
          <w:szCs w:val="20"/>
        </w:rPr>
        <w:t xml:space="preserve">The newest category and the one we would build an agency on today. A branded AI that answers every call is something a client feels working from day one, which makes it the stickiest software on this list. It is also where the platforms differ most, and where the difference is easy to miss until a client is live, so read these one by one.</w:t>
      </w:r>
    </w:p>
    <w:p>
      <w:pPr>
        <w:spacing w:after="6" w:before="130"/>
      </w:pPr>
      <w:r>
        <w:rPr>
          <w:rFonts w:ascii="Calibri" w:cs="Calibri" w:eastAsia="Calibri" w:hAnsi="Calibri"/>
          <w:b/>
          <w:bCs/>
          <w:color w:val="16223C"/>
          <w:sz w:val="22"/>
          <w:szCs w:val="22"/>
        </w:rPr>
        <w:t xml:space="preserve">Trillet</w:t>
      </w:r>
      <w:r>
        <w:rPr>
          <w:rFonts w:ascii="Consolas" w:cs="Consolas" w:eastAsia="Consolas" w:hAnsi="Consolas"/>
          <w:b/>
          <w:bCs/>
          <w:color w:val="9A6B3F"/>
          <w:spacing w:val="8"/>
          <w:sz w:val="13"/>
          <w:szCs w:val="13"/>
        </w:rPr>
        <w:t xml:space="preserve">    VOICE AI · FEATURED</w:t>
      </w:r>
    </w:p>
    <w:p>
      <w:pPr>
        <w:spacing w:after="110" w:line="278"/>
      </w:pPr>
      <w:r>
        <w:rPr>
          <w:rFonts w:ascii="Calibri" w:cs="Calibri" w:eastAsia="Calibri" w:hAnsi="Calibri"/>
          <w:b w:val="false"/>
          <w:bCs w:val="false"/>
          <w:i w:val="false"/>
          <w:iCs w:val="false"/>
          <w:color w:val="24303F"/>
          <w:sz w:val="20"/>
          <w:szCs w:val="20"/>
        </w:rPr>
        <w:t xml:space="preserve">Disclosure first: this is us, so weigh the rest accordingly. We built Trillet as a voice-first white-label platform for agencies whose clients cannot afford a mishandled call, dentists, clinics, law firms, trades. It is fully white-label, your domain, dashboard and billing, with an isolated workspace per client, and we lead with the part most rivals treat as an upsell: compliance and a verifiable record of every call.</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Phone-heavy or regulated clients, where a missed or mishandled call costs real money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Flat $0.12/min usage (platform, STT, LLM, TTS); Studio $99/mo, Agency $299/mo with unlimited client workspaces; 28-day money-back</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your domain, dashboard and billing, with an isolated workspace per client</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Type II, ISO 27001, HIPAA, GDPR, ACMA, TCPA, included on every plan, with audit trails and call recordings and transcripts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 focused phone product, not a broad marketing stack; if you want the latter, an all-in-one suite fits better</w:t>
            </w:r>
          </w:p>
        </w:tc>
      </w:tr>
    </w:tbl>
    <w:p>
      <w:pPr>
        <w:spacing w:after="110" w:line="278"/>
      </w:pPr>
      <w:r>
        <w:rPr>
          <w:rFonts w:ascii="Calibri" w:cs="Calibri" w:eastAsia="Calibri" w:hAnsi="Calibri"/>
          <w:b w:val="false"/>
          <w:bCs w:val="false"/>
          <w:i w:val="false"/>
          <w:iCs w:val="false"/>
          <w:color w:val="24303F"/>
          <w:sz w:val="20"/>
          <w:szCs w:val="20"/>
        </w:rPr>
        <w:t xml:space="preserve">The full picture is on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page.</w:t>
      </w:r>
    </w:p>
    <w:p>
      <w:pPr>
        <w:spacing w:after="6" w:before="130"/>
      </w:pPr>
      <w:r>
        <w:rPr>
          <w:rFonts w:ascii="Calibri" w:cs="Calibri" w:eastAsia="Calibri" w:hAnsi="Calibri"/>
          <w:b/>
          <w:bCs/>
          <w:color w:val="16223C"/>
          <w:sz w:val="22"/>
          <w:szCs w:val="22"/>
        </w:rPr>
        <w:t xml:space="preserve">Synthflow</w:t>
      </w:r>
      <w:r>
        <w:rPr>
          <w:rFonts w:ascii="Consolas" w:cs="Consolas" w:eastAsia="Consolas" w:hAnsi="Consolas"/>
          <w:b/>
          <w:bCs/>
          <w:color w:val="9A6B3F"/>
          <w:spacing w:val="8"/>
          <w:sz w:val="13"/>
          <w:szCs w:val="13"/>
        </w:rPr>
        <w:t xml:space="preserve">    VOICE AI (NO-CODE)</w:t>
      </w:r>
    </w:p>
    <w:p>
      <w:pPr>
        <w:spacing w:after="110" w:line="278"/>
      </w:pPr>
      <w:r>
        <w:rPr>
          <w:rFonts w:ascii="Calibri" w:cs="Calibri" w:eastAsia="Calibri" w:hAnsi="Calibri"/>
          <w:b w:val="false"/>
          <w:bCs w:val="false"/>
          <w:i w:val="false"/>
          <w:iCs w:val="false"/>
          <w:color w:val="24303F"/>
          <w:sz w:val="20"/>
          <w:szCs w:val="20"/>
        </w:rPr>
        <w:t xml:space="preserve">A capable no-code voice AI builder with the strongest compliance story among the pure voice specialists, plus low-latency telephony and 200-plus integrations. You assemble voice agents visually, which suits teams that want control over the flow without engineering.</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to build voice flows visually on a well-certified platform</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Pay-as-you-go, most setups $0.15-$0.24/min; white-label tools ~$2,000/mo on pay-as-you-go, or included with Enterprise from ~$30,000/yr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Enterprise-level, not on the entry plans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HIPAA, GDPR, ISO 27001; EU hosting</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is expensive, effectively an enterprise commitment; per-minute cost runs higher than some rivals</w:t>
            </w:r>
          </w:p>
        </w:tc>
      </w:tr>
    </w:tbl>
    <w:p>
      <w:pPr>
        <w:spacing w:after="6" w:before="130"/>
      </w:pPr>
      <w:r>
        <w:rPr>
          <w:rFonts w:ascii="Calibri" w:cs="Calibri" w:eastAsia="Calibri" w:hAnsi="Calibri"/>
          <w:b/>
          <w:bCs/>
          <w:color w:val="16223C"/>
          <w:sz w:val="22"/>
          <w:szCs w:val="22"/>
        </w:rPr>
        <w:t xml:space="preserve">Autocalls</w:t>
      </w:r>
      <w:r>
        <w:rPr>
          <w:rFonts w:ascii="Consolas" w:cs="Consolas" w:eastAsia="Consolas" w:hAnsi="Consolas"/>
          <w:b/>
          <w:bCs/>
          <w:color w:val="9A6B3F"/>
          <w:spacing w:val="8"/>
          <w:sz w:val="13"/>
          <w:szCs w:val="13"/>
        </w:rPr>
        <w:t xml:space="preserve">    VOICE AI (MULTI-CHANNEL)</w:t>
      </w:r>
    </w:p>
    <w:p>
      <w:pPr>
        <w:spacing w:after="110" w:line="278"/>
      </w:pPr>
      <w:r>
        <w:rPr>
          <w:rFonts w:ascii="Calibri" w:cs="Calibri" w:eastAsia="Calibri" w:hAnsi="Calibri"/>
          <w:b w:val="false"/>
          <w:bCs w:val="false"/>
          <w:i w:val="false"/>
          <w:iCs w:val="false"/>
          <w:color w:val="24303F"/>
          <w:sz w:val="20"/>
          <w:szCs w:val="20"/>
        </w:rPr>
        <w:t xml:space="preserve">The fast-launch, low-cost option. Autocalls pitches getting a branded voice AI business live in about a day, with all-inclusive per-minute pricing, Stripe rebilling, unlimited sub-accounts, and voice, WhatsApp and chat in one platform, plus 300-plus integrations and 100-plus languages.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speed, low per-minute cost and multi-channel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All-inclusive from ~$0.09/min; White-Label plan ~$419/mo (unlimited sub-accounts, Stripe rebilling, full branding)</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on the White-Label plan</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Competes on price and speed rather than a deep certification and audit story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Check compliance depth against any regulated clients before you commit</w:t>
            </w:r>
          </w:p>
        </w:tc>
      </w:tr>
    </w:tbl>
    <w:p>
      <w:pPr>
        <w:spacing w:after="6" w:before="130"/>
      </w:pPr>
      <w:r>
        <w:rPr>
          <w:rFonts w:ascii="Calibri" w:cs="Calibri" w:eastAsia="Calibri" w:hAnsi="Calibri"/>
          <w:b/>
          <w:bCs/>
          <w:color w:val="16223C"/>
          <w:sz w:val="22"/>
          <w:szCs w:val="22"/>
        </w:rPr>
        <w:t xml:space="preserve">VoiceAIWrapper</w:t>
      </w:r>
      <w:r>
        <w:rPr>
          <w:rFonts w:ascii="Consolas" w:cs="Consolas" w:eastAsia="Consolas" w:hAnsi="Consolas"/>
          <w:b/>
          <w:bCs/>
          <w:color w:val="9A6B3F"/>
          <w:spacing w:val="8"/>
          <w:sz w:val="13"/>
          <w:szCs w:val="13"/>
        </w:rPr>
        <w:t xml:space="preserve">    VOICE AI (WRAPPER)</w:t>
      </w:r>
    </w:p>
    <w:p>
      <w:pPr>
        <w:spacing w:after="110" w:line="278"/>
      </w:pPr>
      <w:r>
        <w:rPr>
          <w:rFonts w:ascii="Calibri" w:cs="Calibri" w:eastAsia="Calibri" w:hAnsi="Calibri"/>
          <w:b w:val="false"/>
          <w:bCs w:val="false"/>
          <w:i w:val="false"/>
          <w:iCs w:val="false"/>
          <w:color w:val="24303F"/>
          <w:sz w:val="20"/>
          <w:szCs w:val="20"/>
        </w:rPr>
        <w:t xml:space="preserve">A wrapper, not an engine. VoiceAIWrapper puts a branded agency dashboard, billing and sub-accounts on top of providers like Vapi, Retell, ElevenLabs, Bolna and Ultravox, so you resell their voice engines as your own product without building the reseller layer yourself.</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to launch fast over an existing provider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From ~$29/mo, on your own domain and Stripe</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Type 2, GDPR, HIPAA (BAA on the Pro tier)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It states contracts, billing and compliance obligations with your clients sit with you; you also inherit the underlying provider's quality and limits</w:t>
            </w:r>
          </w:p>
        </w:tc>
      </w:tr>
    </w:tbl>
    <w:p>
      <w:pPr>
        <w:spacing w:after="6" w:before="130"/>
      </w:pPr>
      <w:r>
        <w:rPr>
          <w:rFonts w:ascii="Calibri" w:cs="Calibri" w:eastAsia="Calibri" w:hAnsi="Calibri"/>
          <w:b/>
          <w:bCs/>
          <w:color w:val="16223C"/>
          <w:sz w:val="22"/>
          <w:szCs w:val="22"/>
        </w:rPr>
        <w:t xml:space="preserve">Stammer</w:t>
      </w:r>
      <w:r>
        <w:rPr>
          <w:rFonts w:ascii="Consolas" w:cs="Consolas" w:eastAsia="Consolas" w:hAnsi="Consolas"/>
          <w:b/>
          <w:bCs/>
          <w:color w:val="9A6B3F"/>
          <w:spacing w:val="8"/>
          <w:sz w:val="13"/>
          <w:szCs w:val="13"/>
        </w:rPr>
        <w:t xml:space="preserve">    CHAT + VOICE</w:t>
      </w:r>
    </w:p>
    <w:p>
      <w:pPr>
        <w:spacing w:after="110" w:line="278"/>
      </w:pPr>
      <w:r>
        <w:rPr>
          <w:rFonts w:ascii="Calibri" w:cs="Calibri" w:eastAsia="Calibri" w:hAnsi="Calibri"/>
          <w:b w:val="false"/>
          <w:bCs w:val="false"/>
          <w:i w:val="false"/>
          <w:iCs w:val="false"/>
          <w:color w:val="24303F"/>
          <w:sz w:val="20"/>
          <w:szCs w:val="20"/>
        </w:rPr>
        <w:t xml:space="preserve">A chat-first platform that added voice, letting agencies sell chatbots and voice agents under one brand from a single vendor. A fit if text is your lead offering and voice is a secondary 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leading with chatbots that want a voice option from the same vendor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Agency plan ~$197/mo; usage ~$0.11-$0.17/min depending on the model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GDPR only, no HIPAA</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No HIPAA rules it out for healthcare and most regulated work; voice was added, not built first</w:t>
            </w:r>
          </w:p>
        </w:tc>
      </w:tr>
    </w:tbl>
    <w:p>
      <w:pPr>
        <w:spacing w:after="50" w:before="150"/>
      </w:pPr>
      <w:r>
        <w:rPr>
          <w:rFonts w:ascii="Georgia" w:cs="Georgia" w:eastAsia="Georgia" w:hAnsi="Georgia"/>
          <w:b/>
          <w:bCs/>
          <w:color w:val="16223C"/>
          <w:sz w:val="25"/>
          <w:szCs w:val="25"/>
        </w:rPr>
        <w:t xml:space="preserve">How to actually start reselling</w:t>
      </w:r>
    </w:p>
    <w:p>
      <w:pPr>
        <w:spacing w:after="110" w:line="278"/>
      </w:pPr>
      <w:r>
        <w:rPr>
          <w:rFonts w:ascii="Calibri" w:cs="Calibri" w:eastAsia="Calibri" w:hAnsi="Calibri"/>
          <w:b w:val="false"/>
          <w:bCs w:val="false"/>
          <w:i w:val="false"/>
          <w:iCs w:val="false"/>
          <w:color w:val="24303F"/>
          <w:sz w:val="20"/>
          <w:szCs w:val="20"/>
        </w:rPr>
        <w:t xml:space="preserve">Whatever category you choose, the first steps are the same, and none of them is the software. Sign two or three clients before you touch a pricing page, so your prices come from real conversations rather than a spreadsheet. Price as a margin-bearing service, a monthly retainer plus setup, not a thin software resale. And pick one category to be genuinely good at before you add a second, because a stack you half-understand is a support problem waiting to happen.</w:t>
      </w:r>
    </w:p>
    <w:p>
      <w:pPr>
        <w:spacing w:after="110" w:line="278"/>
      </w:pPr>
      <w:r>
        <w:rPr>
          <w:rFonts w:ascii="Calibri" w:cs="Calibri" w:eastAsia="Calibri" w:hAnsi="Calibri"/>
          <w:b w:val="false"/>
          <w:bCs w:val="false"/>
          <w:i w:val="false"/>
          <w:iCs w:val="false"/>
          <w:color w:val="24303F"/>
          <w:sz w:val="20"/>
          <w:szCs w:val="20"/>
        </w:rPr>
        <w:t xml:space="preserve">If voice AI is your first category, the </w:t>
      </w:r>
      <w:r>
        <w:rPr>
          <w:rFonts w:ascii="Calibri" w:cs="Calibri" w:eastAsia="Calibri" w:hAnsi="Calibri"/>
          <w:color w:val="1B5E86"/>
          <w:sz w:val="20"/>
          <w:szCs w:val="20"/>
          <w:u w:val="single"/>
        </w:rPr>
        <w:t xml:space="preserve">best white-label reseller programs</w:t>
      </w:r>
      <w:r>
        <w:rPr>
          <w:rFonts w:ascii="Consolas" w:cs="Consolas" w:eastAsia="Consolas" w:hAnsi="Consolas"/>
          <w:color w:val="5A6675"/>
          <w:sz w:val="12"/>
          <w:szCs w:val="12"/>
        </w:rPr>
        <w:t xml:space="preserve"> [/blogs/best-white-label-reseller-programs]</w:t>
      </w:r>
      <w:r>
        <w:rPr>
          <w:rFonts w:ascii="Calibri" w:cs="Calibri" w:eastAsia="Calibri" w:hAnsi="Calibri"/>
          <w:b w:val="false"/>
          <w:bCs w:val="false"/>
          <w:i w:val="false"/>
          <w:iCs w:val="false"/>
          <w:color w:val="24303F"/>
          <w:sz w:val="20"/>
          <w:szCs w:val="20"/>
        </w:rPr>
        <w:t xml:space="preserve"> comparison lays out the specific platforms side by side, and the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breakdown shows the real numbers on a per-client basis.</w:t>
      </w:r>
    </w:p>
    <w:p>
      <w:pPr>
        <w:spacing w:after="50" w:before="150"/>
      </w:pPr>
      <w:r>
        <w:rPr>
          <w:rFonts w:ascii="Georgia" w:cs="Georgia" w:eastAsia="Georgia" w:hAnsi="Georgia"/>
          <w:b/>
          <w:bCs/>
          <w:color w:val="16223C"/>
          <w:sz w:val="25"/>
          <w:szCs w:val="25"/>
        </w:rPr>
        <w:t xml:space="preserve">Frequently asked questions</w:t>
      </w:r>
    </w:p>
    <w:p>
      <w:pPr>
        <w:spacing w:after="16" w:before="90"/>
      </w:pPr>
      <w:r>
        <w:rPr>
          <w:rFonts w:ascii="Calibri" w:cs="Calibri" w:eastAsia="Calibri" w:hAnsi="Calibri"/>
          <w:b/>
          <w:bCs/>
          <w:color w:val="16223C"/>
          <w:sz w:val="20"/>
          <w:szCs w:val="20"/>
        </w:rPr>
        <w:t xml:space="preserve">What is white-label SaaS?</w:t>
      </w:r>
    </w:p>
    <w:p>
      <w:pPr>
        <w:spacing w:after="110" w:line="278"/>
      </w:pPr>
      <w:r>
        <w:rPr>
          <w:rFonts w:ascii="Calibri" w:cs="Calibri" w:eastAsia="Calibri" w:hAnsi="Calibri"/>
          <w:b w:val="false"/>
          <w:bCs w:val="false"/>
          <w:i w:val="false"/>
          <w:iCs w:val="false"/>
          <w:color w:val="24303F"/>
          <w:sz w:val="20"/>
          <w:szCs w:val="20"/>
        </w:rPr>
        <w:t xml:space="preserve">Software one company builds and another resells under its own brand. You pay a wholesale rate, put your name and domain on it, set your own price, and own the client. The vendor runs the platform and stays invisible.</w:t>
      </w:r>
    </w:p>
    <w:p>
      <w:pPr>
        <w:spacing w:after="16" w:before="90"/>
      </w:pPr>
      <w:r>
        <w:rPr>
          <w:rFonts w:ascii="Calibri" w:cs="Calibri" w:eastAsia="Calibri" w:hAnsi="Calibri"/>
          <w:b/>
          <w:bCs/>
          <w:color w:val="16223C"/>
          <w:sz w:val="20"/>
          <w:szCs w:val="20"/>
        </w:rPr>
        <w:t xml:space="preserve">What are the best white-label SaaS platforms to resell?</w:t>
      </w:r>
    </w:p>
    <w:p>
      <w:pPr>
        <w:spacing w:after="110" w:line="278"/>
      </w:pPr>
      <w:r>
        <w:rPr>
          <w:rFonts w:ascii="Calibri" w:cs="Calibri" w:eastAsia="Calibri" w:hAnsi="Calibri"/>
          <w:b w:val="false"/>
          <w:bCs w:val="false"/>
          <w:i w:val="false"/>
          <w:iCs w:val="false"/>
          <w:color w:val="24303F"/>
          <w:sz w:val="20"/>
          <w:szCs w:val="20"/>
        </w:rPr>
        <w:t xml:space="preserve">It depends on your clients. For an all-in-one suite, GoHighLevel or Vendasta; for websites, Duda or Simvoly; for SEO, SE Ranking or AgencyAnalytics; for social, Sendible or SocialPilot; for voice AI, Trillet, Synthflow or Autocalls.</w:t>
      </w:r>
    </w:p>
    <w:p>
      <w:pPr>
        <w:spacing w:after="16" w:before="90"/>
      </w:pPr>
      <w:r>
        <w:rPr>
          <w:rFonts w:ascii="Calibri" w:cs="Calibri" w:eastAsia="Calibri" w:hAnsi="Calibri"/>
          <w:b/>
          <w:bCs/>
          <w:color w:val="16223C"/>
          <w:sz w:val="20"/>
          <w:szCs w:val="20"/>
        </w:rPr>
        <w:t xml:space="preserve">Which white-label SaaS is most profitable to resell?</w:t>
      </w:r>
    </w:p>
    <w:p>
      <w:pPr>
        <w:spacing w:after="110" w:line="278"/>
      </w:pPr>
      <w:r>
        <w:rPr>
          <w:rFonts w:ascii="Calibri" w:cs="Calibri" w:eastAsia="Calibri" w:hAnsi="Calibri"/>
          <w:b w:val="false"/>
          <w:bCs w:val="false"/>
          <w:i w:val="false"/>
          <w:iCs w:val="false"/>
          <w:color w:val="24303F"/>
          <w:sz w:val="20"/>
          <w:szCs w:val="20"/>
        </w:rPr>
        <w:t xml:space="preserve">The most profitable is usually the stickiest, not the cheapest. Software tied to a client's revenue, like voice AI that answers their calls, holds margin and resists cancellation better than a tool they rarely open.</w:t>
      </w:r>
    </w:p>
    <w:p>
      <w:pPr>
        <w:spacing w:after="16" w:before="90"/>
      </w:pPr>
      <w:r>
        <w:rPr>
          <w:rFonts w:ascii="Calibri" w:cs="Calibri" w:eastAsia="Calibri" w:hAnsi="Calibri"/>
          <w:b/>
          <w:bCs/>
          <w:color w:val="16223C"/>
          <w:sz w:val="20"/>
          <w:szCs w:val="20"/>
        </w:rPr>
        <w:t xml:space="preserve">Can I resell SaaS without technical skills?</w:t>
      </w:r>
    </w:p>
    <w:p>
      <w:pPr>
        <w:spacing w:after="110" w:line="278"/>
      </w:pPr>
      <w:r>
        <w:rPr>
          <w:rFonts w:ascii="Calibri" w:cs="Calibri" w:eastAsia="Calibri" w:hAnsi="Calibri"/>
          <w:b w:val="false"/>
          <w:bCs w:val="false"/>
          <w:i w:val="false"/>
          <w:iCs w:val="false"/>
          <w:color w:val="24303F"/>
          <w:sz w:val="20"/>
          <w:szCs w:val="20"/>
        </w:rPr>
        <w:t xml:space="preserve">Yes. Good white-label platforms are built for agencies, not developers: you brand the product, configure it, and sell it, with no code or infrastructure to run. The work is sales and support, not engineering.</w:t>
      </w:r>
    </w:p>
    <w:p>
      <w:pPr>
        <w:spacing w:after="16" w:before="90"/>
      </w:pPr>
      <w:r>
        <w:rPr>
          <w:rFonts w:ascii="Calibri" w:cs="Calibri" w:eastAsia="Calibri" w:hAnsi="Calibri"/>
          <w:b/>
          <w:bCs/>
          <w:color w:val="16223C"/>
          <w:sz w:val="20"/>
          <w:szCs w:val="20"/>
        </w:rPr>
        <w:t xml:space="preserve">How much margin can I make reselling white-label SaaS?</w:t>
      </w:r>
    </w:p>
    <w:p>
      <w:pPr>
        <w:spacing w:after="110" w:line="278"/>
      </w:pPr>
      <w:r>
        <w:rPr>
          <w:rFonts w:ascii="Calibri" w:cs="Calibri" w:eastAsia="Calibri" w:hAnsi="Calibri"/>
          <w:b w:val="false"/>
          <w:bCs w:val="false"/>
          <w:i w:val="false"/>
          <w:iCs w:val="false"/>
          <w:color w:val="24303F"/>
          <w:sz w:val="20"/>
          <w:szCs w:val="20"/>
        </w:rPr>
        <w:t xml:space="preserve">You keep the gap between the wholesale rate and your retail price, every month a client stays. Margin depends on the category and whether pricing is flat or usage-based; on flat-rate voice AI at $0.12 a minute, agencies commonly hold margins in the 70s.</w:t>
      </w:r>
    </w:p>
    <w:p>
      <w:pPr>
        <w:spacing w:after="16" w:before="90"/>
      </w:pPr>
      <w:r>
        <w:rPr>
          <w:rFonts w:ascii="Calibri" w:cs="Calibri" w:eastAsia="Calibri" w:hAnsi="Calibri"/>
          <w:b/>
          <w:bCs/>
          <w:color w:val="16223C"/>
          <w:sz w:val="20"/>
          <w:szCs w:val="20"/>
        </w:rPr>
        <w:t xml:space="preserve">Which white-label SaaS is best for regulated clients?</w:t>
      </w:r>
    </w:p>
    <w:p>
      <w:pPr>
        <w:spacing w:after="110" w:line="278"/>
      </w:pPr>
      <w:r>
        <w:rPr>
          <w:rFonts w:ascii="Calibri" w:cs="Calibri" w:eastAsia="Calibri" w:hAnsi="Calibri"/>
          <w:b w:val="false"/>
          <w:bCs w:val="false"/>
          <w:i w:val="false"/>
          <w:iCs w:val="false"/>
          <w:color w:val="24303F"/>
          <w:sz w:val="20"/>
          <w:szCs w:val="20"/>
        </w:rPr>
        <w:t xml:space="preserve">Whichever one includes compliance and a verifiable record by default. For voice, that means SOC 2, HIPAA and the rest built in, with audit trails and call recordings. Trillet includes these on every plan; GoHighLevel gates HIPAA behind an add-on, and Stammer offers GDPR only.</w:t>
      </w:r>
    </w:p>
    <w:p>
      <w:pPr>
        <w:spacing w:after="110" w:line="278"/>
      </w:pPr>
      <w:r>
        <w:rPr>
          <w:rFonts w:ascii="Calibri" w:cs="Calibri" w:eastAsia="Calibri" w:hAnsi="Calibri"/>
          <w:b w:val="false"/>
          <w:bCs w:val="false"/>
          <w:i/>
          <w:iCs/>
          <w:color w:val="5A6675"/>
          <w:sz w:val="16"/>
          <w:szCs w:val="16"/>
        </w:rPr>
        <w:t xml:space="preserve">Last reviewed: September 2026.</w:t>
      </w:r>
    </w:p>
    <w:p>
      <w:pPr>
        <w:pBdr>
          <w:bottom w:val="single" w:color="D9DEE8" w:sz="6"/>
        </w:pBdr>
        <w:spacing w:after="120" w:before="120"/>
      </w:pPr>
      <w:r>
        <w:t xml:space="preserve"/>
      </w:r>
    </w:p>
    <w:p>
      <w:pPr>
        <w:spacing w:after="50" w:before="15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ItemList (the named platforms) + BreadcrumbList. Keep dateModified current; author must be the real byline.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"headline":"The White-Label SaaS Worth Reselling in 2026",</w:t>
            </w:r>
          </w:p>
          <w:p>
            <w:pPr>
              <w:spacing w:after="0" w:line="230"/>
            </w:pPr>
            <w:r>
              <w:rPr>
                <w:rFonts w:ascii="Consolas" w:cs="Consolas" w:eastAsia="Consolas" w:hAnsi="Consolas"/>
                <w:color w:val="24303F"/>
                <w:sz w:val="13"/>
                <w:szCs w:val="13"/>
              </w:rPr>
              <w:t xml:space="preserve">    "author":{"@type":"Person","name":"&lt;real founder&gt;","jobTitle":"Founder, Trillet"},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"datePublished":"2026-09-24","dateModified":"2026-09-24",</w:t>
            </w:r>
          </w:p>
          <w:p>
            <w:pPr>
              <w:spacing w:after="0" w:line="230"/>
            </w:pPr>
            <w:r>
              <w:rPr>
                <w:rFonts w:ascii="Consolas" w:cs="Consolas" w:eastAsia="Consolas" w:hAnsi="Consolas"/>
                <w:color w:val="24303F"/>
                <w:sz w:val="13"/>
                <w:szCs w:val="13"/>
              </w:rPr>
              <w:t xml:space="preserve">    "mainEntityOfPage":"https://trillet.ai/blogs/best-white-label-saas-platforms-to-resell" },</w:t>
            </w:r>
          </w:p>
          <w:p>
            <w:pPr>
              <w:spacing w:after="0" w:line="230"/>
            </w:pPr>
            <w:r>
              <w:rPr>
                <w:rFonts w:ascii="Consolas" w:cs="Consolas" w:eastAsia="Consolas" w:hAnsi="Consolas"/>
                <w:color w:val="24303F"/>
                <w:sz w:val="13"/>
                <w:szCs w:val="13"/>
              </w:rPr>
              <w:t xml:space="preserve">  { "@type":"FAQPage","mainEntity":[ /* 6 Q&amp;As, text matching page verbatim */ ] },</w:t>
            </w:r>
          </w:p>
          <w:p>
            <w:pPr>
              <w:spacing w:after="0" w:line="230"/>
            </w:pPr>
            <w:r>
              <w:rPr>
                <w:rFonts w:ascii="Consolas" w:cs="Consolas" w:eastAsia="Consolas" w:hAnsi="Consolas"/>
                <w:color w:val="24303F"/>
                <w:sz w:val="13"/>
                <w:szCs w:val="13"/>
              </w:rPr>
              <w:t xml:space="preserve">  { "@type":"ItemList","name":"Best white-label SaaS platforms to resell 2026","itemListElement":[</w:t>
            </w:r>
          </w:p>
          <w:p>
            <w:pPr>
              <w:spacing w:after="0" w:line="230"/>
            </w:pPr>
            <w:r>
              <w:rPr>
                <w:rFonts w:ascii="Consolas" w:cs="Consolas" w:eastAsia="Consolas" w:hAnsi="Consolas"/>
                <w:color w:val="24303F"/>
                <w:sz w:val="13"/>
                <w:szCs w:val="13"/>
              </w:rPr>
              <w:t xml:space="preserve">     {"@type":"ListItem","position":1,"name":"GoHighLevel"},</w:t>
            </w:r>
          </w:p>
          <w:p>
            <w:pPr>
              <w:spacing w:after="0" w:line="230"/>
            </w:pPr>
            <w:r>
              <w:rPr>
                <w:rFonts w:ascii="Consolas" w:cs="Consolas" w:eastAsia="Consolas" w:hAnsi="Consolas"/>
                <w:color w:val="24303F"/>
                <w:sz w:val="13"/>
                <w:szCs w:val="13"/>
              </w:rPr>
              <w:t xml:space="preserve">     {"@type":"ListItem","position":2,"name":"Vendasta"},</w:t>
            </w:r>
          </w:p>
          <w:p>
            <w:pPr>
              <w:spacing w:after="0" w:line="230"/>
            </w:pPr>
            <w:r>
              <w:rPr>
                <w:rFonts w:ascii="Consolas" w:cs="Consolas" w:eastAsia="Consolas" w:hAnsi="Consolas"/>
                <w:color w:val="24303F"/>
                <w:sz w:val="13"/>
                <w:szCs w:val="13"/>
              </w:rPr>
              <w:t xml:space="preserve">     {"@type":"ListItem","position":3,"name":"Duda"},</w:t>
            </w:r>
          </w:p>
          <w:p>
            <w:pPr>
              <w:spacing w:after="0" w:line="230"/>
            </w:pPr>
            <w:r>
              <w:rPr>
                <w:rFonts w:ascii="Consolas" w:cs="Consolas" w:eastAsia="Consolas" w:hAnsi="Consolas"/>
                <w:color w:val="24303F"/>
                <w:sz w:val="13"/>
                <w:szCs w:val="13"/>
              </w:rPr>
              <w:t xml:space="preserve">     {"@type":"ListItem","position":4,"name":"Simvoly"},</w:t>
            </w:r>
          </w:p>
          <w:p>
            <w:pPr>
              <w:spacing w:after="0" w:line="230"/>
            </w:pPr>
            <w:r>
              <w:rPr>
                <w:rFonts w:ascii="Consolas" w:cs="Consolas" w:eastAsia="Consolas" w:hAnsi="Consolas"/>
                <w:color w:val="24303F"/>
                <w:sz w:val="13"/>
                <w:szCs w:val="13"/>
              </w:rPr>
              <w:t xml:space="preserve">     {"@type":"ListItem","position":5,"name":"SE Ranking"},</w:t>
            </w:r>
          </w:p>
          <w:p>
            <w:pPr>
              <w:spacing w:after="0" w:line="230"/>
            </w:pPr>
            <w:r>
              <w:rPr>
                <w:rFonts w:ascii="Consolas" w:cs="Consolas" w:eastAsia="Consolas" w:hAnsi="Consolas"/>
                <w:color w:val="24303F"/>
                <w:sz w:val="13"/>
                <w:szCs w:val="13"/>
              </w:rPr>
              <w:t xml:space="preserve">     {"@type":"ListItem","position":6,"name":"AgencyAnalytics"},</w:t>
            </w:r>
          </w:p>
          <w:p>
            <w:pPr>
              <w:spacing w:after="0" w:line="230"/>
            </w:pPr>
            <w:r>
              <w:rPr>
                <w:rFonts w:ascii="Consolas" w:cs="Consolas" w:eastAsia="Consolas" w:hAnsi="Consolas"/>
                <w:color w:val="24303F"/>
                <w:sz w:val="13"/>
                <w:szCs w:val="13"/>
              </w:rPr>
              <w:t xml:space="preserve">     {"@type":"ListItem","position":7,"name":"Sendible"},</w:t>
            </w:r>
          </w:p>
          <w:p>
            <w:pPr>
              <w:spacing w:after="0" w:line="230"/>
            </w:pPr>
            <w:r>
              <w:rPr>
                <w:rFonts w:ascii="Consolas" w:cs="Consolas" w:eastAsia="Consolas" w:hAnsi="Consolas"/>
                <w:color w:val="24303F"/>
                <w:sz w:val="13"/>
                <w:szCs w:val="13"/>
              </w:rPr>
              <w:t xml:space="preserve">     {"@type":"ListItem","position":8,"name":"SocialPilot"},</w:t>
            </w:r>
          </w:p>
          <w:p>
            <w:pPr>
              <w:spacing w:after="0" w:line="230"/>
            </w:pPr>
            <w:r>
              <w:rPr>
                <w:rFonts w:ascii="Consolas" w:cs="Consolas" w:eastAsia="Consolas" w:hAnsi="Consolas"/>
                <w:color w:val="24303F"/>
                <w:sz w:val="13"/>
                <w:szCs w:val="13"/>
              </w:rPr>
              <w:t xml:space="preserve">     {"@type":"ListItem","position":9,"name":"Trillet"},</w:t>
            </w:r>
          </w:p>
          <w:p>
            <w:pPr>
              <w:spacing w:after="0" w:line="230"/>
            </w:pPr>
            <w:r>
              <w:rPr>
                <w:rFonts w:ascii="Consolas" w:cs="Consolas" w:eastAsia="Consolas" w:hAnsi="Consolas"/>
                <w:color w:val="24303F"/>
                <w:sz w:val="13"/>
                <w:szCs w:val="13"/>
              </w:rPr>
              <w:t xml:space="preserve">     {"@type":"ListItem","position":10,"name":"Synthflow"},</w:t>
            </w:r>
          </w:p>
          <w:p>
            <w:pPr>
              <w:spacing w:after="0" w:line="230"/>
            </w:pPr>
            <w:r>
              <w:rPr>
                <w:rFonts w:ascii="Consolas" w:cs="Consolas" w:eastAsia="Consolas" w:hAnsi="Consolas"/>
                <w:color w:val="24303F"/>
                <w:sz w:val="13"/>
                <w:szCs w:val="13"/>
              </w:rPr>
              <w:t xml:space="preserve">     {"@type":"ListItem","position":11,"name":"Autocalls"},</w:t>
            </w:r>
          </w:p>
          <w:p>
            <w:pPr>
              <w:spacing w:after="0" w:line="230"/>
            </w:pPr>
            <w:r>
              <w:rPr>
                <w:rFonts w:ascii="Consolas" w:cs="Consolas" w:eastAsia="Consolas" w:hAnsi="Consolas"/>
                <w:color w:val="24303F"/>
                <w:sz w:val="13"/>
                <w:szCs w:val="13"/>
              </w:rPr>
              <w:t xml:space="preserve">     {"@type":"ListItem","position":12,"name":"VoiceAIWrapper"},</w:t>
            </w:r>
          </w:p>
          <w:p>
            <w:pPr>
              <w:spacing w:after="0" w:line="230"/>
            </w:pPr>
            <w:r>
              <w:rPr>
                <w:rFonts w:ascii="Consolas" w:cs="Consolas" w:eastAsia="Consolas" w:hAnsi="Consolas"/>
                <w:color w:val="24303F"/>
                <w:sz w:val="13"/>
                <w:szCs w:val="13"/>
              </w:rPr>
              <w:t xml:space="preserve">     {"@type":"ListItem","position":13,"name":"Stammer"}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{"@type":"ListItem","position":3,"name":"Best White-Label SaaS to Resell"}]}</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2026-09-25T13:22:20.793Z</dcterms:created>
  <dcterms:modified xsi:type="dcterms:W3CDTF">2026-09-25T13:22:20.796Z</dcterms:modified>
</cp:coreProperties>
</file>

<file path=docProps/custom.xml><?xml version="1.0" encoding="utf-8"?>
<Properties xmlns="http://schemas.openxmlformats.org/officeDocument/2006/custom-properties" xmlns:vt="http://schemas.openxmlformats.org/officeDocument/2006/docPropsVTypes"/>
</file>