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7D39F" w14:textId="5DC33B19" w:rsidR="005264C5" w:rsidRPr="005264C5" w:rsidRDefault="005264C5" w:rsidP="005264C5">
      <w:pPr>
        <w:pStyle w:val="m3914544711712006065m6890449009322694257gmail-msonospacing"/>
        <w:shd w:val="clear" w:color="auto" w:fill="FFFFFF"/>
        <w:spacing w:before="0" w:beforeAutospacing="0" w:after="0" w:afterAutospacing="0"/>
        <w:rPr>
          <w:rFonts w:ascii="Calibri" w:hAnsi="Calibri" w:cs="Calibri"/>
          <w:color w:val="222222"/>
        </w:rPr>
      </w:pPr>
      <w:r w:rsidRPr="005264C5">
        <w:rPr>
          <w:rFonts w:ascii="Calibri" w:hAnsi="Calibri" w:cs="Calibri"/>
          <w:b/>
          <w:bCs/>
          <w:color w:val="222222"/>
          <w:sz w:val="28"/>
          <w:szCs w:val="28"/>
          <w:lang w:val="en-CA"/>
        </w:rPr>
        <w:t>Introduction</w:t>
      </w:r>
      <w:r w:rsidR="006844E6">
        <w:rPr>
          <w:rFonts w:ascii="Calibri" w:hAnsi="Calibri" w:cs="Calibri"/>
          <w:b/>
          <w:bCs/>
          <w:color w:val="222222"/>
          <w:sz w:val="28"/>
          <w:szCs w:val="28"/>
          <w:lang w:val="en-CA"/>
        </w:rPr>
        <w:t>:</w:t>
      </w:r>
    </w:p>
    <w:p w14:paraId="42BE28D2" w14:textId="71FFE309" w:rsidR="005264C5" w:rsidRDefault="005264C5" w:rsidP="006844E6">
      <w:pPr>
        <w:pStyle w:val="m3914544711712006065m6890449009322694257gmail-msonospacing"/>
        <w:shd w:val="clear" w:color="auto" w:fill="FFFFFF"/>
        <w:spacing w:before="0" w:beforeAutospacing="0" w:after="0" w:afterAutospacing="0"/>
        <w:jc w:val="both"/>
        <w:rPr>
          <w:rFonts w:ascii="Calibri" w:hAnsi="Calibri" w:cs="Calibri"/>
          <w:color w:val="222222"/>
          <w:sz w:val="22"/>
          <w:szCs w:val="22"/>
        </w:rPr>
      </w:pPr>
      <w:r w:rsidRPr="005264C5">
        <w:rPr>
          <w:rFonts w:ascii="Calibri" w:hAnsi="Calibri" w:cs="Calibri"/>
          <w:color w:val="222222"/>
          <w:sz w:val="22"/>
          <w:szCs w:val="22"/>
        </w:rPr>
        <w:t xml:space="preserve">Logistic regression is the most famous machine learning algorithm after linear regression. In a lot of ways, linear regression and logistic regression are similar. But the biggest difference lies in what they are used for. Linear regression algorithms are used to predict/forecast values, but logistic regression is used for classification tasks. There are many classification tasks done routinely by people. For example, classifying whether an email is a spam or not, classifying whether a tumor is malignant or benign, classifying whether a website is fraudulent or not, etc. These are typical examples where machine learning algorithms can make our lives a lot easier. A simple, rudimental and useful algorithm for classification is the logistic regression algorithm. </w:t>
      </w:r>
    </w:p>
    <w:p w14:paraId="00B5C683" w14:textId="0ED4FF54" w:rsidR="005264C5" w:rsidRDefault="005264C5" w:rsidP="006844E6">
      <w:pPr>
        <w:pStyle w:val="m3914544711712006065m6890449009322694257gmail-msonospacing"/>
        <w:shd w:val="clear" w:color="auto" w:fill="FFFFFF"/>
        <w:spacing w:before="0" w:beforeAutospacing="0" w:after="0" w:afterAutospacing="0"/>
        <w:jc w:val="center"/>
        <w:rPr>
          <w:rFonts w:ascii="Calibri" w:hAnsi="Calibri" w:cs="Calibri"/>
          <w:color w:val="222222"/>
          <w:sz w:val="22"/>
          <w:szCs w:val="22"/>
        </w:rPr>
      </w:pPr>
      <w:r>
        <w:rPr>
          <w:noProof/>
        </w:rPr>
        <w:drawing>
          <wp:inline distT="0" distB="0" distL="0" distR="0" wp14:anchorId="1C53EBF2" wp14:editId="4DA839F0">
            <wp:extent cx="3200400" cy="235612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7674" cy="2420373"/>
                    </a:xfrm>
                    <a:prstGeom prst="rect">
                      <a:avLst/>
                    </a:prstGeom>
                  </pic:spPr>
                </pic:pic>
              </a:graphicData>
            </a:graphic>
          </wp:inline>
        </w:drawing>
      </w:r>
    </w:p>
    <w:p w14:paraId="2155816F" w14:textId="77777777" w:rsidR="005264C5" w:rsidRDefault="005264C5" w:rsidP="005264C5">
      <w:pPr>
        <w:pStyle w:val="m3914544711712006065m6890449009322694257gmail-msonospacing"/>
        <w:shd w:val="clear" w:color="auto" w:fill="FFFFFF"/>
        <w:spacing w:before="0" w:beforeAutospacing="0" w:after="0" w:afterAutospacing="0"/>
        <w:rPr>
          <w:rFonts w:ascii="Calibri" w:hAnsi="Calibri" w:cs="Calibri"/>
          <w:color w:val="222222"/>
          <w:sz w:val="22"/>
          <w:szCs w:val="22"/>
        </w:rPr>
      </w:pPr>
    </w:p>
    <w:p w14:paraId="4F1E2147" w14:textId="003DD4D5" w:rsidR="005264C5" w:rsidRPr="005264C5" w:rsidRDefault="005264C5" w:rsidP="005264C5">
      <w:pPr>
        <w:pStyle w:val="m3914544711712006065m6890449009322694257gmail-msonospacing"/>
        <w:shd w:val="clear" w:color="auto" w:fill="FFFFFF"/>
        <w:spacing w:before="0" w:beforeAutospacing="0" w:after="0" w:afterAutospacing="0"/>
        <w:rPr>
          <w:rFonts w:ascii="Calibri" w:hAnsi="Calibri" w:cs="Calibri"/>
          <w:color w:val="222222"/>
        </w:rPr>
      </w:pPr>
      <w:r w:rsidRPr="005264C5">
        <w:rPr>
          <w:rFonts w:ascii="Calibri" w:hAnsi="Calibri" w:cs="Calibri"/>
          <w:b/>
          <w:bCs/>
          <w:color w:val="222222"/>
          <w:sz w:val="28"/>
          <w:szCs w:val="28"/>
          <w:lang w:val="en-CA"/>
        </w:rPr>
        <w:t>Dataset</w:t>
      </w:r>
      <w:r w:rsidR="001032FB">
        <w:rPr>
          <w:rFonts w:ascii="Calibri" w:hAnsi="Calibri" w:cs="Calibri"/>
          <w:b/>
          <w:bCs/>
          <w:color w:val="222222"/>
          <w:sz w:val="28"/>
          <w:szCs w:val="28"/>
          <w:lang w:val="en-CA"/>
        </w:rPr>
        <w:t>:</w:t>
      </w:r>
    </w:p>
    <w:p w14:paraId="132F1F34" w14:textId="6F62F36C" w:rsidR="005264C5" w:rsidRDefault="005264C5" w:rsidP="006844E6">
      <w:pPr>
        <w:pStyle w:val="m3914544711712006065m6890449009322694257gmail-msonospacing"/>
        <w:shd w:val="clear" w:color="auto" w:fill="FFFFFF"/>
        <w:spacing w:before="0" w:beforeAutospacing="0" w:after="0" w:afterAutospacing="0"/>
        <w:jc w:val="both"/>
        <w:rPr>
          <w:rFonts w:ascii="Calibri" w:hAnsi="Calibri" w:cs="Calibri"/>
          <w:color w:val="222222"/>
          <w:sz w:val="22"/>
          <w:szCs w:val="22"/>
        </w:rPr>
      </w:pPr>
      <w:r w:rsidRPr="005264C5">
        <w:rPr>
          <w:rFonts w:ascii="Calibri" w:hAnsi="Calibri" w:cs="Calibri"/>
          <w:color w:val="222222"/>
          <w:sz w:val="22"/>
          <w:szCs w:val="22"/>
        </w:rPr>
        <w:t xml:space="preserve">The dataset contains several parameters which are considered important during the application for </w:t>
      </w:r>
      <w:r w:rsidR="000F4CE7" w:rsidRPr="005264C5">
        <w:rPr>
          <w:rFonts w:ascii="Calibri" w:hAnsi="Calibri" w:cs="Calibri"/>
          <w:color w:val="222222"/>
          <w:sz w:val="22"/>
          <w:szCs w:val="22"/>
        </w:rPr>
        <w:t>master’s</w:t>
      </w:r>
      <w:r w:rsidRPr="005264C5">
        <w:rPr>
          <w:rFonts w:ascii="Calibri" w:hAnsi="Calibri" w:cs="Calibri"/>
          <w:color w:val="222222"/>
          <w:sz w:val="22"/>
          <w:szCs w:val="22"/>
        </w:rPr>
        <w:t xml:space="preserve"> Programs. The parameters included </w:t>
      </w:r>
      <w:r w:rsidR="000F4CE7" w:rsidRPr="005264C5">
        <w:rPr>
          <w:rFonts w:ascii="Calibri" w:hAnsi="Calibri" w:cs="Calibri"/>
          <w:color w:val="222222"/>
          <w:sz w:val="22"/>
          <w:szCs w:val="22"/>
        </w:rPr>
        <w:t>are:</w:t>
      </w:r>
      <w:r w:rsidRPr="005264C5">
        <w:rPr>
          <w:rFonts w:ascii="Calibri" w:hAnsi="Calibri" w:cs="Calibri"/>
          <w:color w:val="222222"/>
          <w:sz w:val="22"/>
          <w:szCs w:val="22"/>
        </w:rPr>
        <w:t xml:space="preserve"> 1. GRE Scores </w:t>
      </w:r>
      <w:r w:rsidR="000F4CE7" w:rsidRPr="005264C5">
        <w:rPr>
          <w:rFonts w:ascii="Calibri" w:hAnsi="Calibri" w:cs="Calibri"/>
          <w:color w:val="222222"/>
          <w:sz w:val="22"/>
          <w:szCs w:val="22"/>
        </w:rPr>
        <w:t>(out</w:t>
      </w:r>
      <w:r w:rsidRPr="005264C5">
        <w:rPr>
          <w:rFonts w:ascii="Calibri" w:hAnsi="Calibri" w:cs="Calibri"/>
          <w:color w:val="222222"/>
          <w:sz w:val="22"/>
          <w:szCs w:val="22"/>
        </w:rPr>
        <w:t xml:space="preserve"> of </w:t>
      </w:r>
      <w:r w:rsidR="000F4CE7" w:rsidRPr="005264C5">
        <w:rPr>
          <w:rFonts w:ascii="Calibri" w:hAnsi="Calibri" w:cs="Calibri"/>
          <w:color w:val="222222"/>
          <w:sz w:val="22"/>
          <w:szCs w:val="22"/>
        </w:rPr>
        <w:t>340)</w:t>
      </w:r>
      <w:r w:rsidRPr="005264C5">
        <w:rPr>
          <w:rFonts w:ascii="Calibri" w:hAnsi="Calibri" w:cs="Calibri"/>
          <w:color w:val="222222"/>
          <w:sz w:val="22"/>
          <w:szCs w:val="22"/>
        </w:rPr>
        <w:t xml:space="preserve"> 2. TOEFL Scores </w:t>
      </w:r>
      <w:r w:rsidR="000F4CE7" w:rsidRPr="005264C5">
        <w:rPr>
          <w:rFonts w:ascii="Calibri" w:hAnsi="Calibri" w:cs="Calibri"/>
          <w:color w:val="222222"/>
          <w:sz w:val="22"/>
          <w:szCs w:val="22"/>
        </w:rPr>
        <w:t>(out</w:t>
      </w:r>
      <w:r w:rsidRPr="005264C5">
        <w:rPr>
          <w:rFonts w:ascii="Calibri" w:hAnsi="Calibri" w:cs="Calibri"/>
          <w:color w:val="222222"/>
          <w:sz w:val="22"/>
          <w:szCs w:val="22"/>
        </w:rPr>
        <w:t xml:space="preserve"> of </w:t>
      </w:r>
      <w:r w:rsidR="000F4CE7" w:rsidRPr="005264C5">
        <w:rPr>
          <w:rFonts w:ascii="Calibri" w:hAnsi="Calibri" w:cs="Calibri"/>
          <w:color w:val="222222"/>
          <w:sz w:val="22"/>
          <w:szCs w:val="22"/>
        </w:rPr>
        <w:t>120)</w:t>
      </w:r>
      <w:r w:rsidRPr="005264C5">
        <w:rPr>
          <w:rFonts w:ascii="Calibri" w:hAnsi="Calibri" w:cs="Calibri"/>
          <w:color w:val="222222"/>
          <w:sz w:val="22"/>
          <w:szCs w:val="22"/>
        </w:rPr>
        <w:t xml:space="preserve"> 3. University Rating </w:t>
      </w:r>
      <w:r w:rsidR="000F4CE7" w:rsidRPr="005264C5">
        <w:rPr>
          <w:rFonts w:ascii="Calibri" w:hAnsi="Calibri" w:cs="Calibri"/>
          <w:color w:val="222222"/>
          <w:sz w:val="22"/>
          <w:szCs w:val="22"/>
        </w:rPr>
        <w:t>(out</w:t>
      </w:r>
      <w:r w:rsidRPr="005264C5">
        <w:rPr>
          <w:rFonts w:ascii="Calibri" w:hAnsi="Calibri" w:cs="Calibri"/>
          <w:color w:val="222222"/>
          <w:sz w:val="22"/>
          <w:szCs w:val="22"/>
        </w:rPr>
        <w:t xml:space="preserve"> of </w:t>
      </w:r>
      <w:r w:rsidR="000F4CE7" w:rsidRPr="005264C5">
        <w:rPr>
          <w:rFonts w:ascii="Calibri" w:hAnsi="Calibri" w:cs="Calibri"/>
          <w:color w:val="222222"/>
          <w:sz w:val="22"/>
          <w:szCs w:val="22"/>
        </w:rPr>
        <w:t>5)</w:t>
      </w:r>
      <w:r w:rsidRPr="005264C5">
        <w:rPr>
          <w:rFonts w:ascii="Calibri" w:hAnsi="Calibri" w:cs="Calibri"/>
          <w:color w:val="222222"/>
          <w:sz w:val="22"/>
          <w:szCs w:val="22"/>
        </w:rPr>
        <w:t xml:space="preserve"> 4. Statement of Purpose and Letter of Recommendation Strength </w:t>
      </w:r>
      <w:r w:rsidR="000F4CE7" w:rsidRPr="005264C5">
        <w:rPr>
          <w:rFonts w:ascii="Calibri" w:hAnsi="Calibri" w:cs="Calibri"/>
          <w:color w:val="222222"/>
          <w:sz w:val="22"/>
          <w:szCs w:val="22"/>
        </w:rPr>
        <w:t>(out</w:t>
      </w:r>
      <w:r w:rsidRPr="005264C5">
        <w:rPr>
          <w:rFonts w:ascii="Calibri" w:hAnsi="Calibri" w:cs="Calibri"/>
          <w:color w:val="222222"/>
          <w:sz w:val="22"/>
          <w:szCs w:val="22"/>
        </w:rPr>
        <w:t xml:space="preserve"> of </w:t>
      </w:r>
      <w:r w:rsidR="000F4CE7" w:rsidRPr="005264C5">
        <w:rPr>
          <w:rFonts w:ascii="Calibri" w:hAnsi="Calibri" w:cs="Calibri"/>
          <w:color w:val="222222"/>
          <w:sz w:val="22"/>
          <w:szCs w:val="22"/>
        </w:rPr>
        <w:t>5)</w:t>
      </w:r>
      <w:r w:rsidRPr="005264C5">
        <w:rPr>
          <w:rFonts w:ascii="Calibri" w:hAnsi="Calibri" w:cs="Calibri"/>
          <w:color w:val="222222"/>
          <w:sz w:val="22"/>
          <w:szCs w:val="22"/>
        </w:rPr>
        <w:t xml:space="preserve"> 5. Undergraduate GPA </w:t>
      </w:r>
      <w:r w:rsidR="000F4CE7" w:rsidRPr="005264C5">
        <w:rPr>
          <w:rFonts w:ascii="Calibri" w:hAnsi="Calibri" w:cs="Calibri"/>
          <w:color w:val="222222"/>
          <w:sz w:val="22"/>
          <w:szCs w:val="22"/>
        </w:rPr>
        <w:t>(out</w:t>
      </w:r>
      <w:r w:rsidRPr="005264C5">
        <w:rPr>
          <w:rFonts w:ascii="Calibri" w:hAnsi="Calibri" w:cs="Calibri"/>
          <w:color w:val="222222"/>
          <w:sz w:val="22"/>
          <w:szCs w:val="22"/>
        </w:rPr>
        <w:t xml:space="preserve"> of </w:t>
      </w:r>
      <w:r w:rsidR="000F4CE7" w:rsidRPr="005264C5">
        <w:rPr>
          <w:rFonts w:ascii="Calibri" w:hAnsi="Calibri" w:cs="Calibri"/>
          <w:color w:val="222222"/>
          <w:sz w:val="22"/>
          <w:szCs w:val="22"/>
        </w:rPr>
        <w:t>10)</w:t>
      </w:r>
      <w:r w:rsidRPr="005264C5">
        <w:rPr>
          <w:rFonts w:ascii="Calibri" w:hAnsi="Calibri" w:cs="Calibri"/>
          <w:color w:val="222222"/>
          <w:sz w:val="22"/>
          <w:szCs w:val="22"/>
        </w:rPr>
        <w:t xml:space="preserve"> 6. Research Experience </w:t>
      </w:r>
      <w:r w:rsidR="000F4CE7" w:rsidRPr="005264C5">
        <w:rPr>
          <w:rFonts w:ascii="Calibri" w:hAnsi="Calibri" w:cs="Calibri"/>
          <w:color w:val="222222"/>
          <w:sz w:val="22"/>
          <w:szCs w:val="22"/>
        </w:rPr>
        <w:t>(either</w:t>
      </w:r>
      <w:r w:rsidRPr="005264C5">
        <w:rPr>
          <w:rFonts w:ascii="Calibri" w:hAnsi="Calibri" w:cs="Calibri"/>
          <w:color w:val="222222"/>
          <w:sz w:val="22"/>
          <w:szCs w:val="22"/>
        </w:rPr>
        <w:t xml:space="preserve"> 0 or </w:t>
      </w:r>
      <w:r w:rsidR="000F4CE7" w:rsidRPr="005264C5">
        <w:rPr>
          <w:rFonts w:ascii="Calibri" w:hAnsi="Calibri" w:cs="Calibri"/>
          <w:color w:val="222222"/>
          <w:sz w:val="22"/>
          <w:szCs w:val="22"/>
        </w:rPr>
        <w:t>1)</w:t>
      </w:r>
      <w:r w:rsidRPr="005264C5">
        <w:rPr>
          <w:rFonts w:ascii="Calibri" w:hAnsi="Calibri" w:cs="Calibri"/>
          <w:color w:val="222222"/>
          <w:sz w:val="22"/>
          <w:szCs w:val="22"/>
        </w:rPr>
        <w:t xml:space="preserve"> 7. Chance of Admit </w:t>
      </w:r>
      <w:r w:rsidR="000F4CE7" w:rsidRPr="005264C5">
        <w:rPr>
          <w:rFonts w:ascii="Calibri" w:hAnsi="Calibri" w:cs="Calibri"/>
          <w:color w:val="222222"/>
          <w:sz w:val="22"/>
          <w:szCs w:val="22"/>
        </w:rPr>
        <w:t>(ranging</w:t>
      </w:r>
      <w:r w:rsidRPr="005264C5">
        <w:rPr>
          <w:rFonts w:ascii="Calibri" w:hAnsi="Calibri" w:cs="Calibri"/>
          <w:color w:val="222222"/>
          <w:sz w:val="22"/>
          <w:szCs w:val="22"/>
        </w:rPr>
        <w:t xml:space="preserve"> from 0 to </w:t>
      </w:r>
      <w:r w:rsidR="000F4CE7" w:rsidRPr="005264C5">
        <w:rPr>
          <w:rFonts w:ascii="Calibri" w:hAnsi="Calibri" w:cs="Calibri"/>
          <w:color w:val="222222"/>
          <w:sz w:val="22"/>
          <w:szCs w:val="22"/>
        </w:rPr>
        <w:t>1)</w:t>
      </w:r>
    </w:p>
    <w:p w14:paraId="60C55201" w14:textId="77777777" w:rsidR="005264C5" w:rsidRPr="005264C5" w:rsidRDefault="005264C5" w:rsidP="005264C5">
      <w:pPr>
        <w:pStyle w:val="m3914544711712006065m6890449009322694257gmail-msonospacing"/>
        <w:shd w:val="clear" w:color="auto" w:fill="FFFFFF"/>
        <w:spacing w:before="0" w:beforeAutospacing="0" w:after="0" w:afterAutospacing="0"/>
        <w:rPr>
          <w:rFonts w:ascii="Calibri" w:hAnsi="Calibri" w:cs="Calibri"/>
          <w:color w:val="222222"/>
          <w:sz w:val="22"/>
          <w:szCs w:val="22"/>
        </w:rPr>
      </w:pPr>
    </w:p>
    <w:p w14:paraId="51EF6DB5" w14:textId="5F1A9418" w:rsidR="005264C5" w:rsidRPr="00387AD3" w:rsidRDefault="005264C5" w:rsidP="005264C5">
      <w:pPr>
        <w:pStyle w:val="m3914544711712006065m6890449009322694257gmail-msonospacing"/>
        <w:shd w:val="clear" w:color="auto" w:fill="FFFFFF"/>
        <w:spacing w:before="0" w:beforeAutospacing="0" w:after="0" w:afterAutospacing="0"/>
        <w:rPr>
          <w:rFonts w:ascii="Calibri" w:hAnsi="Calibri" w:cs="Calibri"/>
          <w:b/>
          <w:bCs/>
          <w:color w:val="222222"/>
          <w:sz w:val="28"/>
          <w:szCs w:val="28"/>
          <w:lang w:val="en-CA"/>
        </w:rPr>
      </w:pPr>
      <w:r w:rsidRPr="00387AD3">
        <w:rPr>
          <w:rFonts w:ascii="Calibri" w:hAnsi="Calibri" w:cs="Calibri"/>
          <w:b/>
          <w:bCs/>
          <w:color w:val="222222"/>
          <w:sz w:val="28"/>
          <w:szCs w:val="28"/>
          <w:lang w:val="en-CA"/>
        </w:rPr>
        <w:t>Method</w:t>
      </w:r>
      <w:r w:rsidR="001032FB">
        <w:rPr>
          <w:rFonts w:ascii="Calibri" w:hAnsi="Calibri" w:cs="Calibri"/>
          <w:b/>
          <w:bCs/>
          <w:color w:val="222222"/>
          <w:sz w:val="28"/>
          <w:szCs w:val="28"/>
          <w:lang w:val="en-CA"/>
        </w:rPr>
        <w:t>:</w:t>
      </w:r>
    </w:p>
    <w:p w14:paraId="72D76985" w14:textId="49C390E4" w:rsidR="000E2321" w:rsidRDefault="006844E6" w:rsidP="006844E6">
      <w:pPr>
        <w:pStyle w:val="m3914544711712006065m6890449009322694257gmail-msonospacing"/>
        <w:shd w:val="clear" w:color="auto" w:fill="FFFFFF"/>
        <w:spacing w:before="0" w:beforeAutospacing="0" w:after="0" w:afterAutospacing="0"/>
        <w:jc w:val="both"/>
        <w:rPr>
          <w:rFonts w:ascii="Calibri" w:hAnsi="Calibri" w:cs="Calibri"/>
          <w:color w:val="222222"/>
          <w:lang w:val="en-CA"/>
        </w:rPr>
      </w:pPr>
      <w:r>
        <w:rPr>
          <w:rFonts w:ascii="Calibri" w:hAnsi="Calibri" w:cs="Calibri"/>
          <w:color w:val="222222"/>
          <w:lang w:val="en-CA"/>
        </w:rPr>
        <w:t>We need do some pre-processing before the data can be fed for logistic regression. In the dataset, the values are in terms of probabilities between 0 and 1. For logistic regression, we need to convert these values to binary i.e. either 0 or 1. To do this, we take a threshold of 0.6. Any value greater than the threshold is rounded off to 1 and values less than threshold and rounded to 0.  Now, the dataset is ready for processing. We consider columns 1 to 8 as factors for predicting the admission. The data is split into training (80%) and test (20%) and then perform logistic regression. The accuracy of the model is checked by means of a confusion matrix</w:t>
      </w:r>
      <w:r w:rsidR="001032FB">
        <w:rPr>
          <w:rFonts w:ascii="Calibri" w:hAnsi="Calibri" w:cs="Calibri"/>
          <w:color w:val="222222"/>
          <w:lang w:val="en-CA"/>
        </w:rPr>
        <w:t>, prediction score, precision score and recall score</w:t>
      </w:r>
      <w:r>
        <w:rPr>
          <w:rFonts w:ascii="Calibri" w:hAnsi="Calibri" w:cs="Calibri"/>
          <w:color w:val="222222"/>
          <w:lang w:val="en-CA"/>
        </w:rPr>
        <w:t xml:space="preserve">. </w:t>
      </w:r>
    </w:p>
    <w:p w14:paraId="6E9A5976" w14:textId="77777777" w:rsidR="005C0069" w:rsidRDefault="005C0069" w:rsidP="006844E6">
      <w:pPr>
        <w:pStyle w:val="m3914544711712006065m6890449009322694257gmail-msonospacing"/>
        <w:shd w:val="clear" w:color="auto" w:fill="FFFFFF"/>
        <w:spacing w:before="0" w:beforeAutospacing="0" w:after="0" w:afterAutospacing="0"/>
        <w:jc w:val="both"/>
        <w:rPr>
          <w:rFonts w:ascii="Calibri" w:hAnsi="Calibri" w:cs="Calibri"/>
          <w:color w:val="222222"/>
          <w:sz w:val="22"/>
          <w:szCs w:val="22"/>
        </w:rPr>
      </w:pPr>
    </w:p>
    <w:p w14:paraId="695090DE" w14:textId="77DCB119" w:rsidR="005264C5" w:rsidRPr="000E2321" w:rsidRDefault="005264C5" w:rsidP="000E2321">
      <w:pPr>
        <w:pStyle w:val="m3914544711712006065m6890449009322694257gmail-msonospacing"/>
        <w:shd w:val="clear" w:color="auto" w:fill="FFFFFF"/>
        <w:spacing w:before="0" w:beforeAutospacing="0" w:after="0" w:afterAutospacing="0"/>
        <w:rPr>
          <w:rFonts w:ascii="Calibri" w:hAnsi="Calibri" w:cs="Calibri"/>
          <w:b/>
          <w:bCs/>
          <w:color w:val="222222"/>
          <w:sz w:val="28"/>
          <w:szCs w:val="28"/>
          <w:lang w:val="en-CA"/>
        </w:rPr>
      </w:pPr>
      <w:r w:rsidRPr="000E2321">
        <w:rPr>
          <w:rFonts w:ascii="Calibri" w:hAnsi="Calibri" w:cs="Calibri"/>
          <w:b/>
          <w:bCs/>
          <w:color w:val="222222"/>
          <w:sz w:val="28"/>
          <w:szCs w:val="28"/>
          <w:lang w:val="en-CA"/>
        </w:rPr>
        <w:t>Result &amp; Interpretation (in terms of Confusion matrix and accuracy metrics)</w:t>
      </w:r>
      <w:r w:rsidR="001032FB">
        <w:rPr>
          <w:rFonts w:ascii="Calibri" w:hAnsi="Calibri" w:cs="Calibri"/>
          <w:b/>
          <w:bCs/>
          <w:color w:val="222222"/>
          <w:sz w:val="28"/>
          <w:szCs w:val="28"/>
          <w:lang w:val="en-CA"/>
        </w:rPr>
        <w:t>:</w:t>
      </w:r>
    </w:p>
    <w:p w14:paraId="7BFD539D" w14:textId="297ECAFB" w:rsidR="000E2321" w:rsidRDefault="000E2321" w:rsidP="006844E6">
      <w:pPr>
        <w:pStyle w:val="m3914544711712006065m6890449009322694257gmail-msonospacing"/>
        <w:shd w:val="clear" w:color="auto" w:fill="FFFFFF"/>
        <w:spacing w:before="0" w:beforeAutospacing="0" w:after="0" w:afterAutospacing="0"/>
        <w:jc w:val="both"/>
        <w:rPr>
          <w:rFonts w:ascii="Calibri" w:hAnsi="Calibri" w:cs="Calibri"/>
          <w:color w:val="222222"/>
          <w:lang w:val="en-CA"/>
        </w:rPr>
      </w:pPr>
      <w:r>
        <w:rPr>
          <w:rFonts w:ascii="Calibri" w:hAnsi="Calibri" w:cs="Calibri"/>
          <w:color w:val="222222"/>
          <w:lang w:val="en-CA"/>
        </w:rPr>
        <w:t>The accuracy we got after using logistic regression on the dataset was 90%. The confusion matrix and accuracy</w:t>
      </w:r>
      <w:r w:rsidR="001032FB">
        <w:rPr>
          <w:rFonts w:ascii="Calibri" w:hAnsi="Calibri" w:cs="Calibri"/>
          <w:color w:val="222222"/>
          <w:lang w:val="en-CA"/>
        </w:rPr>
        <w:t xml:space="preserve"> scores</w:t>
      </w:r>
      <w:r>
        <w:rPr>
          <w:rFonts w:ascii="Calibri" w:hAnsi="Calibri" w:cs="Calibri"/>
          <w:color w:val="222222"/>
          <w:lang w:val="en-CA"/>
        </w:rPr>
        <w:t xml:space="preserve"> screenshot </w:t>
      </w:r>
      <w:r w:rsidR="00502C54">
        <w:rPr>
          <w:rFonts w:ascii="Calibri" w:hAnsi="Calibri" w:cs="Calibri"/>
          <w:color w:val="222222"/>
          <w:lang w:val="en-CA"/>
        </w:rPr>
        <w:t>are</w:t>
      </w:r>
      <w:r>
        <w:rPr>
          <w:rFonts w:ascii="Calibri" w:hAnsi="Calibri" w:cs="Calibri"/>
          <w:color w:val="222222"/>
          <w:lang w:val="en-CA"/>
        </w:rPr>
        <w:t xml:space="preserve"> attached below.</w:t>
      </w:r>
    </w:p>
    <w:p w14:paraId="23B15DDB" w14:textId="77777777" w:rsidR="000E2321" w:rsidRPr="000E2321" w:rsidRDefault="000E2321" w:rsidP="000E2321">
      <w:pPr>
        <w:pStyle w:val="m3914544711712006065m6890449009322694257gmail-msonospacing"/>
        <w:shd w:val="clear" w:color="auto" w:fill="FFFFFF"/>
        <w:spacing w:before="0" w:beforeAutospacing="0" w:after="0" w:afterAutospacing="0"/>
        <w:rPr>
          <w:rFonts w:ascii="Calibri" w:hAnsi="Calibri" w:cs="Calibri"/>
          <w:color w:val="222222"/>
          <w:lang w:val="en-CA"/>
        </w:rPr>
      </w:pPr>
    </w:p>
    <w:p w14:paraId="5F999A89" w14:textId="055FC613" w:rsidR="000E2321" w:rsidRDefault="00D17706" w:rsidP="000E2321">
      <w:pPr>
        <w:pStyle w:val="m3914544711712006065m6890449009322694257gmail-msonospacing"/>
        <w:shd w:val="clear" w:color="auto" w:fill="FFFFFF"/>
        <w:spacing w:before="0" w:beforeAutospacing="0" w:after="0" w:afterAutospacing="0"/>
        <w:rPr>
          <w:rFonts w:ascii="Calibri" w:hAnsi="Calibri" w:cs="Calibri"/>
          <w:color w:val="222222"/>
          <w:sz w:val="22"/>
          <w:szCs w:val="22"/>
        </w:rPr>
      </w:pPr>
      <w:r w:rsidRPr="00100629">
        <w:rPr>
          <w:rFonts w:ascii="Calibri" w:hAnsi="Calibri" w:cs="Calibri"/>
          <w:color w:val="222222"/>
          <w:sz w:val="22"/>
          <w:szCs w:val="22"/>
        </w:rPr>
        <w:lastRenderedPageBreak/>
        <w:drawing>
          <wp:inline distT="0" distB="0" distL="0" distR="0" wp14:anchorId="463E773B" wp14:editId="1ACFE965">
            <wp:extent cx="5943600" cy="974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74090"/>
                    </a:xfrm>
                    <a:prstGeom prst="rect">
                      <a:avLst/>
                    </a:prstGeom>
                  </pic:spPr>
                </pic:pic>
              </a:graphicData>
            </a:graphic>
          </wp:inline>
        </w:drawing>
      </w:r>
      <w:bookmarkStart w:id="0" w:name="_GoBack"/>
      <w:bookmarkEnd w:id="0"/>
    </w:p>
    <w:p w14:paraId="19208B59" w14:textId="77777777" w:rsidR="000E2321" w:rsidRPr="000E2321" w:rsidRDefault="000E2321" w:rsidP="000E2321">
      <w:pPr>
        <w:pStyle w:val="m3914544711712006065m6890449009322694257gmail-msonospacing"/>
        <w:shd w:val="clear" w:color="auto" w:fill="FFFFFF"/>
        <w:spacing w:before="0" w:beforeAutospacing="0" w:after="0" w:afterAutospacing="0"/>
        <w:rPr>
          <w:rFonts w:ascii="Calibri" w:hAnsi="Calibri" w:cs="Calibri"/>
          <w:color w:val="222222"/>
          <w:sz w:val="22"/>
          <w:szCs w:val="22"/>
        </w:rPr>
      </w:pPr>
    </w:p>
    <w:p w14:paraId="182FABC0" w14:textId="77777777" w:rsidR="001032FB" w:rsidRDefault="001032FB" w:rsidP="000E2321">
      <w:pPr>
        <w:pStyle w:val="m3914544711712006065m6890449009322694257gmail-msonospacing"/>
        <w:shd w:val="clear" w:color="auto" w:fill="FFFFFF"/>
        <w:spacing w:before="0" w:beforeAutospacing="0" w:after="0" w:afterAutospacing="0"/>
        <w:rPr>
          <w:rFonts w:ascii="Calibri" w:hAnsi="Calibri" w:cs="Calibri"/>
          <w:b/>
          <w:bCs/>
          <w:color w:val="222222"/>
          <w:sz w:val="28"/>
          <w:szCs w:val="28"/>
          <w:lang w:val="en-CA"/>
        </w:rPr>
      </w:pPr>
    </w:p>
    <w:p w14:paraId="52D285DD" w14:textId="07023844" w:rsidR="005264C5" w:rsidRDefault="005264C5" w:rsidP="000E2321">
      <w:pPr>
        <w:pStyle w:val="m3914544711712006065m6890449009322694257gmail-msonospacing"/>
        <w:shd w:val="clear" w:color="auto" w:fill="FFFFFF"/>
        <w:spacing w:before="0" w:beforeAutospacing="0" w:after="0" w:afterAutospacing="0"/>
        <w:rPr>
          <w:rFonts w:ascii="Calibri" w:hAnsi="Calibri" w:cs="Calibri"/>
          <w:b/>
          <w:bCs/>
          <w:color w:val="222222"/>
          <w:sz w:val="28"/>
          <w:szCs w:val="28"/>
          <w:lang w:val="en-CA"/>
        </w:rPr>
      </w:pPr>
      <w:r w:rsidRPr="000E2321">
        <w:rPr>
          <w:rFonts w:ascii="Calibri" w:hAnsi="Calibri" w:cs="Calibri"/>
          <w:b/>
          <w:bCs/>
          <w:color w:val="222222"/>
          <w:sz w:val="28"/>
          <w:szCs w:val="28"/>
          <w:lang w:val="en-CA"/>
        </w:rPr>
        <w:t>Conclusion &amp; Scope</w:t>
      </w:r>
      <w:r w:rsidR="001032FB">
        <w:rPr>
          <w:rFonts w:ascii="Calibri" w:hAnsi="Calibri" w:cs="Calibri"/>
          <w:b/>
          <w:bCs/>
          <w:color w:val="222222"/>
          <w:sz w:val="28"/>
          <w:szCs w:val="28"/>
          <w:lang w:val="en-CA"/>
        </w:rPr>
        <w:t>:</w:t>
      </w:r>
    </w:p>
    <w:p w14:paraId="5B80C15B" w14:textId="77777777" w:rsidR="00F7577B" w:rsidRPr="004957A2" w:rsidRDefault="00F7577B" w:rsidP="00F7577B">
      <w:pPr>
        <w:shd w:val="clear" w:color="auto" w:fill="FFFFFF"/>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Hence, using Logistic Regression we can predict if something like whether customer will stay or not, whether someone will get admission or not. The drawback is that all the data that is used for prediction must be encoded in terms of numbers.</w:t>
      </w:r>
    </w:p>
    <w:p w14:paraId="7B3547CA" w14:textId="77777777" w:rsidR="001032FB" w:rsidRPr="000E2321" w:rsidRDefault="001032FB" w:rsidP="000E2321">
      <w:pPr>
        <w:pStyle w:val="m3914544711712006065m6890449009322694257gmail-msonospacing"/>
        <w:shd w:val="clear" w:color="auto" w:fill="FFFFFF"/>
        <w:spacing w:before="0" w:beforeAutospacing="0" w:after="0" w:afterAutospacing="0"/>
        <w:rPr>
          <w:rFonts w:ascii="Calibri" w:hAnsi="Calibri" w:cs="Calibri"/>
          <w:color w:val="222222"/>
        </w:rPr>
      </w:pPr>
    </w:p>
    <w:p w14:paraId="27A3717D" w14:textId="77777777" w:rsidR="00743BAC" w:rsidRDefault="00743BAC" w:rsidP="005264C5"/>
    <w:sectPr w:rsidR="0074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14B69"/>
    <w:multiLevelType w:val="hybridMultilevel"/>
    <w:tmpl w:val="67988EE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5"/>
    <w:rsid w:val="000E2321"/>
    <w:rsid w:val="000F4CE7"/>
    <w:rsid w:val="001032FB"/>
    <w:rsid w:val="00387AD3"/>
    <w:rsid w:val="00502C54"/>
    <w:rsid w:val="005264C5"/>
    <w:rsid w:val="005C0069"/>
    <w:rsid w:val="00607C05"/>
    <w:rsid w:val="006844E6"/>
    <w:rsid w:val="00743BAC"/>
    <w:rsid w:val="0075079B"/>
    <w:rsid w:val="00AD4115"/>
    <w:rsid w:val="00D17706"/>
    <w:rsid w:val="00F7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7EEE"/>
  <w15:chartTrackingRefBased/>
  <w15:docId w15:val="{8EBFDDA0-5E17-4DDF-9387-6CDA1A82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914544711712006065m6890449009322694257gmail-msonospacing">
    <w:name w:val="m_3914544711712006065m_6890449009322694257gmail-msonospacing"/>
    <w:basedOn w:val="Normal"/>
    <w:rsid w:val="005264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agrawal</dc:creator>
  <cp:keywords/>
  <dc:description/>
  <cp:lastModifiedBy>shivam agrawal</cp:lastModifiedBy>
  <cp:revision>5</cp:revision>
  <dcterms:created xsi:type="dcterms:W3CDTF">2019-08-22T17:25:00Z</dcterms:created>
  <dcterms:modified xsi:type="dcterms:W3CDTF">2019-08-22T17:39:00Z</dcterms:modified>
</cp:coreProperties>
</file>