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74B39" w14:textId="4421B53D" w:rsidR="00E94641" w:rsidRDefault="00CB534D" w:rsidP="00807CDF">
      <w:pPr>
        <w:spacing w:line="240" w:lineRule="auto"/>
        <w:jc w:val="center"/>
        <w:rPr>
          <w:sz w:val="56"/>
          <w:szCs w:val="56"/>
        </w:rPr>
      </w:pPr>
      <w:r w:rsidRPr="00CB534D">
        <w:rPr>
          <w:sz w:val="56"/>
          <w:szCs w:val="56"/>
        </w:rPr>
        <w:t>Process Mining using bupaR package</w:t>
      </w:r>
      <w:r w:rsidR="006750CD">
        <w:rPr>
          <w:sz w:val="56"/>
          <w:szCs w:val="56"/>
        </w:rPr>
        <w:t xml:space="preserve"> </w:t>
      </w:r>
      <w:r w:rsidR="00755AE8">
        <w:rPr>
          <w:sz w:val="56"/>
          <w:szCs w:val="56"/>
        </w:rPr>
        <w:t>using</w:t>
      </w:r>
      <w:r w:rsidR="006750CD">
        <w:rPr>
          <w:sz w:val="56"/>
          <w:szCs w:val="56"/>
        </w:rPr>
        <w:t xml:space="preserve"> Healthcare Processes</w:t>
      </w:r>
      <w:r w:rsidR="00755AE8">
        <w:rPr>
          <w:sz w:val="56"/>
          <w:szCs w:val="56"/>
        </w:rPr>
        <w:t xml:space="preserve"> data</w:t>
      </w:r>
    </w:p>
    <w:p w14:paraId="372DAE32" w14:textId="77777777" w:rsidR="00807CDF" w:rsidRPr="0073154B" w:rsidRDefault="00807CDF" w:rsidP="00807CDF">
      <w:pPr>
        <w:spacing w:line="240" w:lineRule="auto"/>
        <w:rPr>
          <w:sz w:val="36"/>
          <w:szCs w:val="36"/>
        </w:rPr>
      </w:pPr>
    </w:p>
    <w:p w14:paraId="46F83C9B" w14:textId="0CB56006" w:rsidR="00CB534D" w:rsidRDefault="00CB534D" w:rsidP="00CB534D">
      <w:pPr>
        <w:jc w:val="center"/>
        <w:rPr>
          <w:sz w:val="28"/>
          <w:szCs w:val="28"/>
        </w:rPr>
      </w:pPr>
      <w:r w:rsidRPr="00CB534D">
        <w:rPr>
          <w:sz w:val="28"/>
          <w:szCs w:val="28"/>
        </w:rPr>
        <w:t>SNEHAL AGRAWAL</w:t>
      </w:r>
    </w:p>
    <w:p w14:paraId="447ABB86" w14:textId="5E2CCCC0" w:rsidR="001F2293" w:rsidRDefault="0052121B" w:rsidP="0052121B">
      <w:pPr>
        <w:jc w:val="center"/>
      </w:pPr>
      <w:r w:rsidRPr="0005572B">
        <w:t xml:space="preserve">Carl H. Linder College of Business, </w:t>
      </w:r>
      <w:r w:rsidR="00632B15" w:rsidRPr="0005572B">
        <w:t>University of Cincinna</w:t>
      </w:r>
      <w:r w:rsidR="009C74EF" w:rsidRPr="0005572B">
        <w:t>ti</w:t>
      </w:r>
      <w:r w:rsidR="0073154B" w:rsidRPr="0005572B">
        <w:t>, Cincinnati, USA</w:t>
      </w:r>
    </w:p>
    <w:p w14:paraId="77B7C374" w14:textId="77777777" w:rsidR="0005572B" w:rsidRPr="0005572B" w:rsidRDefault="0005572B" w:rsidP="0005572B"/>
    <w:p w14:paraId="13593E25" w14:textId="0C785270" w:rsidR="007D6AB3" w:rsidRDefault="007D6AB3" w:rsidP="00B12B0F">
      <w:pPr>
        <w:pStyle w:val="Heading4"/>
        <w:jc w:val="center"/>
      </w:pPr>
      <w:r>
        <w:t>Abstract</w:t>
      </w:r>
    </w:p>
    <w:p w14:paraId="4417A453" w14:textId="42873CE9" w:rsidR="006736F6" w:rsidRPr="006736F6" w:rsidRDefault="006736F6" w:rsidP="006734E2">
      <w:pPr>
        <w:jc w:val="both"/>
      </w:pPr>
      <w:r w:rsidRPr="006736F6">
        <w:t>Process mining is a part of data science that allows organizations to discover, analyze and improve their business processes. It focuses on the analysis of event data produced during the execution of processes in any business. Hence, process mining provides the link between data mining or machine learning techniques and the business process management system. The techniques, algorithms and software packages intended for the application of this discipline have been emerging undoubtedly over the past two decades. However, most tools cannot create workflows that can be reused later to replicate the results, and most tools are not easily customizable. This paper introduces bupaR which is a collection of R packages that provides a platform for reproducible process analysis in R and supports various phases of a process analysis project, ranging from data extraction to data analysis. It helps in exploring and visualizing event data and monitoring processes. Furthermore, it stimulates the application of process mining in organizations, as R is a very widely used analysis tool in business, with its popularity still strongly increasing.</w:t>
      </w:r>
    </w:p>
    <w:p w14:paraId="40DB0D0C" w14:textId="77777777" w:rsidR="007D6AB3" w:rsidRPr="007D6AB3" w:rsidRDefault="007D6AB3" w:rsidP="006734E2">
      <w:pPr>
        <w:jc w:val="both"/>
      </w:pPr>
    </w:p>
    <w:p w14:paraId="24067BBC" w14:textId="08806C0B" w:rsidR="00540866" w:rsidRDefault="00C728DE" w:rsidP="006734E2">
      <w:pPr>
        <w:jc w:val="both"/>
      </w:pPr>
      <w:r w:rsidRPr="001C2E4F">
        <w:rPr>
          <w:b/>
          <w:bCs/>
          <w:sz w:val="28"/>
          <w:szCs w:val="28"/>
        </w:rPr>
        <w:t>Keywords:</w:t>
      </w:r>
      <w:r w:rsidRPr="00C728DE">
        <w:t xml:space="preserve"> Process Mining; Data Science; Data Analysis; R; Event </w:t>
      </w:r>
      <w:r w:rsidR="006B03EC">
        <w:t>log</w:t>
      </w:r>
      <w:r w:rsidRPr="00C728DE">
        <w:t>; bupaR</w:t>
      </w:r>
      <w:r w:rsidR="00B542D4">
        <w:t xml:space="preserve">; </w:t>
      </w:r>
      <w:r w:rsidR="006B03EC">
        <w:t>H</w:t>
      </w:r>
      <w:r w:rsidR="00B542D4">
        <w:t>ealt</w:t>
      </w:r>
      <w:r w:rsidR="0052121B">
        <w:t>h</w:t>
      </w:r>
      <w:r w:rsidR="00B542D4">
        <w:t>care</w:t>
      </w:r>
    </w:p>
    <w:p w14:paraId="645BAD0F" w14:textId="7A4A754F" w:rsidR="00540866" w:rsidRDefault="00BD7D36" w:rsidP="006734E2">
      <w:pPr>
        <w:pStyle w:val="Heading3"/>
        <w:jc w:val="both"/>
        <w:rPr>
          <w:rStyle w:val="Heading1Char"/>
          <w:rFonts w:asciiTheme="minorHAnsi" w:hAnsiTheme="minorHAnsi" w:cstheme="minorHAnsi"/>
          <w:b/>
          <w:bCs/>
        </w:rPr>
      </w:pPr>
      <w:r w:rsidRPr="00551018">
        <w:rPr>
          <w:rFonts w:asciiTheme="minorHAnsi" w:hAnsiTheme="minorHAnsi" w:cstheme="minorHAnsi"/>
          <w:sz w:val="32"/>
          <w:szCs w:val="32"/>
        </w:rPr>
        <w:lastRenderedPageBreak/>
        <w:t>1</w:t>
      </w:r>
      <w:r>
        <w:rPr>
          <w:rFonts w:asciiTheme="minorHAnsi" w:hAnsiTheme="minorHAnsi" w:cstheme="minorHAnsi"/>
        </w:rPr>
        <w:tab/>
      </w:r>
      <w:r w:rsidR="000A5BB7" w:rsidRPr="00F951C6">
        <w:rPr>
          <w:rStyle w:val="Heading1Char"/>
          <w:rFonts w:asciiTheme="minorHAnsi" w:hAnsiTheme="minorHAnsi" w:cstheme="minorHAnsi"/>
          <w:b/>
          <w:bCs/>
        </w:rPr>
        <w:t>Introduction</w:t>
      </w:r>
    </w:p>
    <w:p w14:paraId="158341BA" w14:textId="22F946C6" w:rsidR="00733A56" w:rsidRDefault="00783B46" w:rsidP="006734E2">
      <w:pPr>
        <w:jc w:val="both"/>
      </w:pPr>
      <w:r w:rsidRPr="00783B46">
        <w:t>Process mining has gained a lot of attention from both academics and industry, which led to the growth of a series of data mining algorithms and techniques to allow analyzing business processes. This field of data science aims to provide a broad summary of processes in a short time, explain unstructured and multidisciplinary processes, design advancement opportunities for processes, and incorporate domain knowledge into process validation. Process mining has led to the development of several commercial and open-source process mining tools to support the analysis of the actual event logs that are available in information systems. The majority of these tools comprises of the discovery of a process model that precisely defines the process as captured within the analyzed event data, conformance checking to what extent a given process model is perfectly describing event data, and enhancement procedures for process models by projecting engaging information on top of a model.</w:t>
      </w:r>
      <w:r w:rsidR="00DF7339">
        <w:t xml:space="preserve"> </w:t>
      </w:r>
    </w:p>
    <w:p w14:paraId="448870B4" w14:textId="14CB1015" w:rsidR="00D4725D" w:rsidRDefault="00D4725D" w:rsidP="006734E2">
      <w:pPr>
        <w:jc w:val="both"/>
      </w:pPr>
      <w:r w:rsidRPr="00D4725D">
        <w:t>This paper focuses on process analysis to help extract the processes involved in an event and make use of tools to redesign the system as the businesses want it 'to-be'.</w:t>
      </w:r>
      <w:r w:rsidR="00252EE0">
        <w:t xml:space="preserve"> </w:t>
      </w:r>
      <w:r w:rsidR="00252EE0" w:rsidRPr="00252EE0">
        <w:t>However, the process mining techniques provide important contributions to the preparation and cleansing of the event log.</w:t>
      </w:r>
      <w:r w:rsidR="00FA4C8B">
        <w:t xml:space="preserve"> </w:t>
      </w:r>
      <w:r w:rsidR="00FA4C8B" w:rsidRPr="00FA4C8B">
        <w:t>When a</w:t>
      </w:r>
      <w:r w:rsidR="00F3055F">
        <w:t xml:space="preserve">n enterprise </w:t>
      </w:r>
      <w:r w:rsidR="00243C41">
        <w:t>resource planning</w:t>
      </w:r>
      <w:r w:rsidR="00FA4C8B" w:rsidRPr="00FA4C8B">
        <w:t xml:space="preserve"> system is applied to the inventory management process, the system records all the activities involving the organization of the warehouse, purchase order and approval, storage and </w:t>
      </w:r>
      <w:r w:rsidR="00243C41">
        <w:t>delivery</w:t>
      </w:r>
      <w:r w:rsidR="00FA4C8B" w:rsidRPr="00FA4C8B">
        <w:t xml:space="preserve"> of the </w:t>
      </w:r>
      <w:r w:rsidR="00243C41">
        <w:t xml:space="preserve">goods in the </w:t>
      </w:r>
      <w:r w:rsidR="00FA4C8B" w:rsidRPr="00FA4C8B">
        <w:t>inventory along with the starting and finishing times recorded by the people who performed each activity. In this way, process flows can be reproduced based on their actual execution. This information is obtained from the event logs of the system and it can be assessed by various data analysis techniques so that businesses can identify, create, record, and enhance their processes.</w:t>
      </w:r>
      <w:r w:rsidR="0081516F">
        <w:t xml:space="preserve"> </w:t>
      </w:r>
      <w:r w:rsidR="0081516F" w:rsidRPr="0081516F">
        <w:t>Therefore, the ultimate purpose of information systems and data science is not just to gather more data, but to turn data into real value.</w:t>
      </w:r>
      <w:r w:rsidR="0012732A">
        <w:t xml:space="preserve"> </w:t>
      </w:r>
      <w:r w:rsidR="0012732A" w:rsidRPr="0012732A">
        <w:t xml:space="preserve">The </w:t>
      </w:r>
      <w:proofErr w:type="gramStart"/>
      <w:r w:rsidR="0012732A" w:rsidRPr="0012732A">
        <w:t>aforementioned suggests</w:t>
      </w:r>
      <w:proofErr w:type="gramEnd"/>
      <w:r w:rsidR="0012732A" w:rsidRPr="0012732A">
        <w:t xml:space="preserve"> </w:t>
      </w:r>
      <w:r w:rsidR="0012732A" w:rsidRPr="0012732A">
        <w:lastRenderedPageBreak/>
        <w:t>that data should be utilized to create new or enhance existing products, services, and processes.</w:t>
      </w:r>
      <w:r w:rsidR="00107AF7">
        <w:t xml:space="preserve"> </w:t>
      </w:r>
      <w:r w:rsidR="00107AF7" w:rsidRPr="00107AF7">
        <w:t>The final target of process mining is the improvement of business processes, mainly by applying analytical tools.</w:t>
      </w:r>
      <w:r w:rsidR="00107AF7">
        <w:t xml:space="preserve"> </w:t>
      </w:r>
    </w:p>
    <w:p w14:paraId="1324F8DE" w14:textId="0A3D6E2A" w:rsidR="00031C80" w:rsidRDefault="008E27F9" w:rsidP="006734E2">
      <w:pPr>
        <w:jc w:val="both"/>
      </w:pPr>
      <w:r w:rsidRPr="008E27F9">
        <w:t>Over the past few decades, the open-source analytical language R has seen a massive rise in popularity not just among researchers in the field of data sciences but also within businesses.</w:t>
      </w:r>
      <w:r>
        <w:t xml:space="preserve"> </w:t>
      </w:r>
      <w:r w:rsidR="00C32BAA" w:rsidRPr="00C32BAA">
        <w:t xml:space="preserve">The gained popularity of R is mainly because of the provision of </w:t>
      </w:r>
      <w:proofErr w:type="gramStart"/>
      <w:r w:rsidR="00C32BAA" w:rsidRPr="00C32BAA">
        <w:t>a large number of</w:t>
      </w:r>
      <w:proofErr w:type="gramEnd"/>
      <w:r w:rsidR="00C32BAA" w:rsidRPr="00C32BAA">
        <w:t xml:space="preserve"> packages that extend the functionalities of the codes and save time.</w:t>
      </w:r>
      <w:r w:rsidR="001C63D8">
        <w:t xml:space="preserve"> </w:t>
      </w:r>
      <w:r w:rsidR="001C63D8" w:rsidRPr="001C63D8">
        <w:t>One of the packages in R is bupaR (Business Process Analysis in R) used for process mining.</w:t>
      </w:r>
      <w:r w:rsidR="001C63D8">
        <w:t xml:space="preserve"> </w:t>
      </w:r>
      <w:r w:rsidR="00773EB3" w:rsidRPr="00773EB3">
        <w:t>bupaR is an open-source package in R for handling and analysis of business process data.</w:t>
      </w:r>
      <w:r w:rsidR="0019303D">
        <w:t xml:space="preserve"> </w:t>
      </w:r>
      <w:r w:rsidR="0019303D" w:rsidRPr="0019303D">
        <w:t>It was developed by the Business Informatics research group at Hasselt University, Belgium. The package includes basic functionality for generating event log objects and to get information about an event log.</w:t>
      </w:r>
      <w:r w:rsidR="0020502F">
        <w:t xml:space="preserve"> </w:t>
      </w:r>
      <w:r w:rsidR="0020502F" w:rsidRPr="0020502F">
        <w:t xml:space="preserve">bupaR aims at assisting at each step in the analysis of event data, from data acquisition to process monitoring and process modeling. To perform the process analysis, the bupaR package uses some of the related packages in R such as </w:t>
      </w:r>
      <w:proofErr w:type="spellStart"/>
      <w:r w:rsidR="0020502F" w:rsidRPr="0020502F">
        <w:t>eventdataR</w:t>
      </w:r>
      <w:proofErr w:type="spellEnd"/>
      <w:r w:rsidR="0020502F" w:rsidRPr="0020502F">
        <w:t xml:space="preserve">, </w:t>
      </w:r>
      <w:proofErr w:type="spellStart"/>
      <w:r w:rsidR="0020502F" w:rsidRPr="0020502F">
        <w:t>xesreadR</w:t>
      </w:r>
      <w:proofErr w:type="spellEnd"/>
      <w:r w:rsidR="0020502F" w:rsidRPr="0020502F">
        <w:t xml:space="preserve">, </w:t>
      </w:r>
      <w:proofErr w:type="spellStart"/>
      <w:r w:rsidR="0020502F" w:rsidRPr="0020502F">
        <w:t>edeaR</w:t>
      </w:r>
      <w:proofErr w:type="spellEnd"/>
      <w:r w:rsidR="0020502F" w:rsidRPr="0020502F">
        <w:t xml:space="preserve">, </w:t>
      </w:r>
      <w:proofErr w:type="spellStart"/>
      <w:r w:rsidR="0020502F" w:rsidRPr="0020502F">
        <w:t>processmapR</w:t>
      </w:r>
      <w:proofErr w:type="spellEnd"/>
      <w:r w:rsidR="0020502F" w:rsidRPr="0020502F">
        <w:t xml:space="preserve">, and </w:t>
      </w:r>
      <w:proofErr w:type="spellStart"/>
      <w:r w:rsidR="0020502F" w:rsidRPr="0020502F">
        <w:t>processmonitR</w:t>
      </w:r>
      <w:proofErr w:type="spellEnd"/>
      <w:r w:rsidR="0020502F" w:rsidRPr="0020502F">
        <w:t>, each of these packages has a specific purpose to contribute in the process mining.</w:t>
      </w:r>
      <w:r w:rsidR="0020502F">
        <w:t xml:space="preserve"> </w:t>
      </w:r>
    </w:p>
    <w:p w14:paraId="6425D363" w14:textId="7B4C3553" w:rsidR="003F5109" w:rsidRPr="00733A56" w:rsidRDefault="00492CB2" w:rsidP="006734E2">
      <w:pPr>
        <w:jc w:val="both"/>
      </w:pPr>
      <w:r w:rsidRPr="00492CB2">
        <w:t>Process mining applies computer science and mathematics to analyze processes based on data carried in event logs. Process mining is aimed at answering questions about operational processes in various domains including healthcare. For example, what happened in the past and why, what will happen in the future, how can a company better control its processes, and how can a process be redesigned to improve performance.</w:t>
      </w:r>
      <w:r w:rsidR="00D2792A">
        <w:t xml:space="preserve"> </w:t>
      </w:r>
      <w:r w:rsidR="00D2792A" w:rsidRPr="00D2792A">
        <w:t>In healthcare process management, healthcare experts intend to formalize, develop, and automate processes.</w:t>
      </w:r>
      <w:r w:rsidR="00D2792A">
        <w:t xml:space="preserve"> </w:t>
      </w:r>
      <w:r w:rsidR="00933F73" w:rsidRPr="00933F73">
        <w:t>Given that in information management systems nearly every phase in clinical procedures is performed digitally and documented (as event logs), healthcare data may provide insights into the system's vulnerabilities to recommend changes.</w:t>
      </w:r>
      <w:r w:rsidR="00933F73">
        <w:t xml:space="preserve"> </w:t>
      </w:r>
      <w:r w:rsidR="00CC1EE0" w:rsidRPr="00CC1EE0">
        <w:lastRenderedPageBreak/>
        <w:t xml:space="preserve">Therefore, there is an urge to show that process mining can be used to reduce healthcare's operational costs. We use patients' data from the </w:t>
      </w:r>
      <w:proofErr w:type="spellStart"/>
      <w:r w:rsidR="004A52F6">
        <w:t>eventdata</w:t>
      </w:r>
      <w:r w:rsidR="00CC1EE0" w:rsidRPr="00CC1EE0">
        <w:t>R</w:t>
      </w:r>
      <w:proofErr w:type="spellEnd"/>
      <w:r w:rsidR="00CC1EE0" w:rsidRPr="00CC1EE0">
        <w:t xml:space="preserve"> package </w:t>
      </w:r>
      <w:r w:rsidR="004A52F6">
        <w:t xml:space="preserve">of bupaR </w:t>
      </w:r>
      <w:r w:rsidR="00CC1EE0" w:rsidRPr="00CC1EE0">
        <w:t>to demonstrate the business value of process mining.</w:t>
      </w:r>
      <w:r w:rsidR="00CC1EE0">
        <w:t xml:space="preserve"> </w:t>
      </w:r>
      <w:r w:rsidR="00B40302" w:rsidRPr="00B40302">
        <w:t>The log specific to the healthcare process is gathered and analyzed. Using the R libraries, we derive a process model based on the data.</w:t>
      </w:r>
      <w:r w:rsidR="00B40302">
        <w:t xml:space="preserve"> </w:t>
      </w:r>
      <w:r w:rsidR="004A16AB" w:rsidRPr="004A16AB">
        <w:t>The resulting process model is then used to offer suggestions based on variations from the expected business model and obstruction points found in the analysis, which illustrate process mining's market value.</w:t>
      </w:r>
      <w:r w:rsidR="004A16AB">
        <w:t xml:space="preserve"> </w:t>
      </w:r>
    </w:p>
    <w:p w14:paraId="27E45A12" w14:textId="56E655C5" w:rsidR="00A44959" w:rsidRPr="00715011" w:rsidRDefault="000312C6" w:rsidP="00A44959">
      <w:pPr>
        <w:pStyle w:val="Heading3"/>
        <w:rPr>
          <w:rStyle w:val="Heading1Char"/>
          <w:rFonts w:asciiTheme="minorHAnsi" w:hAnsiTheme="minorHAnsi"/>
        </w:rPr>
      </w:pPr>
      <w:r>
        <w:rPr>
          <w:rStyle w:val="Heading1Char"/>
          <w:rFonts w:asciiTheme="minorHAnsi" w:hAnsiTheme="minorHAnsi"/>
          <w:b/>
          <w:bCs/>
        </w:rPr>
        <w:t>2</w:t>
      </w:r>
      <w:r w:rsidR="00A44959" w:rsidRPr="00715011">
        <w:rPr>
          <w:rStyle w:val="Heading1Char"/>
          <w:rFonts w:asciiTheme="minorHAnsi" w:hAnsiTheme="minorHAnsi"/>
        </w:rPr>
        <w:tab/>
      </w:r>
      <w:r w:rsidR="00081BDE" w:rsidRPr="00715011">
        <w:rPr>
          <w:rStyle w:val="Heading1Char"/>
          <w:rFonts w:asciiTheme="minorHAnsi" w:hAnsiTheme="minorHAnsi" w:cstheme="minorHAnsi"/>
          <w:b/>
          <w:bCs/>
        </w:rPr>
        <w:t>Available</w:t>
      </w:r>
      <w:r w:rsidR="00A44959" w:rsidRPr="00715011">
        <w:rPr>
          <w:rStyle w:val="Heading1Char"/>
          <w:rFonts w:asciiTheme="minorHAnsi" w:hAnsiTheme="minorHAnsi" w:cstheme="minorHAnsi"/>
          <w:b/>
          <w:bCs/>
        </w:rPr>
        <w:t xml:space="preserve"> process analysis tools</w:t>
      </w:r>
    </w:p>
    <w:p w14:paraId="6E40F26F" w14:textId="1FB5141E" w:rsidR="0045035E" w:rsidRPr="0045035E" w:rsidRDefault="00FB2694" w:rsidP="006734E2">
      <w:pPr>
        <w:jc w:val="both"/>
      </w:pPr>
      <w:r w:rsidRPr="00FB2694">
        <w:t xml:space="preserve">We will address some of the </w:t>
      </w:r>
      <w:r w:rsidR="00E409BE">
        <w:t>tools</w:t>
      </w:r>
      <w:r w:rsidRPr="00FB2694">
        <w:t xml:space="preserve"> used during </w:t>
      </w:r>
      <w:r w:rsidR="00E409BE">
        <w:t>process</w:t>
      </w:r>
      <w:r w:rsidRPr="00FB2694">
        <w:t xml:space="preserve"> </w:t>
      </w:r>
      <w:r w:rsidR="00E409BE">
        <w:t>analysis</w:t>
      </w:r>
      <w:r w:rsidRPr="00FB2694">
        <w:t xml:space="preserve"> and mining.</w:t>
      </w:r>
      <w:r>
        <w:t xml:space="preserve"> </w:t>
      </w:r>
      <w:proofErr w:type="spellStart"/>
      <w:r w:rsidR="00887262">
        <w:t>ProM</w:t>
      </w:r>
      <w:proofErr w:type="spellEnd"/>
      <w:r w:rsidR="00887262">
        <w:t xml:space="preserve"> and </w:t>
      </w:r>
      <w:proofErr w:type="spellStart"/>
      <w:r w:rsidR="00887262">
        <w:t>Apromore</w:t>
      </w:r>
      <w:proofErr w:type="spellEnd"/>
      <w:r w:rsidR="00887262">
        <w:t xml:space="preserve"> both provide an easy to use graphical user interface for non-expert usability. Though the user-friendly interface attracts the non-expert users to use and showcase process mining capabilities to a broader audience, it hinders the usability of the tools for large-scale scientific experimentation. </w:t>
      </w:r>
      <w:r w:rsidR="004042B9" w:rsidRPr="004042B9">
        <w:t xml:space="preserve">To this end, RapidMiner, which allows for the definition and execution of analysis workflows, </w:t>
      </w:r>
      <w:r w:rsidR="008C35EA">
        <w:t>is</w:t>
      </w:r>
      <w:r w:rsidR="00542A6A">
        <w:t xml:space="preserve"> connected</w:t>
      </w:r>
      <w:r w:rsidR="00BC222A" w:rsidRPr="004042B9">
        <w:t xml:space="preserve"> to</w:t>
      </w:r>
      <w:r w:rsidR="004042B9" w:rsidRPr="004042B9">
        <w:t xml:space="preserve"> the process mining framework </w:t>
      </w:r>
      <w:proofErr w:type="spellStart"/>
      <w:r w:rsidR="004042B9" w:rsidRPr="004042B9">
        <w:t>ProM</w:t>
      </w:r>
      <w:proofErr w:type="spellEnd"/>
      <w:r w:rsidR="004042B9" w:rsidRPr="004042B9">
        <w:t xml:space="preserve"> that formed the </w:t>
      </w:r>
      <w:proofErr w:type="spellStart"/>
      <w:r w:rsidR="004042B9" w:rsidRPr="004042B9">
        <w:t>RapidProM</w:t>
      </w:r>
      <w:proofErr w:type="spellEnd"/>
      <w:r w:rsidR="004042B9" w:rsidRPr="004042B9">
        <w:t xml:space="preserve"> tool to allow for repeated execution of large-scale experiments with process mining algorithms.</w:t>
      </w:r>
      <w:r w:rsidR="00BC222A">
        <w:t xml:space="preserve"> </w:t>
      </w:r>
      <w:r w:rsidR="00BC222A" w:rsidRPr="00BC222A">
        <w:t xml:space="preserve">However, </w:t>
      </w:r>
      <w:proofErr w:type="spellStart"/>
      <w:r w:rsidR="00BC222A" w:rsidRPr="00BC222A">
        <w:t>RapidProM</w:t>
      </w:r>
      <w:proofErr w:type="spellEnd"/>
      <w:r w:rsidR="00BC222A" w:rsidRPr="00BC222A">
        <w:t xml:space="preserve"> does not provide a way to either customize an algorithm or integrate custom-developed algorithms. As such, the stated tools fail to support customizable process mining algorithms and large-scale experimentation and analysis</w:t>
      </w:r>
      <w:r w:rsidR="00E45C29">
        <w:t xml:space="preserve"> [</w:t>
      </w:r>
      <w:r w:rsidR="00C40BCD">
        <w:t>1</w:t>
      </w:r>
      <w:r w:rsidR="00E45C29">
        <w:t>]</w:t>
      </w:r>
      <w:r w:rsidR="00BC222A" w:rsidRPr="00BC222A">
        <w:t>.</w:t>
      </w:r>
      <w:r w:rsidR="00BC222A">
        <w:t xml:space="preserve"> </w:t>
      </w:r>
      <w:r w:rsidR="00380303" w:rsidRPr="00380303">
        <w:t>We propose the framework for Process Mining in R (bupaR) to address the lack of previously mentioned resources as bupaR is easily extendable and allows for algorithmic flexibility and large-scale experiments.</w:t>
      </w:r>
      <w:r w:rsidR="00380303">
        <w:t xml:space="preserve"> </w:t>
      </w:r>
      <w:r w:rsidR="00EA663A" w:rsidRPr="00EA663A">
        <w:t>The bupaR library supports process mining in the statistical language R, which is widely used in data science.</w:t>
      </w:r>
      <w:r w:rsidR="00EA663A">
        <w:t xml:space="preserve"> </w:t>
      </w:r>
    </w:p>
    <w:p w14:paraId="3A51C68F" w14:textId="77319C12" w:rsidR="0045035E" w:rsidRPr="00715011" w:rsidRDefault="000312C6" w:rsidP="006734E2">
      <w:pPr>
        <w:pStyle w:val="Heading3"/>
        <w:jc w:val="both"/>
        <w:rPr>
          <w:rStyle w:val="Heading1Char"/>
          <w:rFonts w:asciiTheme="minorHAnsi" w:hAnsiTheme="minorHAnsi"/>
        </w:rPr>
      </w:pPr>
      <w:r>
        <w:rPr>
          <w:rStyle w:val="Heading1Char"/>
          <w:rFonts w:asciiTheme="minorHAnsi" w:hAnsiTheme="minorHAnsi"/>
          <w:b/>
          <w:bCs/>
        </w:rPr>
        <w:lastRenderedPageBreak/>
        <w:t>3</w:t>
      </w:r>
      <w:r w:rsidR="0045035E" w:rsidRPr="00715011">
        <w:rPr>
          <w:rStyle w:val="Heading1Char"/>
          <w:rFonts w:asciiTheme="minorHAnsi" w:hAnsiTheme="minorHAnsi" w:cstheme="minorHAnsi"/>
          <w:b/>
          <w:bCs/>
        </w:rPr>
        <w:tab/>
        <w:t>Concepts of process mining</w:t>
      </w:r>
    </w:p>
    <w:p w14:paraId="5D072CA3" w14:textId="72384D49" w:rsidR="000C5DF9" w:rsidRDefault="00EC10BF" w:rsidP="006734E2">
      <w:pPr>
        <w:jc w:val="both"/>
      </w:pPr>
      <w:r w:rsidRPr="00EC10BF">
        <w:t>The following sections present the building blocks of process mining.</w:t>
      </w:r>
      <w:r w:rsidR="00C2574E">
        <w:t xml:space="preserve"> </w:t>
      </w:r>
      <w:r w:rsidR="00FB38CD" w:rsidRPr="00FB38CD">
        <w:t>We start by explaining an event log, and then we define the process model and its benefits.</w:t>
      </w:r>
      <w:r w:rsidR="00FB38CD">
        <w:t xml:space="preserve"> </w:t>
      </w:r>
      <w:r w:rsidR="00194AC5" w:rsidRPr="00194AC5">
        <w:t>This information gives the reader the fundamental details needed to understand our project.</w:t>
      </w:r>
      <w:r w:rsidR="00D90F04">
        <w:t xml:space="preserve"> </w:t>
      </w:r>
    </w:p>
    <w:p w14:paraId="74F9E560" w14:textId="3CFB897C" w:rsidR="00D90F04" w:rsidRDefault="00D90F04" w:rsidP="006734E2">
      <w:pPr>
        <w:pStyle w:val="Heading4"/>
        <w:jc w:val="both"/>
      </w:pPr>
      <w:r>
        <w:t xml:space="preserve">3.1 </w:t>
      </w:r>
      <w:r w:rsidR="00A76F63">
        <w:t>Event Log</w:t>
      </w:r>
    </w:p>
    <w:p w14:paraId="44415058" w14:textId="77777777" w:rsidR="003D3189" w:rsidRDefault="0021771E" w:rsidP="006734E2">
      <w:pPr>
        <w:jc w:val="both"/>
      </w:pPr>
      <w:r w:rsidRPr="0021771E">
        <w:t>The key data source within process mining is event data, which is also referred to as an event log. The starting point for process mining is an event log</w:t>
      </w:r>
      <w:r w:rsidR="009D3C40">
        <w:t xml:space="preserve"> [</w:t>
      </w:r>
      <w:r w:rsidR="00423A97">
        <w:t>2</w:t>
      </w:r>
      <w:r w:rsidR="009D3C40">
        <w:t>]</w:t>
      </w:r>
      <w:r w:rsidRPr="0021771E">
        <w:t>.</w:t>
      </w:r>
      <w:r w:rsidR="0066268B">
        <w:t xml:space="preserve"> </w:t>
      </w:r>
      <w:r w:rsidR="0066268B" w:rsidRPr="0066268B">
        <w:t>The event log is the historical record of the execution of the business processes, containing all their different instances like Order 121, the activities involved like receiving the goods from the supplier, the people in charge of each activity, and the starting and finishing times of each activity and other associated data like the product to be purchased, supplier or requesting department</w:t>
      </w:r>
      <w:r w:rsidR="008B7038">
        <w:t xml:space="preserve"> [</w:t>
      </w:r>
      <w:r w:rsidR="00423A97">
        <w:t>3</w:t>
      </w:r>
      <w:r w:rsidR="008B7038">
        <w:t>]</w:t>
      </w:r>
      <w:r w:rsidR="0066268B" w:rsidRPr="0066268B">
        <w:t>.</w:t>
      </w:r>
      <w:r w:rsidR="003D3189">
        <w:t xml:space="preserve"> </w:t>
      </w:r>
    </w:p>
    <w:p w14:paraId="18D61CA9" w14:textId="20464E94" w:rsidR="00187BAF" w:rsidRDefault="003D3189" w:rsidP="006734E2">
      <w:pPr>
        <w:jc w:val="both"/>
      </w:pPr>
      <w:r w:rsidRPr="003D3189">
        <w:t>Event logs capture the following fundamental information along with other details:</w:t>
      </w:r>
    </w:p>
    <w:p w14:paraId="34688E69" w14:textId="03F01169" w:rsidR="003D3189" w:rsidRPr="00046339" w:rsidRDefault="003D3189" w:rsidP="006734E2">
      <w:pPr>
        <w:pStyle w:val="Heading6"/>
        <w:jc w:val="both"/>
        <w:rPr>
          <w:sz w:val="24"/>
          <w:szCs w:val="24"/>
        </w:rPr>
      </w:pPr>
      <w:r w:rsidRPr="00046339">
        <w:rPr>
          <w:sz w:val="24"/>
          <w:szCs w:val="24"/>
        </w:rPr>
        <w:t xml:space="preserve">3.1.1 </w:t>
      </w:r>
      <w:r w:rsidR="00911A05" w:rsidRPr="00046339">
        <w:rPr>
          <w:sz w:val="24"/>
          <w:szCs w:val="24"/>
        </w:rPr>
        <w:t>Activity</w:t>
      </w:r>
    </w:p>
    <w:p w14:paraId="2BD8A47D" w14:textId="16887B41" w:rsidR="001A46EC" w:rsidRDefault="001A46EC" w:rsidP="006734E2">
      <w:pPr>
        <w:jc w:val="both"/>
      </w:pPr>
      <w:r w:rsidRPr="001A46EC">
        <w:t>Activity is a well-defined step in a process. For example, in hospital admission, the activities would include registration, blood test, discharged.</w:t>
      </w:r>
    </w:p>
    <w:p w14:paraId="77CCAD31" w14:textId="63BEB3AD" w:rsidR="001A46EC" w:rsidRPr="00046339" w:rsidRDefault="001A46EC" w:rsidP="006734E2">
      <w:pPr>
        <w:pStyle w:val="Heading6"/>
        <w:jc w:val="both"/>
        <w:rPr>
          <w:sz w:val="24"/>
          <w:szCs w:val="24"/>
        </w:rPr>
      </w:pPr>
      <w:r w:rsidRPr="00046339">
        <w:rPr>
          <w:sz w:val="24"/>
          <w:szCs w:val="24"/>
        </w:rPr>
        <w:t xml:space="preserve">3.1.2 </w:t>
      </w:r>
      <w:r w:rsidR="00CF642E" w:rsidRPr="00046339">
        <w:rPr>
          <w:sz w:val="24"/>
          <w:szCs w:val="24"/>
        </w:rPr>
        <w:t>Case identifier</w:t>
      </w:r>
    </w:p>
    <w:p w14:paraId="25FFDABA" w14:textId="72CC4351" w:rsidR="00CF642E" w:rsidRPr="00CF642E" w:rsidRDefault="00CF642E" w:rsidP="006734E2">
      <w:pPr>
        <w:jc w:val="both"/>
      </w:pPr>
      <w:r w:rsidRPr="00CF642E">
        <w:t>A case identifier is a unique identifier that allows activities to be tagged to the respective case. For example, in hospital admission, the case identifier will be the patient identifier.</w:t>
      </w:r>
    </w:p>
    <w:p w14:paraId="021D1FB3" w14:textId="0E182137" w:rsidR="001A46EC" w:rsidRPr="00046339" w:rsidRDefault="001A46EC" w:rsidP="006734E2">
      <w:pPr>
        <w:pStyle w:val="Heading6"/>
        <w:jc w:val="both"/>
        <w:rPr>
          <w:sz w:val="24"/>
          <w:szCs w:val="24"/>
        </w:rPr>
      </w:pPr>
      <w:r w:rsidRPr="00046339">
        <w:rPr>
          <w:sz w:val="24"/>
          <w:szCs w:val="24"/>
        </w:rPr>
        <w:t xml:space="preserve">3.1.3 </w:t>
      </w:r>
      <w:r w:rsidR="00CF642E" w:rsidRPr="00046339">
        <w:rPr>
          <w:sz w:val="24"/>
          <w:szCs w:val="24"/>
        </w:rPr>
        <w:t>Activity instance identifier</w:t>
      </w:r>
    </w:p>
    <w:p w14:paraId="0CED2962" w14:textId="432940CD" w:rsidR="001A46EC" w:rsidRPr="001A46EC" w:rsidRDefault="00796352" w:rsidP="006734E2">
      <w:pPr>
        <w:jc w:val="both"/>
      </w:pPr>
      <w:r w:rsidRPr="00796352">
        <w:t xml:space="preserve">The activity instance identifier is a unique identifier that allows an activity instance to be tagged to the related activity. The activity instance identifier allows activity instances within a case to be </w:t>
      </w:r>
      <w:r w:rsidRPr="00796352">
        <w:lastRenderedPageBreak/>
        <w:t>arranged in sequential order. The activity instance is more granular than activity. There can be more activity instances than activities for a specific case. For example, a patient has an activity “X-ray” which is 1 activity, but it can have 2 activity instances. The first activity instance is when the patient’s X-ray started, and the second activity instance is when the patient’s X-ray ended.</w:t>
      </w:r>
    </w:p>
    <w:p w14:paraId="289A0A5A" w14:textId="61BC1E83" w:rsidR="00A76F63" w:rsidRDefault="00A76F63" w:rsidP="006734E2">
      <w:pPr>
        <w:pStyle w:val="Heading4"/>
        <w:jc w:val="both"/>
      </w:pPr>
      <w:r>
        <w:t>3.2 Process Model</w:t>
      </w:r>
    </w:p>
    <w:p w14:paraId="08EB7B22" w14:textId="5D45FBB9" w:rsidR="00FE7F14" w:rsidRPr="00FE7F14" w:rsidRDefault="009978EB" w:rsidP="006734E2">
      <w:pPr>
        <w:jc w:val="both"/>
      </w:pPr>
      <w:r w:rsidRPr="009978EB">
        <w:t>Process models describe the ordering of activities in a process</w:t>
      </w:r>
      <w:r w:rsidR="00E728AB">
        <w:t xml:space="preserve"> [</w:t>
      </w:r>
      <w:r w:rsidR="00423A97">
        <w:t>2</w:t>
      </w:r>
      <w:r w:rsidR="00E728AB">
        <w:t>]</w:t>
      </w:r>
      <w:r w:rsidRPr="009978EB">
        <w:t>, likely augmented by additional details such as time limits, use of resources, or use of data.</w:t>
      </w:r>
      <w:r w:rsidR="000B0E4F">
        <w:t xml:space="preserve"> </w:t>
      </w:r>
      <w:r w:rsidR="000B0E4F" w:rsidRPr="000B0E4F">
        <w:t>Through analyzing the event logs of activities, we discover a process model. A process model integrates all the instances in an event log to reflect the event log's common actions as a single operation. Modeling business processes is the graphical representation of business processes or workflows in an organization, as a means of identifying possible improvements.</w:t>
      </w:r>
    </w:p>
    <w:p w14:paraId="70B4D987" w14:textId="60C1BF2E" w:rsidR="0095452F" w:rsidRDefault="0095452F" w:rsidP="006734E2">
      <w:pPr>
        <w:pStyle w:val="Heading4"/>
        <w:jc w:val="both"/>
      </w:pPr>
      <w:r>
        <w:t>3.3 Method</w:t>
      </w:r>
    </w:p>
    <w:p w14:paraId="03D03A21" w14:textId="38EA4FDA" w:rsidR="003C2D2A" w:rsidRPr="003C2D2A" w:rsidRDefault="003C2D2A" w:rsidP="006734E2">
      <w:pPr>
        <w:jc w:val="both"/>
      </w:pPr>
      <w:r w:rsidRPr="003C2D2A">
        <w:t>The method of process mining involves the following steps: (1) defining the scope and goals of the project and questions to be answered, (2) extracting the data on cases, activities, and timeframe, (3) formatting event data as event logs and abstracting or filtering as sub-processes, (4)  visualizing event logs in a log/pattern investigation activity to obtain the limitations and opportunities of the datasets, (5) applying the process mining techniques to find answers, (6) evaluating the answers and gather</w:t>
      </w:r>
      <w:r w:rsidR="0061264E">
        <w:t>ing</w:t>
      </w:r>
      <w:r w:rsidRPr="003C2D2A">
        <w:t xml:space="preserve"> the scope of improvements, (7) using the findings to create process improvement proposals</w:t>
      </w:r>
      <w:r w:rsidR="00EB2B46">
        <w:t xml:space="preserve"> [</w:t>
      </w:r>
      <w:r w:rsidR="00423A97">
        <w:t>4</w:t>
      </w:r>
      <w:r w:rsidR="00EB2B46">
        <w:t>]</w:t>
      </w:r>
      <w:r w:rsidRPr="003C2D2A">
        <w:t>.</w:t>
      </w:r>
      <w:r w:rsidR="00824A58">
        <w:t xml:space="preserve"> </w:t>
      </w:r>
    </w:p>
    <w:p w14:paraId="01EE1098" w14:textId="48B6FCDC" w:rsidR="000C5DF9" w:rsidRDefault="00437E51" w:rsidP="000C5DF9">
      <w:pPr>
        <w:pStyle w:val="Heading3"/>
        <w:rPr>
          <w:rStyle w:val="Heading1Char"/>
          <w:rFonts w:asciiTheme="minorHAnsi" w:hAnsiTheme="minorHAnsi" w:cstheme="minorHAnsi"/>
          <w:b/>
          <w:bCs/>
        </w:rPr>
      </w:pPr>
      <w:r>
        <w:rPr>
          <w:rStyle w:val="Heading1Char"/>
          <w:rFonts w:asciiTheme="minorHAnsi" w:hAnsiTheme="minorHAnsi"/>
          <w:b/>
          <w:bCs/>
        </w:rPr>
        <w:lastRenderedPageBreak/>
        <w:t>4</w:t>
      </w:r>
      <w:r w:rsidR="000C5DF9" w:rsidRPr="00715011">
        <w:rPr>
          <w:rStyle w:val="Heading1Char"/>
          <w:rFonts w:asciiTheme="minorHAnsi" w:hAnsiTheme="minorHAnsi"/>
        </w:rPr>
        <w:tab/>
      </w:r>
      <w:r w:rsidR="00E4027C" w:rsidRPr="00715011">
        <w:rPr>
          <w:rStyle w:val="Heading1Char"/>
          <w:rFonts w:asciiTheme="minorHAnsi" w:hAnsiTheme="minorHAnsi" w:cstheme="minorHAnsi"/>
          <w:b/>
          <w:bCs/>
        </w:rPr>
        <w:t>Software architecture and functionalities</w:t>
      </w:r>
    </w:p>
    <w:p w14:paraId="2F0F64F5" w14:textId="791E1324" w:rsidR="00E87FDE" w:rsidRDefault="00E87FDE" w:rsidP="006734E2">
      <w:pPr>
        <w:jc w:val="both"/>
      </w:pPr>
      <w:r w:rsidRPr="00E87FDE">
        <w:t>bupaR consists of various R packages, each with a specific purpose to fulfill in the process analysis.</w:t>
      </w:r>
      <w:r>
        <w:t xml:space="preserve"> </w:t>
      </w:r>
      <w:r w:rsidR="00D87A6C" w:rsidRPr="00D87A6C">
        <w:t xml:space="preserve">The package bupaR itself acts as the core of the suite, providing the primary features used by the other packages for handling event data. The packages </w:t>
      </w:r>
      <w:r w:rsidR="001464ED">
        <w:t xml:space="preserve">used </w:t>
      </w:r>
      <w:r w:rsidR="006B29E2">
        <w:t xml:space="preserve">in the process mining in </w:t>
      </w:r>
      <w:proofErr w:type="spellStart"/>
      <w:r w:rsidR="006B29E2">
        <w:t xml:space="preserve">R </w:t>
      </w:r>
      <w:r w:rsidR="00D87A6C" w:rsidRPr="00D87A6C">
        <w:t>are</w:t>
      </w:r>
      <w:proofErr w:type="spellEnd"/>
      <w:r w:rsidR="00D87A6C" w:rsidRPr="00D87A6C">
        <w:t xml:space="preserve"> listed below and discussed briefly in the next section.</w:t>
      </w:r>
      <w:r w:rsidR="00D87A6C">
        <w:t xml:space="preserve"> </w:t>
      </w:r>
    </w:p>
    <w:p w14:paraId="11D14038" w14:textId="7F373F31" w:rsidR="003467FC" w:rsidRDefault="003467FC" w:rsidP="006734E2">
      <w:pPr>
        <w:pStyle w:val="Heading4"/>
        <w:jc w:val="both"/>
      </w:pPr>
      <w:r>
        <w:t>4.1 bupaR</w:t>
      </w:r>
    </w:p>
    <w:p w14:paraId="05802820" w14:textId="74F1F222" w:rsidR="004124A1" w:rsidRPr="004124A1" w:rsidRDefault="00951CC8" w:rsidP="006734E2">
      <w:pPr>
        <w:jc w:val="both"/>
      </w:pPr>
      <w:r w:rsidRPr="00951CC8">
        <w:t xml:space="preserve">bupaR provides support for </w:t>
      </w:r>
      <w:r w:rsidR="009859A1">
        <w:t>various</w:t>
      </w:r>
      <w:r w:rsidRPr="00951CC8">
        <w:t xml:space="preserve"> stages in process analysis, such as importing event data, calculating </w:t>
      </w:r>
      <w:r w:rsidR="00EE296E" w:rsidRPr="00951CC8">
        <w:t>descriptive</w:t>
      </w:r>
      <w:r w:rsidRPr="00951CC8">
        <w:t xml:space="preserve">, process monitoring and process visualization. </w:t>
      </w:r>
      <w:r w:rsidR="00C02B59">
        <w:t xml:space="preserve">bupaR </w:t>
      </w:r>
      <w:r w:rsidR="00E03684" w:rsidRPr="00E03684">
        <w:t>includes basic functionality for generating event log objects in R. An event log in this context is a dataset combined with a mapping. The mapping contains the properties of the specific event log, i.e., the case identifier, activity identifier, timestamp, etc. Each element of this mapping refers to a variable in the data set.</w:t>
      </w:r>
      <w:r w:rsidR="007F35AB">
        <w:t xml:space="preserve"> </w:t>
      </w:r>
    </w:p>
    <w:p w14:paraId="4A5B494A" w14:textId="539F8644" w:rsidR="003467FC" w:rsidRDefault="003467FC" w:rsidP="006734E2">
      <w:pPr>
        <w:pStyle w:val="Heading4"/>
        <w:jc w:val="both"/>
      </w:pPr>
      <w:r>
        <w:t>4.</w:t>
      </w:r>
      <w:r w:rsidR="004124A1">
        <w:t>2</w:t>
      </w:r>
      <w:r>
        <w:t xml:space="preserve"> </w:t>
      </w:r>
      <w:proofErr w:type="spellStart"/>
      <w:r>
        <w:t>edeaR</w:t>
      </w:r>
      <w:proofErr w:type="spellEnd"/>
    </w:p>
    <w:p w14:paraId="29EECD4D" w14:textId="2DD1CA35" w:rsidR="008F181C" w:rsidRPr="008F181C" w:rsidRDefault="00F00100" w:rsidP="006734E2">
      <w:pPr>
        <w:jc w:val="both"/>
      </w:pPr>
      <w:proofErr w:type="spellStart"/>
      <w:r>
        <w:t>edeaR</w:t>
      </w:r>
      <w:proofErr w:type="spellEnd"/>
      <w:r>
        <w:t xml:space="preserve"> stands for Exploratory and Descriptive Event-Based Data Analysis,</w:t>
      </w:r>
      <w:r w:rsidR="00EC665E">
        <w:t xml:space="preserve"> </w:t>
      </w:r>
      <w:r>
        <w:t>and its purpose is to perform more in-depth analyses of event logs. It basically contains two sets of functions: process metrics to describe and explore event logs and data filters for data subsetting. The process metrics are based on Lean Six Sigma literature and can be analyzed and visualized at different levels of granularity</w:t>
      </w:r>
      <w:r w:rsidR="004E2848">
        <w:t xml:space="preserve"> [5]</w:t>
      </w:r>
      <w:r>
        <w:t>.</w:t>
      </w:r>
      <w:r w:rsidR="00CC3DA1">
        <w:t xml:space="preserve"> </w:t>
      </w:r>
    </w:p>
    <w:p w14:paraId="774894CF" w14:textId="19D2BD45" w:rsidR="003467FC" w:rsidRDefault="003467FC" w:rsidP="006734E2">
      <w:pPr>
        <w:pStyle w:val="Heading4"/>
        <w:jc w:val="both"/>
      </w:pPr>
      <w:r>
        <w:t>4.</w:t>
      </w:r>
      <w:r w:rsidR="004124A1">
        <w:t>3</w:t>
      </w:r>
      <w:r>
        <w:t xml:space="preserve"> </w:t>
      </w:r>
      <w:proofErr w:type="spellStart"/>
      <w:r>
        <w:t>eventdataR</w:t>
      </w:r>
      <w:proofErr w:type="spellEnd"/>
    </w:p>
    <w:p w14:paraId="44B3C2C1" w14:textId="08576392" w:rsidR="00CC3DA1" w:rsidRPr="00CC3DA1" w:rsidRDefault="00D8103A" w:rsidP="006734E2">
      <w:pPr>
        <w:jc w:val="both"/>
      </w:pPr>
      <w:r w:rsidRPr="00D8103A">
        <w:t xml:space="preserve">The </w:t>
      </w:r>
      <w:proofErr w:type="spellStart"/>
      <w:r w:rsidRPr="00D8103A">
        <w:t>eventdataR</w:t>
      </w:r>
      <w:proofErr w:type="spellEnd"/>
      <w:r w:rsidRPr="00D8103A">
        <w:t xml:space="preserve"> package provides a data repository with both artificial and real-life event logs to </w:t>
      </w:r>
      <w:r w:rsidR="00371410" w:rsidRPr="00371410">
        <w:t>experiment with</w:t>
      </w:r>
      <w:r w:rsidR="00371410">
        <w:t xml:space="preserve"> </w:t>
      </w:r>
      <w:r w:rsidRPr="00D8103A">
        <w:t>new techniques and algorithms.</w:t>
      </w:r>
      <w:r>
        <w:t xml:space="preserve"> </w:t>
      </w:r>
      <w:r w:rsidR="002C7E71" w:rsidRPr="002C7E71">
        <w:t xml:space="preserve">Currently, both artificial event data such as </w:t>
      </w:r>
      <w:proofErr w:type="gramStart"/>
      <w:r w:rsidR="002C7E71" w:rsidRPr="002C7E71">
        <w:lastRenderedPageBreak/>
        <w:t>patients</w:t>
      </w:r>
      <w:proofErr w:type="gramEnd"/>
      <w:r w:rsidR="002C7E71" w:rsidRPr="002C7E71">
        <w:t xml:space="preserve"> dataset, as well as real-life event data, such as the sepsis dataset, exist in this package. Each of them can be loaded very </w:t>
      </w:r>
      <w:r w:rsidR="00644E5E">
        <w:t>easily</w:t>
      </w:r>
      <w:r w:rsidR="002C7E71" w:rsidRPr="002C7E71">
        <w:t xml:space="preserve"> with the data function in R</w:t>
      </w:r>
      <w:r w:rsidR="004E2848">
        <w:t xml:space="preserve"> [5]</w:t>
      </w:r>
      <w:r w:rsidR="002C7E71" w:rsidRPr="002C7E71">
        <w:t>.</w:t>
      </w:r>
      <w:r w:rsidR="00644E5E">
        <w:t xml:space="preserve"> </w:t>
      </w:r>
    </w:p>
    <w:p w14:paraId="2AEF7C21" w14:textId="1CB20499" w:rsidR="003467FC" w:rsidRDefault="003467FC" w:rsidP="006734E2">
      <w:pPr>
        <w:pStyle w:val="Heading4"/>
        <w:jc w:val="both"/>
      </w:pPr>
      <w:r>
        <w:t>4.</w:t>
      </w:r>
      <w:r w:rsidR="004124A1">
        <w:t>4</w:t>
      </w:r>
      <w:r>
        <w:t xml:space="preserve"> </w:t>
      </w:r>
      <w:proofErr w:type="spellStart"/>
      <w:r>
        <w:t>xesreadR</w:t>
      </w:r>
      <w:proofErr w:type="spellEnd"/>
    </w:p>
    <w:p w14:paraId="74671CFF" w14:textId="0CCC105A" w:rsidR="00644E5E" w:rsidRPr="00644E5E" w:rsidRDefault="00EF3F80" w:rsidP="006734E2">
      <w:pPr>
        <w:jc w:val="both"/>
      </w:pPr>
      <w:r w:rsidRPr="00EF3F80">
        <w:t xml:space="preserve">The </w:t>
      </w:r>
      <w:proofErr w:type="spellStart"/>
      <w:r w:rsidRPr="00EF3F80">
        <w:t>xesreadR</w:t>
      </w:r>
      <w:proofErr w:type="spellEnd"/>
      <w:r w:rsidRPr="00EF3F80">
        <w:t xml:space="preserve"> package allows to read and write </w:t>
      </w:r>
      <w:proofErr w:type="spellStart"/>
      <w:r w:rsidRPr="00EF3F80">
        <w:t>xes</w:t>
      </w:r>
      <w:proofErr w:type="spellEnd"/>
      <w:r w:rsidRPr="00EF3F80">
        <w:t xml:space="preserve">-files. This makes bupaR compatible with the IEEE standard for sharing and storing event data, and thus with other process mining tools. For example, this is beneficial if we want to combine bupaR with </w:t>
      </w:r>
      <w:proofErr w:type="spellStart"/>
      <w:r w:rsidRPr="00EF3F80">
        <w:t>RapidProM</w:t>
      </w:r>
      <w:proofErr w:type="spellEnd"/>
      <w:r w:rsidRPr="00EF3F80">
        <w:t>, as RapidMiner also supports the use of R-scripts</w:t>
      </w:r>
      <w:r w:rsidR="004E2848">
        <w:t xml:space="preserve"> [5]</w:t>
      </w:r>
      <w:r w:rsidRPr="00EF3F80">
        <w:t>.</w:t>
      </w:r>
      <w:r>
        <w:t xml:space="preserve"> </w:t>
      </w:r>
    </w:p>
    <w:p w14:paraId="1D58C53A" w14:textId="1793E29D" w:rsidR="003467FC" w:rsidRDefault="003467FC" w:rsidP="006734E2">
      <w:pPr>
        <w:pStyle w:val="Heading4"/>
        <w:jc w:val="both"/>
      </w:pPr>
      <w:r>
        <w:t>4.</w:t>
      </w:r>
      <w:r w:rsidR="004124A1">
        <w:t>5</w:t>
      </w:r>
      <w:r>
        <w:t xml:space="preserve"> </w:t>
      </w:r>
      <w:proofErr w:type="spellStart"/>
      <w:r>
        <w:t>processmapR</w:t>
      </w:r>
      <w:proofErr w:type="spellEnd"/>
    </w:p>
    <w:p w14:paraId="1F696778" w14:textId="788DCBE0" w:rsidR="00390D41" w:rsidRPr="00390D41" w:rsidRDefault="00A54D27" w:rsidP="006734E2">
      <w:pPr>
        <w:jc w:val="both"/>
      </w:pPr>
      <w:r>
        <w:t xml:space="preserve">The package </w:t>
      </w:r>
      <w:proofErr w:type="spellStart"/>
      <w:r>
        <w:t>processmapR</w:t>
      </w:r>
      <w:proofErr w:type="spellEnd"/>
      <w:r>
        <w:t xml:space="preserve"> provides a means of creating visualizations of the process, such as process maps and dotted charts, using customizable map profiles</w:t>
      </w:r>
      <w:r w:rsidR="005A6161">
        <w:t xml:space="preserve"> [</w:t>
      </w:r>
      <w:r w:rsidR="00D26DBD">
        <w:t>6</w:t>
      </w:r>
      <w:r w:rsidR="005A6161">
        <w:t>]</w:t>
      </w:r>
      <w:r>
        <w:t xml:space="preserve">. The visualizations produced are highly customizable and can be used to provide insights into various aspects of the process. The default profile is the frequency profile on both arcs and nodes, with absolute frequencies. The combination of </w:t>
      </w:r>
      <w:proofErr w:type="spellStart"/>
      <w:r>
        <w:t>processmapR</w:t>
      </w:r>
      <w:proofErr w:type="spellEnd"/>
      <w:r>
        <w:t xml:space="preserve"> functions with </w:t>
      </w:r>
      <w:proofErr w:type="spellStart"/>
      <w:r>
        <w:t>edeaR</w:t>
      </w:r>
      <w:proofErr w:type="spellEnd"/>
      <w:r>
        <w:t xml:space="preserve"> subsetting functions will simplify complex graphs.</w:t>
      </w:r>
    </w:p>
    <w:p w14:paraId="7C7C295B" w14:textId="679FF999" w:rsidR="003467FC" w:rsidRPr="003467FC" w:rsidRDefault="003467FC" w:rsidP="006734E2">
      <w:pPr>
        <w:pStyle w:val="Heading4"/>
        <w:jc w:val="both"/>
      </w:pPr>
      <w:r>
        <w:t>4.</w:t>
      </w:r>
      <w:r w:rsidR="004124A1">
        <w:t>6</w:t>
      </w:r>
      <w:r>
        <w:t xml:space="preserve"> </w:t>
      </w:r>
      <w:proofErr w:type="spellStart"/>
      <w:r>
        <w:t>processmonitR</w:t>
      </w:r>
      <w:proofErr w:type="spellEnd"/>
    </w:p>
    <w:p w14:paraId="6DFBC1B4" w14:textId="7A674ADF" w:rsidR="000C5DF9" w:rsidRDefault="007B4C4D" w:rsidP="006734E2">
      <w:pPr>
        <w:jc w:val="both"/>
      </w:pPr>
      <w:proofErr w:type="spellStart"/>
      <w:r w:rsidRPr="007B4C4D">
        <w:t>processmonitR</w:t>
      </w:r>
      <w:proofErr w:type="spellEnd"/>
      <w:r w:rsidRPr="007B4C4D">
        <w:t xml:space="preserve"> provides a limited set of process dashboards. These can be used in a permanent, real-time fashion, as well as for interactive data analysis. The available dashboards, which build upon the Shiny framework [7], are largely organized along with the metrics of </w:t>
      </w:r>
      <w:proofErr w:type="spellStart"/>
      <w:r w:rsidRPr="007B4C4D">
        <w:t>edeaR</w:t>
      </w:r>
      <w:proofErr w:type="spellEnd"/>
      <w:r w:rsidRPr="007B4C4D">
        <w:t>.</w:t>
      </w:r>
      <w:r w:rsidR="001D45BD">
        <w:t xml:space="preserve"> </w:t>
      </w:r>
    </w:p>
    <w:p w14:paraId="698F47D5" w14:textId="6840BC32" w:rsidR="000C5DF9" w:rsidRDefault="003954A2" w:rsidP="000C5DF9">
      <w:pPr>
        <w:pStyle w:val="Heading3"/>
        <w:rPr>
          <w:rStyle w:val="Heading1Char"/>
          <w:rFonts w:asciiTheme="minorHAnsi" w:hAnsiTheme="minorHAnsi" w:cstheme="minorHAnsi"/>
          <w:b/>
          <w:bCs/>
        </w:rPr>
      </w:pPr>
      <w:r>
        <w:rPr>
          <w:rStyle w:val="Heading1Char"/>
          <w:rFonts w:asciiTheme="minorHAnsi" w:hAnsiTheme="minorHAnsi" w:cstheme="minorHAnsi"/>
          <w:b/>
          <w:bCs/>
        </w:rPr>
        <w:lastRenderedPageBreak/>
        <w:t>5</w:t>
      </w:r>
      <w:r w:rsidR="000C5DF9" w:rsidRPr="00715011">
        <w:rPr>
          <w:rStyle w:val="Heading1Char"/>
          <w:rFonts w:asciiTheme="minorHAnsi" w:hAnsiTheme="minorHAnsi" w:cstheme="minorHAnsi"/>
          <w:b/>
          <w:bCs/>
        </w:rPr>
        <w:tab/>
      </w:r>
      <w:r w:rsidR="00371E28" w:rsidRPr="00715011">
        <w:rPr>
          <w:rStyle w:val="Heading1Char"/>
          <w:rFonts w:asciiTheme="minorHAnsi" w:hAnsiTheme="minorHAnsi" w:cstheme="minorHAnsi"/>
          <w:b/>
          <w:bCs/>
        </w:rPr>
        <w:t>Applications and illustrative examples</w:t>
      </w:r>
    </w:p>
    <w:p w14:paraId="1680C965" w14:textId="5186CF07" w:rsidR="006823A7" w:rsidRDefault="00A03AB4" w:rsidP="006734E2">
      <w:pPr>
        <w:jc w:val="both"/>
      </w:pPr>
      <w:r w:rsidRPr="00A03AB4">
        <w:t>There are vast volumes of data collected and stored in the healthcare sector, as in many sectors, but left unanalyzed. This is untimely as the data may provide historical details or patterns that could assist in the development of current and future models of processes, strategies, and predictions.</w:t>
      </w:r>
      <w:r w:rsidR="00BB14C0">
        <w:t xml:space="preserve"> </w:t>
      </w:r>
      <w:r w:rsidR="00BB14C0" w:rsidRPr="00BB14C0">
        <w:t>Healthcare processes are complex and involve actions carried out by workers from multiple backgrounds and offices. This complexity makes examining and understanding the dynamic, complex, and cross-functional processes fascinating but difficult.</w:t>
      </w:r>
      <w:r w:rsidR="00BB14C0">
        <w:t xml:space="preserve"> </w:t>
      </w:r>
    </w:p>
    <w:p w14:paraId="3BC12D2A" w14:textId="082B0EA4" w:rsidR="002336AD" w:rsidRPr="006823A7" w:rsidRDefault="002336AD" w:rsidP="006734E2">
      <w:pPr>
        <w:jc w:val="both"/>
      </w:pPr>
      <w:r w:rsidRPr="002336AD">
        <w:t>In this paper, we are examining the event log embracing the events of patients from a hospital. The dataset contains the events from when a patient enters the hospital until he/she exits.</w:t>
      </w:r>
      <w:r w:rsidR="00EA296A">
        <w:t xml:space="preserve"> </w:t>
      </w:r>
      <w:r w:rsidR="00EA296A" w:rsidRPr="00EA296A">
        <w:t>The objective is to investigate this healthcare process for two stances: control flow and conformance examination.</w:t>
      </w:r>
      <w:r w:rsidR="00AE793A">
        <w:t xml:space="preserve"> </w:t>
      </w:r>
      <w:r w:rsidR="00AE793A" w:rsidRPr="00AE793A">
        <w:t>Process mining techniques are used for the exploration and summarization of the patients with the event log.</w:t>
      </w:r>
      <w:r w:rsidR="00865264">
        <w:t xml:space="preserve"> </w:t>
      </w:r>
      <w:r w:rsidR="00865264" w:rsidRPr="00865264">
        <w:t>We have extracted the useful facts from event logs and scrutinized the pathways followed by distinct processes. The results of these stances provide new insight that facilitates the refinement of the current process.</w:t>
      </w:r>
    </w:p>
    <w:p w14:paraId="4FBFBDD3" w14:textId="59E5395D" w:rsidR="006A280C" w:rsidRDefault="00395958" w:rsidP="006734E2">
      <w:pPr>
        <w:pStyle w:val="Heading4"/>
        <w:jc w:val="both"/>
      </w:pPr>
      <w:r>
        <w:t>5.1 Prerequisites</w:t>
      </w:r>
    </w:p>
    <w:p w14:paraId="49D6878A" w14:textId="7FDCA2E1" w:rsidR="00395958" w:rsidRPr="00395958" w:rsidRDefault="0035286C" w:rsidP="006734E2">
      <w:pPr>
        <w:jc w:val="both"/>
      </w:pPr>
      <w:r w:rsidRPr="0035286C">
        <w:t xml:space="preserve">In order to use bupaR, R and </w:t>
      </w:r>
      <w:proofErr w:type="spellStart"/>
      <w:r w:rsidRPr="0035286C">
        <w:t>Rstudio</w:t>
      </w:r>
      <w:proofErr w:type="spellEnd"/>
      <w:r w:rsidRPr="0035286C">
        <w:t xml:space="preserve"> (or another IDE) need to be installed. Then installation of bupaR can be done easily by executing </w:t>
      </w:r>
      <w:proofErr w:type="spellStart"/>
      <w:r w:rsidRPr="0035286C">
        <w:t>install.packages</w:t>
      </w:r>
      <w:proofErr w:type="spellEnd"/>
      <w:r w:rsidRPr="0035286C">
        <w:t>("bupaR") in the R-console and then loading the library(bupaR).</w:t>
      </w:r>
      <w:r>
        <w:t xml:space="preserve"> </w:t>
      </w:r>
    </w:p>
    <w:p w14:paraId="13FB2D77" w14:textId="4E6185A7" w:rsidR="00F06C32" w:rsidRDefault="008E12C1" w:rsidP="006734E2">
      <w:pPr>
        <w:pStyle w:val="Heading4"/>
        <w:jc w:val="both"/>
      </w:pPr>
      <w:r>
        <w:t>5.</w:t>
      </w:r>
      <w:r w:rsidR="00395958">
        <w:t>2</w:t>
      </w:r>
      <w:r>
        <w:t xml:space="preserve"> Data Summary</w:t>
      </w:r>
    </w:p>
    <w:p w14:paraId="3F058980" w14:textId="77777777" w:rsidR="00230084" w:rsidRDefault="00361558" w:rsidP="006734E2">
      <w:pPr>
        <w:jc w:val="both"/>
      </w:pPr>
      <w:r w:rsidRPr="00361558">
        <w:t>We would be exploring a pre-loaded event log object (dataset) in bupaR called patients. patients is a fictitious event log about a hospital's processes involving patients’ admission.</w:t>
      </w:r>
      <w:r w:rsidR="00040A31">
        <w:t xml:space="preserve"> The dataset contains </w:t>
      </w:r>
      <w:r w:rsidR="00D2793E">
        <w:t xml:space="preserve">5442 observations of </w:t>
      </w:r>
      <w:r w:rsidR="00FD2BF8">
        <w:t xml:space="preserve">500 </w:t>
      </w:r>
      <w:r w:rsidR="00D2793E">
        <w:t xml:space="preserve">patients and 7 variables. </w:t>
      </w:r>
    </w:p>
    <w:p w14:paraId="7DC6A728" w14:textId="2BB3C187" w:rsidR="00230084" w:rsidRDefault="00230084" w:rsidP="006734E2">
      <w:pPr>
        <w:jc w:val="both"/>
      </w:pPr>
      <w:r w:rsidRPr="00230084">
        <w:lastRenderedPageBreak/>
        <w:t xml:space="preserve">The table below shows a </w:t>
      </w:r>
      <w:proofErr w:type="gramStart"/>
      <w:r w:rsidRPr="00230084">
        <w:t>patients</w:t>
      </w:r>
      <w:proofErr w:type="gramEnd"/>
      <w:r w:rsidRPr="00230084">
        <w:t xml:space="preserve"> event log. Each row is an event that belongs to a </w:t>
      </w:r>
      <w:r w:rsidRPr="00230084">
        <w:rPr>
          <w:b/>
          <w:bCs/>
          <w:color w:val="0E101A"/>
        </w:rPr>
        <w:t>case</w:t>
      </w:r>
      <w:r w:rsidRPr="00230084">
        <w:t> (</w:t>
      </w:r>
      <w:r w:rsidRPr="00230084">
        <w:rPr>
          <w:i/>
          <w:iCs/>
          <w:color w:val="0E101A"/>
        </w:rPr>
        <w:t>a</w:t>
      </w:r>
      <w:r w:rsidRPr="00230084">
        <w:t> </w:t>
      </w:r>
      <w:r w:rsidRPr="00230084">
        <w:rPr>
          <w:i/>
          <w:iCs/>
          <w:color w:val="0E101A"/>
        </w:rPr>
        <w:t>patient</w:t>
      </w:r>
      <w:r w:rsidRPr="00230084">
        <w:t>). Different events together can form an </w:t>
      </w:r>
      <w:r w:rsidRPr="00230084">
        <w:rPr>
          <w:b/>
          <w:bCs/>
          <w:color w:val="0E101A"/>
        </w:rPr>
        <w:t>activity instance</w:t>
      </w:r>
      <w:r w:rsidRPr="00230084">
        <w:t>, or execution (e.g. event 3-4 belong to Registration 10</w:t>
      </w:r>
      <w:r w:rsidRPr="00230084">
        <w:rPr>
          <w:i/>
          <w:iCs/>
          <w:color w:val="0E101A"/>
        </w:rPr>
        <w:t>). </w:t>
      </w:r>
      <w:r w:rsidRPr="00230084">
        <w:t>Each event in such execution will have a different transactional </w:t>
      </w:r>
      <w:r w:rsidRPr="00230084">
        <w:rPr>
          <w:b/>
          <w:bCs/>
          <w:color w:val="0E101A"/>
        </w:rPr>
        <w:t>lifecycle</w:t>
      </w:r>
      <w:r w:rsidRPr="00230084">
        <w:t> status as start or complete. Also, there can be different instances of a specific </w:t>
      </w:r>
      <w:r w:rsidRPr="00230084">
        <w:rPr>
          <w:b/>
          <w:bCs/>
          <w:color w:val="0E101A"/>
        </w:rPr>
        <w:t>activity</w:t>
      </w:r>
      <w:r w:rsidRPr="00230084">
        <w:t> (e.g., there are two surgeries). Furthermore, each event has a </w:t>
      </w:r>
      <w:r w:rsidRPr="00230084">
        <w:rPr>
          <w:b/>
          <w:bCs/>
          <w:color w:val="0E101A"/>
        </w:rPr>
        <w:t>timestamp</w:t>
      </w:r>
      <w:r w:rsidRPr="00230084">
        <w:t>, indicating when it happened, and a </w:t>
      </w:r>
      <w:r w:rsidRPr="00230084">
        <w:rPr>
          <w:b/>
          <w:bCs/>
          <w:color w:val="0E101A"/>
        </w:rPr>
        <w:t>resource (employee)</w:t>
      </w:r>
      <w:r w:rsidRPr="00230084">
        <w:t>, indicating who performed it</w:t>
      </w:r>
      <w:r w:rsidR="00A055F1">
        <w:t xml:space="preserve"> </w:t>
      </w:r>
      <w:r w:rsidR="00D11B7F">
        <w:t>[8]</w:t>
      </w:r>
      <w:r w:rsidRPr="00230084">
        <w:t>.</w:t>
      </w:r>
    </w:p>
    <w:p w14:paraId="360CC161" w14:textId="603962F2" w:rsidR="008B2A03" w:rsidRDefault="007C4601" w:rsidP="006734E2">
      <w:pPr>
        <w:jc w:val="both"/>
      </w:pPr>
      <w:r>
        <w:t>The dataset is clean with no missing</w:t>
      </w:r>
      <w:r w:rsidR="00C564D6">
        <w:t xml:space="preserve">, </w:t>
      </w:r>
      <w:r>
        <w:t>invalid</w:t>
      </w:r>
      <w:r w:rsidR="00C564D6">
        <w:t xml:space="preserve">, or duplicate records. </w:t>
      </w:r>
      <w:r w:rsidR="00B43C3A" w:rsidRPr="00B43C3A">
        <w:t xml:space="preserve">There are a total of </w:t>
      </w:r>
      <w:r w:rsidR="00B43C3A">
        <w:t>7</w:t>
      </w:r>
      <w:r w:rsidR="00B43C3A" w:rsidRPr="00B43C3A">
        <w:t xml:space="preserve"> activities, carried out for </w:t>
      </w:r>
      <w:r w:rsidR="00B43C3A">
        <w:t>500</w:t>
      </w:r>
      <w:r w:rsidR="00B43C3A" w:rsidRPr="00B43C3A">
        <w:t xml:space="preserve"> cases</w:t>
      </w:r>
      <w:r w:rsidR="00B43C3A">
        <w:t xml:space="preserve"> (patients)</w:t>
      </w:r>
      <w:r w:rsidR="00B43C3A" w:rsidRPr="00B43C3A">
        <w:t xml:space="preserve">, in </w:t>
      </w:r>
      <w:r w:rsidR="001C4DD8">
        <w:t>7</w:t>
      </w:r>
      <w:r w:rsidR="00B43C3A" w:rsidRPr="00B43C3A">
        <w:t xml:space="preserve"> unique ways (traces) by </w:t>
      </w:r>
      <w:r w:rsidR="001C4DD8">
        <w:t>7</w:t>
      </w:r>
      <w:r w:rsidR="00B43C3A" w:rsidRPr="00B43C3A">
        <w:t xml:space="preserve"> resources.</w:t>
      </w:r>
      <w:r w:rsidR="004A122F">
        <w:t xml:space="preserve"> </w:t>
      </w:r>
    </w:p>
    <w:p w14:paraId="6AC5417A" w14:textId="77D20D2F" w:rsidR="00361558" w:rsidRDefault="003A02B6" w:rsidP="00891C90">
      <w:pPr>
        <w:jc w:val="center"/>
      </w:pPr>
      <w:r>
        <w:rPr>
          <w:noProof/>
        </w:rPr>
        <w:drawing>
          <wp:inline distT="0" distB="0" distL="0" distR="0" wp14:anchorId="46DAC2F7" wp14:editId="067A5BD1">
            <wp:extent cx="4419600" cy="2005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6476" cy="2072476"/>
                    </a:xfrm>
                    <a:prstGeom prst="rect">
                      <a:avLst/>
                    </a:prstGeom>
                  </pic:spPr>
                </pic:pic>
              </a:graphicData>
            </a:graphic>
          </wp:inline>
        </w:drawing>
      </w:r>
    </w:p>
    <w:p w14:paraId="5050AE06" w14:textId="6247B05B" w:rsidR="00022F79" w:rsidRPr="00022F79" w:rsidRDefault="00022F79" w:rsidP="00891C90">
      <w:pPr>
        <w:jc w:val="center"/>
        <w:rPr>
          <w:i/>
          <w:iCs/>
          <w:sz w:val="18"/>
          <w:szCs w:val="18"/>
        </w:rPr>
      </w:pPr>
      <w:r w:rsidRPr="00022F79">
        <w:rPr>
          <w:i/>
          <w:iCs/>
          <w:sz w:val="18"/>
          <w:szCs w:val="18"/>
        </w:rPr>
        <w:t>Fig 1.: patients event log</w:t>
      </w:r>
      <w:r w:rsidR="00642229">
        <w:rPr>
          <w:i/>
          <w:iCs/>
          <w:sz w:val="18"/>
          <w:szCs w:val="18"/>
        </w:rPr>
        <w:t xml:space="preserve"> table</w:t>
      </w:r>
    </w:p>
    <w:p w14:paraId="0E4D5FF7" w14:textId="48AB6F6C" w:rsidR="00361558" w:rsidRPr="00E82D44" w:rsidRDefault="00C5601E" w:rsidP="0035286C">
      <w:pPr>
        <w:rPr>
          <w:b/>
          <w:bCs/>
        </w:rPr>
      </w:pPr>
      <w:r w:rsidRPr="00E82D44">
        <w:rPr>
          <w:b/>
          <w:bCs/>
        </w:rPr>
        <w:t>Data Dictionary:</w:t>
      </w:r>
    </w:p>
    <w:p w14:paraId="73DE6716" w14:textId="34331D58" w:rsidR="00C5601E" w:rsidRDefault="00C5601E" w:rsidP="00031460">
      <w:pPr>
        <w:jc w:val="both"/>
      </w:pPr>
      <w:r w:rsidRPr="00575080">
        <w:rPr>
          <w:i/>
          <w:iCs/>
        </w:rPr>
        <w:t>handling</w:t>
      </w:r>
      <w:r>
        <w:t xml:space="preserve">: </w:t>
      </w:r>
      <w:r w:rsidR="009525B2">
        <w:t xml:space="preserve">the activities involved </w:t>
      </w:r>
      <w:r w:rsidR="00F7043E">
        <w:t xml:space="preserve">in the </w:t>
      </w:r>
      <w:r w:rsidR="00121BEA">
        <w:t>patients’ admission in the hospital</w:t>
      </w:r>
      <w:r w:rsidR="00F7043E">
        <w:t xml:space="preserve"> </w:t>
      </w:r>
      <w:r w:rsidR="00A93F10">
        <w:t>(factor)</w:t>
      </w:r>
    </w:p>
    <w:p w14:paraId="447A3730" w14:textId="1B661912" w:rsidR="00C5601E" w:rsidRDefault="00C5601E" w:rsidP="00031460">
      <w:pPr>
        <w:jc w:val="both"/>
      </w:pPr>
      <w:r w:rsidRPr="00575080">
        <w:rPr>
          <w:i/>
          <w:iCs/>
        </w:rPr>
        <w:t>patient</w:t>
      </w:r>
      <w:r>
        <w:t xml:space="preserve">: </w:t>
      </w:r>
      <w:r w:rsidR="001C4FB8">
        <w:t>patient id</w:t>
      </w:r>
      <w:r w:rsidR="006B4EB5">
        <w:t xml:space="preserve">, unique for each patient </w:t>
      </w:r>
      <w:r w:rsidR="00A93F10">
        <w:t>(character)</w:t>
      </w:r>
    </w:p>
    <w:p w14:paraId="3B008E5A" w14:textId="6696F9E1" w:rsidR="00C5601E" w:rsidRDefault="00C5601E" w:rsidP="00031460">
      <w:pPr>
        <w:jc w:val="both"/>
      </w:pPr>
      <w:r w:rsidRPr="00575080">
        <w:rPr>
          <w:i/>
          <w:iCs/>
        </w:rPr>
        <w:t>employee</w:t>
      </w:r>
      <w:r>
        <w:t>:</w:t>
      </w:r>
      <w:r w:rsidR="001C4FB8">
        <w:t xml:space="preserve"> </w:t>
      </w:r>
      <w:r w:rsidR="001C2AF8" w:rsidRPr="001C2AF8">
        <w:t>individual responsible for the instance of the process/activity</w:t>
      </w:r>
      <w:r w:rsidR="00A93F10">
        <w:t xml:space="preserve"> (factor)</w:t>
      </w:r>
    </w:p>
    <w:p w14:paraId="3502FF65" w14:textId="3B640C35" w:rsidR="00C5601E" w:rsidRDefault="00C5601E" w:rsidP="00031460">
      <w:pPr>
        <w:jc w:val="both"/>
      </w:pPr>
      <w:proofErr w:type="spellStart"/>
      <w:r w:rsidRPr="00575080">
        <w:rPr>
          <w:i/>
          <w:iCs/>
        </w:rPr>
        <w:t>handling_</w:t>
      </w:r>
      <w:proofErr w:type="gramStart"/>
      <w:r w:rsidRPr="00575080">
        <w:rPr>
          <w:i/>
          <w:iCs/>
        </w:rPr>
        <w:t>id</w:t>
      </w:r>
      <w:proofErr w:type="spellEnd"/>
      <w:r>
        <w:t>:</w:t>
      </w:r>
      <w:proofErr w:type="gramEnd"/>
      <w:r w:rsidR="00E83776">
        <w:t xml:space="preserve"> </w:t>
      </w:r>
      <w:r w:rsidR="00B767CB">
        <w:t>uniqu</w:t>
      </w:r>
      <w:r w:rsidR="00222E5B">
        <w:t>ely identif</w:t>
      </w:r>
      <w:r w:rsidR="004D3E40">
        <w:t>ies</w:t>
      </w:r>
      <w:r w:rsidR="00222E5B">
        <w:t xml:space="preserve"> </w:t>
      </w:r>
      <w:r w:rsidR="00B767CB" w:rsidRPr="00222E5B">
        <w:t xml:space="preserve">instances of activity </w:t>
      </w:r>
      <w:r w:rsidR="00222E5B" w:rsidRPr="00222E5B">
        <w:t>that is</w:t>
      </w:r>
      <w:r w:rsidR="00B767CB" w:rsidRPr="00222E5B">
        <w:t xml:space="preserve"> treated as different from others</w:t>
      </w:r>
      <w:r w:rsidR="004D3E40">
        <w:t xml:space="preserve"> (character) </w:t>
      </w:r>
    </w:p>
    <w:p w14:paraId="401E8CA0" w14:textId="55F2C19A" w:rsidR="00C5601E" w:rsidRDefault="00C5601E" w:rsidP="00031460">
      <w:pPr>
        <w:jc w:val="both"/>
      </w:pPr>
      <w:proofErr w:type="spellStart"/>
      <w:r w:rsidRPr="00575080">
        <w:rPr>
          <w:i/>
          <w:iCs/>
        </w:rPr>
        <w:t>registration_type</w:t>
      </w:r>
      <w:proofErr w:type="spellEnd"/>
      <w:r>
        <w:t>:</w:t>
      </w:r>
      <w:r w:rsidR="008718DF">
        <w:t xml:space="preserve"> </w:t>
      </w:r>
      <w:r w:rsidR="00A32348">
        <w:t xml:space="preserve">status as </w:t>
      </w:r>
      <w:r w:rsidR="008718DF">
        <w:t>start or complete of the activity</w:t>
      </w:r>
      <w:r w:rsidR="00D108F4">
        <w:t xml:space="preserve"> (factor)</w:t>
      </w:r>
    </w:p>
    <w:p w14:paraId="2981E290" w14:textId="18B9BC1C" w:rsidR="00C5601E" w:rsidRDefault="00E82D44" w:rsidP="00031460">
      <w:pPr>
        <w:jc w:val="both"/>
      </w:pPr>
      <w:r w:rsidRPr="00575080">
        <w:rPr>
          <w:i/>
          <w:iCs/>
        </w:rPr>
        <w:t>time</w:t>
      </w:r>
      <w:r>
        <w:t>:</w:t>
      </w:r>
      <w:r w:rsidR="00A32348">
        <w:t xml:space="preserve"> timestamp </w:t>
      </w:r>
      <w:r w:rsidR="001D6D39" w:rsidRPr="001D6D39">
        <w:t>at which logging was done</w:t>
      </w:r>
      <w:r w:rsidR="0049754E">
        <w:t xml:space="preserve"> (</w:t>
      </w:r>
      <w:r w:rsidR="008E42EB">
        <w:t>date time</w:t>
      </w:r>
      <w:r w:rsidR="003D0B4A">
        <w:t>)</w:t>
      </w:r>
    </w:p>
    <w:p w14:paraId="19AF23BA" w14:textId="07FCACC6" w:rsidR="00361558" w:rsidRPr="0035286C" w:rsidRDefault="00E82D44" w:rsidP="00031460">
      <w:pPr>
        <w:jc w:val="both"/>
      </w:pPr>
      <w:r w:rsidRPr="00575080">
        <w:rPr>
          <w:i/>
          <w:iCs/>
        </w:rPr>
        <w:t>.order</w:t>
      </w:r>
      <w:r>
        <w:t xml:space="preserve">: </w:t>
      </w:r>
      <w:r w:rsidR="009B0DC2">
        <w:t xml:space="preserve">a </w:t>
      </w:r>
      <w:r w:rsidR="009B0DC2" w:rsidRPr="009B0DC2">
        <w:t>unique identifier for the whole </w:t>
      </w:r>
      <w:r w:rsidR="00575080">
        <w:t>dataset</w:t>
      </w:r>
      <w:r w:rsidR="00D108F4">
        <w:t xml:space="preserve"> (integer)</w:t>
      </w:r>
    </w:p>
    <w:p w14:paraId="71E9D910" w14:textId="2194ACBF" w:rsidR="008E12C1" w:rsidRDefault="008E12C1" w:rsidP="008E12C1">
      <w:pPr>
        <w:pStyle w:val="Heading4"/>
      </w:pPr>
      <w:r>
        <w:lastRenderedPageBreak/>
        <w:t>5.</w:t>
      </w:r>
      <w:r w:rsidR="00395958">
        <w:t>3</w:t>
      </w:r>
      <w:r>
        <w:t xml:space="preserve"> </w:t>
      </w:r>
      <w:r w:rsidR="00824333">
        <w:t>Explanatory Data Analysis</w:t>
      </w:r>
    </w:p>
    <w:p w14:paraId="5221A223" w14:textId="0F893425" w:rsidR="006A280C" w:rsidRDefault="00215727" w:rsidP="006734E2">
      <w:pPr>
        <w:jc w:val="both"/>
      </w:pPr>
      <w:r>
        <w:t>First,</w:t>
      </w:r>
      <w:r w:rsidR="00481A8B">
        <w:t xml:space="preserve"> we will plot to understand what different activities are present and their frequency. </w:t>
      </w:r>
    </w:p>
    <w:p w14:paraId="680B2392" w14:textId="6D4AB0E5" w:rsidR="00DD7FDA" w:rsidRDefault="00FC3D65" w:rsidP="00DD7FDA">
      <w:pPr>
        <w:jc w:val="center"/>
      </w:pPr>
      <w:r>
        <w:rPr>
          <w:noProof/>
        </w:rPr>
        <w:drawing>
          <wp:inline distT="0" distB="0" distL="0" distR="0" wp14:anchorId="789C027A" wp14:editId="73CF9020">
            <wp:extent cx="4206240" cy="38838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240" cy="3883810"/>
                    </a:xfrm>
                    <a:prstGeom prst="rect">
                      <a:avLst/>
                    </a:prstGeom>
                  </pic:spPr>
                </pic:pic>
              </a:graphicData>
            </a:graphic>
          </wp:inline>
        </w:drawing>
      </w:r>
    </w:p>
    <w:p w14:paraId="65713CAC" w14:textId="109FEA71" w:rsidR="00642229" w:rsidRPr="00642229" w:rsidRDefault="00642229" w:rsidP="00642229">
      <w:pPr>
        <w:jc w:val="center"/>
        <w:rPr>
          <w:i/>
          <w:iCs/>
          <w:sz w:val="18"/>
          <w:szCs w:val="18"/>
        </w:rPr>
      </w:pPr>
      <w:r w:rsidRPr="00022F79">
        <w:rPr>
          <w:i/>
          <w:iCs/>
          <w:sz w:val="18"/>
          <w:szCs w:val="18"/>
        </w:rPr>
        <w:t xml:space="preserve">Fig </w:t>
      </w:r>
      <w:r>
        <w:rPr>
          <w:i/>
          <w:iCs/>
          <w:sz w:val="18"/>
          <w:szCs w:val="18"/>
        </w:rPr>
        <w:t>2</w:t>
      </w:r>
      <w:r w:rsidRPr="00022F79">
        <w:rPr>
          <w:i/>
          <w:iCs/>
          <w:sz w:val="18"/>
          <w:szCs w:val="18"/>
        </w:rPr>
        <w:t xml:space="preserve">.: </w:t>
      </w:r>
      <w:r w:rsidR="003D5A7E">
        <w:rPr>
          <w:i/>
          <w:iCs/>
          <w:sz w:val="18"/>
          <w:szCs w:val="18"/>
        </w:rPr>
        <w:t>frequency of cases in each activity</w:t>
      </w:r>
    </w:p>
    <w:p w14:paraId="14E9A0A2" w14:textId="5CBCF588" w:rsidR="0082369A" w:rsidRDefault="007E036C" w:rsidP="006734E2">
      <w:pPr>
        <w:jc w:val="both"/>
      </w:pPr>
      <w:r>
        <w:t xml:space="preserve">The plot shows that the </w:t>
      </w:r>
      <w:r w:rsidR="00C537D9">
        <w:t xml:space="preserve">highest frequency activity is Registration and Triage and Assessment, which is to be expected. </w:t>
      </w:r>
      <w:r w:rsidR="001B58C9">
        <w:t xml:space="preserve">Also, Discuss Results and Check-out </w:t>
      </w:r>
      <w:r w:rsidR="0062739A">
        <w:t xml:space="preserve">has high frequency. X-Ray, Blood test, and MRI Scan have least frequency since not all patients go through these phases. </w:t>
      </w:r>
    </w:p>
    <w:p w14:paraId="5824423D" w14:textId="77777777" w:rsidR="00555E29" w:rsidRDefault="00555E29" w:rsidP="006734E2">
      <w:pPr>
        <w:jc w:val="both"/>
      </w:pPr>
    </w:p>
    <w:p w14:paraId="3B105BBD" w14:textId="1D0B3EFA" w:rsidR="0082369A" w:rsidRDefault="00B56E37" w:rsidP="006734E2">
      <w:pPr>
        <w:jc w:val="both"/>
      </w:pPr>
      <w:r>
        <w:t xml:space="preserve">The </w:t>
      </w:r>
      <w:r w:rsidR="00C77886">
        <w:t xml:space="preserve">dotted plot shows all the events by </w:t>
      </w:r>
      <w:r w:rsidR="00412301">
        <w:t xml:space="preserve">the relative </w:t>
      </w:r>
      <w:r w:rsidR="00C77886">
        <w:t>time</w:t>
      </w:r>
      <w:r w:rsidR="00546690">
        <w:t xml:space="preserve"> </w:t>
      </w:r>
      <w:r w:rsidR="00EF0F5B">
        <w:t>in weeks</w:t>
      </w:r>
      <w:r w:rsidR="0029695B">
        <w:t xml:space="preserve"> (where first event is counted as zero)</w:t>
      </w:r>
      <w:r w:rsidR="00EF0F5B">
        <w:t xml:space="preserve"> </w:t>
      </w:r>
      <w:r w:rsidR="00C77886">
        <w:t>and case identifier</w:t>
      </w:r>
      <w:r w:rsidR="00691663">
        <w:t xml:space="preserve">. </w:t>
      </w:r>
      <w:r w:rsidR="00EF0F5B">
        <w:t xml:space="preserve">The plot is sorted according to </w:t>
      </w:r>
      <w:r w:rsidR="0029695B">
        <w:t xml:space="preserve">their overall cycle time. </w:t>
      </w:r>
    </w:p>
    <w:p w14:paraId="48ED34DD" w14:textId="5E007408" w:rsidR="00215727" w:rsidRDefault="008C0D5A" w:rsidP="00BA794E">
      <w:pPr>
        <w:jc w:val="center"/>
      </w:pPr>
      <w:r>
        <w:rPr>
          <w:noProof/>
        </w:rPr>
        <w:lastRenderedPageBreak/>
        <w:drawing>
          <wp:inline distT="0" distB="0" distL="0" distR="0" wp14:anchorId="779D3232" wp14:editId="25696DAE">
            <wp:extent cx="5943600" cy="412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150"/>
                    </a:xfrm>
                    <a:prstGeom prst="rect">
                      <a:avLst/>
                    </a:prstGeom>
                  </pic:spPr>
                </pic:pic>
              </a:graphicData>
            </a:graphic>
          </wp:inline>
        </w:drawing>
      </w:r>
    </w:p>
    <w:p w14:paraId="52703564" w14:textId="156426C3" w:rsidR="00CC4042" w:rsidRPr="00CC4042" w:rsidRDefault="00CC4042" w:rsidP="00CC4042">
      <w:pPr>
        <w:jc w:val="center"/>
        <w:rPr>
          <w:i/>
          <w:iCs/>
          <w:sz w:val="18"/>
          <w:szCs w:val="18"/>
        </w:rPr>
      </w:pPr>
      <w:r w:rsidRPr="00022F79">
        <w:rPr>
          <w:i/>
          <w:iCs/>
          <w:sz w:val="18"/>
          <w:szCs w:val="18"/>
        </w:rPr>
        <w:t xml:space="preserve">Fig </w:t>
      </w:r>
      <w:r>
        <w:rPr>
          <w:i/>
          <w:iCs/>
          <w:sz w:val="18"/>
          <w:szCs w:val="18"/>
        </w:rPr>
        <w:t>3</w:t>
      </w:r>
      <w:r w:rsidRPr="00022F79">
        <w:rPr>
          <w:i/>
          <w:iCs/>
          <w:sz w:val="18"/>
          <w:szCs w:val="18"/>
        </w:rPr>
        <w:t xml:space="preserve">.: </w:t>
      </w:r>
      <w:r w:rsidR="00B11AB9">
        <w:rPr>
          <w:i/>
          <w:iCs/>
          <w:sz w:val="18"/>
          <w:szCs w:val="18"/>
        </w:rPr>
        <w:t xml:space="preserve">Dotted chart </w:t>
      </w:r>
      <w:r w:rsidR="00276F32">
        <w:rPr>
          <w:i/>
          <w:iCs/>
          <w:sz w:val="18"/>
          <w:szCs w:val="18"/>
        </w:rPr>
        <w:t xml:space="preserve">of </w:t>
      </w:r>
      <w:r w:rsidR="009C44E2">
        <w:rPr>
          <w:i/>
          <w:iCs/>
          <w:sz w:val="18"/>
          <w:szCs w:val="18"/>
        </w:rPr>
        <w:t>relative time in weeks and cases</w:t>
      </w:r>
    </w:p>
    <w:p w14:paraId="3F23259E" w14:textId="20C732F2" w:rsidR="00BA794E" w:rsidRDefault="00B91B91" w:rsidP="006734E2">
      <w:pPr>
        <w:jc w:val="both"/>
      </w:pPr>
      <w:r>
        <w:t xml:space="preserve">We see that </w:t>
      </w:r>
      <w:r w:rsidR="00FE0D76">
        <w:t xml:space="preserve">there is a considerable variation in </w:t>
      </w:r>
      <w:r w:rsidR="008A0DED">
        <w:t>terms of cycle time. Furthermore, the chart suggests that there might be three distinct classes of cases</w:t>
      </w:r>
      <w:r w:rsidR="00CC6122">
        <w:t xml:space="preserve">: those that take </w:t>
      </w:r>
      <w:r w:rsidR="000C7038">
        <w:t>no more than 1 week</w:t>
      </w:r>
      <w:r w:rsidR="008B7806">
        <w:t xml:space="preserve">, those taking between 1 to 2 weeks, and a small class of cases taking longer than </w:t>
      </w:r>
      <w:r w:rsidR="00990B68">
        <w:t>2 weeks. Such an explorative inspection can provide a good basis for a more detail</w:t>
      </w:r>
      <w:r w:rsidR="00952A77">
        <w:t>ed analysis of the factors influencing the cycle time.</w:t>
      </w:r>
      <w:r w:rsidR="004E2B19">
        <w:t xml:space="preserve"> </w:t>
      </w:r>
    </w:p>
    <w:p w14:paraId="14FA2DD5" w14:textId="77777777" w:rsidR="00555E29" w:rsidRDefault="00555E29" w:rsidP="006734E2">
      <w:pPr>
        <w:jc w:val="both"/>
      </w:pPr>
    </w:p>
    <w:p w14:paraId="0C665C0B" w14:textId="5321E98C" w:rsidR="005200A8" w:rsidRDefault="00244046" w:rsidP="006734E2">
      <w:pPr>
        <w:jc w:val="both"/>
      </w:pPr>
      <w:r>
        <w:t xml:space="preserve">We visualize the precedence matrix which </w:t>
      </w:r>
      <w:r w:rsidR="006E3270">
        <w:t xml:space="preserve">shows </w:t>
      </w:r>
      <w:r w:rsidR="00051A94">
        <w:t xml:space="preserve">what steps tend to happen together. </w:t>
      </w:r>
    </w:p>
    <w:p w14:paraId="01CA30A9" w14:textId="3E2FC269" w:rsidR="005200A8" w:rsidRDefault="005200A8" w:rsidP="005200A8">
      <w:pPr>
        <w:jc w:val="center"/>
      </w:pPr>
      <w:r>
        <w:rPr>
          <w:noProof/>
        </w:rPr>
        <w:lastRenderedPageBreak/>
        <w:drawing>
          <wp:inline distT="0" distB="0" distL="0" distR="0" wp14:anchorId="2171CA5F" wp14:editId="3B7B2DE6">
            <wp:extent cx="5082540" cy="3880867"/>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8113" cy="3885122"/>
                    </a:xfrm>
                    <a:prstGeom prst="rect">
                      <a:avLst/>
                    </a:prstGeom>
                  </pic:spPr>
                </pic:pic>
              </a:graphicData>
            </a:graphic>
          </wp:inline>
        </w:drawing>
      </w:r>
    </w:p>
    <w:p w14:paraId="4941F921" w14:textId="2E826B58" w:rsidR="009C44E2" w:rsidRPr="009C44E2" w:rsidRDefault="009C44E2" w:rsidP="009C44E2">
      <w:pPr>
        <w:jc w:val="center"/>
        <w:rPr>
          <w:i/>
          <w:iCs/>
          <w:sz w:val="18"/>
          <w:szCs w:val="18"/>
        </w:rPr>
      </w:pPr>
      <w:r w:rsidRPr="00022F79">
        <w:rPr>
          <w:i/>
          <w:iCs/>
          <w:sz w:val="18"/>
          <w:szCs w:val="18"/>
        </w:rPr>
        <w:t xml:space="preserve">Fig </w:t>
      </w:r>
      <w:r w:rsidR="0067402F">
        <w:rPr>
          <w:i/>
          <w:iCs/>
          <w:sz w:val="18"/>
          <w:szCs w:val="18"/>
        </w:rPr>
        <w:t>4</w:t>
      </w:r>
      <w:r w:rsidRPr="00022F79">
        <w:rPr>
          <w:i/>
          <w:iCs/>
          <w:sz w:val="18"/>
          <w:szCs w:val="18"/>
        </w:rPr>
        <w:t xml:space="preserve">.: </w:t>
      </w:r>
      <w:r w:rsidR="00050AC4">
        <w:rPr>
          <w:i/>
          <w:iCs/>
          <w:sz w:val="18"/>
          <w:szCs w:val="18"/>
        </w:rPr>
        <w:t>Precedence matrix of each activity</w:t>
      </w:r>
    </w:p>
    <w:p w14:paraId="19F27C1C" w14:textId="020E0437" w:rsidR="005200A8" w:rsidRDefault="00E77154" w:rsidP="006734E2">
      <w:pPr>
        <w:jc w:val="both"/>
      </w:pPr>
      <w:r>
        <w:t xml:space="preserve">We see that </w:t>
      </w:r>
      <w:r w:rsidR="00455363">
        <w:t xml:space="preserve">Start point is always Registration whereas </w:t>
      </w:r>
      <w:r w:rsidR="00DB4A61">
        <w:t xml:space="preserve">the End point is usually Check-out but not always. </w:t>
      </w:r>
      <w:r w:rsidR="00FA036E">
        <w:t xml:space="preserve">Registration and Triage and Assessment goes together in 500 cases (which is the total number of cases). </w:t>
      </w:r>
      <w:r w:rsidR="009A3D23">
        <w:t xml:space="preserve">Triage and Assessment </w:t>
      </w:r>
      <w:r w:rsidR="0079704D">
        <w:t>goes together with</w:t>
      </w:r>
      <w:r w:rsidR="009A3D23">
        <w:t xml:space="preserve"> Blood test </w:t>
      </w:r>
      <w:r w:rsidR="00037AE9">
        <w:t xml:space="preserve">in </w:t>
      </w:r>
      <w:r w:rsidR="009A3D23">
        <w:t>237 times of cases</w:t>
      </w:r>
      <w:r w:rsidR="00037AE9">
        <w:t xml:space="preserve">, while </w:t>
      </w:r>
      <w:r w:rsidR="0079704D">
        <w:t xml:space="preserve">with X-Ray </w:t>
      </w:r>
      <w:r w:rsidR="00413FB4">
        <w:t xml:space="preserve">in 261 times of cases. </w:t>
      </w:r>
      <w:r w:rsidR="00156000">
        <w:t xml:space="preserve">Discuss Results and Check-out goes together in 492 times of cases. </w:t>
      </w:r>
    </w:p>
    <w:p w14:paraId="6EC47497" w14:textId="77777777" w:rsidR="00555E29" w:rsidRDefault="00555E29" w:rsidP="006734E2">
      <w:pPr>
        <w:jc w:val="both"/>
      </w:pPr>
    </w:p>
    <w:p w14:paraId="03C3FF89" w14:textId="781D1DC1" w:rsidR="00BA794E" w:rsidRDefault="00E6702D" w:rsidP="006734E2">
      <w:pPr>
        <w:jc w:val="both"/>
      </w:pPr>
      <w:r>
        <w:t>We now plot to get the frequent traces, i.e., activity sequence</w:t>
      </w:r>
      <w:r w:rsidR="00AD5DC6">
        <w:t xml:space="preserve">s in the </w:t>
      </w:r>
      <w:r w:rsidR="007310C4">
        <w:t>event log</w:t>
      </w:r>
      <w:r w:rsidR="00AD5DC6">
        <w:t xml:space="preserve">. </w:t>
      </w:r>
    </w:p>
    <w:p w14:paraId="3F42B9C4" w14:textId="7DDD7408" w:rsidR="00700180" w:rsidRDefault="00700180" w:rsidP="00215727"/>
    <w:p w14:paraId="33B96353" w14:textId="515BEE4D" w:rsidR="00700180" w:rsidRDefault="00700180" w:rsidP="00215727"/>
    <w:p w14:paraId="67939B86" w14:textId="5C5CD480" w:rsidR="001B58A8" w:rsidRDefault="001B58A8" w:rsidP="00503419">
      <w:pPr>
        <w:jc w:val="center"/>
      </w:pPr>
      <w:r>
        <w:rPr>
          <w:noProof/>
        </w:rPr>
        <w:lastRenderedPageBreak/>
        <w:drawing>
          <wp:inline distT="0" distB="0" distL="0" distR="0" wp14:anchorId="5C018474" wp14:editId="5A477B82">
            <wp:extent cx="5349240" cy="29178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3735" cy="2931186"/>
                    </a:xfrm>
                    <a:prstGeom prst="rect">
                      <a:avLst/>
                    </a:prstGeom>
                  </pic:spPr>
                </pic:pic>
              </a:graphicData>
            </a:graphic>
          </wp:inline>
        </w:drawing>
      </w:r>
    </w:p>
    <w:p w14:paraId="705121EA" w14:textId="36DFF457" w:rsidR="00050AC4" w:rsidRPr="00690D63" w:rsidRDefault="00690D63" w:rsidP="00690D63">
      <w:pPr>
        <w:jc w:val="center"/>
        <w:rPr>
          <w:i/>
          <w:iCs/>
          <w:sz w:val="18"/>
          <w:szCs w:val="18"/>
        </w:rPr>
      </w:pPr>
      <w:r w:rsidRPr="00022F79">
        <w:rPr>
          <w:i/>
          <w:iCs/>
          <w:sz w:val="18"/>
          <w:szCs w:val="18"/>
        </w:rPr>
        <w:t xml:space="preserve">Fig </w:t>
      </w:r>
      <w:r>
        <w:rPr>
          <w:i/>
          <w:iCs/>
          <w:sz w:val="18"/>
          <w:szCs w:val="18"/>
        </w:rPr>
        <w:t>5</w:t>
      </w:r>
      <w:r w:rsidRPr="00022F79">
        <w:rPr>
          <w:i/>
          <w:iCs/>
          <w:sz w:val="18"/>
          <w:szCs w:val="18"/>
        </w:rPr>
        <w:t xml:space="preserve">.: </w:t>
      </w:r>
      <w:r>
        <w:rPr>
          <w:i/>
          <w:iCs/>
          <w:sz w:val="18"/>
          <w:szCs w:val="18"/>
        </w:rPr>
        <w:t>Frequent traces</w:t>
      </w:r>
    </w:p>
    <w:p w14:paraId="52E06646" w14:textId="29E11093" w:rsidR="005D5793" w:rsidRDefault="0045273D" w:rsidP="006734E2">
      <w:pPr>
        <w:jc w:val="both"/>
      </w:pPr>
      <w:r>
        <w:t>We see that the</w:t>
      </w:r>
      <w:r w:rsidR="00B71E70">
        <w:t xml:space="preserve"> </w:t>
      </w:r>
      <w:r w:rsidR="005D5793">
        <w:t xml:space="preserve">first two activity </w:t>
      </w:r>
      <w:r w:rsidR="00B71E70">
        <w:t>sequence</w:t>
      </w:r>
      <w:r w:rsidR="005D5793">
        <w:t>s cover 98.4% of the event log, mean</w:t>
      </w:r>
      <w:r w:rsidR="00217BEF">
        <w:t>ing maximum of the cases follow these 2 paths of activities:</w:t>
      </w:r>
    </w:p>
    <w:p w14:paraId="4050AB3F" w14:textId="20CA8333" w:rsidR="0071024A" w:rsidRDefault="00B71E70" w:rsidP="006734E2">
      <w:pPr>
        <w:jc w:val="both"/>
      </w:pPr>
      <w:r>
        <w:t>– Registration, Triage and Assessment, X-Ray, Discuss Results</w:t>
      </w:r>
      <w:r w:rsidR="005D5793">
        <w:t>, Check-out</w:t>
      </w:r>
    </w:p>
    <w:p w14:paraId="3E50118B" w14:textId="14180E7A" w:rsidR="00217BEF" w:rsidRDefault="00217BEF" w:rsidP="006734E2">
      <w:pPr>
        <w:jc w:val="both"/>
      </w:pPr>
      <w:r>
        <w:t>– Registration, Triage and Assessment, Blood test, MRI Scan, Discuss Results, Check-out</w:t>
      </w:r>
    </w:p>
    <w:p w14:paraId="79F014B7" w14:textId="3AD39FD5" w:rsidR="00433D5C" w:rsidRDefault="00433D5C" w:rsidP="006734E2">
      <w:pPr>
        <w:jc w:val="both"/>
      </w:pPr>
      <w:r>
        <w:t xml:space="preserve">All the remaining sequence </w:t>
      </w:r>
      <w:r w:rsidR="00BF4DD2">
        <w:t xml:space="preserve">together covers only 1.6% of the cases which means a very few </w:t>
      </w:r>
      <w:r w:rsidR="00CE02D5">
        <w:t>proportions</w:t>
      </w:r>
      <w:r w:rsidR="00BF4DD2">
        <w:t xml:space="preserve"> of the cases follow the other paths </w:t>
      </w:r>
      <w:r w:rsidR="00E80488">
        <w:t>in the hospital admission</w:t>
      </w:r>
      <w:r w:rsidR="00CE02D5">
        <w:t xml:space="preserve">. These cases could be an open case or </w:t>
      </w:r>
      <w:r w:rsidR="004A05D4">
        <w:t>a closed without completion case</w:t>
      </w:r>
      <w:r w:rsidR="0099412E">
        <w:t xml:space="preserve"> since the traces do not contain Check-out.</w:t>
      </w:r>
      <w:r w:rsidR="00A36A62">
        <w:t xml:space="preserve"> </w:t>
      </w:r>
    </w:p>
    <w:p w14:paraId="63A774BC" w14:textId="6062EDB3" w:rsidR="00B27F7D" w:rsidRPr="00DF516B" w:rsidRDefault="00840B8E" w:rsidP="00840B8E">
      <w:pPr>
        <w:pStyle w:val="Heading6"/>
        <w:rPr>
          <w:sz w:val="24"/>
          <w:szCs w:val="24"/>
        </w:rPr>
      </w:pPr>
      <w:r w:rsidRPr="00DF516B">
        <w:rPr>
          <w:sz w:val="24"/>
          <w:szCs w:val="24"/>
        </w:rPr>
        <w:t xml:space="preserve">5.3.1 Summary statistics of </w:t>
      </w:r>
      <w:r w:rsidR="007A2C97" w:rsidRPr="00DF516B">
        <w:rPr>
          <w:sz w:val="24"/>
          <w:szCs w:val="24"/>
        </w:rPr>
        <w:t>processing time</w:t>
      </w:r>
      <w:r w:rsidR="005B710F" w:rsidRPr="00DF516B">
        <w:rPr>
          <w:sz w:val="24"/>
          <w:szCs w:val="24"/>
        </w:rPr>
        <w:t xml:space="preserve"> </w:t>
      </w:r>
      <w:r w:rsidR="007A2C97" w:rsidRPr="00DF516B">
        <w:rPr>
          <w:sz w:val="24"/>
          <w:szCs w:val="24"/>
        </w:rPr>
        <w:t>of each activity</w:t>
      </w:r>
    </w:p>
    <w:p w14:paraId="28BBB6B4" w14:textId="3CAC6806" w:rsidR="004C0521" w:rsidRPr="004C0521" w:rsidRDefault="004C0521" w:rsidP="006734E2">
      <w:pPr>
        <w:jc w:val="both"/>
      </w:pPr>
      <w:r>
        <w:t xml:space="preserve">We get the below summary statistics of each activity duration </w:t>
      </w:r>
      <w:r w:rsidR="00732562">
        <w:t xml:space="preserve">in minutes. </w:t>
      </w:r>
    </w:p>
    <w:tbl>
      <w:tblPr>
        <w:tblStyle w:val="PlainTable1"/>
        <w:tblW w:w="0" w:type="auto"/>
        <w:tblLayout w:type="fixed"/>
        <w:tblLook w:val="04A0" w:firstRow="1" w:lastRow="0" w:firstColumn="1" w:lastColumn="0" w:noHBand="0" w:noVBand="1"/>
      </w:tblPr>
      <w:tblGrid>
        <w:gridCol w:w="1525"/>
        <w:gridCol w:w="720"/>
        <w:gridCol w:w="720"/>
        <w:gridCol w:w="810"/>
        <w:gridCol w:w="900"/>
        <w:gridCol w:w="810"/>
        <w:gridCol w:w="900"/>
        <w:gridCol w:w="900"/>
        <w:gridCol w:w="720"/>
        <w:gridCol w:w="1345"/>
      </w:tblGrid>
      <w:tr w:rsidR="00587913" w:rsidRPr="00C50834" w14:paraId="5DA59150" w14:textId="77777777" w:rsidTr="00503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41564B2" w14:textId="2C4BF169" w:rsidR="00BF52F1" w:rsidRPr="00C50834" w:rsidRDefault="00BF52F1" w:rsidP="007A2C97">
            <w:pPr>
              <w:rPr>
                <w:sz w:val="20"/>
                <w:szCs w:val="20"/>
              </w:rPr>
            </w:pPr>
            <w:r w:rsidRPr="00C50834">
              <w:rPr>
                <w:sz w:val="20"/>
                <w:szCs w:val="20"/>
              </w:rPr>
              <w:t>Activity</w:t>
            </w:r>
          </w:p>
        </w:tc>
        <w:tc>
          <w:tcPr>
            <w:tcW w:w="720" w:type="dxa"/>
          </w:tcPr>
          <w:p w14:paraId="43C4C66C" w14:textId="6FD3FBD2" w:rsidR="00BF52F1" w:rsidRPr="00C50834" w:rsidRDefault="00BF52F1" w:rsidP="007A2C97">
            <w:pPr>
              <w:cnfStyle w:val="100000000000" w:firstRow="1" w:lastRow="0" w:firstColumn="0" w:lastColumn="0" w:oddVBand="0" w:evenVBand="0" w:oddHBand="0" w:evenHBand="0" w:firstRowFirstColumn="0" w:firstRowLastColumn="0" w:lastRowFirstColumn="0" w:lastRowLastColumn="0"/>
              <w:rPr>
                <w:sz w:val="20"/>
                <w:szCs w:val="20"/>
              </w:rPr>
            </w:pPr>
            <w:r w:rsidRPr="00C50834">
              <w:rPr>
                <w:sz w:val="20"/>
                <w:szCs w:val="20"/>
              </w:rPr>
              <w:t>min</w:t>
            </w:r>
          </w:p>
        </w:tc>
        <w:tc>
          <w:tcPr>
            <w:tcW w:w="720" w:type="dxa"/>
          </w:tcPr>
          <w:p w14:paraId="6EFCFB31" w14:textId="231929AA" w:rsidR="00BF52F1" w:rsidRPr="00C50834" w:rsidRDefault="00BF52F1" w:rsidP="007A2C97">
            <w:pPr>
              <w:cnfStyle w:val="100000000000" w:firstRow="1" w:lastRow="0" w:firstColumn="0" w:lastColumn="0" w:oddVBand="0" w:evenVBand="0" w:oddHBand="0" w:evenHBand="0" w:firstRowFirstColumn="0" w:firstRowLastColumn="0" w:lastRowFirstColumn="0" w:lastRowLastColumn="0"/>
              <w:rPr>
                <w:sz w:val="20"/>
                <w:szCs w:val="20"/>
              </w:rPr>
            </w:pPr>
            <w:r w:rsidRPr="00C50834">
              <w:rPr>
                <w:sz w:val="20"/>
                <w:szCs w:val="20"/>
              </w:rPr>
              <w:t>q1</w:t>
            </w:r>
          </w:p>
        </w:tc>
        <w:tc>
          <w:tcPr>
            <w:tcW w:w="810" w:type="dxa"/>
          </w:tcPr>
          <w:p w14:paraId="7A3D7E75" w14:textId="70C09B4F" w:rsidR="00BF52F1" w:rsidRPr="00C50834" w:rsidRDefault="00BF52F1" w:rsidP="007A2C97">
            <w:pPr>
              <w:cnfStyle w:val="100000000000" w:firstRow="1" w:lastRow="0" w:firstColumn="0" w:lastColumn="0" w:oddVBand="0" w:evenVBand="0" w:oddHBand="0" w:evenHBand="0" w:firstRowFirstColumn="0" w:firstRowLastColumn="0" w:lastRowFirstColumn="0" w:lastRowLastColumn="0"/>
              <w:rPr>
                <w:sz w:val="20"/>
                <w:szCs w:val="20"/>
              </w:rPr>
            </w:pPr>
            <w:r w:rsidRPr="00C50834">
              <w:rPr>
                <w:sz w:val="20"/>
                <w:szCs w:val="20"/>
              </w:rPr>
              <w:t>mean</w:t>
            </w:r>
          </w:p>
        </w:tc>
        <w:tc>
          <w:tcPr>
            <w:tcW w:w="900" w:type="dxa"/>
          </w:tcPr>
          <w:p w14:paraId="242951DB" w14:textId="43B1309E" w:rsidR="00BF52F1" w:rsidRPr="00C50834" w:rsidRDefault="00BF52F1" w:rsidP="007A2C97">
            <w:pPr>
              <w:cnfStyle w:val="100000000000" w:firstRow="1" w:lastRow="0" w:firstColumn="0" w:lastColumn="0" w:oddVBand="0" w:evenVBand="0" w:oddHBand="0" w:evenHBand="0" w:firstRowFirstColumn="0" w:firstRowLastColumn="0" w:lastRowFirstColumn="0" w:lastRowLastColumn="0"/>
              <w:rPr>
                <w:sz w:val="20"/>
                <w:szCs w:val="20"/>
              </w:rPr>
            </w:pPr>
            <w:r w:rsidRPr="00C50834">
              <w:rPr>
                <w:sz w:val="20"/>
                <w:szCs w:val="20"/>
              </w:rPr>
              <w:t>median</w:t>
            </w:r>
          </w:p>
        </w:tc>
        <w:tc>
          <w:tcPr>
            <w:tcW w:w="810" w:type="dxa"/>
          </w:tcPr>
          <w:p w14:paraId="60360211" w14:textId="2C7D539B" w:rsidR="00BF52F1" w:rsidRPr="00C50834" w:rsidRDefault="00BF52F1" w:rsidP="007A2C97">
            <w:pPr>
              <w:cnfStyle w:val="100000000000" w:firstRow="1" w:lastRow="0" w:firstColumn="0" w:lastColumn="0" w:oddVBand="0" w:evenVBand="0" w:oddHBand="0" w:evenHBand="0" w:firstRowFirstColumn="0" w:firstRowLastColumn="0" w:lastRowFirstColumn="0" w:lastRowLastColumn="0"/>
              <w:rPr>
                <w:sz w:val="20"/>
                <w:szCs w:val="20"/>
              </w:rPr>
            </w:pPr>
            <w:r w:rsidRPr="00C50834">
              <w:rPr>
                <w:sz w:val="20"/>
                <w:szCs w:val="20"/>
              </w:rPr>
              <w:t>q3</w:t>
            </w:r>
          </w:p>
        </w:tc>
        <w:tc>
          <w:tcPr>
            <w:tcW w:w="900" w:type="dxa"/>
          </w:tcPr>
          <w:p w14:paraId="12FA3945" w14:textId="0CF28FE0" w:rsidR="00BF52F1" w:rsidRPr="00C50834" w:rsidRDefault="00BF52F1" w:rsidP="007A2C97">
            <w:pPr>
              <w:cnfStyle w:val="100000000000" w:firstRow="1" w:lastRow="0" w:firstColumn="0" w:lastColumn="0" w:oddVBand="0" w:evenVBand="0" w:oddHBand="0" w:evenHBand="0" w:firstRowFirstColumn="0" w:firstRowLastColumn="0" w:lastRowFirstColumn="0" w:lastRowLastColumn="0"/>
              <w:rPr>
                <w:sz w:val="20"/>
                <w:szCs w:val="20"/>
              </w:rPr>
            </w:pPr>
            <w:r w:rsidRPr="00C50834">
              <w:rPr>
                <w:sz w:val="20"/>
                <w:szCs w:val="20"/>
              </w:rPr>
              <w:t>max</w:t>
            </w:r>
          </w:p>
        </w:tc>
        <w:tc>
          <w:tcPr>
            <w:tcW w:w="900" w:type="dxa"/>
          </w:tcPr>
          <w:p w14:paraId="2473BF8B" w14:textId="0D64568D" w:rsidR="00BF52F1" w:rsidRPr="00C50834" w:rsidRDefault="00BF52F1" w:rsidP="007A2C97">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50834">
              <w:rPr>
                <w:sz w:val="20"/>
                <w:szCs w:val="20"/>
              </w:rPr>
              <w:t>std_dev</w:t>
            </w:r>
            <w:proofErr w:type="spellEnd"/>
          </w:p>
        </w:tc>
        <w:tc>
          <w:tcPr>
            <w:tcW w:w="720" w:type="dxa"/>
          </w:tcPr>
          <w:p w14:paraId="0788092C" w14:textId="392CF1EF" w:rsidR="00BF52F1" w:rsidRPr="00C50834" w:rsidRDefault="002F6646" w:rsidP="007A2C97">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50834">
              <w:rPr>
                <w:sz w:val="20"/>
                <w:szCs w:val="20"/>
              </w:rPr>
              <w:t>iqr</w:t>
            </w:r>
            <w:proofErr w:type="spellEnd"/>
          </w:p>
        </w:tc>
        <w:tc>
          <w:tcPr>
            <w:tcW w:w="1345" w:type="dxa"/>
          </w:tcPr>
          <w:p w14:paraId="08D49004" w14:textId="705ECF25" w:rsidR="00BF52F1" w:rsidRPr="00C50834" w:rsidRDefault="003F4A67" w:rsidP="007A2C97">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50834">
              <w:rPr>
                <w:sz w:val="20"/>
                <w:szCs w:val="20"/>
              </w:rPr>
              <w:t>relative_freq</w:t>
            </w:r>
            <w:proofErr w:type="spellEnd"/>
          </w:p>
        </w:tc>
      </w:tr>
      <w:tr w:rsidR="00587913" w:rsidRPr="00C50834" w14:paraId="3DD7FE50" w14:textId="77777777" w:rsidTr="00503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3C49C2E" w14:textId="40BD45A2" w:rsidR="00BF52F1" w:rsidRPr="00C50834" w:rsidRDefault="003F4A67" w:rsidP="007A2C97">
            <w:pPr>
              <w:rPr>
                <w:sz w:val="20"/>
                <w:szCs w:val="20"/>
              </w:rPr>
            </w:pPr>
            <w:r w:rsidRPr="00C50834">
              <w:rPr>
                <w:sz w:val="20"/>
                <w:szCs w:val="20"/>
              </w:rPr>
              <w:t>Registration</w:t>
            </w:r>
          </w:p>
        </w:tc>
        <w:tc>
          <w:tcPr>
            <w:tcW w:w="720" w:type="dxa"/>
          </w:tcPr>
          <w:p w14:paraId="18A85CB1" w14:textId="2D9B84CF" w:rsidR="00BF52F1" w:rsidRPr="00C50834" w:rsidRDefault="00782141"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49.3</w:t>
            </w:r>
          </w:p>
        </w:tc>
        <w:tc>
          <w:tcPr>
            <w:tcW w:w="720" w:type="dxa"/>
          </w:tcPr>
          <w:p w14:paraId="0DF8ACD3" w14:textId="2998BE4C" w:rsidR="00BF52F1" w:rsidRPr="00C50834" w:rsidRDefault="00782141"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124.</w:t>
            </w:r>
            <w:r w:rsidR="00A565BD" w:rsidRPr="00C50834">
              <w:rPr>
                <w:sz w:val="20"/>
                <w:szCs w:val="20"/>
              </w:rPr>
              <w:t>2</w:t>
            </w:r>
          </w:p>
        </w:tc>
        <w:tc>
          <w:tcPr>
            <w:tcW w:w="810" w:type="dxa"/>
          </w:tcPr>
          <w:p w14:paraId="180AC8D0" w14:textId="3707F0CF" w:rsidR="00BF52F1" w:rsidRPr="00C50834" w:rsidRDefault="00A565BD"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165.2</w:t>
            </w:r>
          </w:p>
        </w:tc>
        <w:tc>
          <w:tcPr>
            <w:tcW w:w="900" w:type="dxa"/>
          </w:tcPr>
          <w:p w14:paraId="70C682D7" w14:textId="41265D39" w:rsidR="00BF52F1" w:rsidRPr="00C50834" w:rsidRDefault="00A565BD"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162.</w:t>
            </w:r>
            <w:r w:rsidR="00185717" w:rsidRPr="00C50834">
              <w:rPr>
                <w:sz w:val="20"/>
                <w:szCs w:val="20"/>
              </w:rPr>
              <w:t>8</w:t>
            </w:r>
          </w:p>
        </w:tc>
        <w:tc>
          <w:tcPr>
            <w:tcW w:w="810" w:type="dxa"/>
          </w:tcPr>
          <w:p w14:paraId="0A96638D" w14:textId="344F3C0E" w:rsidR="00BF52F1" w:rsidRPr="00C50834" w:rsidRDefault="00185717"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204.1</w:t>
            </w:r>
          </w:p>
        </w:tc>
        <w:tc>
          <w:tcPr>
            <w:tcW w:w="900" w:type="dxa"/>
          </w:tcPr>
          <w:p w14:paraId="4675CBFF" w14:textId="5EBFA1DA" w:rsidR="00BF52F1" w:rsidRPr="00C50834" w:rsidRDefault="00185717"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338.0</w:t>
            </w:r>
          </w:p>
        </w:tc>
        <w:tc>
          <w:tcPr>
            <w:tcW w:w="900" w:type="dxa"/>
          </w:tcPr>
          <w:p w14:paraId="301FE32F" w14:textId="6D0973F7" w:rsidR="00BF52F1" w:rsidRPr="00C50834" w:rsidRDefault="008452B5"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57.2</w:t>
            </w:r>
          </w:p>
        </w:tc>
        <w:tc>
          <w:tcPr>
            <w:tcW w:w="720" w:type="dxa"/>
          </w:tcPr>
          <w:p w14:paraId="525B4AFB" w14:textId="03284A16" w:rsidR="00BF52F1" w:rsidRPr="00C50834" w:rsidRDefault="008452B5"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79.8</w:t>
            </w:r>
          </w:p>
        </w:tc>
        <w:tc>
          <w:tcPr>
            <w:tcW w:w="1345" w:type="dxa"/>
          </w:tcPr>
          <w:p w14:paraId="13584EE9" w14:textId="7F222293" w:rsidR="00BF52F1" w:rsidRPr="00C50834" w:rsidRDefault="00A76FE4"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0.184</w:t>
            </w:r>
          </w:p>
        </w:tc>
      </w:tr>
      <w:tr w:rsidR="00587913" w:rsidRPr="00C50834" w14:paraId="343FC60B" w14:textId="77777777" w:rsidTr="005035DD">
        <w:tc>
          <w:tcPr>
            <w:cnfStyle w:val="001000000000" w:firstRow="0" w:lastRow="0" w:firstColumn="1" w:lastColumn="0" w:oddVBand="0" w:evenVBand="0" w:oddHBand="0" w:evenHBand="0" w:firstRowFirstColumn="0" w:firstRowLastColumn="0" w:lastRowFirstColumn="0" w:lastRowLastColumn="0"/>
            <w:tcW w:w="1525" w:type="dxa"/>
          </w:tcPr>
          <w:p w14:paraId="22440959" w14:textId="4E012BDA" w:rsidR="00BF52F1" w:rsidRPr="00C50834" w:rsidRDefault="003F4A67" w:rsidP="007A2C97">
            <w:pPr>
              <w:rPr>
                <w:sz w:val="20"/>
                <w:szCs w:val="20"/>
              </w:rPr>
            </w:pPr>
            <w:r w:rsidRPr="00C50834">
              <w:rPr>
                <w:sz w:val="20"/>
                <w:szCs w:val="20"/>
              </w:rPr>
              <w:t>Triage and Assessment</w:t>
            </w:r>
          </w:p>
        </w:tc>
        <w:tc>
          <w:tcPr>
            <w:tcW w:w="720" w:type="dxa"/>
          </w:tcPr>
          <w:p w14:paraId="27275D58" w14:textId="4242D55C" w:rsidR="00BF52F1" w:rsidRPr="00C50834" w:rsidRDefault="008C2707"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352.1</w:t>
            </w:r>
          </w:p>
        </w:tc>
        <w:tc>
          <w:tcPr>
            <w:tcW w:w="720" w:type="dxa"/>
          </w:tcPr>
          <w:p w14:paraId="2C34D3C9" w14:textId="3A124076" w:rsidR="00BF52F1" w:rsidRPr="00C50834" w:rsidRDefault="008C2707"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681.</w:t>
            </w:r>
            <w:r w:rsidR="005035DD">
              <w:rPr>
                <w:sz w:val="20"/>
                <w:szCs w:val="20"/>
              </w:rPr>
              <w:t>1</w:t>
            </w:r>
          </w:p>
        </w:tc>
        <w:tc>
          <w:tcPr>
            <w:tcW w:w="810" w:type="dxa"/>
          </w:tcPr>
          <w:p w14:paraId="01AD7F32" w14:textId="46AE1794" w:rsidR="00BF52F1" w:rsidRPr="00C50834" w:rsidRDefault="008452B5"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786.</w:t>
            </w:r>
            <w:r w:rsidR="008C2707" w:rsidRPr="00C50834">
              <w:rPr>
                <w:sz w:val="20"/>
                <w:szCs w:val="20"/>
              </w:rPr>
              <w:t>3</w:t>
            </w:r>
          </w:p>
        </w:tc>
        <w:tc>
          <w:tcPr>
            <w:tcW w:w="900" w:type="dxa"/>
          </w:tcPr>
          <w:p w14:paraId="77F544FA" w14:textId="77D33B8E" w:rsidR="00BF52F1" w:rsidRPr="00C50834" w:rsidRDefault="008452B5"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800.4</w:t>
            </w:r>
          </w:p>
        </w:tc>
        <w:tc>
          <w:tcPr>
            <w:tcW w:w="810" w:type="dxa"/>
          </w:tcPr>
          <w:p w14:paraId="17642449" w14:textId="4FF2E530" w:rsidR="00BF52F1" w:rsidRPr="00C50834" w:rsidRDefault="008452B5"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901.8</w:t>
            </w:r>
          </w:p>
        </w:tc>
        <w:tc>
          <w:tcPr>
            <w:tcW w:w="900" w:type="dxa"/>
          </w:tcPr>
          <w:p w14:paraId="77D0B97E" w14:textId="78B10DF2" w:rsidR="00BF52F1" w:rsidRPr="00C50834" w:rsidRDefault="008452B5"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1128.1</w:t>
            </w:r>
          </w:p>
        </w:tc>
        <w:tc>
          <w:tcPr>
            <w:tcW w:w="900" w:type="dxa"/>
          </w:tcPr>
          <w:p w14:paraId="1D6900B9" w14:textId="1EB2CE9B" w:rsidR="00BF52F1" w:rsidRPr="00C50834" w:rsidRDefault="008452B5"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165.5</w:t>
            </w:r>
          </w:p>
        </w:tc>
        <w:tc>
          <w:tcPr>
            <w:tcW w:w="720" w:type="dxa"/>
          </w:tcPr>
          <w:p w14:paraId="604D8D0D" w14:textId="2249C571" w:rsidR="00BF52F1" w:rsidRPr="00C50834" w:rsidRDefault="008452B5"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220.7</w:t>
            </w:r>
          </w:p>
        </w:tc>
        <w:tc>
          <w:tcPr>
            <w:tcW w:w="1345" w:type="dxa"/>
          </w:tcPr>
          <w:p w14:paraId="1A290F61" w14:textId="5DA19E3E" w:rsidR="00BF52F1" w:rsidRPr="00C50834" w:rsidRDefault="00A76FE4"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0.184</w:t>
            </w:r>
          </w:p>
        </w:tc>
      </w:tr>
      <w:tr w:rsidR="00587913" w:rsidRPr="00C50834" w14:paraId="1306E032" w14:textId="77777777" w:rsidTr="00503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D9D6A9E" w14:textId="1FC61761" w:rsidR="00BF52F1" w:rsidRPr="00C50834" w:rsidRDefault="003F4A67" w:rsidP="007A2C97">
            <w:pPr>
              <w:rPr>
                <w:sz w:val="20"/>
                <w:szCs w:val="20"/>
              </w:rPr>
            </w:pPr>
            <w:r w:rsidRPr="00C50834">
              <w:rPr>
                <w:sz w:val="20"/>
                <w:szCs w:val="20"/>
              </w:rPr>
              <w:t>Discuss Results</w:t>
            </w:r>
          </w:p>
        </w:tc>
        <w:tc>
          <w:tcPr>
            <w:tcW w:w="720" w:type="dxa"/>
          </w:tcPr>
          <w:p w14:paraId="6B0FE1F9" w14:textId="1900144C" w:rsidR="00BF52F1" w:rsidRPr="00C50834" w:rsidRDefault="008C2707"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80.0</w:t>
            </w:r>
          </w:p>
        </w:tc>
        <w:tc>
          <w:tcPr>
            <w:tcW w:w="720" w:type="dxa"/>
          </w:tcPr>
          <w:p w14:paraId="5B5CFE99" w14:textId="0D6DA36D" w:rsidR="00BF52F1" w:rsidRPr="00C50834" w:rsidRDefault="008C2707"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138.</w:t>
            </w:r>
            <w:r w:rsidR="005035DD">
              <w:rPr>
                <w:sz w:val="20"/>
                <w:szCs w:val="20"/>
              </w:rPr>
              <w:t>9</w:t>
            </w:r>
          </w:p>
        </w:tc>
        <w:tc>
          <w:tcPr>
            <w:tcW w:w="810" w:type="dxa"/>
          </w:tcPr>
          <w:p w14:paraId="19A01837" w14:textId="1FCB7590" w:rsidR="00BF52F1" w:rsidRPr="00C50834" w:rsidRDefault="00CA7EC0"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166.5</w:t>
            </w:r>
          </w:p>
        </w:tc>
        <w:tc>
          <w:tcPr>
            <w:tcW w:w="900" w:type="dxa"/>
          </w:tcPr>
          <w:p w14:paraId="2DCDA749" w14:textId="7DA0AD58" w:rsidR="00BF52F1" w:rsidRPr="00C50834" w:rsidRDefault="00CA7EC0"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166.3</w:t>
            </w:r>
          </w:p>
        </w:tc>
        <w:tc>
          <w:tcPr>
            <w:tcW w:w="810" w:type="dxa"/>
          </w:tcPr>
          <w:p w14:paraId="459762ED" w14:textId="1B8B7421" w:rsidR="00BF52F1" w:rsidRPr="00C50834" w:rsidRDefault="00CA7EC0"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193.2</w:t>
            </w:r>
          </w:p>
        </w:tc>
        <w:tc>
          <w:tcPr>
            <w:tcW w:w="900" w:type="dxa"/>
          </w:tcPr>
          <w:p w14:paraId="5BBAFBE8" w14:textId="3B70F061" w:rsidR="00BF52F1" w:rsidRPr="00C50834" w:rsidRDefault="00CA7EC0"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272.1</w:t>
            </w:r>
          </w:p>
        </w:tc>
        <w:tc>
          <w:tcPr>
            <w:tcW w:w="900" w:type="dxa"/>
          </w:tcPr>
          <w:p w14:paraId="2F5EDD02" w14:textId="4CACDE29" w:rsidR="00BF52F1" w:rsidRPr="00C50834" w:rsidRDefault="00CA7EC0"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37.6</w:t>
            </w:r>
          </w:p>
        </w:tc>
        <w:tc>
          <w:tcPr>
            <w:tcW w:w="720" w:type="dxa"/>
          </w:tcPr>
          <w:p w14:paraId="65515484" w14:textId="02556D2B" w:rsidR="00BF52F1" w:rsidRPr="00C50834" w:rsidRDefault="00CA7EC0"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54.</w:t>
            </w:r>
            <w:r w:rsidR="00AD35D6" w:rsidRPr="00C50834">
              <w:rPr>
                <w:sz w:val="20"/>
                <w:szCs w:val="20"/>
              </w:rPr>
              <w:t>3</w:t>
            </w:r>
          </w:p>
        </w:tc>
        <w:tc>
          <w:tcPr>
            <w:tcW w:w="1345" w:type="dxa"/>
          </w:tcPr>
          <w:p w14:paraId="7C242E08" w14:textId="1D767614" w:rsidR="00BF52F1" w:rsidRPr="00C50834" w:rsidRDefault="00A76FE4"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0.182</w:t>
            </w:r>
          </w:p>
        </w:tc>
      </w:tr>
      <w:tr w:rsidR="00587913" w:rsidRPr="00C50834" w14:paraId="73F0FA61" w14:textId="77777777" w:rsidTr="005035DD">
        <w:tc>
          <w:tcPr>
            <w:cnfStyle w:val="001000000000" w:firstRow="0" w:lastRow="0" w:firstColumn="1" w:lastColumn="0" w:oddVBand="0" w:evenVBand="0" w:oddHBand="0" w:evenHBand="0" w:firstRowFirstColumn="0" w:firstRowLastColumn="0" w:lastRowFirstColumn="0" w:lastRowLastColumn="0"/>
            <w:tcW w:w="1525" w:type="dxa"/>
          </w:tcPr>
          <w:p w14:paraId="09D3983D" w14:textId="68035322" w:rsidR="00BF52F1" w:rsidRPr="00C50834" w:rsidRDefault="00F241CF" w:rsidP="007A2C97">
            <w:pPr>
              <w:rPr>
                <w:sz w:val="20"/>
                <w:szCs w:val="20"/>
              </w:rPr>
            </w:pPr>
            <w:r w:rsidRPr="00C50834">
              <w:rPr>
                <w:sz w:val="20"/>
                <w:szCs w:val="20"/>
              </w:rPr>
              <w:t>Check-out</w:t>
            </w:r>
          </w:p>
        </w:tc>
        <w:tc>
          <w:tcPr>
            <w:tcW w:w="720" w:type="dxa"/>
          </w:tcPr>
          <w:p w14:paraId="158406DF" w14:textId="33177456"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40.0</w:t>
            </w:r>
          </w:p>
        </w:tc>
        <w:tc>
          <w:tcPr>
            <w:tcW w:w="720" w:type="dxa"/>
          </w:tcPr>
          <w:p w14:paraId="05086106" w14:textId="49A9EAEF"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96.</w:t>
            </w:r>
            <w:r w:rsidR="005035DD">
              <w:rPr>
                <w:sz w:val="20"/>
                <w:szCs w:val="20"/>
              </w:rPr>
              <w:t>7</w:t>
            </w:r>
          </w:p>
        </w:tc>
        <w:tc>
          <w:tcPr>
            <w:tcW w:w="810" w:type="dxa"/>
          </w:tcPr>
          <w:p w14:paraId="2D7EC5A6" w14:textId="5B69E542"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123.7</w:t>
            </w:r>
          </w:p>
        </w:tc>
        <w:tc>
          <w:tcPr>
            <w:tcW w:w="900" w:type="dxa"/>
          </w:tcPr>
          <w:p w14:paraId="73713A0F" w14:textId="1827056D"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124.3</w:t>
            </w:r>
          </w:p>
        </w:tc>
        <w:tc>
          <w:tcPr>
            <w:tcW w:w="810" w:type="dxa"/>
          </w:tcPr>
          <w:p w14:paraId="59CD3999" w14:textId="54FD7C03"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148.3</w:t>
            </w:r>
          </w:p>
        </w:tc>
        <w:tc>
          <w:tcPr>
            <w:tcW w:w="900" w:type="dxa"/>
          </w:tcPr>
          <w:p w14:paraId="31278F01" w14:textId="76C28FA1"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233.7</w:t>
            </w:r>
          </w:p>
        </w:tc>
        <w:tc>
          <w:tcPr>
            <w:tcW w:w="900" w:type="dxa"/>
          </w:tcPr>
          <w:p w14:paraId="55A5ECD5" w14:textId="1ED39A2C"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37.2</w:t>
            </w:r>
          </w:p>
        </w:tc>
        <w:tc>
          <w:tcPr>
            <w:tcW w:w="720" w:type="dxa"/>
          </w:tcPr>
          <w:p w14:paraId="597B8E8E" w14:textId="538076AB"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51.6</w:t>
            </w:r>
          </w:p>
        </w:tc>
        <w:tc>
          <w:tcPr>
            <w:tcW w:w="1345" w:type="dxa"/>
          </w:tcPr>
          <w:p w14:paraId="7418BBFE" w14:textId="2C671638" w:rsidR="00BF52F1" w:rsidRPr="00C50834" w:rsidRDefault="00A76FE4"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0.</w:t>
            </w:r>
            <w:r w:rsidR="00365A76" w:rsidRPr="00C50834">
              <w:rPr>
                <w:sz w:val="20"/>
                <w:szCs w:val="20"/>
              </w:rPr>
              <w:t>181</w:t>
            </w:r>
          </w:p>
        </w:tc>
      </w:tr>
      <w:tr w:rsidR="00587913" w:rsidRPr="00C50834" w14:paraId="56C34C9C" w14:textId="77777777" w:rsidTr="00503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EC245DC" w14:textId="43CE7B46" w:rsidR="00BF52F1" w:rsidRPr="00C50834" w:rsidRDefault="00F241CF" w:rsidP="007A2C97">
            <w:pPr>
              <w:rPr>
                <w:sz w:val="20"/>
                <w:szCs w:val="20"/>
              </w:rPr>
            </w:pPr>
            <w:r w:rsidRPr="00C50834">
              <w:rPr>
                <w:sz w:val="20"/>
                <w:szCs w:val="20"/>
              </w:rPr>
              <w:t>X-Ray</w:t>
            </w:r>
          </w:p>
        </w:tc>
        <w:tc>
          <w:tcPr>
            <w:tcW w:w="720" w:type="dxa"/>
          </w:tcPr>
          <w:p w14:paraId="7DFEF50A" w14:textId="0762C75E" w:rsidR="00BF52F1" w:rsidRPr="00C50834" w:rsidRDefault="00AD35D6"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137.</w:t>
            </w:r>
            <w:r w:rsidR="005035DD">
              <w:rPr>
                <w:sz w:val="20"/>
                <w:szCs w:val="20"/>
              </w:rPr>
              <w:t>7</w:t>
            </w:r>
          </w:p>
        </w:tc>
        <w:tc>
          <w:tcPr>
            <w:tcW w:w="720" w:type="dxa"/>
          </w:tcPr>
          <w:p w14:paraId="390B8508" w14:textId="29C0AC01" w:rsidR="00BF52F1" w:rsidRPr="00C50834" w:rsidRDefault="00AD35D6"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233.</w:t>
            </w:r>
            <w:r w:rsidR="005035DD">
              <w:rPr>
                <w:sz w:val="20"/>
                <w:szCs w:val="20"/>
              </w:rPr>
              <w:t>2</w:t>
            </w:r>
          </w:p>
        </w:tc>
        <w:tc>
          <w:tcPr>
            <w:tcW w:w="810" w:type="dxa"/>
          </w:tcPr>
          <w:p w14:paraId="09FB5C40" w14:textId="088D0DEA" w:rsidR="00BF52F1" w:rsidRPr="00C50834" w:rsidRDefault="00A27E38"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290.7</w:t>
            </w:r>
          </w:p>
        </w:tc>
        <w:tc>
          <w:tcPr>
            <w:tcW w:w="900" w:type="dxa"/>
          </w:tcPr>
          <w:p w14:paraId="0B0EBCA6" w14:textId="2C07F533" w:rsidR="00BF52F1" w:rsidRPr="00C50834" w:rsidRDefault="00A27E38"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287.5</w:t>
            </w:r>
          </w:p>
        </w:tc>
        <w:tc>
          <w:tcPr>
            <w:tcW w:w="810" w:type="dxa"/>
          </w:tcPr>
          <w:p w14:paraId="4F67E506" w14:textId="514B68BA" w:rsidR="00BF52F1" w:rsidRPr="00C50834" w:rsidRDefault="00A27E38"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338.9</w:t>
            </w:r>
          </w:p>
        </w:tc>
        <w:tc>
          <w:tcPr>
            <w:tcW w:w="900" w:type="dxa"/>
          </w:tcPr>
          <w:p w14:paraId="5FCA0446" w14:textId="210CFDE3" w:rsidR="00BF52F1" w:rsidRPr="00C50834" w:rsidRDefault="00A27E38"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490.1</w:t>
            </w:r>
          </w:p>
        </w:tc>
        <w:tc>
          <w:tcPr>
            <w:tcW w:w="900" w:type="dxa"/>
          </w:tcPr>
          <w:p w14:paraId="6412DD40" w14:textId="36CE4434" w:rsidR="00BF52F1" w:rsidRPr="00C50834" w:rsidRDefault="00A27E38"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76.8</w:t>
            </w:r>
          </w:p>
        </w:tc>
        <w:tc>
          <w:tcPr>
            <w:tcW w:w="720" w:type="dxa"/>
          </w:tcPr>
          <w:p w14:paraId="42BEC8B3" w14:textId="3F9508D4" w:rsidR="00BF52F1" w:rsidRPr="00C50834" w:rsidRDefault="00A27E38"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105.7</w:t>
            </w:r>
          </w:p>
        </w:tc>
        <w:tc>
          <w:tcPr>
            <w:tcW w:w="1345" w:type="dxa"/>
          </w:tcPr>
          <w:p w14:paraId="2C265CCF" w14:textId="25C625C0" w:rsidR="00BF52F1" w:rsidRPr="00C50834" w:rsidRDefault="00365A76"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0.096</w:t>
            </w:r>
          </w:p>
        </w:tc>
      </w:tr>
      <w:tr w:rsidR="00587913" w:rsidRPr="00C50834" w14:paraId="1AB6B576" w14:textId="77777777" w:rsidTr="005035DD">
        <w:tc>
          <w:tcPr>
            <w:cnfStyle w:val="001000000000" w:firstRow="0" w:lastRow="0" w:firstColumn="1" w:lastColumn="0" w:oddVBand="0" w:evenVBand="0" w:oddHBand="0" w:evenHBand="0" w:firstRowFirstColumn="0" w:firstRowLastColumn="0" w:lastRowFirstColumn="0" w:lastRowLastColumn="0"/>
            <w:tcW w:w="1525" w:type="dxa"/>
          </w:tcPr>
          <w:p w14:paraId="1D5EED97" w14:textId="4C56E8B0" w:rsidR="00BF52F1" w:rsidRPr="00C50834" w:rsidRDefault="00F241CF" w:rsidP="007A2C97">
            <w:pPr>
              <w:rPr>
                <w:sz w:val="20"/>
                <w:szCs w:val="20"/>
              </w:rPr>
            </w:pPr>
            <w:r w:rsidRPr="00C50834">
              <w:rPr>
                <w:sz w:val="20"/>
                <w:szCs w:val="20"/>
              </w:rPr>
              <w:t>Blood test</w:t>
            </w:r>
          </w:p>
        </w:tc>
        <w:tc>
          <w:tcPr>
            <w:tcW w:w="720" w:type="dxa"/>
          </w:tcPr>
          <w:p w14:paraId="5DCD896E" w14:textId="03DBC186"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185.</w:t>
            </w:r>
            <w:r w:rsidR="005035DD">
              <w:rPr>
                <w:sz w:val="20"/>
                <w:szCs w:val="20"/>
              </w:rPr>
              <w:t>7</w:t>
            </w:r>
          </w:p>
        </w:tc>
        <w:tc>
          <w:tcPr>
            <w:tcW w:w="720" w:type="dxa"/>
          </w:tcPr>
          <w:p w14:paraId="311E170E" w14:textId="760C5AEF" w:rsidR="00BF52F1" w:rsidRPr="00C50834" w:rsidRDefault="00AD35D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285.</w:t>
            </w:r>
            <w:r w:rsidR="005035DD">
              <w:rPr>
                <w:sz w:val="20"/>
                <w:szCs w:val="20"/>
              </w:rPr>
              <w:t>4</w:t>
            </w:r>
          </w:p>
        </w:tc>
        <w:tc>
          <w:tcPr>
            <w:tcW w:w="810" w:type="dxa"/>
          </w:tcPr>
          <w:p w14:paraId="6A67429C" w14:textId="265B83EE" w:rsidR="00BF52F1" w:rsidRPr="00C50834" w:rsidRDefault="003F5C1B"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332.1</w:t>
            </w:r>
          </w:p>
        </w:tc>
        <w:tc>
          <w:tcPr>
            <w:tcW w:w="900" w:type="dxa"/>
          </w:tcPr>
          <w:p w14:paraId="1673424D" w14:textId="48566DC2" w:rsidR="00BF52F1" w:rsidRPr="00C50834" w:rsidRDefault="003F5C1B"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328.1</w:t>
            </w:r>
          </w:p>
        </w:tc>
        <w:tc>
          <w:tcPr>
            <w:tcW w:w="810" w:type="dxa"/>
          </w:tcPr>
          <w:p w14:paraId="5EC33F77" w14:textId="2ECB88CA" w:rsidR="00BF52F1" w:rsidRPr="00C50834" w:rsidRDefault="003F5C1B"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376.0</w:t>
            </w:r>
          </w:p>
        </w:tc>
        <w:tc>
          <w:tcPr>
            <w:tcW w:w="900" w:type="dxa"/>
          </w:tcPr>
          <w:p w14:paraId="03669A9E" w14:textId="0A74C49C" w:rsidR="00BF52F1" w:rsidRPr="00C50834" w:rsidRDefault="003F5C1B"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488.2</w:t>
            </w:r>
          </w:p>
        </w:tc>
        <w:tc>
          <w:tcPr>
            <w:tcW w:w="900" w:type="dxa"/>
          </w:tcPr>
          <w:p w14:paraId="12463F79" w14:textId="221B5DE7" w:rsidR="00BF52F1" w:rsidRPr="00C50834" w:rsidRDefault="003F5C1B"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63.</w:t>
            </w:r>
            <w:r w:rsidR="00CE19C7" w:rsidRPr="00C50834">
              <w:rPr>
                <w:sz w:val="20"/>
                <w:szCs w:val="20"/>
              </w:rPr>
              <w:t>5</w:t>
            </w:r>
          </w:p>
        </w:tc>
        <w:tc>
          <w:tcPr>
            <w:tcW w:w="720" w:type="dxa"/>
          </w:tcPr>
          <w:p w14:paraId="2BFDAE8B" w14:textId="27BAAD3F" w:rsidR="00BF52F1" w:rsidRPr="00C50834" w:rsidRDefault="00CE19C7"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90.6</w:t>
            </w:r>
          </w:p>
        </w:tc>
        <w:tc>
          <w:tcPr>
            <w:tcW w:w="1345" w:type="dxa"/>
          </w:tcPr>
          <w:p w14:paraId="3E1DDD11" w14:textId="6166EEFE" w:rsidR="00BF52F1" w:rsidRPr="00C50834" w:rsidRDefault="00365A76" w:rsidP="007A2C97">
            <w:pPr>
              <w:cnfStyle w:val="000000000000" w:firstRow="0" w:lastRow="0" w:firstColumn="0" w:lastColumn="0" w:oddVBand="0" w:evenVBand="0" w:oddHBand="0" w:evenHBand="0" w:firstRowFirstColumn="0" w:firstRowLastColumn="0" w:lastRowFirstColumn="0" w:lastRowLastColumn="0"/>
              <w:rPr>
                <w:sz w:val="20"/>
                <w:szCs w:val="20"/>
              </w:rPr>
            </w:pPr>
            <w:r w:rsidRPr="00C50834">
              <w:rPr>
                <w:sz w:val="20"/>
                <w:szCs w:val="20"/>
              </w:rPr>
              <w:t>0.087</w:t>
            </w:r>
          </w:p>
        </w:tc>
      </w:tr>
      <w:tr w:rsidR="00587913" w:rsidRPr="00C50834" w14:paraId="6289FC49" w14:textId="77777777" w:rsidTr="00503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E5C3300" w14:textId="0935D262" w:rsidR="00BF52F1" w:rsidRPr="00C50834" w:rsidRDefault="00F241CF" w:rsidP="007A2C97">
            <w:pPr>
              <w:rPr>
                <w:sz w:val="20"/>
                <w:szCs w:val="20"/>
              </w:rPr>
            </w:pPr>
            <w:r w:rsidRPr="00C50834">
              <w:rPr>
                <w:sz w:val="20"/>
                <w:szCs w:val="20"/>
              </w:rPr>
              <w:t>MRI Scan</w:t>
            </w:r>
          </w:p>
        </w:tc>
        <w:tc>
          <w:tcPr>
            <w:tcW w:w="720" w:type="dxa"/>
          </w:tcPr>
          <w:p w14:paraId="621D7D9C" w14:textId="5B3305C6" w:rsidR="00BF52F1" w:rsidRPr="00C50834" w:rsidRDefault="00AD35D6"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149.</w:t>
            </w:r>
            <w:r w:rsidR="005035DD">
              <w:rPr>
                <w:sz w:val="20"/>
                <w:szCs w:val="20"/>
              </w:rPr>
              <w:t>4</w:t>
            </w:r>
          </w:p>
        </w:tc>
        <w:tc>
          <w:tcPr>
            <w:tcW w:w="720" w:type="dxa"/>
          </w:tcPr>
          <w:p w14:paraId="2068B831" w14:textId="53097A09" w:rsidR="00BF52F1" w:rsidRPr="00C50834" w:rsidRDefault="00AD35D6"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216.4</w:t>
            </w:r>
          </w:p>
        </w:tc>
        <w:tc>
          <w:tcPr>
            <w:tcW w:w="810" w:type="dxa"/>
          </w:tcPr>
          <w:p w14:paraId="6C6F0691" w14:textId="1FE10499" w:rsidR="00BF52F1" w:rsidRPr="00C50834" w:rsidRDefault="003F5C1B"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248.9</w:t>
            </w:r>
          </w:p>
        </w:tc>
        <w:tc>
          <w:tcPr>
            <w:tcW w:w="900" w:type="dxa"/>
          </w:tcPr>
          <w:p w14:paraId="7A5BCF8D" w14:textId="36BD8936" w:rsidR="00BF52F1" w:rsidRPr="00C50834" w:rsidRDefault="003F5C1B"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245.4</w:t>
            </w:r>
          </w:p>
        </w:tc>
        <w:tc>
          <w:tcPr>
            <w:tcW w:w="810" w:type="dxa"/>
          </w:tcPr>
          <w:p w14:paraId="2F363D33" w14:textId="2045BF60" w:rsidR="00BF52F1" w:rsidRPr="00C50834" w:rsidRDefault="00CE19C7"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281.</w:t>
            </w:r>
            <w:r w:rsidR="00A76FE4" w:rsidRPr="00C50834">
              <w:rPr>
                <w:sz w:val="20"/>
                <w:szCs w:val="20"/>
              </w:rPr>
              <w:t>8</w:t>
            </w:r>
          </w:p>
        </w:tc>
        <w:tc>
          <w:tcPr>
            <w:tcW w:w="900" w:type="dxa"/>
          </w:tcPr>
          <w:p w14:paraId="4ED6936F" w14:textId="3CA751AA" w:rsidR="00BF52F1" w:rsidRPr="00C50834" w:rsidRDefault="00CE19C7"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355.4</w:t>
            </w:r>
          </w:p>
        </w:tc>
        <w:tc>
          <w:tcPr>
            <w:tcW w:w="900" w:type="dxa"/>
          </w:tcPr>
          <w:p w14:paraId="18E2F539" w14:textId="0EEE26AF" w:rsidR="00BF52F1" w:rsidRPr="00C50834" w:rsidRDefault="00CE19C7"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44.1</w:t>
            </w:r>
          </w:p>
        </w:tc>
        <w:tc>
          <w:tcPr>
            <w:tcW w:w="720" w:type="dxa"/>
          </w:tcPr>
          <w:p w14:paraId="55E654C3" w14:textId="614ED127" w:rsidR="00BF52F1" w:rsidRPr="00C50834" w:rsidRDefault="00CE19C7"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65.3</w:t>
            </w:r>
          </w:p>
        </w:tc>
        <w:tc>
          <w:tcPr>
            <w:tcW w:w="1345" w:type="dxa"/>
          </w:tcPr>
          <w:p w14:paraId="004E9A81" w14:textId="4ED7B6AB" w:rsidR="00BF52F1" w:rsidRPr="00C50834" w:rsidRDefault="00365A76" w:rsidP="007A2C97">
            <w:pPr>
              <w:cnfStyle w:val="000000100000" w:firstRow="0" w:lastRow="0" w:firstColumn="0" w:lastColumn="0" w:oddVBand="0" w:evenVBand="0" w:oddHBand="1" w:evenHBand="0" w:firstRowFirstColumn="0" w:firstRowLastColumn="0" w:lastRowFirstColumn="0" w:lastRowLastColumn="0"/>
              <w:rPr>
                <w:sz w:val="20"/>
                <w:szCs w:val="20"/>
              </w:rPr>
            </w:pPr>
            <w:r w:rsidRPr="00C50834">
              <w:rPr>
                <w:sz w:val="20"/>
                <w:szCs w:val="20"/>
              </w:rPr>
              <w:t>0.086</w:t>
            </w:r>
          </w:p>
        </w:tc>
      </w:tr>
    </w:tbl>
    <w:p w14:paraId="1AB2CB87" w14:textId="607BB792" w:rsidR="00EE2727" w:rsidRPr="00690D63" w:rsidRDefault="00EE2727" w:rsidP="00EE2727">
      <w:pPr>
        <w:jc w:val="center"/>
        <w:rPr>
          <w:i/>
          <w:iCs/>
          <w:sz w:val="18"/>
          <w:szCs w:val="18"/>
        </w:rPr>
      </w:pPr>
      <w:r>
        <w:rPr>
          <w:i/>
          <w:iCs/>
          <w:sz w:val="18"/>
          <w:szCs w:val="18"/>
        </w:rPr>
        <w:t>Table 1</w:t>
      </w:r>
      <w:r w:rsidRPr="00022F79">
        <w:rPr>
          <w:i/>
          <w:iCs/>
          <w:sz w:val="18"/>
          <w:szCs w:val="18"/>
        </w:rPr>
        <w:t xml:space="preserve">.: </w:t>
      </w:r>
      <w:r>
        <w:rPr>
          <w:i/>
          <w:iCs/>
          <w:sz w:val="18"/>
          <w:szCs w:val="18"/>
        </w:rPr>
        <w:t>Summary Statistics of processing time of each activity</w:t>
      </w:r>
    </w:p>
    <w:p w14:paraId="6B02892E" w14:textId="041B53E9" w:rsidR="00732562" w:rsidRDefault="00B525A6" w:rsidP="006734E2">
      <w:pPr>
        <w:jc w:val="both"/>
      </w:pPr>
      <w:r>
        <w:lastRenderedPageBreak/>
        <w:t xml:space="preserve">We see that the Triage and Assessment usually takes much longer time than all the other activities. </w:t>
      </w:r>
      <w:r w:rsidR="007C642F">
        <w:t xml:space="preserve">Whereas </w:t>
      </w:r>
      <w:r w:rsidR="00FC3386">
        <w:t>Registration</w:t>
      </w:r>
      <w:r w:rsidR="002F32F9">
        <w:t xml:space="preserve">, </w:t>
      </w:r>
      <w:r w:rsidR="00FC3386">
        <w:t>Check-out</w:t>
      </w:r>
      <w:r w:rsidR="002F32F9">
        <w:t>, and Discuss Results</w:t>
      </w:r>
      <w:r w:rsidR="00FC3386">
        <w:t xml:space="preserve"> takes the least amount of time. </w:t>
      </w:r>
    </w:p>
    <w:p w14:paraId="5E725C11" w14:textId="0F84802F" w:rsidR="004F7351" w:rsidRPr="00977D4B" w:rsidRDefault="004F7351" w:rsidP="004F7351">
      <w:pPr>
        <w:pStyle w:val="Heading6"/>
        <w:rPr>
          <w:sz w:val="24"/>
          <w:szCs w:val="24"/>
        </w:rPr>
      </w:pPr>
      <w:r w:rsidRPr="00977D4B">
        <w:rPr>
          <w:sz w:val="24"/>
          <w:szCs w:val="24"/>
        </w:rPr>
        <w:t xml:space="preserve">5.3.2 Summary statistics of processing time of </w:t>
      </w:r>
      <w:r w:rsidR="00430347" w:rsidRPr="00977D4B">
        <w:rPr>
          <w:sz w:val="24"/>
          <w:szCs w:val="24"/>
        </w:rPr>
        <w:t>case</w:t>
      </w:r>
    </w:p>
    <w:p w14:paraId="69363269" w14:textId="7826E531" w:rsidR="00430347" w:rsidRDefault="00430347" w:rsidP="006734E2">
      <w:pPr>
        <w:jc w:val="both"/>
      </w:pPr>
      <w:r>
        <w:t>We get the below summary statistics for case duration</w:t>
      </w:r>
      <w:r w:rsidR="00722D68">
        <w:t xml:space="preserve"> in number of days. </w:t>
      </w:r>
    </w:p>
    <w:tbl>
      <w:tblPr>
        <w:tblStyle w:val="PlainTable1"/>
        <w:tblW w:w="0" w:type="auto"/>
        <w:tblLook w:val="04A0" w:firstRow="1" w:lastRow="0" w:firstColumn="1" w:lastColumn="0" w:noHBand="0" w:noVBand="1"/>
      </w:tblPr>
      <w:tblGrid>
        <w:gridCol w:w="1168"/>
        <w:gridCol w:w="1168"/>
        <w:gridCol w:w="1169"/>
        <w:gridCol w:w="1169"/>
        <w:gridCol w:w="1169"/>
        <w:gridCol w:w="1169"/>
        <w:gridCol w:w="1169"/>
        <w:gridCol w:w="1169"/>
      </w:tblGrid>
      <w:tr w:rsidR="006672F8" w14:paraId="07873C76" w14:textId="77777777" w:rsidTr="00615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558FC0D6" w14:textId="3D781CBF" w:rsidR="006672F8" w:rsidRDefault="006672F8" w:rsidP="006672F8">
            <w:r w:rsidRPr="00C50834">
              <w:rPr>
                <w:sz w:val="20"/>
                <w:szCs w:val="20"/>
              </w:rPr>
              <w:t>min</w:t>
            </w:r>
          </w:p>
        </w:tc>
        <w:tc>
          <w:tcPr>
            <w:tcW w:w="1168" w:type="dxa"/>
          </w:tcPr>
          <w:p w14:paraId="06E5C549" w14:textId="43F397AA" w:rsidR="006672F8" w:rsidRDefault="006672F8" w:rsidP="006672F8">
            <w:pPr>
              <w:cnfStyle w:val="100000000000" w:firstRow="1" w:lastRow="0" w:firstColumn="0" w:lastColumn="0" w:oddVBand="0" w:evenVBand="0" w:oddHBand="0" w:evenHBand="0" w:firstRowFirstColumn="0" w:firstRowLastColumn="0" w:lastRowFirstColumn="0" w:lastRowLastColumn="0"/>
            </w:pPr>
            <w:r w:rsidRPr="00C50834">
              <w:rPr>
                <w:sz w:val="20"/>
                <w:szCs w:val="20"/>
              </w:rPr>
              <w:t>q1</w:t>
            </w:r>
          </w:p>
        </w:tc>
        <w:tc>
          <w:tcPr>
            <w:tcW w:w="1169" w:type="dxa"/>
          </w:tcPr>
          <w:p w14:paraId="37CE3871" w14:textId="56EC015F" w:rsidR="006672F8" w:rsidRDefault="006672F8" w:rsidP="006672F8">
            <w:pPr>
              <w:cnfStyle w:val="100000000000" w:firstRow="1" w:lastRow="0" w:firstColumn="0" w:lastColumn="0" w:oddVBand="0" w:evenVBand="0" w:oddHBand="0" w:evenHBand="0" w:firstRowFirstColumn="0" w:firstRowLastColumn="0" w:lastRowFirstColumn="0" w:lastRowLastColumn="0"/>
            </w:pPr>
            <w:r w:rsidRPr="00C50834">
              <w:rPr>
                <w:sz w:val="20"/>
                <w:szCs w:val="20"/>
              </w:rPr>
              <w:t>median</w:t>
            </w:r>
          </w:p>
        </w:tc>
        <w:tc>
          <w:tcPr>
            <w:tcW w:w="1169" w:type="dxa"/>
          </w:tcPr>
          <w:p w14:paraId="7D58265B" w14:textId="4B06976D" w:rsidR="006672F8" w:rsidRDefault="006672F8" w:rsidP="006672F8">
            <w:pPr>
              <w:cnfStyle w:val="100000000000" w:firstRow="1" w:lastRow="0" w:firstColumn="0" w:lastColumn="0" w:oddVBand="0" w:evenVBand="0" w:oddHBand="0" w:evenHBand="0" w:firstRowFirstColumn="0" w:firstRowLastColumn="0" w:lastRowFirstColumn="0" w:lastRowLastColumn="0"/>
            </w:pPr>
            <w:r w:rsidRPr="00C50834">
              <w:rPr>
                <w:sz w:val="20"/>
                <w:szCs w:val="20"/>
              </w:rPr>
              <w:t>mean</w:t>
            </w:r>
          </w:p>
        </w:tc>
        <w:tc>
          <w:tcPr>
            <w:tcW w:w="1169" w:type="dxa"/>
          </w:tcPr>
          <w:p w14:paraId="39C4730F" w14:textId="14DE1109" w:rsidR="006672F8" w:rsidRDefault="006672F8" w:rsidP="006672F8">
            <w:pPr>
              <w:cnfStyle w:val="100000000000" w:firstRow="1" w:lastRow="0" w:firstColumn="0" w:lastColumn="0" w:oddVBand="0" w:evenVBand="0" w:oddHBand="0" w:evenHBand="0" w:firstRowFirstColumn="0" w:firstRowLastColumn="0" w:lastRowFirstColumn="0" w:lastRowLastColumn="0"/>
            </w:pPr>
            <w:r w:rsidRPr="00C50834">
              <w:rPr>
                <w:sz w:val="20"/>
                <w:szCs w:val="20"/>
              </w:rPr>
              <w:t>q3</w:t>
            </w:r>
          </w:p>
        </w:tc>
        <w:tc>
          <w:tcPr>
            <w:tcW w:w="1169" w:type="dxa"/>
          </w:tcPr>
          <w:p w14:paraId="407EE5FC" w14:textId="26404344" w:rsidR="006672F8" w:rsidRDefault="006672F8" w:rsidP="006672F8">
            <w:pPr>
              <w:cnfStyle w:val="100000000000" w:firstRow="1" w:lastRow="0" w:firstColumn="0" w:lastColumn="0" w:oddVBand="0" w:evenVBand="0" w:oddHBand="0" w:evenHBand="0" w:firstRowFirstColumn="0" w:firstRowLastColumn="0" w:lastRowFirstColumn="0" w:lastRowLastColumn="0"/>
            </w:pPr>
            <w:r w:rsidRPr="00C50834">
              <w:rPr>
                <w:sz w:val="20"/>
                <w:szCs w:val="20"/>
              </w:rPr>
              <w:t>max</w:t>
            </w:r>
          </w:p>
        </w:tc>
        <w:tc>
          <w:tcPr>
            <w:tcW w:w="1169" w:type="dxa"/>
          </w:tcPr>
          <w:p w14:paraId="5F49BEB9" w14:textId="0A614124" w:rsidR="006672F8" w:rsidRDefault="006672F8" w:rsidP="006672F8">
            <w:pPr>
              <w:cnfStyle w:val="100000000000" w:firstRow="1" w:lastRow="0" w:firstColumn="0" w:lastColumn="0" w:oddVBand="0" w:evenVBand="0" w:oddHBand="0" w:evenHBand="0" w:firstRowFirstColumn="0" w:firstRowLastColumn="0" w:lastRowFirstColumn="0" w:lastRowLastColumn="0"/>
            </w:pPr>
            <w:proofErr w:type="spellStart"/>
            <w:r w:rsidRPr="00C50834">
              <w:rPr>
                <w:sz w:val="20"/>
                <w:szCs w:val="20"/>
              </w:rPr>
              <w:t>std_dev</w:t>
            </w:r>
            <w:proofErr w:type="spellEnd"/>
          </w:p>
        </w:tc>
        <w:tc>
          <w:tcPr>
            <w:tcW w:w="1169" w:type="dxa"/>
          </w:tcPr>
          <w:p w14:paraId="2B26B8AB" w14:textId="500CAB1A" w:rsidR="006672F8" w:rsidRDefault="006672F8" w:rsidP="006672F8">
            <w:pPr>
              <w:cnfStyle w:val="100000000000" w:firstRow="1" w:lastRow="0" w:firstColumn="0" w:lastColumn="0" w:oddVBand="0" w:evenVBand="0" w:oddHBand="0" w:evenHBand="0" w:firstRowFirstColumn="0" w:firstRowLastColumn="0" w:lastRowFirstColumn="0" w:lastRowLastColumn="0"/>
            </w:pPr>
            <w:proofErr w:type="spellStart"/>
            <w:r w:rsidRPr="00C50834">
              <w:rPr>
                <w:sz w:val="20"/>
                <w:szCs w:val="20"/>
              </w:rPr>
              <w:t>iqr</w:t>
            </w:r>
            <w:proofErr w:type="spellEnd"/>
          </w:p>
        </w:tc>
      </w:tr>
      <w:tr w:rsidR="006672F8" w14:paraId="0CE97056" w14:textId="77777777" w:rsidTr="00615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A272127" w14:textId="44CA70E1" w:rsidR="006672F8" w:rsidRPr="000F2339" w:rsidRDefault="002E7335" w:rsidP="006672F8">
            <w:pPr>
              <w:rPr>
                <w:b w:val="0"/>
                <w:bCs w:val="0"/>
                <w:sz w:val="20"/>
                <w:szCs w:val="20"/>
              </w:rPr>
            </w:pPr>
            <w:r w:rsidRPr="000F2339">
              <w:rPr>
                <w:b w:val="0"/>
                <w:bCs w:val="0"/>
                <w:sz w:val="20"/>
                <w:szCs w:val="20"/>
              </w:rPr>
              <w:t>0.45</w:t>
            </w:r>
          </w:p>
        </w:tc>
        <w:tc>
          <w:tcPr>
            <w:tcW w:w="1168" w:type="dxa"/>
          </w:tcPr>
          <w:p w14:paraId="7A2FCE66" w14:textId="5E2D7499" w:rsidR="006672F8" w:rsidRPr="000F2339" w:rsidRDefault="002E7335" w:rsidP="006672F8">
            <w:pPr>
              <w:cnfStyle w:val="000000100000" w:firstRow="0" w:lastRow="0" w:firstColumn="0" w:lastColumn="0" w:oddVBand="0" w:evenVBand="0" w:oddHBand="1" w:evenHBand="0" w:firstRowFirstColumn="0" w:firstRowLastColumn="0" w:lastRowFirstColumn="0" w:lastRowLastColumn="0"/>
              <w:rPr>
                <w:sz w:val="20"/>
                <w:szCs w:val="20"/>
              </w:rPr>
            </w:pPr>
            <w:r w:rsidRPr="000F2339">
              <w:rPr>
                <w:sz w:val="20"/>
                <w:szCs w:val="20"/>
              </w:rPr>
              <w:t>1.04</w:t>
            </w:r>
          </w:p>
        </w:tc>
        <w:tc>
          <w:tcPr>
            <w:tcW w:w="1169" w:type="dxa"/>
          </w:tcPr>
          <w:p w14:paraId="170E1B37" w14:textId="6DE4BD9B" w:rsidR="006672F8" w:rsidRPr="000F2339" w:rsidRDefault="002E7335" w:rsidP="006672F8">
            <w:pPr>
              <w:cnfStyle w:val="000000100000" w:firstRow="0" w:lastRow="0" w:firstColumn="0" w:lastColumn="0" w:oddVBand="0" w:evenVBand="0" w:oddHBand="1" w:evenHBand="0" w:firstRowFirstColumn="0" w:firstRowLastColumn="0" w:lastRowFirstColumn="0" w:lastRowLastColumn="0"/>
              <w:rPr>
                <w:sz w:val="20"/>
                <w:szCs w:val="20"/>
              </w:rPr>
            </w:pPr>
            <w:r w:rsidRPr="000F2339">
              <w:rPr>
                <w:sz w:val="20"/>
                <w:szCs w:val="20"/>
              </w:rPr>
              <w:t>1.155</w:t>
            </w:r>
          </w:p>
        </w:tc>
        <w:tc>
          <w:tcPr>
            <w:tcW w:w="1169" w:type="dxa"/>
          </w:tcPr>
          <w:p w14:paraId="1336BFB6" w14:textId="18A786A2" w:rsidR="006672F8" w:rsidRPr="000F2339" w:rsidRDefault="002E7335" w:rsidP="006672F8">
            <w:pPr>
              <w:cnfStyle w:val="000000100000" w:firstRow="0" w:lastRow="0" w:firstColumn="0" w:lastColumn="0" w:oddVBand="0" w:evenVBand="0" w:oddHBand="1" w:evenHBand="0" w:firstRowFirstColumn="0" w:firstRowLastColumn="0" w:lastRowFirstColumn="0" w:lastRowLastColumn="0"/>
              <w:rPr>
                <w:sz w:val="20"/>
                <w:szCs w:val="20"/>
              </w:rPr>
            </w:pPr>
            <w:r w:rsidRPr="000F2339">
              <w:rPr>
                <w:sz w:val="20"/>
                <w:szCs w:val="20"/>
              </w:rPr>
              <w:t>1.156</w:t>
            </w:r>
          </w:p>
        </w:tc>
        <w:tc>
          <w:tcPr>
            <w:tcW w:w="1169" w:type="dxa"/>
          </w:tcPr>
          <w:p w14:paraId="36655B78" w14:textId="799F5A9F" w:rsidR="006672F8" w:rsidRPr="000F2339" w:rsidRDefault="000F2339" w:rsidP="006672F8">
            <w:pPr>
              <w:cnfStyle w:val="000000100000" w:firstRow="0" w:lastRow="0" w:firstColumn="0" w:lastColumn="0" w:oddVBand="0" w:evenVBand="0" w:oddHBand="1" w:evenHBand="0" w:firstRowFirstColumn="0" w:firstRowLastColumn="0" w:lastRowFirstColumn="0" w:lastRowLastColumn="0"/>
              <w:rPr>
                <w:sz w:val="20"/>
                <w:szCs w:val="20"/>
              </w:rPr>
            </w:pPr>
            <w:r w:rsidRPr="000F2339">
              <w:rPr>
                <w:sz w:val="20"/>
                <w:szCs w:val="20"/>
              </w:rPr>
              <w:t>1.28</w:t>
            </w:r>
          </w:p>
        </w:tc>
        <w:tc>
          <w:tcPr>
            <w:tcW w:w="1169" w:type="dxa"/>
          </w:tcPr>
          <w:p w14:paraId="6972E6D4" w14:textId="67336269" w:rsidR="006672F8" w:rsidRPr="000F2339" w:rsidRDefault="000F2339" w:rsidP="006672F8">
            <w:pPr>
              <w:cnfStyle w:val="000000100000" w:firstRow="0" w:lastRow="0" w:firstColumn="0" w:lastColumn="0" w:oddVBand="0" w:evenVBand="0" w:oddHBand="1" w:evenHBand="0" w:firstRowFirstColumn="0" w:firstRowLastColumn="0" w:lastRowFirstColumn="0" w:lastRowLastColumn="0"/>
              <w:rPr>
                <w:sz w:val="20"/>
                <w:szCs w:val="20"/>
              </w:rPr>
            </w:pPr>
            <w:r w:rsidRPr="000F2339">
              <w:rPr>
                <w:sz w:val="20"/>
                <w:szCs w:val="20"/>
              </w:rPr>
              <w:t>1.59</w:t>
            </w:r>
          </w:p>
        </w:tc>
        <w:tc>
          <w:tcPr>
            <w:tcW w:w="1169" w:type="dxa"/>
          </w:tcPr>
          <w:p w14:paraId="780E43DB" w14:textId="20A053E4" w:rsidR="006672F8" w:rsidRPr="000F2339" w:rsidRDefault="000F2339" w:rsidP="006672F8">
            <w:pPr>
              <w:cnfStyle w:val="000000100000" w:firstRow="0" w:lastRow="0" w:firstColumn="0" w:lastColumn="0" w:oddVBand="0" w:evenVBand="0" w:oddHBand="1" w:evenHBand="0" w:firstRowFirstColumn="0" w:firstRowLastColumn="0" w:lastRowFirstColumn="0" w:lastRowLastColumn="0"/>
              <w:rPr>
                <w:sz w:val="20"/>
                <w:szCs w:val="20"/>
              </w:rPr>
            </w:pPr>
            <w:r w:rsidRPr="000F2339">
              <w:rPr>
                <w:sz w:val="20"/>
                <w:szCs w:val="20"/>
              </w:rPr>
              <w:t>0.17</w:t>
            </w:r>
          </w:p>
        </w:tc>
        <w:tc>
          <w:tcPr>
            <w:tcW w:w="1169" w:type="dxa"/>
          </w:tcPr>
          <w:p w14:paraId="564E1787" w14:textId="4FCDD4B9" w:rsidR="006672F8" w:rsidRPr="000F2339" w:rsidRDefault="000F2339" w:rsidP="006672F8">
            <w:pPr>
              <w:cnfStyle w:val="000000100000" w:firstRow="0" w:lastRow="0" w:firstColumn="0" w:lastColumn="0" w:oddVBand="0" w:evenVBand="0" w:oddHBand="1" w:evenHBand="0" w:firstRowFirstColumn="0" w:firstRowLastColumn="0" w:lastRowFirstColumn="0" w:lastRowLastColumn="0"/>
              <w:rPr>
                <w:sz w:val="20"/>
                <w:szCs w:val="20"/>
              </w:rPr>
            </w:pPr>
            <w:r w:rsidRPr="000F2339">
              <w:rPr>
                <w:sz w:val="20"/>
                <w:szCs w:val="20"/>
              </w:rPr>
              <w:t>0.24</w:t>
            </w:r>
          </w:p>
        </w:tc>
      </w:tr>
    </w:tbl>
    <w:p w14:paraId="4836F8FD" w14:textId="33BA8A05" w:rsidR="00451852" w:rsidRPr="001E0B8B" w:rsidRDefault="00EE2727" w:rsidP="001E0B8B">
      <w:pPr>
        <w:jc w:val="center"/>
        <w:rPr>
          <w:i/>
          <w:iCs/>
          <w:sz w:val="18"/>
          <w:szCs w:val="18"/>
        </w:rPr>
      </w:pPr>
      <w:r>
        <w:rPr>
          <w:i/>
          <w:iCs/>
          <w:sz w:val="18"/>
          <w:szCs w:val="18"/>
        </w:rPr>
        <w:t xml:space="preserve">Table </w:t>
      </w:r>
      <w:r>
        <w:rPr>
          <w:i/>
          <w:iCs/>
          <w:sz w:val="18"/>
          <w:szCs w:val="18"/>
        </w:rPr>
        <w:t>2</w:t>
      </w:r>
      <w:r w:rsidRPr="00022F79">
        <w:rPr>
          <w:i/>
          <w:iCs/>
          <w:sz w:val="18"/>
          <w:szCs w:val="18"/>
        </w:rPr>
        <w:t xml:space="preserve">.: </w:t>
      </w:r>
      <w:r>
        <w:rPr>
          <w:i/>
          <w:iCs/>
          <w:sz w:val="18"/>
          <w:szCs w:val="18"/>
        </w:rPr>
        <w:t xml:space="preserve">Summary Statistics of processing time of </w:t>
      </w:r>
      <w:r>
        <w:rPr>
          <w:i/>
          <w:iCs/>
          <w:sz w:val="18"/>
          <w:szCs w:val="18"/>
        </w:rPr>
        <w:t>case</w:t>
      </w:r>
    </w:p>
    <w:p w14:paraId="5F1D1EC1" w14:textId="77777777" w:rsidR="00C0108B" w:rsidRPr="007A2C97" w:rsidRDefault="00C0108B" w:rsidP="006734E2">
      <w:pPr>
        <w:jc w:val="both"/>
      </w:pPr>
      <w:r>
        <w:t xml:space="preserve">We see, on average, a case lasts for 1.156 days or 27.7 hours with a minimum of 0.45 days or 10.8 hours and a maximum of 1.59 days or 38.16 hours being invested. </w:t>
      </w:r>
    </w:p>
    <w:p w14:paraId="22D8E225" w14:textId="6B1D19E6" w:rsidR="00824333" w:rsidRPr="00BD737B" w:rsidRDefault="0019049E" w:rsidP="00824333">
      <w:pPr>
        <w:pStyle w:val="Heading4"/>
      </w:pPr>
      <w:r w:rsidRPr="00BD737B">
        <w:t>5.4 Process Model</w:t>
      </w:r>
    </w:p>
    <w:p w14:paraId="36D8403C" w14:textId="0EE9777D" w:rsidR="00123E46" w:rsidRPr="00D31AF4" w:rsidRDefault="00BD4795" w:rsidP="00F22BB5">
      <w:pPr>
        <w:jc w:val="both"/>
      </w:pPr>
      <w:r w:rsidRPr="00BD4795">
        <w:t>Precedence relations between activities can also be shown with a process map.</w:t>
      </w:r>
      <w:r w:rsidR="00F22BB5">
        <w:t xml:space="preserve"> </w:t>
      </w:r>
      <w:r w:rsidR="00EF4E67">
        <w:t xml:space="preserve">A process model combines all the cases in an event log to represent the mainstream behavior of the event log as a single process [9]. </w:t>
      </w:r>
      <w:r w:rsidR="00D31AF4" w:rsidRPr="00D31AF4">
        <w:t>We</w:t>
      </w:r>
      <w:r w:rsidR="00D31AF4">
        <w:t xml:space="preserve"> create </w:t>
      </w:r>
      <w:r w:rsidR="00003D4F">
        <w:t>a process model</w:t>
      </w:r>
      <w:r w:rsidR="00EC59D2">
        <w:t xml:space="preserve"> </w:t>
      </w:r>
      <w:r w:rsidR="00EC59D2">
        <w:rPr>
          <w:color w:val="000000"/>
          <w:shd w:val="clear" w:color="auto" w:fill="FFFFFF"/>
        </w:rPr>
        <w:t>or sometimes called, Petri net</w:t>
      </w:r>
      <w:r w:rsidR="00003D4F">
        <w:t xml:space="preserve"> for the </w:t>
      </w:r>
      <w:proofErr w:type="gramStart"/>
      <w:r w:rsidR="00003D4F">
        <w:t>patients</w:t>
      </w:r>
      <w:proofErr w:type="gramEnd"/>
      <w:r w:rsidR="00003D4F">
        <w:t xml:space="preserve"> event log </w:t>
      </w:r>
      <w:r w:rsidR="002727D6">
        <w:t xml:space="preserve">using the </w:t>
      </w:r>
      <w:proofErr w:type="spellStart"/>
      <w:r w:rsidR="002727D6">
        <w:t>process_</w:t>
      </w:r>
      <w:r w:rsidR="00CE566D">
        <w:t>map</w:t>
      </w:r>
      <w:proofErr w:type="spellEnd"/>
      <w:r w:rsidR="00CE566D">
        <w:t xml:space="preserve">() function of </w:t>
      </w:r>
      <w:proofErr w:type="spellStart"/>
      <w:r w:rsidR="00CE566D" w:rsidRPr="00CE566D">
        <w:t>processmapR</w:t>
      </w:r>
      <w:proofErr w:type="spellEnd"/>
      <w:r w:rsidR="00CE566D">
        <w:t xml:space="preserve"> library. We use the relative </w:t>
      </w:r>
      <w:r w:rsidR="005C40BB">
        <w:t xml:space="preserve">frequency </w:t>
      </w:r>
      <w:r w:rsidR="00CB4D81">
        <w:t xml:space="preserve">in percentage </w:t>
      </w:r>
      <w:r w:rsidR="005C40BB">
        <w:t xml:space="preserve">to show the </w:t>
      </w:r>
      <w:r w:rsidR="00510FDC">
        <w:t>percentage of cases moving in that direction. Here 100%</w:t>
      </w:r>
      <w:r w:rsidR="001405B0">
        <w:t xml:space="preserve"> means the total number of cases, i.e., 500. </w:t>
      </w:r>
    </w:p>
    <w:p w14:paraId="40A7CBD4" w14:textId="0F84BCD1" w:rsidR="00482F61" w:rsidRDefault="00482F61" w:rsidP="00371E28">
      <w:pPr>
        <w:rPr>
          <w:rStyle w:val="Heading1Char"/>
          <w:rFonts w:asciiTheme="minorHAnsi" w:hAnsiTheme="minorHAnsi" w:cstheme="minorHAnsi"/>
        </w:rPr>
      </w:pPr>
      <w:r>
        <w:rPr>
          <w:noProof/>
        </w:rPr>
        <w:drawing>
          <wp:inline distT="0" distB="0" distL="0" distR="0" wp14:anchorId="76504886" wp14:editId="6618FE8B">
            <wp:extent cx="5943600" cy="159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2580"/>
                    </a:xfrm>
                    <a:prstGeom prst="rect">
                      <a:avLst/>
                    </a:prstGeom>
                  </pic:spPr>
                </pic:pic>
              </a:graphicData>
            </a:graphic>
          </wp:inline>
        </w:drawing>
      </w:r>
    </w:p>
    <w:p w14:paraId="7423B65D" w14:textId="04DEBEDA" w:rsidR="003A5BE4" w:rsidRPr="00690D63" w:rsidRDefault="003A5BE4" w:rsidP="003A5BE4">
      <w:pPr>
        <w:jc w:val="center"/>
        <w:rPr>
          <w:i/>
          <w:iCs/>
          <w:sz w:val="18"/>
          <w:szCs w:val="18"/>
        </w:rPr>
      </w:pPr>
      <w:r w:rsidRPr="00022F79">
        <w:rPr>
          <w:i/>
          <w:iCs/>
          <w:sz w:val="18"/>
          <w:szCs w:val="18"/>
        </w:rPr>
        <w:t xml:space="preserve">Fig </w:t>
      </w:r>
      <w:r w:rsidR="00E42B0A">
        <w:rPr>
          <w:i/>
          <w:iCs/>
          <w:sz w:val="18"/>
          <w:szCs w:val="18"/>
        </w:rPr>
        <w:t>6</w:t>
      </w:r>
      <w:r w:rsidRPr="00022F79">
        <w:rPr>
          <w:i/>
          <w:iCs/>
          <w:sz w:val="18"/>
          <w:szCs w:val="18"/>
        </w:rPr>
        <w:t xml:space="preserve">.: </w:t>
      </w:r>
      <w:r>
        <w:rPr>
          <w:i/>
          <w:iCs/>
          <w:sz w:val="18"/>
          <w:szCs w:val="18"/>
        </w:rPr>
        <w:t>Process Model</w:t>
      </w:r>
    </w:p>
    <w:p w14:paraId="3FB8DB9A" w14:textId="776986DD" w:rsidR="0018576E" w:rsidRDefault="0018576E" w:rsidP="00F22BB5">
      <w:pPr>
        <w:jc w:val="both"/>
      </w:pPr>
      <w:r>
        <w:t xml:space="preserve">Each rectangle box denotes an activity </w:t>
      </w:r>
      <w:r w:rsidR="001811DB">
        <w:t>and the color of boxes, blue and grey, denotes the frequency</w:t>
      </w:r>
      <w:r w:rsidR="004A5A9D">
        <w:t xml:space="preserve"> of the activity, which means blue colored activities </w:t>
      </w:r>
      <w:r w:rsidR="00803AEA">
        <w:t xml:space="preserve">is performed more often than the gray colored </w:t>
      </w:r>
      <w:r w:rsidR="00803AEA">
        <w:lastRenderedPageBreak/>
        <w:t>one</w:t>
      </w:r>
      <w:r w:rsidR="0011318C">
        <w:t>s</w:t>
      </w:r>
      <w:r w:rsidR="00803AEA">
        <w:t xml:space="preserve">. Furthermore, the percentages inside the boxes shows </w:t>
      </w:r>
      <w:r w:rsidR="002F77B3">
        <w:t xml:space="preserve">how much is the contribution of that activity </w:t>
      </w:r>
      <w:r w:rsidR="00790306">
        <w:t>to happen out of all the 7 activities</w:t>
      </w:r>
      <w:r w:rsidR="009B566F">
        <w:t xml:space="preserve">. Like Registration happened 18.38% times whereas MRI Scan happened only 8.67% of times </w:t>
      </w:r>
      <w:r w:rsidR="0030226D">
        <w:t xml:space="preserve">in the process </w:t>
      </w:r>
      <w:r w:rsidR="0011318C">
        <w:t>involved</w:t>
      </w:r>
      <w:r w:rsidR="0030226D">
        <w:t xml:space="preserve"> in patients event log.</w:t>
      </w:r>
      <w:r w:rsidR="003D31B3">
        <w:t xml:space="preserve"> </w:t>
      </w:r>
    </w:p>
    <w:p w14:paraId="5F30078E" w14:textId="531DF7D0" w:rsidR="00A74E9D" w:rsidRPr="003822F7" w:rsidRDefault="003822F7" w:rsidP="00F22BB5">
      <w:pPr>
        <w:jc w:val="both"/>
      </w:pPr>
      <w:r w:rsidRPr="003822F7">
        <w:t xml:space="preserve">The </w:t>
      </w:r>
      <w:r>
        <w:t xml:space="preserve">process starts </w:t>
      </w:r>
      <w:r w:rsidR="001569B9">
        <w:t xml:space="preserve">from the Start where 100% of the cases moves to </w:t>
      </w:r>
      <w:r w:rsidR="00D329D5">
        <w:t xml:space="preserve">the </w:t>
      </w:r>
      <w:r w:rsidR="001569B9">
        <w:t>Registration</w:t>
      </w:r>
      <w:r w:rsidR="00D329D5">
        <w:t xml:space="preserve"> and then to Triage and Assessment, denoting that all the patients </w:t>
      </w:r>
      <w:r w:rsidR="00AE0180">
        <w:t>must have to go through these 2 steps during healt</w:t>
      </w:r>
      <w:r w:rsidR="00614FF1">
        <w:t>hcare admission</w:t>
      </w:r>
      <w:r w:rsidR="00AE0180">
        <w:t>.</w:t>
      </w:r>
      <w:r w:rsidR="00614FF1">
        <w:t xml:space="preserve"> </w:t>
      </w:r>
      <w:r w:rsidR="00252AB9">
        <w:rPr>
          <w:color w:val="000000"/>
          <w:shd w:val="clear" w:color="auto" w:fill="FFFFFF"/>
        </w:rPr>
        <w:t xml:space="preserve">The arrows represent the transition or next activity in the process. </w:t>
      </w:r>
      <w:r w:rsidR="00E25B7D">
        <w:t>The activity of Triage and Assessment leads to a series of steps</w:t>
      </w:r>
      <w:r w:rsidR="00BF7A0F">
        <w:t xml:space="preserve">, whether </w:t>
      </w:r>
      <w:r w:rsidR="00640644">
        <w:t xml:space="preserve">to X-Ray, Blood test, as well as to the </w:t>
      </w:r>
      <w:r w:rsidR="002158F9">
        <w:t>End</w:t>
      </w:r>
      <w:r w:rsidR="002D07D3">
        <w:t xml:space="preserve"> with 52.2%, 47.4%, 0.4% of chances </w:t>
      </w:r>
      <w:r w:rsidR="00BA338B">
        <w:t>respectively</w:t>
      </w:r>
      <w:r w:rsidR="002158F9">
        <w:t>, as each patient follows a different route, based on their condition and encounter.</w:t>
      </w:r>
      <w:r w:rsidR="00252AB9">
        <w:t xml:space="preserve"> </w:t>
      </w:r>
      <w:r w:rsidR="00A74E9D">
        <w:rPr>
          <w:color w:val="000000"/>
          <w:shd w:val="clear" w:color="auto" w:fill="FFFFFF"/>
        </w:rPr>
        <w:t xml:space="preserve">Also, it appears in some cases, that after the </w:t>
      </w:r>
      <w:r w:rsidR="006728F2">
        <w:rPr>
          <w:color w:val="000000"/>
          <w:shd w:val="clear" w:color="auto" w:fill="FFFFFF"/>
        </w:rPr>
        <w:t>B</w:t>
      </w:r>
      <w:r w:rsidR="00A74E9D">
        <w:rPr>
          <w:color w:val="000000"/>
          <w:shd w:val="clear" w:color="auto" w:fill="FFFFFF"/>
        </w:rPr>
        <w:t>lood test</w:t>
      </w:r>
      <w:r w:rsidR="006728F2">
        <w:rPr>
          <w:color w:val="000000"/>
          <w:shd w:val="clear" w:color="auto" w:fill="FFFFFF"/>
        </w:rPr>
        <w:t xml:space="preserve"> or X-Ray</w:t>
      </w:r>
      <w:r w:rsidR="00A74E9D">
        <w:rPr>
          <w:color w:val="000000"/>
          <w:shd w:val="clear" w:color="auto" w:fill="FFFFFF"/>
        </w:rPr>
        <w:t xml:space="preserve"> results, patients were then released</w:t>
      </w:r>
      <w:r w:rsidR="006728F2">
        <w:rPr>
          <w:color w:val="000000"/>
          <w:shd w:val="clear" w:color="auto" w:fill="FFFFFF"/>
        </w:rPr>
        <w:t xml:space="preserve"> without Check-out. </w:t>
      </w:r>
      <w:r w:rsidR="00ED7BA0">
        <w:rPr>
          <w:color w:val="000000"/>
          <w:shd w:val="clear" w:color="auto" w:fill="FFFFFF"/>
        </w:rPr>
        <w:t xml:space="preserve">Furthermore, </w:t>
      </w:r>
      <w:r w:rsidR="00934ECB">
        <w:rPr>
          <w:color w:val="000000"/>
          <w:shd w:val="clear" w:color="auto" w:fill="FFFFFF"/>
        </w:rPr>
        <w:t xml:space="preserve">in 99.58% of the </w:t>
      </w:r>
      <w:r w:rsidR="002D3926">
        <w:rPr>
          <w:color w:val="000000"/>
          <w:shd w:val="clear" w:color="auto" w:fill="FFFFFF"/>
        </w:rPr>
        <w:t xml:space="preserve">patient </w:t>
      </w:r>
      <w:r w:rsidR="00934ECB">
        <w:rPr>
          <w:color w:val="000000"/>
          <w:shd w:val="clear" w:color="auto" w:fill="FFFFFF"/>
        </w:rPr>
        <w:t>cases getting Blood test</w:t>
      </w:r>
      <w:r w:rsidR="002B3D1B">
        <w:rPr>
          <w:color w:val="000000"/>
          <w:shd w:val="clear" w:color="auto" w:fill="FFFFFF"/>
        </w:rPr>
        <w:t>, the patients go through MRI Scan</w:t>
      </w:r>
      <w:r w:rsidR="002D3926">
        <w:rPr>
          <w:color w:val="000000"/>
          <w:shd w:val="clear" w:color="auto" w:fill="FFFFFF"/>
        </w:rPr>
        <w:t xml:space="preserve">. </w:t>
      </w:r>
    </w:p>
    <w:p w14:paraId="7719C95C" w14:textId="77777777" w:rsidR="003D31B3" w:rsidRDefault="00CB383C" w:rsidP="00F22BB5">
      <w:pPr>
        <w:jc w:val="both"/>
        <w:rPr>
          <w:color w:val="000000"/>
          <w:shd w:val="clear" w:color="auto" w:fill="FFFFFF"/>
        </w:rPr>
      </w:pPr>
      <w:r>
        <w:rPr>
          <w:color w:val="000000"/>
          <w:shd w:val="clear" w:color="auto" w:fill="FFFFFF"/>
        </w:rPr>
        <w:t xml:space="preserve">As expected, there are </w:t>
      </w:r>
      <w:r w:rsidR="002F6F13">
        <w:rPr>
          <w:color w:val="000000"/>
          <w:shd w:val="clear" w:color="auto" w:fill="FFFFFF"/>
        </w:rPr>
        <w:t xml:space="preserve">high percentage of </w:t>
      </w:r>
      <w:r>
        <w:rPr>
          <w:color w:val="000000"/>
          <w:shd w:val="clear" w:color="auto" w:fill="FFFFFF"/>
        </w:rPr>
        <w:t xml:space="preserve">patient cases </w:t>
      </w:r>
      <w:r w:rsidR="002F6F13">
        <w:rPr>
          <w:color w:val="000000"/>
          <w:shd w:val="clear" w:color="auto" w:fill="FFFFFF"/>
        </w:rPr>
        <w:t xml:space="preserve">(~100%) </w:t>
      </w:r>
      <w:r>
        <w:rPr>
          <w:color w:val="000000"/>
          <w:shd w:val="clear" w:color="auto" w:fill="FFFFFF"/>
        </w:rPr>
        <w:t xml:space="preserve">where different </w:t>
      </w:r>
      <w:r w:rsidR="00312428">
        <w:rPr>
          <w:color w:val="000000"/>
          <w:shd w:val="clear" w:color="auto" w:fill="FFFFFF"/>
        </w:rPr>
        <w:t>tests</w:t>
      </w:r>
      <w:r>
        <w:rPr>
          <w:color w:val="000000"/>
          <w:shd w:val="clear" w:color="auto" w:fill="FFFFFF"/>
        </w:rPr>
        <w:t xml:space="preserve"> (</w:t>
      </w:r>
      <w:r w:rsidR="00DA2040">
        <w:rPr>
          <w:color w:val="000000"/>
          <w:shd w:val="clear" w:color="auto" w:fill="FFFFFF"/>
        </w:rPr>
        <w:t xml:space="preserve">Blood test, </w:t>
      </w:r>
      <w:r w:rsidR="00E3531E">
        <w:rPr>
          <w:color w:val="000000"/>
          <w:shd w:val="clear" w:color="auto" w:fill="FFFFFF"/>
        </w:rPr>
        <w:t>MRI Scan</w:t>
      </w:r>
      <w:r w:rsidR="007B4D81">
        <w:rPr>
          <w:color w:val="000000"/>
          <w:shd w:val="clear" w:color="auto" w:fill="FFFFFF"/>
        </w:rPr>
        <w:t xml:space="preserve"> and X-Ray</w:t>
      </w:r>
      <w:r>
        <w:rPr>
          <w:color w:val="000000"/>
          <w:shd w:val="clear" w:color="auto" w:fill="FFFFFF"/>
        </w:rPr>
        <w:t xml:space="preserve">) were utilized, as well as </w:t>
      </w:r>
      <w:r w:rsidR="00DA2040">
        <w:rPr>
          <w:color w:val="000000"/>
          <w:shd w:val="clear" w:color="auto" w:fill="FFFFFF"/>
        </w:rPr>
        <w:t xml:space="preserve">almost all </w:t>
      </w:r>
      <w:r w:rsidR="006421A7">
        <w:rPr>
          <w:color w:val="000000"/>
          <w:shd w:val="clear" w:color="auto" w:fill="FFFFFF"/>
        </w:rPr>
        <w:t>patients proceed to Discuss results and Check-out</w:t>
      </w:r>
      <w:r>
        <w:rPr>
          <w:color w:val="000000"/>
          <w:shd w:val="clear" w:color="auto" w:fill="FFFFFF"/>
        </w:rPr>
        <w:t xml:space="preserve"> </w:t>
      </w:r>
      <w:r w:rsidR="00DA2040">
        <w:rPr>
          <w:color w:val="000000"/>
          <w:shd w:val="clear" w:color="auto" w:fill="FFFFFF"/>
        </w:rPr>
        <w:t>but</w:t>
      </w:r>
      <w:r>
        <w:rPr>
          <w:color w:val="000000"/>
          <w:shd w:val="clear" w:color="auto" w:fill="FFFFFF"/>
        </w:rPr>
        <w:t xml:space="preserve"> some cases where patients were </w:t>
      </w:r>
      <w:r w:rsidR="00DA2040">
        <w:rPr>
          <w:color w:val="000000"/>
          <w:shd w:val="clear" w:color="auto" w:fill="FFFFFF"/>
        </w:rPr>
        <w:t>never checked out</w:t>
      </w:r>
      <w:r>
        <w:rPr>
          <w:color w:val="000000"/>
          <w:shd w:val="clear" w:color="auto" w:fill="FFFFFF"/>
        </w:rPr>
        <w:t>. </w:t>
      </w:r>
      <w:r w:rsidR="008476D0">
        <w:rPr>
          <w:color w:val="000000"/>
          <w:shd w:val="clear" w:color="auto" w:fill="FFFFFF"/>
        </w:rPr>
        <w:t>The process ends at the End point of the process model</w:t>
      </w:r>
      <w:r w:rsidR="006E28CD">
        <w:rPr>
          <w:color w:val="000000"/>
          <w:shd w:val="clear" w:color="auto" w:fill="FFFFFF"/>
        </w:rPr>
        <w:t xml:space="preserve"> where all arrows converge. </w:t>
      </w:r>
      <w:r w:rsidR="00A75C52">
        <w:rPr>
          <w:color w:val="000000"/>
          <w:shd w:val="clear" w:color="auto" w:fill="FFFFFF"/>
        </w:rPr>
        <w:t xml:space="preserve">The bold lines show high values of relative frequency in percentage. </w:t>
      </w:r>
    </w:p>
    <w:p w14:paraId="27C0919D" w14:textId="34CDF685" w:rsidR="00123E46" w:rsidRDefault="0077137A" w:rsidP="00F22BB5">
      <w:pPr>
        <w:jc w:val="both"/>
        <w:rPr>
          <w:color w:val="000000"/>
          <w:shd w:val="clear" w:color="auto" w:fill="FFFFFF"/>
        </w:rPr>
      </w:pPr>
      <w:r w:rsidRPr="0077137A">
        <w:rPr>
          <w:color w:val="000000"/>
          <w:shd w:val="clear" w:color="auto" w:fill="FFFFFF"/>
        </w:rPr>
        <w:t>As can be seen from the model, some of the cases are not completed/recorded as it does not reach to check-out</w:t>
      </w:r>
      <w:r w:rsidR="003D31B3">
        <w:rPr>
          <w:color w:val="000000"/>
          <w:shd w:val="clear" w:color="auto" w:fill="FFFFFF"/>
        </w:rPr>
        <w:t xml:space="preserve">, such as </w:t>
      </w:r>
      <w:r w:rsidR="00E51647">
        <w:rPr>
          <w:color w:val="000000"/>
          <w:shd w:val="clear" w:color="auto" w:fill="FFFFFF"/>
        </w:rPr>
        <w:t xml:space="preserve">Triage and Assessment, Blood test, </w:t>
      </w:r>
      <w:r w:rsidR="00C77296">
        <w:rPr>
          <w:color w:val="000000"/>
          <w:shd w:val="clear" w:color="auto" w:fill="FFFFFF"/>
        </w:rPr>
        <w:t xml:space="preserve">Discuss results, </w:t>
      </w:r>
      <w:r w:rsidR="00E51647">
        <w:rPr>
          <w:color w:val="000000"/>
          <w:shd w:val="clear" w:color="auto" w:fill="FFFFFF"/>
        </w:rPr>
        <w:t xml:space="preserve">or X-Ray directly reaching to the end of the process of </w:t>
      </w:r>
      <w:r w:rsidR="00896BCD">
        <w:rPr>
          <w:color w:val="000000"/>
          <w:shd w:val="clear" w:color="auto" w:fill="FFFFFF"/>
        </w:rPr>
        <w:t>admission without encountering the Check-out phase</w:t>
      </w:r>
      <w:r w:rsidR="00307956">
        <w:rPr>
          <w:color w:val="000000"/>
          <w:shd w:val="clear" w:color="auto" w:fill="FFFFFF"/>
        </w:rPr>
        <w:t xml:space="preserve"> at 0.4%, 0.42%, 0.61% and 0.77% times, respectively</w:t>
      </w:r>
      <w:r w:rsidRPr="0077137A">
        <w:rPr>
          <w:color w:val="000000"/>
          <w:shd w:val="clear" w:color="auto" w:fill="FFFFFF"/>
        </w:rPr>
        <w:t>.</w:t>
      </w:r>
      <w:r w:rsidR="002C3C51">
        <w:rPr>
          <w:color w:val="000000"/>
          <w:shd w:val="clear" w:color="auto" w:fill="FFFFFF"/>
        </w:rPr>
        <w:t xml:space="preserve"> </w:t>
      </w:r>
      <w:r w:rsidR="00213892">
        <w:rPr>
          <w:color w:val="000000"/>
          <w:shd w:val="clear" w:color="auto" w:fill="FFFFFF"/>
        </w:rPr>
        <w:t xml:space="preserve">Therefore, there is a discrepancy in this process </w:t>
      </w:r>
      <w:r w:rsidR="0092360E">
        <w:rPr>
          <w:color w:val="000000"/>
          <w:shd w:val="clear" w:color="auto" w:fill="FFFFFF"/>
        </w:rPr>
        <w:t xml:space="preserve">and thus needs to be worked upon. Also, we can compare the actual process </w:t>
      </w:r>
      <w:r w:rsidR="00F5237F">
        <w:rPr>
          <w:color w:val="000000"/>
          <w:shd w:val="clear" w:color="auto" w:fill="FFFFFF"/>
        </w:rPr>
        <w:t xml:space="preserve">and the logged process </w:t>
      </w:r>
      <w:r w:rsidR="0092360E">
        <w:rPr>
          <w:color w:val="000000"/>
          <w:shd w:val="clear" w:color="auto" w:fill="FFFFFF"/>
        </w:rPr>
        <w:t xml:space="preserve">in the </w:t>
      </w:r>
      <w:r w:rsidR="00F5237F">
        <w:rPr>
          <w:color w:val="000000"/>
          <w:shd w:val="clear" w:color="auto" w:fill="FFFFFF"/>
        </w:rPr>
        <w:t xml:space="preserve">hospital admission to compare if there is indeed a discrepancy in the process or is it </w:t>
      </w:r>
      <w:r w:rsidR="006A0CF3">
        <w:rPr>
          <w:color w:val="000000"/>
          <w:shd w:val="clear" w:color="auto" w:fill="FFFFFF"/>
        </w:rPr>
        <w:t>that some of the events are not logged properly in the database</w:t>
      </w:r>
      <w:r w:rsidR="006734E2">
        <w:rPr>
          <w:color w:val="000000"/>
          <w:shd w:val="clear" w:color="auto" w:fill="FFFFFF"/>
        </w:rPr>
        <w:t xml:space="preserve">. </w:t>
      </w:r>
    </w:p>
    <w:p w14:paraId="7210B733" w14:textId="22D4D7AC" w:rsidR="00F461C1" w:rsidRDefault="00F461C1" w:rsidP="00F461C1">
      <w:pPr>
        <w:pStyle w:val="Heading3"/>
        <w:rPr>
          <w:rStyle w:val="Heading1Char"/>
          <w:rFonts w:asciiTheme="minorHAnsi" w:hAnsiTheme="minorHAnsi" w:cstheme="minorHAnsi"/>
          <w:b/>
          <w:bCs/>
        </w:rPr>
      </w:pPr>
      <w:r>
        <w:rPr>
          <w:rStyle w:val="Heading1Char"/>
          <w:rFonts w:asciiTheme="minorHAnsi" w:hAnsiTheme="minorHAnsi" w:cstheme="minorHAnsi"/>
          <w:b/>
          <w:bCs/>
        </w:rPr>
        <w:lastRenderedPageBreak/>
        <w:t>6</w:t>
      </w:r>
      <w:r w:rsidRPr="00715011">
        <w:rPr>
          <w:rStyle w:val="Heading1Char"/>
          <w:rFonts w:asciiTheme="minorHAnsi" w:hAnsiTheme="minorHAnsi" w:cstheme="minorHAnsi"/>
          <w:b/>
          <w:bCs/>
        </w:rPr>
        <w:tab/>
      </w:r>
      <w:r>
        <w:rPr>
          <w:rStyle w:val="Heading1Char"/>
          <w:rFonts w:asciiTheme="minorHAnsi" w:hAnsiTheme="minorHAnsi" w:cstheme="minorHAnsi"/>
          <w:b/>
          <w:bCs/>
        </w:rPr>
        <w:t>Conclusions</w:t>
      </w:r>
    </w:p>
    <w:p w14:paraId="5A62A49E" w14:textId="752DD67A" w:rsidR="004119F3" w:rsidRDefault="00AF0CFD" w:rsidP="006734E2">
      <w:pPr>
        <w:jc w:val="both"/>
      </w:pPr>
      <w:r w:rsidRPr="00AF0CFD">
        <w:t>In conclusion, process mining methods and algorithms appear effective in analyzing the available patients event log. Not only does the analysis of the event logs provide process mapping and process analysis, but also highlights areas in the clinical operations that may need further investigation.</w:t>
      </w:r>
      <w:r w:rsidR="00BE116B">
        <w:t xml:space="preserve"> </w:t>
      </w:r>
      <w:r w:rsidR="00BE116B" w:rsidRPr="00BE116B">
        <w:t>Modeling the patient pathway helps one to understand the steps the person followed, and the steps the medical staff followed in their roles, to both learn the process or processes under investigation as well as to refine the process with the intention to reduce patient waiting times and re-admissions as well as streamline the clinical processes for the medical staff</w:t>
      </w:r>
      <w:r w:rsidR="00FA2429">
        <w:t xml:space="preserve"> [</w:t>
      </w:r>
      <w:r w:rsidR="005E060A">
        <w:t>10</w:t>
      </w:r>
      <w:r w:rsidR="00FA2429">
        <w:t>]</w:t>
      </w:r>
      <w:r w:rsidR="00BE116B" w:rsidRPr="00BE116B">
        <w:t>.</w:t>
      </w:r>
      <w:r w:rsidR="00BE116B">
        <w:t xml:space="preserve"> </w:t>
      </w:r>
      <w:r w:rsidR="0076345E" w:rsidRPr="0076345E">
        <w:t xml:space="preserve">In addition, it also appears that some data mining methods, such as creating a histogram, are also of use with process data. So, data mining methods and process mining may be utilized complimentary in future event log analysis. But process mining may be a </w:t>
      </w:r>
      <w:proofErr w:type="gramStart"/>
      <w:r w:rsidR="0076345E" w:rsidRPr="0076345E">
        <w:t>division in its own right, as</w:t>
      </w:r>
      <w:proofErr w:type="gramEnd"/>
      <w:r w:rsidR="0076345E" w:rsidRPr="0076345E">
        <w:t xml:space="preserve"> the event log data requires a different analysis than independent variables, such as patients results, require in data mining. So, it appears, both data mining and process mining will be here to stay, for now.</w:t>
      </w:r>
      <w:r w:rsidR="0077137A">
        <w:t xml:space="preserve"> </w:t>
      </w:r>
    </w:p>
    <w:p w14:paraId="52E4DC97" w14:textId="669F72C2" w:rsidR="00D813C5" w:rsidRDefault="00E84029" w:rsidP="006734E2">
      <w:pPr>
        <w:jc w:val="both"/>
      </w:pPr>
      <w:r w:rsidRPr="00E84029">
        <w:t xml:space="preserve">The limitation of this study is that the dataset used is artificial, although real-life dataset like sepsis event log data also exists in the library. The other would be the use of only one dataset, which is one patients event log. Also, the library used for this study was bupaR while there are other libraries also available for process analysis and visualizations like subprocess and </w:t>
      </w:r>
      <w:proofErr w:type="spellStart"/>
      <w:r w:rsidRPr="00E84029">
        <w:t>Rgraphviz</w:t>
      </w:r>
      <w:proofErr w:type="spellEnd"/>
      <w:r w:rsidRPr="00E84029">
        <w:t>. It is recommended for future research that multiple events logs are analyzed, using both process mining and data mining methods, whether for the same process, so comparisons are made for a particular process, or across processes, units or hospitals, to compare the software results, to better understand how the algorithms work with these data formats, as well as to gain insights to these processes under investigation, to baseline and improve them. With limited software options available when analyzing event logs, it is difficult to accurately confirm the results, repeatedly.</w:t>
      </w:r>
      <w:r w:rsidR="0089164F">
        <w:t xml:space="preserve"> </w:t>
      </w:r>
    </w:p>
    <w:p w14:paraId="0DD3F23E" w14:textId="1C304CBF" w:rsidR="008E276E" w:rsidRDefault="00860B7D" w:rsidP="006734E2">
      <w:pPr>
        <w:jc w:val="both"/>
        <w:rPr>
          <w:rStyle w:val="Heading1Char"/>
          <w:rFonts w:asciiTheme="minorHAnsi" w:hAnsiTheme="minorHAnsi" w:cstheme="minorHAnsi"/>
        </w:rPr>
      </w:pPr>
      <w:r w:rsidRPr="00860B7D">
        <w:lastRenderedPageBreak/>
        <w:t>Therefore, we recommend using the process mining techniques in the businesses as it helps in a 360-degree study of the ongoing processes and provides tools to study deeply each of the activities involved.</w:t>
      </w:r>
      <w:r>
        <w:t xml:space="preserve"> </w:t>
      </w:r>
      <w:r w:rsidR="00943CBB">
        <w:t xml:space="preserve">The visualizations provided by such process mining techniques is quite useful and user-friendly. </w:t>
      </w:r>
      <w:r w:rsidR="00ED1B65">
        <w:t xml:space="preserve">The businesses can make use of mining systems to get the best </w:t>
      </w:r>
      <w:r w:rsidR="0092484D">
        <w:t xml:space="preserve">use </w:t>
      </w:r>
      <w:r w:rsidR="00ED1B65">
        <w:t>of the</w:t>
      </w:r>
      <w:r w:rsidR="0092484D">
        <w:t xml:space="preserve"> information systems residing in the organizations</w:t>
      </w:r>
      <w:r w:rsidR="00F2733E">
        <w:t xml:space="preserve"> and improvise upon the existing processes</w:t>
      </w:r>
      <w:r w:rsidR="00F43C93">
        <w:t xml:space="preserve"> to serve their customers in the best possible way</w:t>
      </w:r>
      <w:r w:rsidR="0068354F">
        <w:t xml:space="preserve"> and maximize their profits</w:t>
      </w:r>
      <w:r w:rsidR="0092484D">
        <w:t>.</w:t>
      </w:r>
      <w:r w:rsidR="00FF5F1A">
        <w:t xml:space="preserve"> </w:t>
      </w:r>
    </w:p>
    <w:p w14:paraId="1BB0F891" w14:textId="77777777" w:rsidR="008E276E" w:rsidRDefault="008E276E" w:rsidP="00371E28">
      <w:pPr>
        <w:rPr>
          <w:rStyle w:val="Heading1Char"/>
          <w:rFonts w:asciiTheme="minorHAnsi" w:hAnsiTheme="minorHAnsi" w:cstheme="minorHAnsi"/>
        </w:rPr>
      </w:pPr>
    </w:p>
    <w:p w14:paraId="02C1F783" w14:textId="77777777" w:rsidR="008E276E" w:rsidRDefault="008E276E" w:rsidP="00371E28">
      <w:pPr>
        <w:rPr>
          <w:rStyle w:val="Heading1Char"/>
          <w:rFonts w:asciiTheme="minorHAnsi" w:hAnsiTheme="minorHAnsi" w:cstheme="minorHAnsi"/>
        </w:rPr>
      </w:pPr>
    </w:p>
    <w:p w14:paraId="69D5A50E" w14:textId="77777777" w:rsidR="008E276E" w:rsidRDefault="008E276E" w:rsidP="00371E28">
      <w:pPr>
        <w:rPr>
          <w:rStyle w:val="Heading1Char"/>
          <w:rFonts w:asciiTheme="minorHAnsi" w:hAnsiTheme="minorHAnsi" w:cstheme="minorHAnsi"/>
        </w:rPr>
      </w:pPr>
    </w:p>
    <w:p w14:paraId="17BA9A05" w14:textId="77777777" w:rsidR="008E276E" w:rsidRDefault="008E276E" w:rsidP="00371E28">
      <w:pPr>
        <w:rPr>
          <w:rStyle w:val="Heading1Char"/>
          <w:rFonts w:asciiTheme="minorHAnsi" w:hAnsiTheme="minorHAnsi" w:cstheme="minorHAnsi"/>
        </w:rPr>
      </w:pPr>
    </w:p>
    <w:p w14:paraId="3BA044A1" w14:textId="77777777" w:rsidR="008E276E" w:rsidRDefault="008E276E" w:rsidP="00371E28">
      <w:pPr>
        <w:rPr>
          <w:rStyle w:val="Heading1Char"/>
          <w:rFonts w:asciiTheme="minorHAnsi" w:hAnsiTheme="minorHAnsi" w:cstheme="minorHAnsi"/>
        </w:rPr>
      </w:pPr>
    </w:p>
    <w:p w14:paraId="558AC8B8" w14:textId="77777777" w:rsidR="008E276E" w:rsidRDefault="008E276E" w:rsidP="00371E28">
      <w:pPr>
        <w:rPr>
          <w:rStyle w:val="Heading1Char"/>
          <w:rFonts w:asciiTheme="minorHAnsi" w:hAnsiTheme="minorHAnsi" w:cstheme="minorHAnsi"/>
        </w:rPr>
      </w:pPr>
    </w:p>
    <w:p w14:paraId="516344E6" w14:textId="77777777" w:rsidR="008E276E" w:rsidRDefault="008E276E" w:rsidP="00371E28">
      <w:pPr>
        <w:rPr>
          <w:rStyle w:val="Heading1Char"/>
          <w:rFonts w:asciiTheme="minorHAnsi" w:hAnsiTheme="minorHAnsi" w:cstheme="minorHAnsi"/>
        </w:rPr>
      </w:pPr>
    </w:p>
    <w:p w14:paraId="6FBB6B3D" w14:textId="77777777" w:rsidR="008E276E" w:rsidRDefault="008E276E" w:rsidP="00371E28">
      <w:pPr>
        <w:rPr>
          <w:rStyle w:val="Heading1Char"/>
          <w:rFonts w:asciiTheme="minorHAnsi" w:hAnsiTheme="minorHAnsi" w:cstheme="minorHAnsi"/>
        </w:rPr>
      </w:pPr>
    </w:p>
    <w:p w14:paraId="248D879C" w14:textId="67EA11EE" w:rsidR="008E276E" w:rsidRDefault="008E276E" w:rsidP="00371E28">
      <w:pPr>
        <w:rPr>
          <w:rStyle w:val="Heading1Char"/>
          <w:rFonts w:asciiTheme="minorHAnsi" w:hAnsiTheme="minorHAnsi" w:cstheme="minorHAnsi"/>
        </w:rPr>
      </w:pPr>
    </w:p>
    <w:p w14:paraId="19BEC5D5" w14:textId="46B84536" w:rsidR="006006B1" w:rsidRDefault="006006B1" w:rsidP="00371E28">
      <w:pPr>
        <w:rPr>
          <w:rStyle w:val="Heading1Char"/>
          <w:rFonts w:asciiTheme="minorHAnsi" w:hAnsiTheme="minorHAnsi" w:cstheme="minorHAnsi"/>
        </w:rPr>
      </w:pPr>
    </w:p>
    <w:p w14:paraId="2643F160" w14:textId="77777777" w:rsidR="006006B1" w:rsidRDefault="006006B1" w:rsidP="00371E28">
      <w:pPr>
        <w:rPr>
          <w:rStyle w:val="Heading1Char"/>
          <w:rFonts w:asciiTheme="minorHAnsi" w:hAnsiTheme="minorHAnsi" w:cstheme="minorHAnsi"/>
        </w:rPr>
      </w:pPr>
    </w:p>
    <w:p w14:paraId="3C7F5480" w14:textId="2DE23B42" w:rsidR="008E276E" w:rsidRDefault="008E276E" w:rsidP="00371E28">
      <w:pPr>
        <w:rPr>
          <w:rStyle w:val="Heading1Char"/>
          <w:rFonts w:asciiTheme="minorHAnsi" w:hAnsiTheme="minorHAnsi" w:cstheme="minorHAnsi"/>
        </w:rPr>
      </w:pPr>
    </w:p>
    <w:p w14:paraId="5B08112A" w14:textId="77777777" w:rsidR="006734E2" w:rsidRDefault="006734E2" w:rsidP="00371E28">
      <w:pPr>
        <w:rPr>
          <w:rStyle w:val="Heading1Char"/>
          <w:rFonts w:asciiTheme="minorHAnsi" w:hAnsiTheme="minorHAnsi" w:cstheme="minorHAnsi"/>
        </w:rPr>
      </w:pPr>
    </w:p>
    <w:p w14:paraId="693ABEB5" w14:textId="3A36BAC6" w:rsidR="00371E28" w:rsidRPr="00715011" w:rsidRDefault="00012AB9" w:rsidP="00371E28">
      <w:pPr>
        <w:rPr>
          <w:rStyle w:val="Heading1Char"/>
          <w:rFonts w:asciiTheme="minorHAnsi" w:hAnsiTheme="minorHAnsi" w:cstheme="minorHAnsi"/>
        </w:rPr>
      </w:pPr>
      <w:r w:rsidRPr="00715011">
        <w:rPr>
          <w:rStyle w:val="Heading1Char"/>
          <w:rFonts w:asciiTheme="minorHAnsi" w:hAnsiTheme="minorHAnsi" w:cstheme="minorHAnsi"/>
        </w:rPr>
        <w:lastRenderedPageBreak/>
        <w:t>References</w:t>
      </w:r>
    </w:p>
    <w:p w14:paraId="7A7E1A05" w14:textId="77777777" w:rsidR="00601AD8" w:rsidRPr="00145891" w:rsidRDefault="00601AD8" w:rsidP="00145891">
      <w:pPr>
        <w:spacing w:line="240" w:lineRule="auto"/>
        <w:jc w:val="both"/>
        <w:rPr>
          <w:sz w:val="20"/>
          <w:szCs w:val="20"/>
        </w:rPr>
      </w:pPr>
      <w:r w:rsidRPr="00145891">
        <w:rPr>
          <w:sz w:val="20"/>
          <w:szCs w:val="20"/>
        </w:rPr>
        <w:t xml:space="preserve">[1] Alessandro </w:t>
      </w:r>
      <w:proofErr w:type="spellStart"/>
      <w:r w:rsidRPr="00145891">
        <w:rPr>
          <w:sz w:val="20"/>
          <w:szCs w:val="20"/>
        </w:rPr>
        <w:t>Berti</w:t>
      </w:r>
      <w:proofErr w:type="spellEnd"/>
      <w:r w:rsidRPr="00145891">
        <w:rPr>
          <w:sz w:val="20"/>
          <w:szCs w:val="20"/>
        </w:rPr>
        <w:t xml:space="preserve">, </w:t>
      </w:r>
      <w:proofErr w:type="spellStart"/>
      <w:r w:rsidRPr="00145891">
        <w:rPr>
          <w:sz w:val="20"/>
          <w:szCs w:val="20"/>
        </w:rPr>
        <w:t>Sebastiaan</w:t>
      </w:r>
      <w:proofErr w:type="spellEnd"/>
      <w:r w:rsidRPr="00145891">
        <w:rPr>
          <w:sz w:val="20"/>
          <w:szCs w:val="20"/>
        </w:rPr>
        <w:t xml:space="preserve"> J. van </w:t>
      </w:r>
      <w:proofErr w:type="spellStart"/>
      <w:r w:rsidRPr="00145891">
        <w:rPr>
          <w:sz w:val="20"/>
          <w:szCs w:val="20"/>
        </w:rPr>
        <w:t>Zelst</w:t>
      </w:r>
      <w:proofErr w:type="spellEnd"/>
      <w:r w:rsidRPr="00145891">
        <w:rPr>
          <w:sz w:val="20"/>
          <w:szCs w:val="20"/>
        </w:rPr>
        <w:t>, Wil M.P. van der Aalst - RWTH Aachen University, "Process Mining for Python (PM4Py): Bridging the Gap Between Process- and Data Science", 15 May 2019</w:t>
      </w:r>
    </w:p>
    <w:p w14:paraId="52B927C1" w14:textId="77777777" w:rsidR="00601AD8" w:rsidRPr="00145891" w:rsidRDefault="00601AD8" w:rsidP="00145891">
      <w:pPr>
        <w:spacing w:line="240" w:lineRule="auto"/>
        <w:jc w:val="both"/>
        <w:rPr>
          <w:sz w:val="20"/>
          <w:szCs w:val="20"/>
        </w:rPr>
      </w:pPr>
      <w:r w:rsidRPr="00145891">
        <w:rPr>
          <w:sz w:val="20"/>
          <w:szCs w:val="20"/>
        </w:rPr>
        <w:t>[2] W. van der Aalst, Process Mining Data Science in Action. Springer-Verlag Berlin Heidelberg, 2016.</w:t>
      </w:r>
    </w:p>
    <w:p w14:paraId="2436ED5C" w14:textId="77777777" w:rsidR="00601AD8" w:rsidRPr="00145891" w:rsidRDefault="00601AD8" w:rsidP="00145891">
      <w:pPr>
        <w:spacing w:line="240" w:lineRule="auto"/>
        <w:jc w:val="both"/>
        <w:rPr>
          <w:sz w:val="20"/>
          <w:szCs w:val="20"/>
        </w:rPr>
      </w:pPr>
      <w:r w:rsidRPr="00145891">
        <w:rPr>
          <w:sz w:val="20"/>
          <w:szCs w:val="20"/>
        </w:rPr>
        <w:t xml:space="preserve">[3] Aguirre, S., Parra, C. and </w:t>
      </w:r>
      <w:proofErr w:type="spellStart"/>
      <w:r w:rsidRPr="00145891">
        <w:rPr>
          <w:sz w:val="20"/>
          <w:szCs w:val="20"/>
        </w:rPr>
        <w:t>Sepúlveda</w:t>
      </w:r>
      <w:proofErr w:type="spellEnd"/>
      <w:r w:rsidRPr="00145891">
        <w:rPr>
          <w:sz w:val="20"/>
          <w:szCs w:val="20"/>
        </w:rPr>
        <w:t xml:space="preserve">, M. (2017) ‘Methodological proposal for process mining projects’, Int. J. Business Process Integration and Management, Vol. 8, No. 2, pp.102–113. </w:t>
      </w:r>
    </w:p>
    <w:p w14:paraId="6A3C9885" w14:textId="77777777" w:rsidR="00601AD8" w:rsidRPr="00145891" w:rsidRDefault="00601AD8" w:rsidP="00145891">
      <w:pPr>
        <w:spacing w:line="240" w:lineRule="auto"/>
        <w:jc w:val="both"/>
        <w:rPr>
          <w:sz w:val="20"/>
          <w:szCs w:val="20"/>
        </w:rPr>
      </w:pPr>
      <w:r w:rsidRPr="00145891">
        <w:rPr>
          <w:sz w:val="20"/>
          <w:szCs w:val="20"/>
        </w:rPr>
        <w:t xml:space="preserve">[4] </w:t>
      </w:r>
      <w:proofErr w:type="spellStart"/>
      <w:r w:rsidRPr="00145891">
        <w:rPr>
          <w:sz w:val="20"/>
          <w:szCs w:val="20"/>
        </w:rPr>
        <w:t>Tugba</w:t>
      </w:r>
      <w:proofErr w:type="spellEnd"/>
      <w:r w:rsidRPr="00145891">
        <w:rPr>
          <w:sz w:val="20"/>
          <w:szCs w:val="20"/>
        </w:rPr>
        <w:t xml:space="preserve"> </w:t>
      </w:r>
      <w:proofErr w:type="spellStart"/>
      <w:r w:rsidRPr="00145891">
        <w:rPr>
          <w:sz w:val="20"/>
          <w:szCs w:val="20"/>
        </w:rPr>
        <w:t>Gurgen</w:t>
      </w:r>
      <w:proofErr w:type="spellEnd"/>
      <w:r w:rsidRPr="00145891">
        <w:rPr>
          <w:sz w:val="20"/>
          <w:szCs w:val="20"/>
        </w:rPr>
        <w:t xml:space="preserve"> Erdogan and </w:t>
      </w:r>
      <w:proofErr w:type="spellStart"/>
      <w:r w:rsidRPr="00145891">
        <w:rPr>
          <w:sz w:val="20"/>
          <w:szCs w:val="20"/>
        </w:rPr>
        <w:t>Ayca</w:t>
      </w:r>
      <w:proofErr w:type="spellEnd"/>
      <w:r w:rsidRPr="00145891">
        <w:rPr>
          <w:sz w:val="20"/>
          <w:szCs w:val="20"/>
        </w:rPr>
        <w:t xml:space="preserve"> </w:t>
      </w:r>
      <w:proofErr w:type="spellStart"/>
      <w:r w:rsidRPr="00145891">
        <w:rPr>
          <w:sz w:val="20"/>
          <w:szCs w:val="20"/>
        </w:rPr>
        <w:t>Tarhan</w:t>
      </w:r>
      <w:proofErr w:type="spellEnd"/>
      <w:r w:rsidRPr="00145891">
        <w:rPr>
          <w:sz w:val="20"/>
          <w:szCs w:val="20"/>
        </w:rPr>
        <w:t xml:space="preserve">, "A Goal-Driven Evaluation Method Based </w:t>
      </w:r>
      <w:proofErr w:type="gramStart"/>
      <w:r w:rsidRPr="00145891">
        <w:rPr>
          <w:sz w:val="20"/>
          <w:szCs w:val="20"/>
        </w:rPr>
        <w:t>On</w:t>
      </w:r>
      <w:proofErr w:type="gramEnd"/>
      <w:r w:rsidRPr="00145891">
        <w:rPr>
          <w:sz w:val="20"/>
          <w:szCs w:val="20"/>
        </w:rPr>
        <w:t xml:space="preserve"> Process Mining for Healthcare Processes" Received: 7 April 2018; Accepted: 27 May 2018; Published: 30 May 2018 </w:t>
      </w:r>
    </w:p>
    <w:p w14:paraId="31B405B4" w14:textId="77777777" w:rsidR="00601AD8" w:rsidRPr="00145891" w:rsidRDefault="00601AD8" w:rsidP="00145891">
      <w:pPr>
        <w:spacing w:line="240" w:lineRule="auto"/>
        <w:jc w:val="both"/>
        <w:rPr>
          <w:sz w:val="20"/>
          <w:szCs w:val="20"/>
        </w:rPr>
      </w:pPr>
      <w:r w:rsidRPr="00145891">
        <w:rPr>
          <w:sz w:val="20"/>
          <w:szCs w:val="20"/>
        </w:rPr>
        <w:t xml:space="preserve">[5] Gert </w:t>
      </w:r>
      <w:proofErr w:type="spellStart"/>
      <w:r w:rsidRPr="00145891">
        <w:rPr>
          <w:sz w:val="20"/>
          <w:szCs w:val="20"/>
        </w:rPr>
        <w:t>Janssenswillen</w:t>
      </w:r>
      <w:proofErr w:type="spellEnd"/>
      <w:r w:rsidRPr="00145891">
        <w:rPr>
          <w:sz w:val="20"/>
          <w:szCs w:val="20"/>
        </w:rPr>
        <w:t xml:space="preserve">, </w:t>
      </w:r>
      <w:proofErr w:type="spellStart"/>
      <w:r w:rsidRPr="00145891">
        <w:rPr>
          <w:sz w:val="20"/>
          <w:szCs w:val="20"/>
        </w:rPr>
        <w:t>Benoˆıt</w:t>
      </w:r>
      <w:proofErr w:type="spellEnd"/>
      <w:r w:rsidRPr="00145891">
        <w:rPr>
          <w:sz w:val="20"/>
          <w:szCs w:val="20"/>
        </w:rPr>
        <w:t xml:space="preserve"> </w:t>
      </w:r>
      <w:proofErr w:type="spellStart"/>
      <w:r w:rsidRPr="00145891">
        <w:rPr>
          <w:sz w:val="20"/>
          <w:szCs w:val="20"/>
        </w:rPr>
        <w:t>Depaire</w:t>
      </w:r>
      <w:proofErr w:type="spellEnd"/>
      <w:r w:rsidRPr="00145891">
        <w:rPr>
          <w:sz w:val="20"/>
          <w:szCs w:val="20"/>
        </w:rPr>
        <w:t xml:space="preserve">, </w:t>
      </w:r>
      <w:proofErr w:type="spellStart"/>
      <w:r w:rsidRPr="00145891">
        <w:rPr>
          <w:sz w:val="20"/>
          <w:szCs w:val="20"/>
        </w:rPr>
        <w:t>UHasselt</w:t>
      </w:r>
      <w:proofErr w:type="spellEnd"/>
      <w:r w:rsidRPr="00145891">
        <w:rPr>
          <w:sz w:val="20"/>
          <w:szCs w:val="20"/>
        </w:rPr>
        <w:t xml:space="preserve"> - Hasselt University, Faculty of Business Economics, </w:t>
      </w:r>
      <w:proofErr w:type="spellStart"/>
      <w:r w:rsidRPr="00145891">
        <w:rPr>
          <w:sz w:val="20"/>
          <w:szCs w:val="20"/>
        </w:rPr>
        <w:t>Agoralaan</w:t>
      </w:r>
      <w:proofErr w:type="spellEnd"/>
      <w:r w:rsidRPr="00145891">
        <w:rPr>
          <w:sz w:val="20"/>
          <w:szCs w:val="20"/>
        </w:rPr>
        <w:t xml:space="preserve">, 3590 </w:t>
      </w:r>
      <w:proofErr w:type="spellStart"/>
      <w:r w:rsidRPr="00145891">
        <w:rPr>
          <w:sz w:val="20"/>
          <w:szCs w:val="20"/>
        </w:rPr>
        <w:t>Diepenbeek</w:t>
      </w:r>
      <w:proofErr w:type="spellEnd"/>
      <w:r w:rsidRPr="00145891">
        <w:rPr>
          <w:sz w:val="20"/>
          <w:szCs w:val="20"/>
        </w:rPr>
        <w:t xml:space="preserve">, Belgium, Research Foundation Flanders (FWO), </w:t>
      </w:r>
      <w:proofErr w:type="spellStart"/>
      <w:r w:rsidRPr="00145891">
        <w:rPr>
          <w:sz w:val="20"/>
          <w:szCs w:val="20"/>
        </w:rPr>
        <w:t>Egmontstraat</w:t>
      </w:r>
      <w:proofErr w:type="spellEnd"/>
      <w:r w:rsidRPr="00145891">
        <w:rPr>
          <w:sz w:val="20"/>
          <w:szCs w:val="20"/>
        </w:rPr>
        <w:t xml:space="preserve"> 5, 1060 Brussels, Belgium, "bupaR: Business Process Analysis in R"</w:t>
      </w:r>
    </w:p>
    <w:p w14:paraId="624B86A2" w14:textId="77777777" w:rsidR="00601AD8" w:rsidRPr="00145891" w:rsidRDefault="00601AD8" w:rsidP="00145891">
      <w:pPr>
        <w:spacing w:line="240" w:lineRule="auto"/>
        <w:jc w:val="both"/>
        <w:rPr>
          <w:sz w:val="20"/>
          <w:szCs w:val="20"/>
        </w:rPr>
      </w:pPr>
      <w:r w:rsidRPr="00145891">
        <w:rPr>
          <w:sz w:val="20"/>
          <w:szCs w:val="20"/>
        </w:rPr>
        <w:t xml:space="preserve">[6] </w:t>
      </w:r>
      <w:proofErr w:type="spellStart"/>
      <w:r w:rsidRPr="00145891">
        <w:rPr>
          <w:sz w:val="20"/>
          <w:szCs w:val="20"/>
        </w:rPr>
        <w:t>Janssenswillen</w:t>
      </w:r>
      <w:proofErr w:type="spellEnd"/>
      <w:r w:rsidRPr="00145891">
        <w:rPr>
          <w:sz w:val="20"/>
          <w:szCs w:val="20"/>
        </w:rPr>
        <w:t xml:space="preserve">, G., </w:t>
      </w:r>
      <w:proofErr w:type="spellStart"/>
      <w:r w:rsidRPr="00145891">
        <w:rPr>
          <w:sz w:val="20"/>
          <w:szCs w:val="20"/>
        </w:rPr>
        <w:t>Depaire</w:t>
      </w:r>
      <w:proofErr w:type="spellEnd"/>
      <w:r w:rsidRPr="00145891">
        <w:rPr>
          <w:sz w:val="20"/>
          <w:szCs w:val="20"/>
        </w:rPr>
        <w:t xml:space="preserve">, B., </w:t>
      </w:r>
      <w:proofErr w:type="spellStart"/>
      <w:r w:rsidRPr="00145891">
        <w:rPr>
          <w:sz w:val="20"/>
          <w:szCs w:val="20"/>
        </w:rPr>
        <w:t>Swennen</w:t>
      </w:r>
      <w:proofErr w:type="spellEnd"/>
      <w:r w:rsidRPr="00145891">
        <w:rPr>
          <w:sz w:val="20"/>
          <w:szCs w:val="20"/>
        </w:rPr>
        <w:t xml:space="preserve">, M., </w:t>
      </w:r>
      <w:proofErr w:type="spellStart"/>
      <w:r w:rsidRPr="00145891">
        <w:rPr>
          <w:sz w:val="20"/>
          <w:szCs w:val="20"/>
        </w:rPr>
        <w:t>Jans</w:t>
      </w:r>
      <w:proofErr w:type="spellEnd"/>
      <w:r w:rsidRPr="00145891">
        <w:rPr>
          <w:sz w:val="20"/>
          <w:szCs w:val="20"/>
        </w:rPr>
        <w:t xml:space="preserve">, M., &amp; </w:t>
      </w:r>
      <w:proofErr w:type="spellStart"/>
      <w:r w:rsidRPr="00145891">
        <w:rPr>
          <w:sz w:val="20"/>
          <w:szCs w:val="20"/>
        </w:rPr>
        <w:t>Vanhoof</w:t>
      </w:r>
      <w:proofErr w:type="spellEnd"/>
      <w:r w:rsidRPr="00145891">
        <w:rPr>
          <w:sz w:val="20"/>
          <w:szCs w:val="20"/>
        </w:rPr>
        <w:t>, K. (2019). bupaR: Enabling reproducible business process analysis. Knowledge-Based Systems, 163, 927-930.</w:t>
      </w:r>
    </w:p>
    <w:p w14:paraId="0678D031" w14:textId="77777777" w:rsidR="00601AD8" w:rsidRPr="00145891" w:rsidRDefault="00601AD8" w:rsidP="00145891">
      <w:pPr>
        <w:spacing w:line="240" w:lineRule="auto"/>
        <w:jc w:val="both"/>
        <w:rPr>
          <w:sz w:val="20"/>
          <w:szCs w:val="20"/>
        </w:rPr>
      </w:pPr>
      <w:r w:rsidRPr="00145891">
        <w:rPr>
          <w:sz w:val="20"/>
          <w:szCs w:val="20"/>
        </w:rPr>
        <w:t xml:space="preserve">[7] Chang, W., Cheng, J., Allaire, J., </w:t>
      </w:r>
      <w:proofErr w:type="spellStart"/>
      <w:r w:rsidRPr="00145891">
        <w:rPr>
          <w:sz w:val="20"/>
          <w:szCs w:val="20"/>
        </w:rPr>
        <w:t>Xie</w:t>
      </w:r>
      <w:proofErr w:type="spellEnd"/>
      <w:r w:rsidRPr="00145891">
        <w:rPr>
          <w:sz w:val="20"/>
          <w:szCs w:val="20"/>
        </w:rPr>
        <w:t>, Y., McPherson, J.: shiny: Web application</w:t>
      </w:r>
    </w:p>
    <w:p w14:paraId="4357F0CE" w14:textId="178E22F5" w:rsidR="000C5DF9" w:rsidRDefault="00601AD8" w:rsidP="00145891">
      <w:pPr>
        <w:spacing w:line="240" w:lineRule="auto"/>
        <w:jc w:val="both"/>
        <w:rPr>
          <w:sz w:val="20"/>
          <w:szCs w:val="20"/>
        </w:rPr>
      </w:pPr>
      <w:r w:rsidRPr="00145891">
        <w:rPr>
          <w:sz w:val="20"/>
          <w:szCs w:val="20"/>
        </w:rPr>
        <w:t>framework for r, 2015. URL http://CRAN. R-project. org/package= shiny. R package version 0.11 (2015)</w:t>
      </w:r>
    </w:p>
    <w:p w14:paraId="42DFC035" w14:textId="468355FA" w:rsidR="003511DA" w:rsidRDefault="003511DA" w:rsidP="00145891">
      <w:pPr>
        <w:spacing w:line="240" w:lineRule="auto"/>
        <w:jc w:val="both"/>
        <w:rPr>
          <w:sz w:val="20"/>
          <w:szCs w:val="20"/>
        </w:rPr>
      </w:pPr>
      <w:r>
        <w:rPr>
          <w:sz w:val="20"/>
          <w:szCs w:val="20"/>
        </w:rPr>
        <w:t xml:space="preserve">[8] </w:t>
      </w:r>
      <w:hyperlink r:id="rId12" w:tooltip="Posts by Gert Janssenswillen" w:history="1">
        <w:r w:rsidRPr="00787DE8">
          <w:rPr>
            <w:sz w:val="20"/>
            <w:szCs w:val="20"/>
          </w:rPr>
          <w:t xml:space="preserve">Gert </w:t>
        </w:r>
        <w:proofErr w:type="spellStart"/>
        <w:r w:rsidRPr="00787DE8">
          <w:rPr>
            <w:sz w:val="20"/>
            <w:szCs w:val="20"/>
          </w:rPr>
          <w:t>Janssenswillen</w:t>
        </w:r>
        <w:proofErr w:type="spellEnd"/>
      </w:hyperlink>
      <w:r w:rsidRPr="00787DE8">
        <w:rPr>
          <w:sz w:val="20"/>
          <w:szCs w:val="20"/>
        </w:rPr>
        <w:t xml:space="preserve">, </w:t>
      </w:r>
      <w:r w:rsidR="00787DE8" w:rsidRPr="00787DE8">
        <w:rPr>
          <w:sz w:val="20"/>
          <w:szCs w:val="20"/>
        </w:rPr>
        <w:t>September 29, 2017 , “bupaR: Business Process Analysis with R”</w:t>
      </w:r>
    </w:p>
    <w:p w14:paraId="378633FC" w14:textId="511DD02E" w:rsidR="005E060A" w:rsidRPr="00145891" w:rsidRDefault="005E060A" w:rsidP="00145891">
      <w:pPr>
        <w:spacing w:line="240" w:lineRule="auto"/>
        <w:jc w:val="both"/>
        <w:rPr>
          <w:sz w:val="20"/>
          <w:szCs w:val="20"/>
        </w:rPr>
      </w:pPr>
      <w:r w:rsidRPr="00DE69AF">
        <w:rPr>
          <w:sz w:val="20"/>
          <w:szCs w:val="20"/>
        </w:rPr>
        <w:t>[</w:t>
      </w:r>
      <w:r>
        <w:rPr>
          <w:sz w:val="20"/>
          <w:szCs w:val="20"/>
        </w:rPr>
        <w:t>9</w:t>
      </w:r>
      <w:r w:rsidRPr="00DE69AF">
        <w:rPr>
          <w:sz w:val="20"/>
          <w:szCs w:val="20"/>
        </w:rPr>
        <w:t xml:space="preserve">] Shannon Feeley, Ian </w:t>
      </w:r>
      <w:proofErr w:type="spellStart"/>
      <w:r w:rsidRPr="00DE69AF">
        <w:rPr>
          <w:sz w:val="20"/>
          <w:szCs w:val="20"/>
        </w:rPr>
        <w:t>Jacoway</w:t>
      </w:r>
      <w:proofErr w:type="spellEnd"/>
      <w:r w:rsidRPr="00DE69AF">
        <w:rPr>
          <w:sz w:val="20"/>
          <w:szCs w:val="20"/>
        </w:rPr>
        <w:t>, Gina Rios, WORCESTER POLYTECHNIC INSTITUTE, April 27, 2017, “Process Mining the Credit Suisse Advisory Process”</w:t>
      </w:r>
    </w:p>
    <w:p w14:paraId="4EC5C9BF" w14:textId="02FAEDEB" w:rsidR="006D4E75" w:rsidRPr="00DE69AF" w:rsidRDefault="00E94D97" w:rsidP="00317DB3">
      <w:pPr>
        <w:spacing w:line="240" w:lineRule="auto"/>
        <w:jc w:val="both"/>
        <w:rPr>
          <w:sz w:val="20"/>
          <w:szCs w:val="20"/>
        </w:rPr>
      </w:pPr>
      <w:r w:rsidRPr="00197032">
        <w:rPr>
          <w:sz w:val="20"/>
          <w:szCs w:val="20"/>
        </w:rPr>
        <w:t>[</w:t>
      </w:r>
      <w:r w:rsidR="005E060A">
        <w:rPr>
          <w:sz w:val="20"/>
          <w:szCs w:val="20"/>
        </w:rPr>
        <w:t>10</w:t>
      </w:r>
      <w:r w:rsidRPr="00197032">
        <w:rPr>
          <w:sz w:val="20"/>
          <w:szCs w:val="20"/>
        </w:rPr>
        <w:t xml:space="preserve">] </w:t>
      </w:r>
      <w:hyperlink r:id="rId13" w:history="1">
        <w:r w:rsidRPr="00197032">
          <w:rPr>
            <w:sz w:val="20"/>
            <w:szCs w:val="20"/>
          </w:rPr>
          <w:t>Renee M. Hendricks</w:t>
        </w:r>
      </w:hyperlink>
      <w:r w:rsidRPr="00197032">
        <w:rPr>
          <w:sz w:val="20"/>
          <w:szCs w:val="20"/>
        </w:rPr>
        <w:t xml:space="preserve">, </w:t>
      </w:r>
      <w:r w:rsidR="00197032" w:rsidRPr="00197032">
        <w:rPr>
          <w:sz w:val="20"/>
          <w:szCs w:val="20"/>
        </w:rPr>
        <w:t>Published online 2019 Sep 19., “Process Mining of Incoming Patients with Sepsis</w:t>
      </w:r>
      <w:r w:rsidR="00197032" w:rsidRPr="00DE69AF">
        <w:rPr>
          <w:sz w:val="20"/>
          <w:szCs w:val="20"/>
        </w:rPr>
        <w:t>”</w:t>
      </w:r>
    </w:p>
    <w:sectPr w:rsidR="006D4E75" w:rsidRPr="00DE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5755353"/>
    <w:multiLevelType w:val="hybridMultilevel"/>
    <w:tmpl w:val="7B666636"/>
    <w:lvl w:ilvl="0" w:tplc="3BAE0F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B4C06"/>
    <w:multiLevelType w:val="multilevel"/>
    <w:tmpl w:val="6DF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4D"/>
    <w:rsid w:val="000005E5"/>
    <w:rsid w:val="00003D4F"/>
    <w:rsid w:val="00012AB9"/>
    <w:rsid w:val="00015600"/>
    <w:rsid w:val="00022595"/>
    <w:rsid w:val="00022F79"/>
    <w:rsid w:val="00027E0B"/>
    <w:rsid w:val="000312C6"/>
    <w:rsid w:val="00031460"/>
    <w:rsid w:val="00031C80"/>
    <w:rsid w:val="00037AE9"/>
    <w:rsid w:val="00040A31"/>
    <w:rsid w:val="00046339"/>
    <w:rsid w:val="00050AC4"/>
    <w:rsid w:val="00051A94"/>
    <w:rsid w:val="00055045"/>
    <w:rsid w:val="0005572B"/>
    <w:rsid w:val="0006554C"/>
    <w:rsid w:val="00065632"/>
    <w:rsid w:val="0007674C"/>
    <w:rsid w:val="00077FED"/>
    <w:rsid w:val="00081BDE"/>
    <w:rsid w:val="000852FA"/>
    <w:rsid w:val="000A5BB7"/>
    <w:rsid w:val="000B0E4F"/>
    <w:rsid w:val="000C320C"/>
    <w:rsid w:val="000C5DF9"/>
    <w:rsid w:val="000C7038"/>
    <w:rsid w:val="000D6E51"/>
    <w:rsid w:val="000F0006"/>
    <w:rsid w:val="000F2339"/>
    <w:rsid w:val="00107AF7"/>
    <w:rsid w:val="0011318C"/>
    <w:rsid w:val="00114350"/>
    <w:rsid w:val="001169E4"/>
    <w:rsid w:val="00121BEA"/>
    <w:rsid w:val="00123E46"/>
    <w:rsid w:val="0012732A"/>
    <w:rsid w:val="00131D89"/>
    <w:rsid w:val="001405B0"/>
    <w:rsid w:val="00145891"/>
    <w:rsid w:val="001464ED"/>
    <w:rsid w:val="001510EF"/>
    <w:rsid w:val="00151646"/>
    <w:rsid w:val="00156000"/>
    <w:rsid w:val="001569B9"/>
    <w:rsid w:val="00175CFC"/>
    <w:rsid w:val="001811DB"/>
    <w:rsid w:val="00185717"/>
    <w:rsid w:val="0018576E"/>
    <w:rsid w:val="00187BAF"/>
    <w:rsid w:val="0019049E"/>
    <w:rsid w:val="0019303D"/>
    <w:rsid w:val="00194AC5"/>
    <w:rsid w:val="00197032"/>
    <w:rsid w:val="001A46EC"/>
    <w:rsid w:val="001B58A8"/>
    <w:rsid w:val="001B58C9"/>
    <w:rsid w:val="001C2AF8"/>
    <w:rsid w:val="001C2E4F"/>
    <w:rsid w:val="001C4DD8"/>
    <w:rsid w:val="001C4FB8"/>
    <w:rsid w:val="001C63D8"/>
    <w:rsid w:val="001D45BD"/>
    <w:rsid w:val="001D6D39"/>
    <w:rsid w:val="001E0B8B"/>
    <w:rsid w:val="001E444F"/>
    <w:rsid w:val="001E7416"/>
    <w:rsid w:val="001F2293"/>
    <w:rsid w:val="0020502F"/>
    <w:rsid w:val="00210027"/>
    <w:rsid w:val="00213892"/>
    <w:rsid w:val="00215727"/>
    <w:rsid w:val="002158F9"/>
    <w:rsid w:val="0021771E"/>
    <w:rsid w:val="00217BEF"/>
    <w:rsid w:val="0022066F"/>
    <w:rsid w:val="00222E5B"/>
    <w:rsid w:val="00230084"/>
    <w:rsid w:val="002336AD"/>
    <w:rsid w:val="00237574"/>
    <w:rsid w:val="00243C41"/>
    <w:rsid w:val="00244046"/>
    <w:rsid w:val="0025054A"/>
    <w:rsid w:val="00252AB9"/>
    <w:rsid w:val="00252EE0"/>
    <w:rsid w:val="002727D6"/>
    <w:rsid w:val="00275F89"/>
    <w:rsid w:val="00276F32"/>
    <w:rsid w:val="0029353A"/>
    <w:rsid w:val="0029695B"/>
    <w:rsid w:val="002B3D1B"/>
    <w:rsid w:val="002C3C51"/>
    <w:rsid w:val="002C7E71"/>
    <w:rsid w:val="002D07D3"/>
    <w:rsid w:val="002D0981"/>
    <w:rsid w:val="002D3926"/>
    <w:rsid w:val="002E7335"/>
    <w:rsid w:val="002F32F9"/>
    <w:rsid w:val="002F6646"/>
    <w:rsid w:val="002F6F13"/>
    <w:rsid w:val="002F77B3"/>
    <w:rsid w:val="0030226D"/>
    <w:rsid w:val="00307956"/>
    <w:rsid w:val="00312428"/>
    <w:rsid w:val="00317DB3"/>
    <w:rsid w:val="00345F5D"/>
    <w:rsid w:val="003467FC"/>
    <w:rsid w:val="003511DA"/>
    <w:rsid w:val="0035286C"/>
    <w:rsid w:val="00357B0A"/>
    <w:rsid w:val="00361558"/>
    <w:rsid w:val="00365A76"/>
    <w:rsid w:val="00371410"/>
    <w:rsid w:val="00371E28"/>
    <w:rsid w:val="00376317"/>
    <w:rsid w:val="00380303"/>
    <w:rsid w:val="003822F7"/>
    <w:rsid w:val="00390D41"/>
    <w:rsid w:val="00394D37"/>
    <w:rsid w:val="003954A2"/>
    <w:rsid w:val="00395958"/>
    <w:rsid w:val="003A02B6"/>
    <w:rsid w:val="003A0DFF"/>
    <w:rsid w:val="003A5BE4"/>
    <w:rsid w:val="003B1F33"/>
    <w:rsid w:val="003B66A5"/>
    <w:rsid w:val="003C2D2A"/>
    <w:rsid w:val="003D0B4A"/>
    <w:rsid w:val="003D126E"/>
    <w:rsid w:val="003D3189"/>
    <w:rsid w:val="003D31B3"/>
    <w:rsid w:val="003D5A7E"/>
    <w:rsid w:val="003F4A67"/>
    <w:rsid w:val="003F5109"/>
    <w:rsid w:val="003F5C1B"/>
    <w:rsid w:val="004042B9"/>
    <w:rsid w:val="004119F3"/>
    <w:rsid w:val="00412301"/>
    <w:rsid w:val="004124A1"/>
    <w:rsid w:val="00413FB4"/>
    <w:rsid w:val="00423A97"/>
    <w:rsid w:val="00430347"/>
    <w:rsid w:val="00433D5C"/>
    <w:rsid w:val="00437E51"/>
    <w:rsid w:val="00442B3C"/>
    <w:rsid w:val="00445279"/>
    <w:rsid w:val="0045035E"/>
    <w:rsid w:val="00451852"/>
    <w:rsid w:val="0045273D"/>
    <w:rsid w:val="00455363"/>
    <w:rsid w:val="00481A8B"/>
    <w:rsid w:val="00482F61"/>
    <w:rsid w:val="00486330"/>
    <w:rsid w:val="00492CB2"/>
    <w:rsid w:val="0049754E"/>
    <w:rsid w:val="004A05D4"/>
    <w:rsid w:val="004A122F"/>
    <w:rsid w:val="004A16AB"/>
    <w:rsid w:val="004A52F6"/>
    <w:rsid w:val="004A5A9D"/>
    <w:rsid w:val="004B017E"/>
    <w:rsid w:val="004B01AD"/>
    <w:rsid w:val="004C0521"/>
    <w:rsid w:val="004C5571"/>
    <w:rsid w:val="004D3E40"/>
    <w:rsid w:val="004E2848"/>
    <w:rsid w:val="004E2B19"/>
    <w:rsid w:val="004F2498"/>
    <w:rsid w:val="004F7351"/>
    <w:rsid w:val="00503419"/>
    <w:rsid w:val="005035DD"/>
    <w:rsid w:val="00510FDC"/>
    <w:rsid w:val="005200A8"/>
    <w:rsid w:val="0052121B"/>
    <w:rsid w:val="00524706"/>
    <w:rsid w:val="005253F3"/>
    <w:rsid w:val="00525E14"/>
    <w:rsid w:val="00531AE3"/>
    <w:rsid w:val="00540146"/>
    <w:rsid w:val="00540866"/>
    <w:rsid w:val="00542A6A"/>
    <w:rsid w:val="00546690"/>
    <w:rsid w:val="00551018"/>
    <w:rsid w:val="00552FD8"/>
    <w:rsid w:val="00555E29"/>
    <w:rsid w:val="00575080"/>
    <w:rsid w:val="00587913"/>
    <w:rsid w:val="00594C4F"/>
    <w:rsid w:val="005A6161"/>
    <w:rsid w:val="005B710F"/>
    <w:rsid w:val="005C40BB"/>
    <w:rsid w:val="005D0833"/>
    <w:rsid w:val="005D5793"/>
    <w:rsid w:val="005E060A"/>
    <w:rsid w:val="005E179A"/>
    <w:rsid w:val="006006B1"/>
    <w:rsid w:val="00601AD8"/>
    <w:rsid w:val="00603FA3"/>
    <w:rsid w:val="0061264E"/>
    <w:rsid w:val="00614FF1"/>
    <w:rsid w:val="00615889"/>
    <w:rsid w:val="0062739A"/>
    <w:rsid w:val="00632B15"/>
    <w:rsid w:val="00640644"/>
    <w:rsid w:val="006421A7"/>
    <w:rsid w:val="00642229"/>
    <w:rsid w:val="00643467"/>
    <w:rsid w:val="00644E5E"/>
    <w:rsid w:val="0066268B"/>
    <w:rsid w:val="006657F2"/>
    <w:rsid w:val="006672F8"/>
    <w:rsid w:val="006728F2"/>
    <w:rsid w:val="006734E2"/>
    <w:rsid w:val="006736F6"/>
    <w:rsid w:val="0067402F"/>
    <w:rsid w:val="006750CD"/>
    <w:rsid w:val="006823A7"/>
    <w:rsid w:val="0068354F"/>
    <w:rsid w:val="006909B1"/>
    <w:rsid w:val="00690D63"/>
    <w:rsid w:val="00691663"/>
    <w:rsid w:val="006A0CF3"/>
    <w:rsid w:val="006A280C"/>
    <w:rsid w:val="006B03EC"/>
    <w:rsid w:val="006B29E2"/>
    <w:rsid w:val="006B4EB5"/>
    <w:rsid w:val="006C1EB1"/>
    <w:rsid w:val="006D4E75"/>
    <w:rsid w:val="006E28CD"/>
    <w:rsid w:val="006E3270"/>
    <w:rsid w:val="00700180"/>
    <w:rsid w:val="007075E8"/>
    <w:rsid w:val="0071024A"/>
    <w:rsid w:val="00715011"/>
    <w:rsid w:val="00722D68"/>
    <w:rsid w:val="007310C4"/>
    <w:rsid w:val="0073154B"/>
    <w:rsid w:val="00732562"/>
    <w:rsid w:val="00733A56"/>
    <w:rsid w:val="007402CC"/>
    <w:rsid w:val="00755AE8"/>
    <w:rsid w:val="0076345E"/>
    <w:rsid w:val="0077137A"/>
    <w:rsid w:val="00773EB3"/>
    <w:rsid w:val="00782141"/>
    <w:rsid w:val="00783B46"/>
    <w:rsid w:val="00786E37"/>
    <w:rsid w:val="00787DE8"/>
    <w:rsid w:val="00790306"/>
    <w:rsid w:val="00796352"/>
    <w:rsid w:val="0079704D"/>
    <w:rsid w:val="007A2C97"/>
    <w:rsid w:val="007A322B"/>
    <w:rsid w:val="007B4C4D"/>
    <w:rsid w:val="007B4D81"/>
    <w:rsid w:val="007C0E0C"/>
    <w:rsid w:val="007C4601"/>
    <w:rsid w:val="007C642F"/>
    <w:rsid w:val="007D2FA0"/>
    <w:rsid w:val="007D6AB3"/>
    <w:rsid w:val="007E036C"/>
    <w:rsid w:val="007F35AB"/>
    <w:rsid w:val="00803AEA"/>
    <w:rsid w:val="00807CDF"/>
    <w:rsid w:val="0081516F"/>
    <w:rsid w:val="0082369A"/>
    <w:rsid w:val="00824333"/>
    <w:rsid w:val="00824A58"/>
    <w:rsid w:val="00831C9C"/>
    <w:rsid w:val="008375EB"/>
    <w:rsid w:val="00840B8E"/>
    <w:rsid w:val="008452B5"/>
    <w:rsid w:val="008476D0"/>
    <w:rsid w:val="0085053B"/>
    <w:rsid w:val="00860B7D"/>
    <w:rsid w:val="00865264"/>
    <w:rsid w:val="008718DF"/>
    <w:rsid w:val="008723C3"/>
    <w:rsid w:val="00887262"/>
    <w:rsid w:val="0089164F"/>
    <w:rsid w:val="00891C90"/>
    <w:rsid w:val="00891F56"/>
    <w:rsid w:val="008927CE"/>
    <w:rsid w:val="008963B1"/>
    <w:rsid w:val="00896BCD"/>
    <w:rsid w:val="008A0DED"/>
    <w:rsid w:val="008A27DE"/>
    <w:rsid w:val="008B2A03"/>
    <w:rsid w:val="008B6887"/>
    <w:rsid w:val="008B7038"/>
    <w:rsid w:val="008B7806"/>
    <w:rsid w:val="008C0D5A"/>
    <w:rsid w:val="008C2707"/>
    <w:rsid w:val="008C35EA"/>
    <w:rsid w:val="008E12C1"/>
    <w:rsid w:val="008E276E"/>
    <w:rsid w:val="008E27F9"/>
    <w:rsid w:val="008E42EB"/>
    <w:rsid w:val="008F181C"/>
    <w:rsid w:val="008F2013"/>
    <w:rsid w:val="009029AE"/>
    <w:rsid w:val="00911A05"/>
    <w:rsid w:val="0092360E"/>
    <w:rsid w:val="0092484D"/>
    <w:rsid w:val="0092639D"/>
    <w:rsid w:val="00933F73"/>
    <w:rsid w:val="00934ECB"/>
    <w:rsid w:val="009367D4"/>
    <w:rsid w:val="00942224"/>
    <w:rsid w:val="00943CBB"/>
    <w:rsid w:val="00951CC8"/>
    <w:rsid w:val="00952583"/>
    <w:rsid w:val="009525B2"/>
    <w:rsid w:val="00952A77"/>
    <w:rsid w:val="0095452F"/>
    <w:rsid w:val="00976262"/>
    <w:rsid w:val="00977D4B"/>
    <w:rsid w:val="009859A1"/>
    <w:rsid w:val="00990B68"/>
    <w:rsid w:val="0099412E"/>
    <w:rsid w:val="009978EB"/>
    <w:rsid w:val="009A3D23"/>
    <w:rsid w:val="009B0DC2"/>
    <w:rsid w:val="009B13C5"/>
    <w:rsid w:val="009B566F"/>
    <w:rsid w:val="009C44E2"/>
    <w:rsid w:val="009C74EF"/>
    <w:rsid w:val="009D3C40"/>
    <w:rsid w:val="00A02AAB"/>
    <w:rsid w:val="00A03AB4"/>
    <w:rsid w:val="00A055F1"/>
    <w:rsid w:val="00A113E6"/>
    <w:rsid w:val="00A255CB"/>
    <w:rsid w:val="00A27E38"/>
    <w:rsid w:val="00A32348"/>
    <w:rsid w:val="00A36A62"/>
    <w:rsid w:val="00A442A3"/>
    <w:rsid w:val="00A44959"/>
    <w:rsid w:val="00A533E4"/>
    <w:rsid w:val="00A54D27"/>
    <w:rsid w:val="00A565BD"/>
    <w:rsid w:val="00A74E9D"/>
    <w:rsid w:val="00A75C52"/>
    <w:rsid w:val="00A75CEA"/>
    <w:rsid w:val="00A76F63"/>
    <w:rsid w:val="00A76FE4"/>
    <w:rsid w:val="00A93F10"/>
    <w:rsid w:val="00A95F63"/>
    <w:rsid w:val="00AA25E7"/>
    <w:rsid w:val="00AD0BCD"/>
    <w:rsid w:val="00AD35D6"/>
    <w:rsid w:val="00AD5DC6"/>
    <w:rsid w:val="00AE0180"/>
    <w:rsid w:val="00AE793A"/>
    <w:rsid w:val="00AF0CFD"/>
    <w:rsid w:val="00B11AB9"/>
    <w:rsid w:val="00B12B0F"/>
    <w:rsid w:val="00B27F7D"/>
    <w:rsid w:val="00B40302"/>
    <w:rsid w:val="00B43C3A"/>
    <w:rsid w:val="00B525A6"/>
    <w:rsid w:val="00B542D4"/>
    <w:rsid w:val="00B56E37"/>
    <w:rsid w:val="00B6411B"/>
    <w:rsid w:val="00B6515F"/>
    <w:rsid w:val="00B71E70"/>
    <w:rsid w:val="00B767CB"/>
    <w:rsid w:val="00B840D1"/>
    <w:rsid w:val="00B91B91"/>
    <w:rsid w:val="00BA338B"/>
    <w:rsid w:val="00BA794E"/>
    <w:rsid w:val="00BB14C0"/>
    <w:rsid w:val="00BC222A"/>
    <w:rsid w:val="00BD2E5A"/>
    <w:rsid w:val="00BD4795"/>
    <w:rsid w:val="00BD737B"/>
    <w:rsid w:val="00BD7D36"/>
    <w:rsid w:val="00BE116B"/>
    <w:rsid w:val="00BF4DD2"/>
    <w:rsid w:val="00BF52F1"/>
    <w:rsid w:val="00BF6E8F"/>
    <w:rsid w:val="00BF7A0F"/>
    <w:rsid w:val="00C0108B"/>
    <w:rsid w:val="00C02B59"/>
    <w:rsid w:val="00C2574E"/>
    <w:rsid w:val="00C3171A"/>
    <w:rsid w:val="00C32BAA"/>
    <w:rsid w:val="00C40BCD"/>
    <w:rsid w:val="00C411E8"/>
    <w:rsid w:val="00C50834"/>
    <w:rsid w:val="00C537D9"/>
    <w:rsid w:val="00C5601E"/>
    <w:rsid w:val="00C564D6"/>
    <w:rsid w:val="00C57BF4"/>
    <w:rsid w:val="00C66130"/>
    <w:rsid w:val="00C728DE"/>
    <w:rsid w:val="00C77296"/>
    <w:rsid w:val="00C77886"/>
    <w:rsid w:val="00C856E9"/>
    <w:rsid w:val="00CA7EC0"/>
    <w:rsid w:val="00CB383C"/>
    <w:rsid w:val="00CB4D81"/>
    <w:rsid w:val="00CB534D"/>
    <w:rsid w:val="00CC1EE0"/>
    <w:rsid w:val="00CC3DA1"/>
    <w:rsid w:val="00CC4042"/>
    <w:rsid w:val="00CC6122"/>
    <w:rsid w:val="00CD695D"/>
    <w:rsid w:val="00CE02D5"/>
    <w:rsid w:val="00CE19C7"/>
    <w:rsid w:val="00CE566D"/>
    <w:rsid w:val="00CF0E56"/>
    <w:rsid w:val="00CF6409"/>
    <w:rsid w:val="00CF642E"/>
    <w:rsid w:val="00D108F4"/>
    <w:rsid w:val="00D11B7F"/>
    <w:rsid w:val="00D14FF1"/>
    <w:rsid w:val="00D2271C"/>
    <w:rsid w:val="00D26DBD"/>
    <w:rsid w:val="00D2792A"/>
    <w:rsid w:val="00D2793E"/>
    <w:rsid w:val="00D31AF4"/>
    <w:rsid w:val="00D329D5"/>
    <w:rsid w:val="00D450FD"/>
    <w:rsid w:val="00D46B18"/>
    <w:rsid w:val="00D4725D"/>
    <w:rsid w:val="00D52CAE"/>
    <w:rsid w:val="00D8103A"/>
    <w:rsid w:val="00D813C5"/>
    <w:rsid w:val="00D84882"/>
    <w:rsid w:val="00D87780"/>
    <w:rsid w:val="00D87A6C"/>
    <w:rsid w:val="00D90F04"/>
    <w:rsid w:val="00DA19EC"/>
    <w:rsid w:val="00DA2040"/>
    <w:rsid w:val="00DB4A61"/>
    <w:rsid w:val="00DD7FDA"/>
    <w:rsid w:val="00DE69AF"/>
    <w:rsid w:val="00DF516B"/>
    <w:rsid w:val="00DF7339"/>
    <w:rsid w:val="00E03684"/>
    <w:rsid w:val="00E03A37"/>
    <w:rsid w:val="00E04506"/>
    <w:rsid w:val="00E25B7D"/>
    <w:rsid w:val="00E3531E"/>
    <w:rsid w:val="00E4027C"/>
    <w:rsid w:val="00E409BE"/>
    <w:rsid w:val="00E42B0A"/>
    <w:rsid w:val="00E44F03"/>
    <w:rsid w:val="00E45C29"/>
    <w:rsid w:val="00E51647"/>
    <w:rsid w:val="00E623CA"/>
    <w:rsid w:val="00E6702D"/>
    <w:rsid w:val="00E728AB"/>
    <w:rsid w:val="00E77154"/>
    <w:rsid w:val="00E80488"/>
    <w:rsid w:val="00E82D44"/>
    <w:rsid w:val="00E83776"/>
    <w:rsid w:val="00E84029"/>
    <w:rsid w:val="00E87FDE"/>
    <w:rsid w:val="00E94641"/>
    <w:rsid w:val="00E94D97"/>
    <w:rsid w:val="00EA296A"/>
    <w:rsid w:val="00EA663A"/>
    <w:rsid w:val="00EB2B46"/>
    <w:rsid w:val="00EC10BF"/>
    <w:rsid w:val="00EC44B5"/>
    <w:rsid w:val="00EC59D2"/>
    <w:rsid w:val="00EC665E"/>
    <w:rsid w:val="00ED1B65"/>
    <w:rsid w:val="00ED4723"/>
    <w:rsid w:val="00ED7BA0"/>
    <w:rsid w:val="00EE2727"/>
    <w:rsid w:val="00EE296E"/>
    <w:rsid w:val="00EE4FB4"/>
    <w:rsid w:val="00EF0F5B"/>
    <w:rsid w:val="00EF3F80"/>
    <w:rsid w:val="00EF4E67"/>
    <w:rsid w:val="00F00100"/>
    <w:rsid w:val="00F0697F"/>
    <w:rsid w:val="00F06C32"/>
    <w:rsid w:val="00F07428"/>
    <w:rsid w:val="00F22BB5"/>
    <w:rsid w:val="00F241CF"/>
    <w:rsid w:val="00F2733E"/>
    <w:rsid w:val="00F3055F"/>
    <w:rsid w:val="00F32253"/>
    <w:rsid w:val="00F43C93"/>
    <w:rsid w:val="00F461C1"/>
    <w:rsid w:val="00F47CB0"/>
    <w:rsid w:val="00F5237F"/>
    <w:rsid w:val="00F7043E"/>
    <w:rsid w:val="00F74C4C"/>
    <w:rsid w:val="00F83139"/>
    <w:rsid w:val="00F951C6"/>
    <w:rsid w:val="00FA036E"/>
    <w:rsid w:val="00FA2429"/>
    <w:rsid w:val="00FA4C8B"/>
    <w:rsid w:val="00FB2694"/>
    <w:rsid w:val="00FB38CD"/>
    <w:rsid w:val="00FC3386"/>
    <w:rsid w:val="00FC3D65"/>
    <w:rsid w:val="00FD2BF8"/>
    <w:rsid w:val="00FE0D76"/>
    <w:rsid w:val="00FE7F14"/>
    <w:rsid w:val="00FF5F1A"/>
    <w:rsid w:val="00FF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9F01"/>
  <w15:chartTrackingRefBased/>
  <w15:docId w15:val="{97716160-0D6A-423F-97CC-1FF2141B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rPr>
      <w:b/>
      <w:bCs/>
      <w:i/>
      <w:iCs/>
      <w:sz w:val="26"/>
      <w:szCs w:val="26"/>
    </w:rPr>
  </w:style>
  <w:style w:type="character" w:customStyle="1" w:styleId="Heading6Char">
    <w:name w:val="Heading 6 Char"/>
    <w:basedOn w:val="DefaultParagraphFont"/>
    <w:link w:val="Heading6"/>
    <w:uiPriority w:val="9"/>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table" w:styleId="TableGrid">
    <w:name w:val="Table Grid"/>
    <w:basedOn w:val="TableNormal"/>
    <w:uiPriority w:val="59"/>
    <w:rsid w:val="00BF52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5083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89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1437">
      <w:bodyDiv w:val="1"/>
      <w:marLeft w:val="0"/>
      <w:marRight w:val="0"/>
      <w:marTop w:val="0"/>
      <w:marBottom w:val="0"/>
      <w:divBdr>
        <w:top w:val="none" w:sz="0" w:space="0" w:color="auto"/>
        <w:left w:val="none" w:sz="0" w:space="0" w:color="auto"/>
        <w:bottom w:val="none" w:sz="0" w:space="0" w:color="auto"/>
        <w:right w:val="none" w:sz="0" w:space="0" w:color="auto"/>
      </w:divBdr>
    </w:div>
    <w:div w:id="48918264">
      <w:bodyDiv w:val="1"/>
      <w:marLeft w:val="0"/>
      <w:marRight w:val="0"/>
      <w:marTop w:val="0"/>
      <w:marBottom w:val="0"/>
      <w:divBdr>
        <w:top w:val="none" w:sz="0" w:space="0" w:color="auto"/>
        <w:left w:val="none" w:sz="0" w:space="0" w:color="auto"/>
        <w:bottom w:val="none" w:sz="0" w:space="0" w:color="auto"/>
        <w:right w:val="none" w:sz="0" w:space="0" w:color="auto"/>
      </w:divBdr>
    </w:div>
    <w:div w:id="173347112">
      <w:bodyDiv w:val="1"/>
      <w:marLeft w:val="0"/>
      <w:marRight w:val="0"/>
      <w:marTop w:val="0"/>
      <w:marBottom w:val="0"/>
      <w:divBdr>
        <w:top w:val="none" w:sz="0" w:space="0" w:color="auto"/>
        <w:left w:val="none" w:sz="0" w:space="0" w:color="auto"/>
        <w:bottom w:val="none" w:sz="0" w:space="0" w:color="auto"/>
        <w:right w:val="none" w:sz="0" w:space="0" w:color="auto"/>
      </w:divBdr>
    </w:div>
    <w:div w:id="177358222">
      <w:bodyDiv w:val="1"/>
      <w:marLeft w:val="0"/>
      <w:marRight w:val="0"/>
      <w:marTop w:val="0"/>
      <w:marBottom w:val="0"/>
      <w:divBdr>
        <w:top w:val="none" w:sz="0" w:space="0" w:color="auto"/>
        <w:left w:val="none" w:sz="0" w:space="0" w:color="auto"/>
        <w:bottom w:val="none" w:sz="0" w:space="0" w:color="auto"/>
        <w:right w:val="none" w:sz="0" w:space="0" w:color="auto"/>
      </w:divBdr>
    </w:div>
    <w:div w:id="370570178">
      <w:bodyDiv w:val="1"/>
      <w:marLeft w:val="0"/>
      <w:marRight w:val="0"/>
      <w:marTop w:val="0"/>
      <w:marBottom w:val="0"/>
      <w:divBdr>
        <w:top w:val="none" w:sz="0" w:space="0" w:color="auto"/>
        <w:left w:val="none" w:sz="0" w:space="0" w:color="auto"/>
        <w:bottom w:val="none" w:sz="0" w:space="0" w:color="auto"/>
        <w:right w:val="none" w:sz="0" w:space="0" w:color="auto"/>
      </w:divBdr>
    </w:div>
    <w:div w:id="516626736">
      <w:bodyDiv w:val="1"/>
      <w:marLeft w:val="0"/>
      <w:marRight w:val="0"/>
      <w:marTop w:val="0"/>
      <w:marBottom w:val="0"/>
      <w:divBdr>
        <w:top w:val="none" w:sz="0" w:space="0" w:color="auto"/>
        <w:left w:val="none" w:sz="0" w:space="0" w:color="auto"/>
        <w:bottom w:val="none" w:sz="0" w:space="0" w:color="auto"/>
        <w:right w:val="none" w:sz="0" w:space="0" w:color="auto"/>
      </w:divBdr>
    </w:div>
    <w:div w:id="533075963">
      <w:bodyDiv w:val="1"/>
      <w:marLeft w:val="0"/>
      <w:marRight w:val="0"/>
      <w:marTop w:val="0"/>
      <w:marBottom w:val="0"/>
      <w:divBdr>
        <w:top w:val="none" w:sz="0" w:space="0" w:color="auto"/>
        <w:left w:val="none" w:sz="0" w:space="0" w:color="auto"/>
        <w:bottom w:val="none" w:sz="0" w:space="0" w:color="auto"/>
        <w:right w:val="none" w:sz="0" w:space="0" w:color="auto"/>
      </w:divBdr>
    </w:div>
    <w:div w:id="564997108">
      <w:bodyDiv w:val="1"/>
      <w:marLeft w:val="0"/>
      <w:marRight w:val="0"/>
      <w:marTop w:val="0"/>
      <w:marBottom w:val="0"/>
      <w:divBdr>
        <w:top w:val="none" w:sz="0" w:space="0" w:color="auto"/>
        <w:left w:val="none" w:sz="0" w:space="0" w:color="auto"/>
        <w:bottom w:val="none" w:sz="0" w:space="0" w:color="auto"/>
        <w:right w:val="none" w:sz="0" w:space="0" w:color="auto"/>
      </w:divBdr>
      <w:divsChild>
        <w:div w:id="1682930257">
          <w:marLeft w:val="0"/>
          <w:marRight w:val="0"/>
          <w:marTop w:val="0"/>
          <w:marBottom w:val="0"/>
          <w:divBdr>
            <w:top w:val="none" w:sz="0" w:space="0" w:color="auto"/>
            <w:left w:val="none" w:sz="0" w:space="0" w:color="auto"/>
            <w:bottom w:val="none" w:sz="0" w:space="0" w:color="auto"/>
            <w:right w:val="none" w:sz="0" w:space="0" w:color="auto"/>
          </w:divBdr>
        </w:div>
        <w:div w:id="665203670">
          <w:marLeft w:val="0"/>
          <w:marRight w:val="0"/>
          <w:marTop w:val="0"/>
          <w:marBottom w:val="0"/>
          <w:divBdr>
            <w:top w:val="none" w:sz="0" w:space="0" w:color="auto"/>
            <w:left w:val="none" w:sz="0" w:space="0" w:color="auto"/>
            <w:bottom w:val="none" w:sz="0" w:space="0" w:color="auto"/>
            <w:right w:val="none" w:sz="0" w:space="0" w:color="auto"/>
          </w:divBdr>
        </w:div>
      </w:divsChild>
    </w:div>
    <w:div w:id="577517928">
      <w:bodyDiv w:val="1"/>
      <w:marLeft w:val="0"/>
      <w:marRight w:val="0"/>
      <w:marTop w:val="0"/>
      <w:marBottom w:val="0"/>
      <w:divBdr>
        <w:top w:val="none" w:sz="0" w:space="0" w:color="auto"/>
        <w:left w:val="none" w:sz="0" w:space="0" w:color="auto"/>
        <w:bottom w:val="none" w:sz="0" w:space="0" w:color="auto"/>
        <w:right w:val="none" w:sz="0" w:space="0" w:color="auto"/>
      </w:divBdr>
    </w:div>
    <w:div w:id="674115604">
      <w:bodyDiv w:val="1"/>
      <w:marLeft w:val="0"/>
      <w:marRight w:val="0"/>
      <w:marTop w:val="0"/>
      <w:marBottom w:val="0"/>
      <w:divBdr>
        <w:top w:val="none" w:sz="0" w:space="0" w:color="auto"/>
        <w:left w:val="none" w:sz="0" w:space="0" w:color="auto"/>
        <w:bottom w:val="none" w:sz="0" w:space="0" w:color="auto"/>
        <w:right w:val="none" w:sz="0" w:space="0" w:color="auto"/>
      </w:divBdr>
    </w:div>
    <w:div w:id="887455601">
      <w:bodyDiv w:val="1"/>
      <w:marLeft w:val="0"/>
      <w:marRight w:val="0"/>
      <w:marTop w:val="0"/>
      <w:marBottom w:val="0"/>
      <w:divBdr>
        <w:top w:val="none" w:sz="0" w:space="0" w:color="auto"/>
        <w:left w:val="none" w:sz="0" w:space="0" w:color="auto"/>
        <w:bottom w:val="none" w:sz="0" w:space="0" w:color="auto"/>
        <w:right w:val="none" w:sz="0" w:space="0" w:color="auto"/>
      </w:divBdr>
    </w:div>
    <w:div w:id="1012144435">
      <w:bodyDiv w:val="1"/>
      <w:marLeft w:val="0"/>
      <w:marRight w:val="0"/>
      <w:marTop w:val="0"/>
      <w:marBottom w:val="0"/>
      <w:divBdr>
        <w:top w:val="none" w:sz="0" w:space="0" w:color="auto"/>
        <w:left w:val="none" w:sz="0" w:space="0" w:color="auto"/>
        <w:bottom w:val="none" w:sz="0" w:space="0" w:color="auto"/>
        <w:right w:val="none" w:sz="0" w:space="0" w:color="auto"/>
      </w:divBdr>
    </w:div>
    <w:div w:id="1056129480">
      <w:bodyDiv w:val="1"/>
      <w:marLeft w:val="0"/>
      <w:marRight w:val="0"/>
      <w:marTop w:val="0"/>
      <w:marBottom w:val="0"/>
      <w:divBdr>
        <w:top w:val="none" w:sz="0" w:space="0" w:color="auto"/>
        <w:left w:val="none" w:sz="0" w:space="0" w:color="auto"/>
        <w:bottom w:val="none" w:sz="0" w:space="0" w:color="auto"/>
        <w:right w:val="none" w:sz="0" w:space="0" w:color="auto"/>
      </w:divBdr>
    </w:div>
    <w:div w:id="1083720518">
      <w:bodyDiv w:val="1"/>
      <w:marLeft w:val="0"/>
      <w:marRight w:val="0"/>
      <w:marTop w:val="0"/>
      <w:marBottom w:val="0"/>
      <w:divBdr>
        <w:top w:val="none" w:sz="0" w:space="0" w:color="auto"/>
        <w:left w:val="none" w:sz="0" w:space="0" w:color="auto"/>
        <w:bottom w:val="none" w:sz="0" w:space="0" w:color="auto"/>
        <w:right w:val="none" w:sz="0" w:space="0" w:color="auto"/>
      </w:divBdr>
    </w:div>
    <w:div w:id="1221407986">
      <w:bodyDiv w:val="1"/>
      <w:marLeft w:val="0"/>
      <w:marRight w:val="0"/>
      <w:marTop w:val="0"/>
      <w:marBottom w:val="0"/>
      <w:divBdr>
        <w:top w:val="none" w:sz="0" w:space="0" w:color="auto"/>
        <w:left w:val="none" w:sz="0" w:space="0" w:color="auto"/>
        <w:bottom w:val="none" w:sz="0" w:space="0" w:color="auto"/>
        <w:right w:val="none" w:sz="0" w:space="0" w:color="auto"/>
      </w:divBdr>
      <w:divsChild>
        <w:div w:id="1363170553">
          <w:marLeft w:val="0"/>
          <w:marRight w:val="0"/>
          <w:marTop w:val="0"/>
          <w:marBottom w:val="0"/>
          <w:divBdr>
            <w:top w:val="none" w:sz="0" w:space="0" w:color="auto"/>
            <w:left w:val="none" w:sz="0" w:space="0" w:color="auto"/>
            <w:bottom w:val="none" w:sz="0" w:space="0" w:color="auto"/>
            <w:right w:val="none" w:sz="0" w:space="0" w:color="auto"/>
          </w:divBdr>
        </w:div>
        <w:div w:id="2054891081">
          <w:marLeft w:val="0"/>
          <w:marRight w:val="0"/>
          <w:marTop w:val="0"/>
          <w:marBottom w:val="0"/>
          <w:divBdr>
            <w:top w:val="none" w:sz="0" w:space="0" w:color="auto"/>
            <w:left w:val="none" w:sz="0" w:space="0" w:color="auto"/>
            <w:bottom w:val="none" w:sz="0" w:space="0" w:color="auto"/>
            <w:right w:val="none" w:sz="0" w:space="0" w:color="auto"/>
          </w:divBdr>
        </w:div>
      </w:divsChild>
    </w:div>
    <w:div w:id="1267082325">
      <w:bodyDiv w:val="1"/>
      <w:marLeft w:val="0"/>
      <w:marRight w:val="0"/>
      <w:marTop w:val="0"/>
      <w:marBottom w:val="0"/>
      <w:divBdr>
        <w:top w:val="none" w:sz="0" w:space="0" w:color="auto"/>
        <w:left w:val="none" w:sz="0" w:space="0" w:color="auto"/>
        <w:bottom w:val="none" w:sz="0" w:space="0" w:color="auto"/>
        <w:right w:val="none" w:sz="0" w:space="0" w:color="auto"/>
      </w:divBdr>
    </w:div>
    <w:div w:id="1307129785">
      <w:bodyDiv w:val="1"/>
      <w:marLeft w:val="0"/>
      <w:marRight w:val="0"/>
      <w:marTop w:val="0"/>
      <w:marBottom w:val="0"/>
      <w:divBdr>
        <w:top w:val="none" w:sz="0" w:space="0" w:color="auto"/>
        <w:left w:val="none" w:sz="0" w:space="0" w:color="auto"/>
        <w:bottom w:val="none" w:sz="0" w:space="0" w:color="auto"/>
        <w:right w:val="none" w:sz="0" w:space="0" w:color="auto"/>
      </w:divBdr>
    </w:div>
    <w:div w:id="1432778569">
      <w:bodyDiv w:val="1"/>
      <w:marLeft w:val="0"/>
      <w:marRight w:val="0"/>
      <w:marTop w:val="0"/>
      <w:marBottom w:val="0"/>
      <w:divBdr>
        <w:top w:val="none" w:sz="0" w:space="0" w:color="auto"/>
        <w:left w:val="none" w:sz="0" w:space="0" w:color="auto"/>
        <w:bottom w:val="none" w:sz="0" w:space="0" w:color="auto"/>
        <w:right w:val="none" w:sz="0" w:space="0" w:color="auto"/>
      </w:divBdr>
    </w:div>
    <w:div w:id="1580943303">
      <w:bodyDiv w:val="1"/>
      <w:marLeft w:val="0"/>
      <w:marRight w:val="0"/>
      <w:marTop w:val="0"/>
      <w:marBottom w:val="0"/>
      <w:divBdr>
        <w:top w:val="none" w:sz="0" w:space="0" w:color="auto"/>
        <w:left w:val="none" w:sz="0" w:space="0" w:color="auto"/>
        <w:bottom w:val="none" w:sz="0" w:space="0" w:color="auto"/>
        <w:right w:val="none" w:sz="0" w:space="0" w:color="auto"/>
      </w:divBdr>
    </w:div>
    <w:div w:id="1679505961">
      <w:bodyDiv w:val="1"/>
      <w:marLeft w:val="0"/>
      <w:marRight w:val="0"/>
      <w:marTop w:val="0"/>
      <w:marBottom w:val="0"/>
      <w:divBdr>
        <w:top w:val="none" w:sz="0" w:space="0" w:color="auto"/>
        <w:left w:val="none" w:sz="0" w:space="0" w:color="auto"/>
        <w:bottom w:val="none" w:sz="0" w:space="0" w:color="auto"/>
        <w:right w:val="none" w:sz="0" w:space="0" w:color="auto"/>
      </w:divBdr>
    </w:div>
    <w:div w:id="1846478948">
      <w:bodyDiv w:val="1"/>
      <w:marLeft w:val="0"/>
      <w:marRight w:val="0"/>
      <w:marTop w:val="0"/>
      <w:marBottom w:val="0"/>
      <w:divBdr>
        <w:top w:val="none" w:sz="0" w:space="0" w:color="auto"/>
        <w:left w:val="none" w:sz="0" w:space="0" w:color="auto"/>
        <w:bottom w:val="none" w:sz="0" w:space="0" w:color="auto"/>
        <w:right w:val="none" w:sz="0" w:space="0" w:color="auto"/>
      </w:divBdr>
    </w:div>
    <w:div w:id="1976910972">
      <w:bodyDiv w:val="1"/>
      <w:marLeft w:val="0"/>
      <w:marRight w:val="0"/>
      <w:marTop w:val="0"/>
      <w:marBottom w:val="0"/>
      <w:divBdr>
        <w:top w:val="none" w:sz="0" w:space="0" w:color="auto"/>
        <w:left w:val="none" w:sz="0" w:space="0" w:color="auto"/>
        <w:bottom w:val="none" w:sz="0" w:space="0" w:color="auto"/>
        <w:right w:val="none" w:sz="0" w:space="0" w:color="auto"/>
      </w:divBdr>
    </w:div>
    <w:div w:id="2071876755">
      <w:bodyDiv w:val="1"/>
      <w:marLeft w:val="0"/>
      <w:marRight w:val="0"/>
      <w:marTop w:val="0"/>
      <w:marBottom w:val="0"/>
      <w:divBdr>
        <w:top w:val="none" w:sz="0" w:space="0" w:color="auto"/>
        <w:left w:val="none" w:sz="0" w:space="0" w:color="auto"/>
        <w:bottom w:val="none" w:sz="0" w:space="0" w:color="auto"/>
        <w:right w:val="none" w:sz="0" w:space="0" w:color="auto"/>
      </w:divBdr>
    </w:div>
    <w:div w:id="21270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cbi.nlm.nih.gov/pubmed/?term=Hendricks%20RM%5BAuthor%5D&amp;cauthor=true&amp;cauthor_uid=3163260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bloggers.com/author/gert-janssenswil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ha\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E664D7-FADA-4FB8-A827-3C488F275AA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Ale19</b:Tag>
    <b:SourceType>Report</b:SourceType>
    <b:Guid>{5E539A81-0EFD-4134-88F8-A65A40DE700A}</b:Guid>
    <b:Title>Process Mining for Python (PM4Py): Bridging the Gap Between Process- and Data Science</b:Title>
    <b:Year>15 May 2019</b:Year>
    <b:Publisher> RWTH Aachen University</b:Publisher>
    <b:Author>
      <b:Author>
        <b:NameList>
          <b:Person>
            <b:Last>Alessandro Berti</b:Last>
            <b:First>Sebastiaan</b:First>
            <b:Middle>J. van Zelst, Wil M.P. van der Aalst</b:Middle>
          </b:Person>
        </b:NameList>
      </b:Author>
    </b:Author>
    <b:RefOrder>1</b:RefOrder>
  </b:Source>
  <b:Source>
    <b:Tag>Ale191</b:Tag>
    <b:SourceType>Report</b:SourceType>
    <b:Guid>{9B6B6454-2091-482B-A407-686B54ECFADA}</b:Guid>
    <b:Author>
      <b:Author>
        <b:NameList>
          <b:Person>
            <b:Last>Alessandro Berti</b:Last>
            <b:First>Sebastiaan</b:First>
            <b:Middle>J. van Zelst, Wil M.P. van der Aalst</b:Middle>
          </b:Person>
        </b:NameList>
      </b:Author>
    </b:Author>
    <b:Title>Process Mining for Python (PM4Py): Bridging the Gap Between Process- and Data Science</b:Title>
    <b:Year>15 May 2019</b:Year>
    <b:Publisher>RWTH Aachen University</b:Publisher>
    <b:RefOrder>2</b:RefOrder>
  </b:Source>
</b:Sources>
</file>

<file path=customXml/itemProps1.xml><?xml version="1.0" encoding="utf-8"?>
<ds:datastoreItem xmlns:ds="http://schemas.openxmlformats.org/officeDocument/2006/customXml" ds:itemID="{90F008BD-388A-42B9-A0FD-023CE15C6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6045</TotalTime>
  <Pages>19</Pages>
  <Words>4100</Words>
  <Characters>23371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 AGRAWAL</dc:creator>
  <cp:lastModifiedBy>SNEHAL AGRAWAL</cp:lastModifiedBy>
  <cp:revision>645</cp:revision>
  <dcterms:created xsi:type="dcterms:W3CDTF">2020-04-08T22:11:00Z</dcterms:created>
  <dcterms:modified xsi:type="dcterms:W3CDTF">2020-04-23T16:47:00Z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