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B9D" w:rsidRPr="00A10F1C" w:rsidRDefault="00A75A1C" w:rsidP="00064382">
      <w:pPr>
        <w:pStyle w:val="Title"/>
        <w:rPr>
          <w:lang w:val="en-GB"/>
        </w:rPr>
      </w:pPr>
      <w:r>
        <w:rPr>
          <w:lang w:val="en-GB"/>
        </w:rPr>
        <w:t xml:space="preserve">POS </w:t>
      </w:r>
      <w:r w:rsidR="000F2AB3">
        <w:rPr>
          <w:lang w:val="en-GB"/>
        </w:rPr>
        <w:t>Performance Testing Proof of Concept</w:t>
      </w:r>
    </w:p>
    <w:p w:rsidR="00304B9D" w:rsidRPr="00A10F1C" w:rsidRDefault="000F2AB3" w:rsidP="00304B9D">
      <w:pPr>
        <w:pStyle w:val="Descriptor"/>
        <w:rPr>
          <w:lang w:val="en-GB"/>
        </w:rPr>
      </w:pPr>
      <w:r>
        <w:rPr>
          <w:lang w:val="en-GB"/>
        </w:rPr>
        <w:t>31/08/2011</w:t>
      </w:r>
    </w:p>
    <w:p w:rsidR="00304B9D" w:rsidRPr="00A10F1C" w:rsidRDefault="00E56789" w:rsidP="00304B9D">
      <w:pPr>
        <w:rPr>
          <w:lang w:val="en-GB"/>
        </w:rPr>
      </w:pPr>
      <w:r>
        <w:rPr>
          <w:noProof/>
          <w:lang w:bidi="ar-SA"/>
        </w:rPr>
        <w:pict>
          <v:shapetype id="_x0000_t202" coordsize="21600,21600" o:spt="202" path="m,l,21600r21600,l21600,xe">
            <v:stroke joinstyle="miter"/>
            <v:path gradientshapeok="t" o:connecttype="rect"/>
          </v:shapetype>
          <v:shape id="_x0000_s1029" type="#_x0000_t202" style="position:absolute;left:0;text-align:left;margin-left:0;margin-top:69.35pt;width:561.3pt;height:547.05pt;z-index:251663360;mso-wrap-style:tight;v-text-anchor:bottom" stroked="f">
            <v:fill r:id="rId8" o:title="01_Industry_Solution_wireframe" type="frame"/>
            <v:textbox>
              <w:txbxContent>
                <w:p w:rsidR="009E0BF9" w:rsidRDefault="009E0BF9">
                  <w:pPr>
                    <w:ind w:left="0"/>
                  </w:pPr>
                </w:p>
              </w:txbxContent>
            </v:textbox>
          </v:shape>
        </w:pict>
      </w:r>
    </w:p>
    <w:p w:rsidR="00304B9D" w:rsidRPr="00A10F1C" w:rsidRDefault="00304B9D" w:rsidP="00304B9D">
      <w:pPr>
        <w:rPr>
          <w:lang w:val="en-GB"/>
        </w:rPr>
        <w:sectPr w:rsidR="00304B9D" w:rsidRPr="00A10F1C" w:rsidSect="00CC05DF">
          <w:headerReference w:type="even" r:id="rId9"/>
          <w:headerReference w:type="default" r:id="rId10"/>
          <w:footerReference w:type="even" r:id="rId11"/>
          <w:footerReference w:type="default" r:id="rId12"/>
          <w:headerReference w:type="first" r:id="rId13"/>
          <w:footerReference w:type="first" r:id="rId14"/>
          <w:pgSz w:w="11906" w:h="16838" w:code="9"/>
          <w:pgMar w:top="2438" w:right="680" w:bottom="2722" w:left="680" w:header="397" w:footer="113" w:gutter="0"/>
          <w:cols w:space="708"/>
          <w:docGrid w:linePitch="360"/>
        </w:sectPr>
      </w:pPr>
    </w:p>
    <w:p w:rsidR="00356E4F" w:rsidRDefault="00356E4F" w:rsidP="00356E4F">
      <w:pPr>
        <w:rPr>
          <w:color w:val="000000"/>
          <w:sz w:val="22"/>
          <w:lang w:val="en-GB"/>
        </w:rPr>
      </w:pPr>
      <w:r w:rsidRPr="00356E4F">
        <w:rPr>
          <w:color w:val="000000"/>
          <w:sz w:val="22"/>
          <w:lang w:val="en-GB"/>
        </w:rPr>
        <w:lastRenderedPageBreak/>
        <w:t>Document Authorisation</w:t>
      </w:r>
    </w:p>
    <w:tbl>
      <w:tblPr>
        <w:tblStyle w:val="TableGrid"/>
        <w:tblW w:w="7788" w:type="dxa"/>
        <w:tblInd w:w="2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right w:w="0" w:type="dxa"/>
        </w:tblCellMar>
        <w:tblLook w:val="04A0" w:firstRow="1" w:lastRow="0" w:firstColumn="1" w:lastColumn="0" w:noHBand="0" w:noVBand="1"/>
      </w:tblPr>
      <w:tblGrid>
        <w:gridCol w:w="2664"/>
        <w:gridCol w:w="5124"/>
      </w:tblGrid>
      <w:tr w:rsidR="00D91435" w:rsidTr="00D91435">
        <w:trPr>
          <w:trHeight w:hRule="exact" w:val="227"/>
          <w:tblHeader/>
        </w:trPr>
        <w:tc>
          <w:tcPr>
            <w:tcW w:w="7788" w:type="dxa"/>
            <w:gridSpan w:val="2"/>
            <w:tcBorders>
              <w:top w:val="single" w:sz="4" w:space="0" w:color="7F7F7F" w:themeColor="text1" w:themeTint="80"/>
              <w:bottom w:val="single" w:sz="4" w:space="0" w:color="7F7F7F" w:themeColor="text1" w:themeTint="80"/>
            </w:tcBorders>
            <w:vAlign w:val="center"/>
          </w:tcPr>
          <w:p w:rsidR="00D91435" w:rsidRDefault="00D91435" w:rsidP="005023B5">
            <w:pPr>
              <w:pStyle w:val="TableHead"/>
            </w:pPr>
            <w:r>
              <w:t>Document Details</w:t>
            </w:r>
          </w:p>
        </w:tc>
      </w:tr>
      <w:tr w:rsidR="00D91435" w:rsidTr="00D91435">
        <w:trPr>
          <w:trHeight w:val="284"/>
        </w:trPr>
        <w:tc>
          <w:tcPr>
            <w:tcW w:w="2664" w:type="dxa"/>
            <w:tcBorders>
              <w:top w:val="single" w:sz="4" w:space="0" w:color="7F7F7F" w:themeColor="text1" w:themeTint="80"/>
              <w:bottom w:val="single" w:sz="4" w:space="0" w:color="7F7F7F" w:themeColor="text1" w:themeTint="80"/>
              <w:right w:val="single" w:sz="4" w:space="0" w:color="7F7F7F" w:themeColor="text1" w:themeTint="80"/>
            </w:tcBorders>
          </w:tcPr>
          <w:p w:rsidR="00D91435" w:rsidRDefault="00D91435" w:rsidP="005023B5">
            <w:pPr>
              <w:pStyle w:val="TableText"/>
            </w:pPr>
            <w:r w:rsidRPr="00D91435">
              <w:t>Document Title</w:t>
            </w:r>
          </w:p>
        </w:tc>
        <w:tc>
          <w:tcPr>
            <w:tcW w:w="5124" w:type="dxa"/>
            <w:tcBorders>
              <w:top w:val="single" w:sz="4" w:space="0" w:color="7F7F7F" w:themeColor="text1" w:themeTint="80"/>
              <w:left w:val="single" w:sz="4" w:space="0" w:color="7F7F7F" w:themeColor="text1" w:themeTint="80"/>
              <w:bottom w:val="single" w:sz="4" w:space="0" w:color="7F7F7F" w:themeColor="text1" w:themeTint="80"/>
            </w:tcBorders>
          </w:tcPr>
          <w:p w:rsidR="00D91435" w:rsidRDefault="000F2AB3" w:rsidP="005023B5">
            <w:pPr>
              <w:pStyle w:val="TableText"/>
            </w:pPr>
            <w:r>
              <w:t>Performance Testing Proof of Concept</w:t>
            </w:r>
          </w:p>
        </w:tc>
      </w:tr>
      <w:tr w:rsidR="00D91435" w:rsidTr="00D91435">
        <w:trPr>
          <w:trHeight w:val="284"/>
        </w:trPr>
        <w:tc>
          <w:tcPr>
            <w:tcW w:w="2664" w:type="dxa"/>
            <w:tcBorders>
              <w:top w:val="single" w:sz="4" w:space="0" w:color="7F7F7F" w:themeColor="text1" w:themeTint="80"/>
              <w:bottom w:val="single" w:sz="4" w:space="0" w:color="7F7F7F" w:themeColor="text1" w:themeTint="80"/>
              <w:right w:val="single" w:sz="4" w:space="0" w:color="7F7F7F" w:themeColor="text1" w:themeTint="80"/>
            </w:tcBorders>
          </w:tcPr>
          <w:p w:rsidR="00D91435" w:rsidRDefault="00D91435" w:rsidP="005023B5">
            <w:pPr>
              <w:pStyle w:val="TableText"/>
            </w:pPr>
            <w:r w:rsidRPr="00D91435">
              <w:t>Version</w:t>
            </w:r>
          </w:p>
        </w:tc>
        <w:tc>
          <w:tcPr>
            <w:tcW w:w="5124" w:type="dxa"/>
            <w:tcBorders>
              <w:top w:val="single" w:sz="4" w:space="0" w:color="7F7F7F" w:themeColor="text1" w:themeTint="80"/>
              <w:left w:val="single" w:sz="4" w:space="0" w:color="7F7F7F" w:themeColor="text1" w:themeTint="80"/>
              <w:bottom w:val="single" w:sz="4" w:space="0" w:color="7F7F7F" w:themeColor="text1" w:themeTint="80"/>
            </w:tcBorders>
          </w:tcPr>
          <w:p w:rsidR="00D91435" w:rsidRDefault="00D91435" w:rsidP="005023B5">
            <w:pPr>
              <w:pStyle w:val="TableText"/>
            </w:pPr>
            <w:r w:rsidRPr="00D91435">
              <w:t>Draft 1</w:t>
            </w:r>
          </w:p>
        </w:tc>
      </w:tr>
      <w:tr w:rsidR="00D91435" w:rsidTr="00D91435">
        <w:trPr>
          <w:trHeight w:val="284"/>
        </w:trPr>
        <w:tc>
          <w:tcPr>
            <w:tcW w:w="2664" w:type="dxa"/>
            <w:tcBorders>
              <w:top w:val="single" w:sz="4" w:space="0" w:color="7F7F7F" w:themeColor="text1" w:themeTint="80"/>
              <w:bottom w:val="single" w:sz="4" w:space="0" w:color="7F7F7F" w:themeColor="text1" w:themeTint="80"/>
              <w:right w:val="single" w:sz="4" w:space="0" w:color="7F7F7F" w:themeColor="text1" w:themeTint="80"/>
            </w:tcBorders>
          </w:tcPr>
          <w:p w:rsidR="00D91435" w:rsidRPr="00D91435" w:rsidRDefault="00D91435" w:rsidP="005023B5">
            <w:pPr>
              <w:pStyle w:val="TableText"/>
            </w:pPr>
            <w:r w:rsidRPr="00D91435">
              <w:t>Date</w:t>
            </w:r>
          </w:p>
        </w:tc>
        <w:tc>
          <w:tcPr>
            <w:tcW w:w="5124" w:type="dxa"/>
            <w:tcBorders>
              <w:top w:val="single" w:sz="4" w:space="0" w:color="7F7F7F" w:themeColor="text1" w:themeTint="80"/>
              <w:left w:val="single" w:sz="4" w:space="0" w:color="7F7F7F" w:themeColor="text1" w:themeTint="80"/>
              <w:bottom w:val="single" w:sz="4" w:space="0" w:color="7F7F7F" w:themeColor="text1" w:themeTint="80"/>
            </w:tcBorders>
          </w:tcPr>
          <w:p w:rsidR="00D91435" w:rsidRPr="00D91435" w:rsidRDefault="000F2AB3" w:rsidP="000F2AB3">
            <w:pPr>
              <w:pStyle w:val="TableText"/>
            </w:pPr>
            <w:r>
              <w:t>31</w:t>
            </w:r>
            <w:r w:rsidR="00D91435" w:rsidRPr="00D91435">
              <w:t xml:space="preserve"> </w:t>
            </w:r>
            <w:r>
              <w:t>August</w:t>
            </w:r>
            <w:r w:rsidR="00D91435" w:rsidRPr="00D91435">
              <w:t xml:space="preserve"> 2011</w:t>
            </w:r>
          </w:p>
        </w:tc>
      </w:tr>
      <w:tr w:rsidR="00D91435" w:rsidTr="00D91435">
        <w:trPr>
          <w:trHeight w:val="284"/>
        </w:trPr>
        <w:tc>
          <w:tcPr>
            <w:tcW w:w="2664" w:type="dxa"/>
            <w:tcBorders>
              <w:top w:val="single" w:sz="4" w:space="0" w:color="7F7F7F" w:themeColor="text1" w:themeTint="80"/>
              <w:bottom w:val="single" w:sz="4" w:space="0" w:color="7F7F7F" w:themeColor="text1" w:themeTint="80"/>
              <w:right w:val="single" w:sz="4" w:space="0" w:color="7F7F7F" w:themeColor="text1" w:themeTint="80"/>
            </w:tcBorders>
          </w:tcPr>
          <w:p w:rsidR="00D91435" w:rsidRPr="00D91435" w:rsidRDefault="00D91435" w:rsidP="005023B5">
            <w:pPr>
              <w:pStyle w:val="TableText"/>
            </w:pPr>
            <w:r w:rsidRPr="00D91435">
              <w:t>File Location</w:t>
            </w:r>
          </w:p>
        </w:tc>
        <w:tc>
          <w:tcPr>
            <w:tcW w:w="5124" w:type="dxa"/>
            <w:tcBorders>
              <w:top w:val="single" w:sz="4" w:space="0" w:color="7F7F7F" w:themeColor="text1" w:themeTint="80"/>
              <w:left w:val="single" w:sz="4" w:space="0" w:color="7F7F7F" w:themeColor="text1" w:themeTint="80"/>
              <w:bottom w:val="single" w:sz="4" w:space="0" w:color="7F7F7F" w:themeColor="text1" w:themeTint="80"/>
            </w:tcBorders>
          </w:tcPr>
          <w:p w:rsidR="00D91435" w:rsidRPr="00D91435" w:rsidRDefault="00D91435" w:rsidP="005023B5">
            <w:pPr>
              <w:pStyle w:val="TableText"/>
            </w:pPr>
          </w:p>
        </w:tc>
      </w:tr>
      <w:tr w:rsidR="00D91435" w:rsidTr="00D91435">
        <w:trPr>
          <w:trHeight w:val="284"/>
        </w:trPr>
        <w:tc>
          <w:tcPr>
            <w:tcW w:w="2664" w:type="dxa"/>
            <w:tcBorders>
              <w:top w:val="single" w:sz="4" w:space="0" w:color="7F7F7F" w:themeColor="text1" w:themeTint="80"/>
              <w:bottom w:val="single" w:sz="4" w:space="0" w:color="7F7F7F" w:themeColor="text1" w:themeTint="80"/>
              <w:right w:val="single" w:sz="4" w:space="0" w:color="7F7F7F" w:themeColor="text1" w:themeTint="80"/>
            </w:tcBorders>
          </w:tcPr>
          <w:p w:rsidR="00D91435" w:rsidRPr="00D91435" w:rsidRDefault="00D91435" w:rsidP="005023B5">
            <w:pPr>
              <w:pStyle w:val="TableText"/>
            </w:pPr>
            <w:r w:rsidRPr="00D91435">
              <w:t>Author</w:t>
            </w:r>
          </w:p>
        </w:tc>
        <w:tc>
          <w:tcPr>
            <w:tcW w:w="5124" w:type="dxa"/>
            <w:tcBorders>
              <w:top w:val="single" w:sz="4" w:space="0" w:color="7F7F7F" w:themeColor="text1" w:themeTint="80"/>
              <w:left w:val="single" w:sz="4" w:space="0" w:color="7F7F7F" w:themeColor="text1" w:themeTint="80"/>
              <w:bottom w:val="single" w:sz="4" w:space="0" w:color="7F7F7F" w:themeColor="text1" w:themeTint="80"/>
            </w:tcBorders>
          </w:tcPr>
          <w:p w:rsidR="00D91435" w:rsidRPr="00D91435" w:rsidRDefault="000F2AB3" w:rsidP="000F2AB3">
            <w:pPr>
              <w:pStyle w:val="TableText"/>
            </w:pPr>
            <w:r>
              <w:t>Andrew Gray</w:t>
            </w:r>
          </w:p>
        </w:tc>
      </w:tr>
      <w:tr w:rsidR="00D91435" w:rsidTr="00D91435">
        <w:trPr>
          <w:trHeight w:val="284"/>
        </w:trPr>
        <w:tc>
          <w:tcPr>
            <w:tcW w:w="2664" w:type="dxa"/>
            <w:tcBorders>
              <w:top w:val="single" w:sz="4" w:space="0" w:color="7F7F7F" w:themeColor="text1" w:themeTint="80"/>
              <w:bottom w:val="single" w:sz="4" w:space="0" w:color="7F7F7F" w:themeColor="text1" w:themeTint="80"/>
              <w:right w:val="single" w:sz="4" w:space="0" w:color="7F7F7F" w:themeColor="text1" w:themeTint="80"/>
            </w:tcBorders>
          </w:tcPr>
          <w:p w:rsidR="00D91435" w:rsidRPr="00D91435" w:rsidRDefault="00D91435" w:rsidP="005023B5">
            <w:pPr>
              <w:pStyle w:val="TableText"/>
            </w:pPr>
            <w:r w:rsidRPr="00D91435">
              <w:t>Quality Reviewed</w:t>
            </w:r>
          </w:p>
        </w:tc>
        <w:tc>
          <w:tcPr>
            <w:tcW w:w="5124" w:type="dxa"/>
            <w:tcBorders>
              <w:top w:val="single" w:sz="4" w:space="0" w:color="7F7F7F" w:themeColor="text1" w:themeTint="80"/>
              <w:left w:val="single" w:sz="4" w:space="0" w:color="7F7F7F" w:themeColor="text1" w:themeTint="80"/>
              <w:bottom w:val="single" w:sz="4" w:space="0" w:color="7F7F7F" w:themeColor="text1" w:themeTint="80"/>
            </w:tcBorders>
          </w:tcPr>
          <w:p w:rsidR="00D91435" w:rsidRPr="00D91435" w:rsidRDefault="000F2AB3" w:rsidP="005023B5">
            <w:pPr>
              <w:pStyle w:val="TableText"/>
            </w:pPr>
            <w:r>
              <w:t>James Carvosso</w:t>
            </w:r>
            <w:r w:rsidR="00D91435" w:rsidRPr="00D91435">
              <w:t>, &lt;date&gt;</w:t>
            </w:r>
          </w:p>
        </w:tc>
      </w:tr>
    </w:tbl>
    <w:p w:rsidR="00D91435" w:rsidRDefault="00D91435" w:rsidP="00356E4F">
      <w:pPr>
        <w:rPr>
          <w:color w:val="000000"/>
          <w:sz w:val="22"/>
          <w:lang w:val="en-GB"/>
        </w:rPr>
      </w:pPr>
    </w:p>
    <w:p w:rsidR="00356E4F" w:rsidRDefault="00C61804" w:rsidP="00356E4F">
      <w:pPr>
        <w:rPr>
          <w:b/>
          <w:i/>
          <w:color w:val="000000"/>
          <w:sz w:val="22"/>
          <w:lang w:val="en-GB"/>
        </w:rPr>
      </w:pPr>
      <w:r w:rsidRPr="00C61804">
        <w:rPr>
          <w:b/>
          <w:i/>
          <w:color w:val="000000"/>
          <w:sz w:val="22"/>
          <w:lang w:val="en-GB"/>
        </w:rPr>
        <w:t>Printed copies of this document are uncontrolled.</w:t>
      </w:r>
    </w:p>
    <w:p w:rsidR="00C61804" w:rsidRDefault="00C61804" w:rsidP="00356E4F">
      <w:pPr>
        <w:rPr>
          <w:color w:val="000000"/>
          <w:sz w:val="22"/>
          <w:lang w:val="en-GB"/>
        </w:rPr>
      </w:pPr>
      <w:r w:rsidRPr="00C61804">
        <w:rPr>
          <w:color w:val="000000"/>
          <w:sz w:val="22"/>
          <w:lang w:val="en-GB"/>
        </w:rPr>
        <w:t>Revision History</w:t>
      </w:r>
    </w:p>
    <w:tbl>
      <w:tblPr>
        <w:tblStyle w:val="TableGrid"/>
        <w:tblW w:w="7869" w:type="dxa"/>
        <w:tblInd w:w="2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right w:w="0" w:type="dxa"/>
        </w:tblCellMar>
        <w:tblLook w:val="04A0" w:firstRow="1" w:lastRow="0" w:firstColumn="1" w:lastColumn="0" w:noHBand="0" w:noVBand="1"/>
      </w:tblPr>
      <w:tblGrid>
        <w:gridCol w:w="2683"/>
        <w:gridCol w:w="2684"/>
        <w:gridCol w:w="1251"/>
        <w:gridCol w:w="1251"/>
      </w:tblGrid>
      <w:tr w:rsidR="00C61804" w:rsidTr="00C61804">
        <w:trPr>
          <w:trHeight w:hRule="exact" w:val="227"/>
          <w:tblHeader/>
        </w:trPr>
        <w:tc>
          <w:tcPr>
            <w:tcW w:w="2683" w:type="dxa"/>
            <w:tcBorders>
              <w:top w:val="single" w:sz="4" w:space="0" w:color="7F7F7F" w:themeColor="text1" w:themeTint="80"/>
              <w:bottom w:val="single" w:sz="4" w:space="0" w:color="7F7F7F" w:themeColor="text1" w:themeTint="80"/>
              <w:right w:val="single" w:sz="4" w:space="0" w:color="7F7F7F" w:themeColor="text1" w:themeTint="80"/>
            </w:tcBorders>
            <w:vAlign w:val="center"/>
          </w:tcPr>
          <w:p w:rsidR="00C61804" w:rsidRDefault="00C61804" w:rsidP="005023B5">
            <w:pPr>
              <w:pStyle w:val="TableHead"/>
            </w:pPr>
            <w:r>
              <w:t>Date</w:t>
            </w:r>
          </w:p>
        </w:tc>
        <w:tc>
          <w:tcPr>
            <w:tcW w:w="26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61804" w:rsidRDefault="00C61804" w:rsidP="005023B5">
            <w:pPr>
              <w:pStyle w:val="TableHead"/>
            </w:pPr>
            <w:r>
              <w:t>Author</w:t>
            </w:r>
          </w:p>
        </w:tc>
        <w:tc>
          <w:tcPr>
            <w:tcW w:w="1251"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rsidR="00C61804" w:rsidRDefault="00C61804" w:rsidP="005023B5">
            <w:pPr>
              <w:pStyle w:val="TableHead"/>
            </w:pPr>
            <w:r>
              <w:t>Version</w:t>
            </w:r>
          </w:p>
        </w:tc>
        <w:tc>
          <w:tcPr>
            <w:tcW w:w="1251" w:type="dxa"/>
            <w:tcBorders>
              <w:top w:val="single" w:sz="4" w:space="0" w:color="7F7F7F" w:themeColor="text1" w:themeTint="80"/>
              <w:left w:val="single" w:sz="4" w:space="0" w:color="7F7F7F" w:themeColor="text1" w:themeTint="80"/>
              <w:bottom w:val="single" w:sz="4" w:space="0" w:color="7F7F7F" w:themeColor="text1" w:themeTint="80"/>
            </w:tcBorders>
          </w:tcPr>
          <w:p w:rsidR="00C61804" w:rsidRDefault="00C61804" w:rsidP="005023B5">
            <w:pPr>
              <w:pStyle w:val="TableHead"/>
            </w:pPr>
            <w:r>
              <w:t>Revision Notes</w:t>
            </w:r>
          </w:p>
        </w:tc>
      </w:tr>
      <w:tr w:rsidR="00C61804" w:rsidTr="00C61804">
        <w:trPr>
          <w:trHeight w:val="284"/>
        </w:trPr>
        <w:tc>
          <w:tcPr>
            <w:tcW w:w="2683" w:type="dxa"/>
            <w:tcBorders>
              <w:top w:val="single" w:sz="4" w:space="0" w:color="7F7F7F" w:themeColor="text1" w:themeTint="80"/>
              <w:bottom w:val="single" w:sz="4" w:space="0" w:color="7F7F7F" w:themeColor="text1" w:themeTint="80"/>
              <w:right w:val="single" w:sz="4" w:space="0" w:color="7F7F7F" w:themeColor="text1" w:themeTint="80"/>
            </w:tcBorders>
          </w:tcPr>
          <w:p w:rsidR="00C61804" w:rsidRDefault="000F2AB3" w:rsidP="005023B5">
            <w:pPr>
              <w:pStyle w:val="TableText"/>
            </w:pPr>
            <w:r>
              <w:t>19/08/2011</w:t>
            </w:r>
          </w:p>
        </w:tc>
        <w:tc>
          <w:tcPr>
            <w:tcW w:w="26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61804" w:rsidRDefault="000F2AB3" w:rsidP="005023B5">
            <w:pPr>
              <w:pStyle w:val="TableText"/>
            </w:pPr>
            <w:r>
              <w:t>Andrew Gray</w:t>
            </w:r>
          </w:p>
        </w:tc>
        <w:tc>
          <w:tcPr>
            <w:tcW w:w="1251" w:type="dxa"/>
            <w:tcBorders>
              <w:top w:val="single" w:sz="4" w:space="0" w:color="7F7F7F" w:themeColor="text1" w:themeTint="80"/>
              <w:left w:val="single" w:sz="4" w:space="0" w:color="7F7F7F" w:themeColor="text1" w:themeTint="80"/>
              <w:bottom w:val="single" w:sz="4" w:space="0" w:color="7F7F7F" w:themeColor="text1" w:themeTint="80"/>
            </w:tcBorders>
          </w:tcPr>
          <w:p w:rsidR="00C61804" w:rsidRDefault="000F2AB3" w:rsidP="005023B5">
            <w:pPr>
              <w:pStyle w:val="TableText"/>
            </w:pPr>
            <w:r>
              <w:t>0.1</w:t>
            </w:r>
          </w:p>
        </w:tc>
        <w:tc>
          <w:tcPr>
            <w:tcW w:w="1251" w:type="dxa"/>
            <w:tcBorders>
              <w:top w:val="single" w:sz="4" w:space="0" w:color="7F7F7F" w:themeColor="text1" w:themeTint="80"/>
              <w:left w:val="single" w:sz="4" w:space="0" w:color="7F7F7F" w:themeColor="text1" w:themeTint="80"/>
              <w:bottom w:val="single" w:sz="4" w:space="0" w:color="7F7F7F" w:themeColor="text1" w:themeTint="80"/>
            </w:tcBorders>
          </w:tcPr>
          <w:p w:rsidR="00C61804" w:rsidRDefault="000F2AB3" w:rsidP="005023B5">
            <w:pPr>
              <w:pStyle w:val="TableText"/>
            </w:pPr>
            <w:r>
              <w:t>Initial Version</w:t>
            </w:r>
          </w:p>
        </w:tc>
      </w:tr>
      <w:tr w:rsidR="00C61804" w:rsidTr="00C61804">
        <w:trPr>
          <w:trHeight w:val="284"/>
        </w:trPr>
        <w:tc>
          <w:tcPr>
            <w:tcW w:w="2683" w:type="dxa"/>
            <w:tcBorders>
              <w:top w:val="single" w:sz="4" w:space="0" w:color="7F7F7F" w:themeColor="text1" w:themeTint="80"/>
              <w:bottom w:val="single" w:sz="4" w:space="0" w:color="7F7F7F" w:themeColor="text1" w:themeTint="80"/>
              <w:right w:val="single" w:sz="4" w:space="0" w:color="7F7F7F" w:themeColor="text1" w:themeTint="80"/>
            </w:tcBorders>
          </w:tcPr>
          <w:p w:rsidR="00C61804" w:rsidRDefault="00C61804" w:rsidP="005023B5">
            <w:pPr>
              <w:pStyle w:val="TableText"/>
            </w:pPr>
          </w:p>
        </w:tc>
        <w:tc>
          <w:tcPr>
            <w:tcW w:w="26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61804" w:rsidRDefault="00C61804" w:rsidP="005023B5">
            <w:pPr>
              <w:pStyle w:val="TableText"/>
            </w:pPr>
          </w:p>
        </w:tc>
        <w:tc>
          <w:tcPr>
            <w:tcW w:w="1251" w:type="dxa"/>
            <w:tcBorders>
              <w:top w:val="single" w:sz="4" w:space="0" w:color="7F7F7F" w:themeColor="text1" w:themeTint="80"/>
              <w:left w:val="single" w:sz="4" w:space="0" w:color="7F7F7F" w:themeColor="text1" w:themeTint="80"/>
              <w:bottom w:val="single" w:sz="4" w:space="0" w:color="7F7F7F" w:themeColor="text1" w:themeTint="80"/>
            </w:tcBorders>
          </w:tcPr>
          <w:p w:rsidR="00C61804" w:rsidRDefault="00C61804" w:rsidP="005023B5">
            <w:pPr>
              <w:pStyle w:val="TableText"/>
            </w:pPr>
          </w:p>
        </w:tc>
        <w:tc>
          <w:tcPr>
            <w:tcW w:w="1251" w:type="dxa"/>
            <w:tcBorders>
              <w:top w:val="single" w:sz="4" w:space="0" w:color="7F7F7F" w:themeColor="text1" w:themeTint="80"/>
              <w:left w:val="single" w:sz="4" w:space="0" w:color="7F7F7F" w:themeColor="text1" w:themeTint="80"/>
              <w:bottom w:val="single" w:sz="4" w:space="0" w:color="7F7F7F" w:themeColor="text1" w:themeTint="80"/>
            </w:tcBorders>
          </w:tcPr>
          <w:p w:rsidR="00C61804" w:rsidRDefault="00C61804" w:rsidP="005023B5">
            <w:pPr>
              <w:pStyle w:val="TableText"/>
            </w:pPr>
          </w:p>
        </w:tc>
      </w:tr>
    </w:tbl>
    <w:p w:rsidR="00C61804" w:rsidRPr="00C61804" w:rsidRDefault="00C61804" w:rsidP="00356E4F">
      <w:pPr>
        <w:rPr>
          <w:color w:val="000000"/>
          <w:sz w:val="22"/>
          <w:lang w:val="en-GB"/>
        </w:rPr>
      </w:pPr>
    </w:p>
    <w:p w:rsidR="00C61804" w:rsidRPr="000D7D1B" w:rsidRDefault="00C61804" w:rsidP="00C61804">
      <w:pPr>
        <w:pStyle w:val="TOC1"/>
        <w:rPr>
          <w:b w:val="0"/>
          <w:color w:val="7F7F7F"/>
          <w:lang w:val="en-GB"/>
        </w:rPr>
      </w:pPr>
      <w:r w:rsidRPr="000D7D1B">
        <w:rPr>
          <w:b w:val="0"/>
          <w:color w:val="7F7F7F"/>
          <w:lang w:val="en-GB"/>
        </w:rPr>
        <w:t>This document has been prepared by:</w:t>
      </w:r>
    </w:p>
    <w:p w:rsidR="00C61804" w:rsidRPr="000D7D1B" w:rsidRDefault="00C61804" w:rsidP="00C61804">
      <w:pPr>
        <w:pStyle w:val="TOC1"/>
        <w:rPr>
          <w:b w:val="0"/>
          <w:color w:val="7F7F7F"/>
          <w:lang w:val="en-GB"/>
        </w:rPr>
      </w:pPr>
      <w:r w:rsidRPr="000D7D1B">
        <w:rPr>
          <w:b w:val="0"/>
          <w:color w:val="7F7F7F"/>
          <w:lang w:val="en-GB"/>
        </w:rPr>
        <w:t xml:space="preserve">Oakton Services Pty Ltd </w:t>
      </w:r>
    </w:p>
    <w:p w:rsidR="00C61804" w:rsidRPr="000D7D1B" w:rsidRDefault="00C61804" w:rsidP="00C61804">
      <w:pPr>
        <w:pStyle w:val="TOC1"/>
        <w:rPr>
          <w:b w:val="0"/>
          <w:color w:val="7F7F7F"/>
          <w:lang w:val="en-GB"/>
        </w:rPr>
      </w:pPr>
      <w:r w:rsidRPr="000D7D1B">
        <w:rPr>
          <w:b w:val="0"/>
          <w:color w:val="7F7F7F"/>
          <w:lang w:val="en-GB"/>
        </w:rPr>
        <w:t>ABN 31 100 103 268</w:t>
      </w:r>
    </w:p>
    <w:p w:rsidR="00C61804" w:rsidRPr="000D7D1B" w:rsidRDefault="00C61804" w:rsidP="00C61804">
      <w:pPr>
        <w:pStyle w:val="TOC1"/>
        <w:rPr>
          <w:b w:val="0"/>
          <w:color w:val="7F7F7F"/>
          <w:lang w:val="en-GB"/>
        </w:rPr>
      </w:pPr>
      <w:r w:rsidRPr="000D7D1B">
        <w:rPr>
          <w:b w:val="0"/>
          <w:color w:val="7F7F7F"/>
          <w:lang w:val="en-GB"/>
        </w:rPr>
        <w:t>Level 19, 303 Collins Street</w:t>
      </w:r>
    </w:p>
    <w:p w:rsidR="00C61804" w:rsidRPr="000D7D1B" w:rsidRDefault="00C61804" w:rsidP="00C61804">
      <w:pPr>
        <w:pStyle w:val="TOC1"/>
        <w:rPr>
          <w:b w:val="0"/>
          <w:color w:val="7F7F7F"/>
          <w:lang w:val="en-GB"/>
        </w:rPr>
      </w:pPr>
      <w:r w:rsidRPr="000D7D1B">
        <w:rPr>
          <w:b w:val="0"/>
          <w:color w:val="7F7F7F"/>
          <w:lang w:val="en-GB"/>
        </w:rPr>
        <w:t>Melbourne, Victoria 3000</w:t>
      </w:r>
    </w:p>
    <w:p w:rsidR="00C61804" w:rsidRPr="000D7D1B" w:rsidRDefault="00C61804" w:rsidP="00C61804">
      <w:pPr>
        <w:pStyle w:val="TOC1"/>
        <w:rPr>
          <w:b w:val="0"/>
          <w:color w:val="7F7F7F"/>
          <w:lang w:val="en-GB"/>
        </w:rPr>
      </w:pPr>
      <w:r w:rsidRPr="000D7D1B">
        <w:rPr>
          <w:b w:val="0"/>
          <w:color w:val="7F7F7F"/>
          <w:lang w:val="en-GB"/>
        </w:rPr>
        <w:t>Australia</w:t>
      </w:r>
    </w:p>
    <w:p w:rsidR="00C61804" w:rsidRPr="000D7D1B" w:rsidRDefault="00C61804" w:rsidP="00C61804">
      <w:pPr>
        <w:pStyle w:val="TOC1"/>
        <w:rPr>
          <w:b w:val="0"/>
          <w:color w:val="7F7F7F"/>
          <w:lang w:val="en-GB"/>
        </w:rPr>
      </w:pPr>
      <w:r w:rsidRPr="000D7D1B">
        <w:rPr>
          <w:b w:val="0"/>
          <w:color w:val="7F7F7F"/>
          <w:lang w:val="en-GB"/>
        </w:rPr>
        <w:t xml:space="preserve">Tel: (03) 9617 0200 </w:t>
      </w:r>
    </w:p>
    <w:p w:rsidR="00356E4F" w:rsidRPr="000D7D1B" w:rsidRDefault="00C61804" w:rsidP="00C61804">
      <w:pPr>
        <w:pStyle w:val="TOC1"/>
        <w:rPr>
          <w:b w:val="0"/>
          <w:color w:val="7F7F7F"/>
          <w:lang w:val="en-GB"/>
        </w:rPr>
      </w:pPr>
      <w:r w:rsidRPr="000D7D1B">
        <w:rPr>
          <w:b w:val="0"/>
          <w:color w:val="7F7F7F"/>
          <w:lang w:val="en-GB"/>
        </w:rPr>
        <w:t>Fax: (03) 9621 1951</w:t>
      </w:r>
    </w:p>
    <w:p w:rsidR="000F204D" w:rsidRDefault="000F204D">
      <w:pPr>
        <w:pStyle w:val="TOC1"/>
        <w:rPr>
          <w:lang w:val="en-GB"/>
        </w:rPr>
        <w:sectPr w:rsidR="000F204D" w:rsidSect="00B73D6D">
          <w:headerReference w:type="default" r:id="rId15"/>
          <w:footerReference w:type="default" r:id="rId16"/>
          <w:headerReference w:type="first" r:id="rId17"/>
          <w:footerReference w:type="first" r:id="rId18"/>
          <w:pgSz w:w="11906" w:h="16838" w:code="9"/>
          <w:pgMar w:top="5387" w:right="680" w:bottom="2552" w:left="680" w:header="397" w:footer="227" w:gutter="0"/>
          <w:cols w:space="708"/>
          <w:docGrid w:linePitch="360"/>
        </w:sectPr>
      </w:pPr>
    </w:p>
    <w:p w:rsidR="00356E4F" w:rsidRDefault="00356E4F" w:rsidP="00712BED">
      <w:pPr>
        <w:pStyle w:val="TOC1"/>
        <w:ind w:left="0"/>
        <w:rPr>
          <w:lang w:val="en-GB"/>
        </w:rPr>
      </w:pPr>
    </w:p>
    <w:bookmarkStart w:id="5" w:name="_GoBack"/>
    <w:bookmarkEnd w:id="5"/>
    <w:p w:rsidR="008A0B83" w:rsidRDefault="001C5252">
      <w:pPr>
        <w:pStyle w:val="TOC1"/>
        <w:rPr>
          <w:rFonts w:asciiTheme="minorHAnsi" w:eastAsiaTheme="minorEastAsia" w:hAnsiTheme="minorHAnsi" w:cstheme="minorBidi"/>
          <w:b w:val="0"/>
          <w:noProof/>
          <w:sz w:val="22"/>
          <w:lang w:val="en-AU" w:eastAsia="en-AU" w:bidi="ar-SA"/>
        </w:rPr>
      </w:pPr>
      <w:r>
        <w:rPr>
          <w:lang w:val="en-GB"/>
        </w:rPr>
        <w:fldChar w:fldCharType="begin"/>
      </w:r>
      <w:r w:rsidR="0019717B">
        <w:rPr>
          <w:lang w:val="en-GB"/>
        </w:rPr>
        <w:instrText xml:space="preserve"> TOC \o "1-2" \h \z \t "Appendix A,1" </w:instrText>
      </w:r>
      <w:r>
        <w:rPr>
          <w:lang w:val="en-GB"/>
        </w:rPr>
        <w:fldChar w:fldCharType="separate"/>
      </w:r>
      <w:hyperlink w:anchor="_Toc384158232" w:history="1">
        <w:r w:rsidR="008A0B83" w:rsidRPr="00993F5C">
          <w:rPr>
            <w:rStyle w:val="Hyperlink"/>
            <w:noProof/>
            <w:lang w:val="en-GB"/>
          </w:rPr>
          <w:t>1</w:t>
        </w:r>
        <w:r w:rsidR="008A0B83">
          <w:rPr>
            <w:rFonts w:asciiTheme="minorHAnsi" w:eastAsiaTheme="minorEastAsia" w:hAnsiTheme="minorHAnsi" w:cstheme="minorBidi"/>
            <w:b w:val="0"/>
            <w:noProof/>
            <w:sz w:val="22"/>
            <w:lang w:val="en-AU" w:eastAsia="en-AU" w:bidi="ar-SA"/>
          </w:rPr>
          <w:tab/>
        </w:r>
        <w:r w:rsidR="008A0B83" w:rsidRPr="00993F5C">
          <w:rPr>
            <w:rStyle w:val="Hyperlink"/>
            <w:noProof/>
            <w:lang w:val="en-GB" w:eastAsia="en-AU"/>
          </w:rPr>
          <w:t>Introduction</w:t>
        </w:r>
        <w:r w:rsidR="008A0B83">
          <w:rPr>
            <w:noProof/>
            <w:webHidden/>
          </w:rPr>
          <w:tab/>
        </w:r>
        <w:r w:rsidR="008A0B83">
          <w:rPr>
            <w:noProof/>
            <w:webHidden/>
          </w:rPr>
          <w:fldChar w:fldCharType="begin"/>
        </w:r>
        <w:r w:rsidR="008A0B83">
          <w:rPr>
            <w:noProof/>
            <w:webHidden/>
          </w:rPr>
          <w:instrText xml:space="preserve"> PAGEREF _Toc384158232 \h </w:instrText>
        </w:r>
        <w:r w:rsidR="008A0B83">
          <w:rPr>
            <w:noProof/>
            <w:webHidden/>
          </w:rPr>
        </w:r>
        <w:r w:rsidR="008A0B83">
          <w:rPr>
            <w:noProof/>
            <w:webHidden/>
          </w:rPr>
          <w:fldChar w:fldCharType="separate"/>
        </w:r>
        <w:r w:rsidR="008A0B83">
          <w:rPr>
            <w:noProof/>
            <w:webHidden/>
          </w:rPr>
          <w:t>5</w:t>
        </w:r>
        <w:r w:rsidR="008A0B83">
          <w:rPr>
            <w:noProof/>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33" w:history="1">
        <w:r w:rsidRPr="00993F5C">
          <w:rPr>
            <w:rStyle w:val="Hyperlink"/>
            <w:lang w:val="en-AU" w:eastAsia="en-AU"/>
          </w:rPr>
          <w:t>1.1</w:t>
        </w:r>
        <w:r>
          <w:rPr>
            <w:rFonts w:asciiTheme="minorHAnsi" w:eastAsiaTheme="minorEastAsia" w:hAnsiTheme="minorHAnsi" w:cstheme="minorBidi"/>
            <w:sz w:val="22"/>
            <w:lang w:val="en-AU" w:eastAsia="en-AU" w:bidi="ar-SA"/>
          </w:rPr>
          <w:tab/>
        </w:r>
        <w:r w:rsidRPr="00993F5C">
          <w:rPr>
            <w:rStyle w:val="Hyperlink"/>
            <w:lang w:val="en-AU" w:eastAsia="en-AU"/>
          </w:rPr>
          <w:t>Background</w:t>
        </w:r>
        <w:r>
          <w:rPr>
            <w:webHidden/>
          </w:rPr>
          <w:tab/>
        </w:r>
        <w:r>
          <w:rPr>
            <w:webHidden/>
          </w:rPr>
          <w:fldChar w:fldCharType="begin"/>
        </w:r>
        <w:r>
          <w:rPr>
            <w:webHidden/>
          </w:rPr>
          <w:instrText xml:space="preserve"> PAGEREF _Toc384158233 \h </w:instrText>
        </w:r>
        <w:r>
          <w:rPr>
            <w:webHidden/>
          </w:rPr>
        </w:r>
        <w:r>
          <w:rPr>
            <w:webHidden/>
          </w:rPr>
          <w:fldChar w:fldCharType="separate"/>
        </w:r>
        <w:r>
          <w:rPr>
            <w:webHidden/>
          </w:rPr>
          <w:t>5</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34" w:history="1">
        <w:r w:rsidRPr="00993F5C">
          <w:rPr>
            <w:rStyle w:val="Hyperlink"/>
            <w:lang w:val="en-AU" w:eastAsia="en-AU"/>
          </w:rPr>
          <w:t>1.2</w:t>
        </w:r>
        <w:r>
          <w:rPr>
            <w:rFonts w:asciiTheme="minorHAnsi" w:eastAsiaTheme="minorEastAsia" w:hAnsiTheme="minorHAnsi" w:cstheme="minorBidi"/>
            <w:sz w:val="22"/>
            <w:lang w:val="en-AU" w:eastAsia="en-AU" w:bidi="ar-SA"/>
          </w:rPr>
          <w:tab/>
        </w:r>
        <w:r w:rsidRPr="00993F5C">
          <w:rPr>
            <w:rStyle w:val="Hyperlink"/>
            <w:lang w:val="en-AU" w:eastAsia="en-AU"/>
          </w:rPr>
          <w:t>Purpose</w:t>
        </w:r>
        <w:r>
          <w:rPr>
            <w:webHidden/>
          </w:rPr>
          <w:tab/>
        </w:r>
        <w:r>
          <w:rPr>
            <w:webHidden/>
          </w:rPr>
          <w:fldChar w:fldCharType="begin"/>
        </w:r>
        <w:r>
          <w:rPr>
            <w:webHidden/>
          </w:rPr>
          <w:instrText xml:space="preserve"> PAGEREF _Toc384158234 \h </w:instrText>
        </w:r>
        <w:r>
          <w:rPr>
            <w:webHidden/>
          </w:rPr>
        </w:r>
        <w:r>
          <w:rPr>
            <w:webHidden/>
          </w:rPr>
          <w:fldChar w:fldCharType="separate"/>
        </w:r>
        <w:r>
          <w:rPr>
            <w:webHidden/>
          </w:rPr>
          <w:t>5</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35" w:history="1">
        <w:r w:rsidRPr="00993F5C">
          <w:rPr>
            <w:rStyle w:val="Hyperlink"/>
            <w:lang w:val="en-AU" w:eastAsia="en-AU"/>
          </w:rPr>
          <w:t>1.3</w:t>
        </w:r>
        <w:r>
          <w:rPr>
            <w:rFonts w:asciiTheme="minorHAnsi" w:eastAsiaTheme="minorEastAsia" w:hAnsiTheme="minorHAnsi" w:cstheme="minorBidi"/>
            <w:sz w:val="22"/>
            <w:lang w:val="en-AU" w:eastAsia="en-AU" w:bidi="ar-SA"/>
          </w:rPr>
          <w:tab/>
        </w:r>
        <w:r w:rsidRPr="00993F5C">
          <w:rPr>
            <w:rStyle w:val="Hyperlink"/>
            <w:lang w:val="en-AU" w:eastAsia="en-AU"/>
          </w:rPr>
          <w:t>Audience</w:t>
        </w:r>
        <w:r>
          <w:rPr>
            <w:webHidden/>
          </w:rPr>
          <w:tab/>
        </w:r>
        <w:r>
          <w:rPr>
            <w:webHidden/>
          </w:rPr>
          <w:fldChar w:fldCharType="begin"/>
        </w:r>
        <w:r>
          <w:rPr>
            <w:webHidden/>
          </w:rPr>
          <w:instrText xml:space="preserve"> PAGEREF _Toc384158235 \h </w:instrText>
        </w:r>
        <w:r>
          <w:rPr>
            <w:webHidden/>
          </w:rPr>
        </w:r>
        <w:r>
          <w:rPr>
            <w:webHidden/>
          </w:rPr>
          <w:fldChar w:fldCharType="separate"/>
        </w:r>
        <w:r>
          <w:rPr>
            <w:webHidden/>
          </w:rPr>
          <w:t>5</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36" w:history="1">
        <w:r w:rsidRPr="00993F5C">
          <w:rPr>
            <w:rStyle w:val="Hyperlink"/>
            <w:lang w:val="en-AU" w:eastAsia="en-AU"/>
          </w:rPr>
          <w:t>1.4</w:t>
        </w:r>
        <w:r>
          <w:rPr>
            <w:rFonts w:asciiTheme="minorHAnsi" w:eastAsiaTheme="minorEastAsia" w:hAnsiTheme="minorHAnsi" w:cstheme="minorBidi"/>
            <w:sz w:val="22"/>
            <w:lang w:val="en-AU" w:eastAsia="en-AU" w:bidi="ar-SA"/>
          </w:rPr>
          <w:tab/>
        </w:r>
        <w:r w:rsidRPr="00993F5C">
          <w:rPr>
            <w:rStyle w:val="Hyperlink"/>
            <w:lang w:val="en-AU" w:eastAsia="en-AU"/>
          </w:rPr>
          <w:t>Approach</w:t>
        </w:r>
        <w:r>
          <w:rPr>
            <w:webHidden/>
          </w:rPr>
          <w:tab/>
        </w:r>
        <w:r>
          <w:rPr>
            <w:webHidden/>
          </w:rPr>
          <w:fldChar w:fldCharType="begin"/>
        </w:r>
        <w:r>
          <w:rPr>
            <w:webHidden/>
          </w:rPr>
          <w:instrText xml:space="preserve"> PAGEREF _Toc384158236 \h </w:instrText>
        </w:r>
        <w:r>
          <w:rPr>
            <w:webHidden/>
          </w:rPr>
        </w:r>
        <w:r>
          <w:rPr>
            <w:webHidden/>
          </w:rPr>
          <w:fldChar w:fldCharType="separate"/>
        </w:r>
        <w:r>
          <w:rPr>
            <w:webHidden/>
          </w:rPr>
          <w:t>5</w:t>
        </w:r>
        <w:r>
          <w:rPr>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37" w:history="1">
        <w:r w:rsidRPr="00993F5C">
          <w:rPr>
            <w:rStyle w:val="Hyperlink"/>
            <w:noProof/>
            <w:lang w:val="en-GB"/>
          </w:rPr>
          <w:t>2</w:t>
        </w:r>
        <w:r>
          <w:rPr>
            <w:rFonts w:asciiTheme="minorHAnsi" w:eastAsiaTheme="minorEastAsia" w:hAnsiTheme="minorHAnsi" w:cstheme="minorBidi"/>
            <w:b w:val="0"/>
            <w:noProof/>
            <w:sz w:val="22"/>
            <w:lang w:val="en-AU" w:eastAsia="en-AU" w:bidi="ar-SA"/>
          </w:rPr>
          <w:tab/>
        </w:r>
        <w:r w:rsidRPr="00993F5C">
          <w:rPr>
            <w:rStyle w:val="Hyperlink"/>
            <w:noProof/>
            <w:lang w:val="en-GB"/>
          </w:rPr>
          <w:t>High Level Requirements</w:t>
        </w:r>
        <w:r>
          <w:rPr>
            <w:noProof/>
            <w:webHidden/>
          </w:rPr>
          <w:tab/>
        </w:r>
        <w:r>
          <w:rPr>
            <w:noProof/>
            <w:webHidden/>
          </w:rPr>
          <w:fldChar w:fldCharType="begin"/>
        </w:r>
        <w:r>
          <w:rPr>
            <w:noProof/>
            <w:webHidden/>
          </w:rPr>
          <w:instrText xml:space="preserve"> PAGEREF _Toc384158237 \h </w:instrText>
        </w:r>
        <w:r>
          <w:rPr>
            <w:noProof/>
            <w:webHidden/>
          </w:rPr>
        </w:r>
        <w:r>
          <w:rPr>
            <w:noProof/>
            <w:webHidden/>
          </w:rPr>
          <w:fldChar w:fldCharType="separate"/>
        </w:r>
        <w:r>
          <w:rPr>
            <w:noProof/>
            <w:webHidden/>
          </w:rPr>
          <w:t>6</w:t>
        </w:r>
        <w:r>
          <w:rPr>
            <w:noProof/>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38" w:history="1">
        <w:r w:rsidRPr="00993F5C">
          <w:rPr>
            <w:rStyle w:val="Hyperlink"/>
            <w:lang w:val="en-GB"/>
          </w:rPr>
          <w:t>2.1</w:t>
        </w:r>
        <w:r>
          <w:rPr>
            <w:rFonts w:asciiTheme="minorHAnsi" w:eastAsiaTheme="minorEastAsia" w:hAnsiTheme="minorHAnsi" w:cstheme="minorBidi"/>
            <w:sz w:val="22"/>
            <w:lang w:val="en-AU" w:eastAsia="en-AU" w:bidi="ar-SA"/>
          </w:rPr>
          <w:tab/>
        </w:r>
        <w:r w:rsidRPr="00993F5C">
          <w:rPr>
            <w:rStyle w:val="Hyperlink"/>
            <w:lang w:val="en-GB"/>
          </w:rPr>
          <w:t>Automated Testing</w:t>
        </w:r>
        <w:r>
          <w:rPr>
            <w:webHidden/>
          </w:rPr>
          <w:tab/>
        </w:r>
        <w:r>
          <w:rPr>
            <w:webHidden/>
          </w:rPr>
          <w:fldChar w:fldCharType="begin"/>
        </w:r>
        <w:r>
          <w:rPr>
            <w:webHidden/>
          </w:rPr>
          <w:instrText xml:space="preserve"> PAGEREF _Toc384158238 \h </w:instrText>
        </w:r>
        <w:r>
          <w:rPr>
            <w:webHidden/>
          </w:rPr>
        </w:r>
        <w:r>
          <w:rPr>
            <w:webHidden/>
          </w:rPr>
          <w:fldChar w:fldCharType="separate"/>
        </w:r>
        <w:r>
          <w:rPr>
            <w:webHidden/>
          </w:rPr>
          <w:t>6</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39" w:history="1">
        <w:r w:rsidRPr="00993F5C">
          <w:rPr>
            <w:rStyle w:val="Hyperlink"/>
            <w:lang w:val="en-GB"/>
          </w:rPr>
          <w:t>2.2</w:t>
        </w:r>
        <w:r>
          <w:rPr>
            <w:rFonts w:asciiTheme="minorHAnsi" w:eastAsiaTheme="minorEastAsia" w:hAnsiTheme="minorHAnsi" w:cstheme="minorBidi"/>
            <w:sz w:val="22"/>
            <w:lang w:val="en-AU" w:eastAsia="en-AU" w:bidi="ar-SA"/>
          </w:rPr>
          <w:tab/>
        </w:r>
        <w:r w:rsidRPr="00993F5C">
          <w:rPr>
            <w:rStyle w:val="Hyperlink"/>
            <w:lang w:val="en-GB"/>
          </w:rPr>
          <w:t>Visual Presentation</w:t>
        </w:r>
        <w:r>
          <w:rPr>
            <w:webHidden/>
          </w:rPr>
          <w:tab/>
        </w:r>
        <w:r>
          <w:rPr>
            <w:webHidden/>
          </w:rPr>
          <w:fldChar w:fldCharType="begin"/>
        </w:r>
        <w:r>
          <w:rPr>
            <w:webHidden/>
          </w:rPr>
          <w:instrText xml:space="preserve"> PAGEREF _Toc384158239 \h </w:instrText>
        </w:r>
        <w:r>
          <w:rPr>
            <w:webHidden/>
          </w:rPr>
        </w:r>
        <w:r>
          <w:rPr>
            <w:webHidden/>
          </w:rPr>
          <w:fldChar w:fldCharType="separate"/>
        </w:r>
        <w:r>
          <w:rPr>
            <w:webHidden/>
          </w:rPr>
          <w:t>6</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40" w:history="1">
        <w:r w:rsidRPr="00993F5C">
          <w:rPr>
            <w:rStyle w:val="Hyperlink"/>
            <w:lang w:val="en-GB"/>
          </w:rPr>
          <w:t>2.3</w:t>
        </w:r>
        <w:r>
          <w:rPr>
            <w:rFonts w:asciiTheme="minorHAnsi" w:eastAsiaTheme="minorEastAsia" w:hAnsiTheme="minorHAnsi" w:cstheme="minorBidi"/>
            <w:sz w:val="22"/>
            <w:lang w:val="en-AU" w:eastAsia="en-AU" w:bidi="ar-SA"/>
          </w:rPr>
          <w:tab/>
        </w:r>
        <w:r w:rsidRPr="00993F5C">
          <w:rPr>
            <w:rStyle w:val="Hyperlink"/>
            <w:lang w:val="en-GB"/>
          </w:rPr>
          <w:t>Ease of Use</w:t>
        </w:r>
        <w:r>
          <w:rPr>
            <w:webHidden/>
          </w:rPr>
          <w:tab/>
        </w:r>
        <w:r>
          <w:rPr>
            <w:webHidden/>
          </w:rPr>
          <w:fldChar w:fldCharType="begin"/>
        </w:r>
        <w:r>
          <w:rPr>
            <w:webHidden/>
          </w:rPr>
          <w:instrText xml:space="preserve"> PAGEREF _Toc384158240 \h </w:instrText>
        </w:r>
        <w:r>
          <w:rPr>
            <w:webHidden/>
          </w:rPr>
        </w:r>
        <w:r>
          <w:rPr>
            <w:webHidden/>
          </w:rPr>
          <w:fldChar w:fldCharType="separate"/>
        </w:r>
        <w:r>
          <w:rPr>
            <w:webHidden/>
          </w:rPr>
          <w:t>6</w:t>
        </w:r>
        <w:r>
          <w:rPr>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41" w:history="1">
        <w:r w:rsidRPr="00993F5C">
          <w:rPr>
            <w:rStyle w:val="Hyperlink"/>
            <w:noProof/>
            <w:lang w:val="en-GB"/>
          </w:rPr>
          <w:t>3</w:t>
        </w:r>
        <w:r>
          <w:rPr>
            <w:rFonts w:asciiTheme="minorHAnsi" w:eastAsiaTheme="minorEastAsia" w:hAnsiTheme="minorHAnsi" w:cstheme="minorBidi"/>
            <w:b w:val="0"/>
            <w:noProof/>
            <w:sz w:val="22"/>
            <w:lang w:val="en-AU" w:eastAsia="en-AU" w:bidi="ar-SA"/>
          </w:rPr>
          <w:tab/>
        </w:r>
        <w:r w:rsidRPr="00993F5C">
          <w:rPr>
            <w:rStyle w:val="Hyperlink"/>
            <w:noProof/>
            <w:lang w:val="en-GB"/>
          </w:rPr>
          <w:t>Solution Architecture</w:t>
        </w:r>
        <w:r>
          <w:rPr>
            <w:noProof/>
            <w:webHidden/>
          </w:rPr>
          <w:tab/>
        </w:r>
        <w:r>
          <w:rPr>
            <w:noProof/>
            <w:webHidden/>
          </w:rPr>
          <w:fldChar w:fldCharType="begin"/>
        </w:r>
        <w:r>
          <w:rPr>
            <w:noProof/>
            <w:webHidden/>
          </w:rPr>
          <w:instrText xml:space="preserve"> PAGEREF _Toc384158241 \h </w:instrText>
        </w:r>
        <w:r>
          <w:rPr>
            <w:noProof/>
            <w:webHidden/>
          </w:rPr>
        </w:r>
        <w:r>
          <w:rPr>
            <w:noProof/>
            <w:webHidden/>
          </w:rPr>
          <w:fldChar w:fldCharType="separate"/>
        </w:r>
        <w:r>
          <w:rPr>
            <w:noProof/>
            <w:webHidden/>
          </w:rPr>
          <w:t>7</w:t>
        </w:r>
        <w:r>
          <w:rPr>
            <w:noProof/>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42" w:history="1">
        <w:r w:rsidRPr="00993F5C">
          <w:rPr>
            <w:rStyle w:val="Hyperlink"/>
            <w:noProof/>
            <w:lang w:val="en-GB"/>
          </w:rPr>
          <w:t>4</w:t>
        </w:r>
        <w:r>
          <w:rPr>
            <w:rFonts w:asciiTheme="minorHAnsi" w:eastAsiaTheme="minorEastAsia" w:hAnsiTheme="minorHAnsi" w:cstheme="minorBidi"/>
            <w:b w:val="0"/>
            <w:noProof/>
            <w:sz w:val="22"/>
            <w:lang w:val="en-AU" w:eastAsia="en-AU" w:bidi="ar-SA"/>
          </w:rPr>
          <w:tab/>
        </w:r>
        <w:r w:rsidRPr="00993F5C">
          <w:rPr>
            <w:rStyle w:val="Hyperlink"/>
            <w:noProof/>
            <w:lang w:val="en-GB"/>
          </w:rPr>
          <w:t>Explanation of Solution Architecture</w:t>
        </w:r>
        <w:r>
          <w:rPr>
            <w:noProof/>
            <w:webHidden/>
          </w:rPr>
          <w:tab/>
        </w:r>
        <w:r>
          <w:rPr>
            <w:noProof/>
            <w:webHidden/>
          </w:rPr>
          <w:fldChar w:fldCharType="begin"/>
        </w:r>
        <w:r>
          <w:rPr>
            <w:noProof/>
            <w:webHidden/>
          </w:rPr>
          <w:instrText xml:space="preserve"> PAGEREF _Toc384158242 \h </w:instrText>
        </w:r>
        <w:r>
          <w:rPr>
            <w:noProof/>
            <w:webHidden/>
          </w:rPr>
        </w:r>
        <w:r>
          <w:rPr>
            <w:noProof/>
            <w:webHidden/>
          </w:rPr>
          <w:fldChar w:fldCharType="separate"/>
        </w:r>
        <w:r>
          <w:rPr>
            <w:noProof/>
            <w:webHidden/>
          </w:rPr>
          <w:t>8</w:t>
        </w:r>
        <w:r>
          <w:rPr>
            <w:noProof/>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43" w:history="1">
        <w:r w:rsidRPr="00993F5C">
          <w:rPr>
            <w:rStyle w:val="Hyperlink"/>
            <w:lang w:val="en-GB"/>
          </w:rPr>
          <w:t>4.1</w:t>
        </w:r>
        <w:r>
          <w:rPr>
            <w:rFonts w:asciiTheme="minorHAnsi" w:eastAsiaTheme="minorEastAsia" w:hAnsiTheme="minorHAnsi" w:cstheme="minorBidi"/>
            <w:sz w:val="22"/>
            <w:lang w:val="en-AU" w:eastAsia="en-AU" w:bidi="ar-SA"/>
          </w:rPr>
          <w:tab/>
        </w:r>
        <w:r w:rsidRPr="00993F5C">
          <w:rPr>
            <w:rStyle w:val="Hyperlink"/>
            <w:lang w:val="en-GB"/>
          </w:rPr>
          <w:t>Background of POS / BOS Interaction</w:t>
        </w:r>
        <w:r>
          <w:rPr>
            <w:webHidden/>
          </w:rPr>
          <w:tab/>
        </w:r>
        <w:r>
          <w:rPr>
            <w:webHidden/>
          </w:rPr>
          <w:fldChar w:fldCharType="begin"/>
        </w:r>
        <w:r>
          <w:rPr>
            <w:webHidden/>
          </w:rPr>
          <w:instrText xml:space="preserve"> PAGEREF _Toc384158243 \h </w:instrText>
        </w:r>
        <w:r>
          <w:rPr>
            <w:webHidden/>
          </w:rPr>
        </w:r>
        <w:r>
          <w:rPr>
            <w:webHidden/>
          </w:rPr>
          <w:fldChar w:fldCharType="separate"/>
        </w:r>
        <w:r>
          <w:rPr>
            <w:webHidden/>
          </w:rPr>
          <w:t>8</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44" w:history="1">
        <w:r w:rsidRPr="00993F5C">
          <w:rPr>
            <w:rStyle w:val="Hyperlink"/>
            <w:lang w:val="en-GB"/>
          </w:rPr>
          <w:t>4.2</w:t>
        </w:r>
        <w:r>
          <w:rPr>
            <w:rFonts w:asciiTheme="minorHAnsi" w:eastAsiaTheme="minorEastAsia" w:hAnsiTheme="minorHAnsi" w:cstheme="minorBidi"/>
            <w:sz w:val="22"/>
            <w:lang w:val="en-AU" w:eastAsia="en-AU" w:bidi="ar-SA"/>
          </w:rPr>
          <w:tab/>
        </w:r>
        <w:r w:rsidRPr="00993F5C">
          <w:rPr>
            <w:rStyle w:val="Hyperlink"/>
            <w:lang w:val="en-GB"/>
          </w:rPr>
          <w:t>Testing Process</w:t>
        </w:r>
        <w:r>
          <w:rPr>
            <w:webHidden/>
          </w:rPr>
          <w:tab/>
        </w:r>
        <w:r>
          <w:rPr>
            <w:webHidden/>
          </w:rPr>
          <w:fldChar w:fldCharType="begin"/>
        </w:r>
        <w:r>
          <w:rPr>
            <w:webHidden/>
          </w:rPr>
          <w:instrText xml:space="preserve"> PAGEREF _Toc384158244 \h </w:instrText>
        </w:r>
        <w:r>
          <w:rPr>
            <w:webHidden/>
          </w:rPr>
        </w:r>
        <w:r>
          <w:rPr>
            <w:webHidden/>
          </w:rPr>
          <w:fldChar w:fldCharType="separate"/>
        </w:r>
        <w:r>
          <w:rPr>
            <w:webHidden/>
          </w:rPr>
          <w:t>8</w:t>
        </w:r>
        <w:r>
          <w:rPr>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45" w:history="1">
        <w:r w:rsidRPr="00993F5C">
          <w:rPr>
            <w:rStyle w:val="Hyperlink"/>
            <w:noProof/>
            <w:lang w:val="en-GB"/>
          </w:rPr>
          <w:t>5</w:t>
        </w:r>
        <w:r>
          <w:rPr>
            <w:rFonts w:asciiTheme="minorHAnsi" w:eastAsiaTheme="minorEastAsia" w:hAnsiTheme="minorHAnsi" w:cstheme="minorBidi"/>
            <w:b w:val="0"/>
            <w:noProof/>
            <w:sz w:val="22"/>
            <w:lang w:val="en-AU" w:eastAsia="en-AU" w:bidi="ar-SA"/>
          </w:rPr>
          <w:tab/>
        </w:r>
        <w:r w:rsidRPr="00993F5C">
          <w:rPr>
            <w:rStyle w:val="Hyperlink"/>
            <w:noProof/>
            <w:lang w:val="en-GB"/>
          </w:rPr>
          <w:t>Technical Architecture</w:t>
        </w:r>
        <w:r>
          <w:rPr>
            <w:noProof/>
            <w:webHidden/>
          </w:rPr>
          <w:tab/>
        </w:r>
        <w:r>
          <w:rPr>
            <w:noProof/>
            <w:webHidden/>
          </w:rPr>
          <w:fldChar w:fldCharType="begin"/>
        </w:r>
        <w:r>
          <w:rPr>
            <w:noProof/>
            <w:webHidden/>
          </w:rPr>
          <w:instrText xml:space="preserve"> PAGEREF _Toc384158245 \h </w:instrText>
        </w:r>
        <w:r>
          <w:rPr>
            <w:noProof/>
            <w:webHidden/>
          </w:rPr>
        </w:r>
        <w:r>
          <w:rPr>
            <w:noProof/>
            <w:webHidden/>
          </w:rPr>
          <w:fldChar w:fldCharType="separate"/>
        </w:r>
        <w:r>
          <w:rPr>
            <w:noProof/>
            <w:webHidden/>
          </w:rPr>
          <w:t>9</w:t>
        </w:r>
        <w:r>
          <w:rPr>
            <w:noProof/>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46" w:history="1">
        <w:r w:rsidRPr="00993F5C">
          <w:rPr>
            <w:rStyle w:val="Hyperlink"/>
            <w:noProof/>
            <w:lang w:val="en-GB"/>
          </w:rPr>
          <w:t>6</w:t>
        </w:r>
        <w:r>
          <w:rPr>
            <w:rFonts w:asciiTheme="minorHAnsi" w:eastAsiaTheme="minorEastAsia" w:hAnsiTheme="minorHAnsi" w:cstheme="minorBidi"/>
            <w:b w:val="0"/>
            <w:noProof/>
            <w:sz w:val="22"/>
            <w:lang w:val="en-AU" w:eastAsia="en-AU" w:bidi="ar-SA"/>
          </w:rPr>
          <w:tab/>
        </w:r>
        <w:r w:rsidRPr="00993F5C">
          <w:rPr>
            <w:rStyle w:val="Hyperlink"/>
            <w:noProof/>
            <w:lang w:val="en-GB"/>
          </w:rPr>
          <w:t>Explanation of Technical Architecture</w:t>
        </w:r>
        <w:r>
          <w:rPr>
            <w:noProof/>
            <w:webHidden/>
          </w:rPr>
          <w:tab/>
        </w:r>
        <w:r>
          <w:rPr>
            <w:noProof/>
            <w:webHidden/>
          </w:rPr>
          <w:fldChar w:fldCharType="begin"/>
        </w:r>
        <w:r>
          <w:rPr>
            <w:noProof/>
            <w:webHidden/>
          </w:rPr>
          <w:instrText xml:space="preserve"> PAGEREF _Toc384158246 \h </w:instrText>
        </w:r>
        <w:r>
          <w:rPr>
            <w:noProof/>
            <w:webHidden/>
          </w:rPr>
        </w:r>
        <w:r>
          <w:rPr>
            <w:noProof/>
            <w:webHidden/>
          </w:rPr>
          <w:fldChar w:fldCharType="separate"/>
        </w:r>
        <w:r>
          <w:rPr>
            <w:noProof/>
            <w:webHidden/>
          </w:rPr>
          <w:t>10</w:t>
        </w:r>
        <w:r>
          <w:rPr>
            <w:noProof/>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47" w:history="1">
        <w:r w:rsidRPr="00993F5C">
          <w:rPr>
            <w:rStyle w:val="Hyperlink"/>
            <w:lang w:val="en-GB"/>
          </w:rPr>
          <w:t>6.1</w:t>
        </w:r>
        <w:r>
          <w:rPr>
            <w:rFonts w:asciiTheme="minorHAnsi" w:eastAsiaTheme="minorEastAsia" w:hAnsiTheme="minorHAnsi" w:cstheme="minorBidi"/>
            <w:sz w:val="22"/>
            <w:lang w:val="en-AU" w:eastAsia="en-AU" w:bidi="ar-SA"/>
          </w:rPr>
          <w:tab/>
        </w:r>
        <w:r w:rsidRPr="00993F5C">
          <w:rPr>
            <w:rStyle w:val="Hyperlink"/>
            <w:lang w:val="en-GB"/>
          </w:rPr>
          <w:t>Testing Process</w:t>
        </w:r>
        <w:r>
          <w:rPr>
            <w:webHidden/>
          </w:rPr>
          <w:tab/>
        </w:r>
        <w:r>
          <w:rPr>
            <w:webHidden/>
          </w:rPr>
          <w:fldChar w:fldCharType="begin"/>
        </w:r>
        <w:r>
          <w:rPr>
            <w:webHidden/>
          </w:rPr>
          <w:instrText xml:space="preserve"> PAGEREF _Toc384158247 \h </w:instrText>
        </w:r>
        <w:r>
          <w:rPr>
            <w:webHidden/>
          </w:rPr>
        </w:r>
        <w:r>
          <w:rPr>
            <w:webHidden/>
          </w:rPr>
          <w:fldChar w:fldCharType="separate"/>
        </w:r>
        <w:r>
          <w:rPr>
            <w:webHidden/>
          </w:rPr>
          <w:t>10</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48" w:history="1">
        <w:r w:rsidRPr="00993F5C">
          <w:rPr>
            <w:rStyle w:val="Hyperlink"/>
            <w:lang w:val="en-GB"/>
          </w:rPr>
          <w:t>6.2</w:t>
        </w:r>
        <w:r>
          <w:rPr>
            <w:rFonts w:asciiTheme="minorHAnsi" w:eastAsiaTheme="minorEastAsia" w:hAnsiTheme="minorHAnsi" w:cstheme="minorBidi"/>
            <w:sz w:val="22"/>
            <w:lang w:val="en-AU" w:eastAsia="en-AU" w:bidi="ar-SA"/>
          </w:rPr>
          <w:tab/>
        </w:r>
        <w:r w:rsidRPr="00993F5C">
          <w:rPr>
            <w:rStyle w:val="Hyperlink"/>
            <w:lang w:val="en-GB"/>
          </w:rPr>
          <w:t>Software Components used in Solution</w:t>
        </w:r>
        <w:r>
          <w:rPr>
            <w:webHidden/>
          </w:rPr>
          <w:tab/>
        </w:r>
        <w:r>
          <w:rPr>
            <w:webHidden/>
          </w:rPr>
          <w:fldChar w:fldCharType="begin"/>
        </w:r>
        <w:r>
          <w:rPr>
            <w:webHidden/>
          </w:rPr>
          <w:instrText xml:space="preserve"> PAGEREF _Toc384158248 \h </w:instrText>
        </w:r>
        <w:r>
          <w:rPr>
            <w:webHidden/>
          </w:rPr>
        </w:r>
        <w:r>
          <w:rPr>
            <w:webHidden/>
          </w:rPr>
          <w:fldChar w:fldCharType="separate"/>
        </w:r>
        <w:r>
          <w:rPr>
            <w:webHidden/>
          </w:rPr>
          <w:t>11</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49" w:history="1">
        <w:r w:rsidRPr="00993F5C">
          <w:rPr>
            <w:rStyle w:val="Hyperlink"/>
            <w:lang w:val="en-GB"/>
          </w:rPr>
          <w:t>6.3</w:t>
        </w:r>
        <w:r>
          <w:rPr>
            <w:rFonts w:asciiTheme="minorHAnsi" w:eastAsiaTheme="minorEastAsia" w:hAnsiTheme="minorHAnsi" w:cstheme="minorBidi"/>
            <w:sz w:val="22"/>
            <w:lang w:val="en-AU" w:eastAsia="en-AU" w:bidi="ar-SA"/>
          </w:rPr>
          <w:tab/>
        </w:r>
        <w:r w:rsidRPr="00993F5C">
          <w:rPr>
            <w:rStyle w:val="Hyperlink"/>
            <w:lang w:val="en-GB"/>
          </w:rPr>
          <w:t>Development Tools Used</w:t>
        </w:r>
        <w:r>
          <w:rPr>
            <w:webHidden/>
          </w:rPr>
          <w:tab/>
        </w:r>
        <w:r>
          <w:rPr>
            <w:webHidden/>
          </w:rPr>
          <w:fldChar w:fldCharType="begin"/>
        </w:r>
        <w:r>
          <w:rPr>
            <w:webHidden/>
          </w:rPr>
          <w:instrText xml:space="preserve"> PAGEREF _Toc384158249 \h </w:instrText>
        </w:r>
        <w:r>
          <w:rPr>
            <w:webHidden/>
          </w:rPr>
        </w:r>
        <w:r>
          <w:rPr>
            <w:webHidden/>
          </w:rPr>
          <w:fldChar w:fldCharType="separate"/>
        </w:r>
        <w:r>
          <w:rPr>
            <w:webHidden/>
          </w:rPr>
          <w:t>11</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50" w:history="1">
        <w:r w:rsidRPr="00993F5C">
          <w:rPr>
            <w:rStyle w:val="Hyperlink"/>
            <w:lang w:val="en-GB"/>
          </w:rPr>
          <w:t>6.4</w:t>
        </w:r>
        <w:r>
          <w:rPr>
            <w:rFonts w:asciiTheme="minorHAnsi" w:eastAsiaTheme="minorEastAsia" w:hAnsiTheme="minorHAnsi" w:cstheme="minorBidi"/>
            <w:sz w:val="22"/>
            <w:lang w:val="en-AU" w:eastAsia="en-AU" w:bidi="ar-SA"/>
          </w:rPr>
          <w:tab/>
        </w:r>
        <w:r w:rsidRPr="00993F5C">
          <w:rPr>
            <w:rStyle w:val="Hyperlink"/>
            <w:lang w:val="en-GB"/>
          </w:rPr>
          <w:t>Source Code Control</w:t>
        </w:r>
        <w:r>
          <w:rPr>
            <w:webHidden/>
          </w:rPr>
          <w:tab/>
        </w:r>
        <w:r>
          <w:rPr>
            <w:webHidden/>
          </w:rPr>
          <w:fldChar w:fldCharType="begin"/>
        </w:r>
        <w:r>
          <w:rPr>
            <w:webHidden/>
          </w:rPr>
          <w:instrText xml:space="preserve"> PAGEREF _Toc384158250 \h </w:instrText>
        </w:r>
        <w:r>
          <w:rPr>
            <w:webHidden/>
          </w:rPr>
        </w:r>
        <w:r>
          <w:rPr>
            <w:webHidden/>
          </w:rPr>
          <w:fldChar w:fldCharType="separate"/>
        </w:r>
        <w:r>
          <w:rPr>
            <w:webHidden/>
          </w:rPr>
          <w:t>11</w:t>
        </w:r>
        <w:r>
          <w:rPr>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51" w:history="1">
        <w:r w:rsidRPr="00993F5C">
          <w:rPr>
            <w:rStyle w:val="Hyperlink"/>
            <w:noProof/>
            <w:lang w:val="en-GB"/>
          </w:rPr>
          <w:t>7</w:t>
        </w:r>
        <w:r>
          <w:rPr>
            <w:rFonts w:asciiTheme="minorHAnsi" w:eastAsiaTheme="minorEastAsia" w:hAnsiTheme="minorHAnsi" w:cstheme="minorBidi"/>
            <w:b w:val="0"/>
            <w:noProof/>
            <w:sz w:val="22"/>
            <w:lang w:val="en-AU" w:eastAsia="en-AU" w:bidi="ar-SA"/>
          </w:rPr>
          <w:tab/>
        </w:r>
        <w:r w:rsidRPr="00993F5C">
          <w:rPr>
            <w:rStyle w:val="Hyperlink"/>
            <w:noProof/>
            <w:lang w:val="en-GB"/>
          </w:rPr>
          <w:t>Limitations and Constraints</w:t>
        </w:r>
        <w:r>
          <w:rPr>
            <w:noProof/>
            <w:webHidden/>
          </w:rPr>
          <w:tab/>
        </w:r>
        <w:r>
          <w:rPr>
            <w:noProof/>
            <w:webHidden/>
          </w:rPr>
          <w:fldChar w:fldCharType="begin"/>
        </w:r>
        <w:r>
          <w:rPr>
            <w:noProof/>
            <w:webHidden/>
          </w:rPr>
          <w:instrText xml:space="preserve"> PAGEREF _Toc384158251 \h </w:instrText>
        </w:r>
        <w:r>
          <w:rPr>
            <w:noProof/>
            <w:webHidden/>
          </w:rPr>
        </w:r>
        <w:r>
          <w:rPr>
            <w:noProof/>
            <w:webHidden/>
          </w:rPr>
          <w:fldChar w:fldCharType="separate"/>
        </w:r>
        <w:r>
          <w:rPr>
            <w:noProof/>
            <w:webHidden/>
          </w:rPr>
          <w:t>12</w:t>
        </w:r>
        <w:r>
          <w:rPr>
            <w:noProof/>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52" w:history="1">
        <w:r w:rsidRPr="00993F5C">
          <w:rPr>
            <w:rStyle w:val="Hyperlink"/>
            <w:lang w:val="en-GB"/>
          </w:rPr>
          <w:t>7.1</w:t>
        </w:r>
        <w:r>
          <w:rPr>
            <w:rFonts w:asciiTheme="minorHAnsi" w:eastAsiaTheme="minorEastAsia" w:hAnsiTheme="minorHAnsi" w:cstheme="minorBidi"/>
            <w:sz w:val="22"/>
            <w:lang w:val="en-AU" w:eastAsia="en-AU" w:bidi="ar-SA"/>
          </w:rPr>
          <w:tab/>
        </w:r>
        <w:r w:rsidRPr="00993F5C">
          <w:rPr>
            <w:rStyle w:val="Hyperlink"/>
            <w:lang w:val="en-GB"/>
          </w:rPr>
          <w:t>Lack of UI Automation Framework support in POS application</w:t>
        </w:r>
        <w:r>
          <w:rPr>
            <w:webHidden/>
          </w:rPr>
          <w:tab/>
        </w:r>
        <w:r>
          <w:rPr>
            <w:webHidden/>
          </w:rPr>
          <w:fldChar w:fldCharType="begin"/>
        </w:r>
        <w:r>
          <w:rPr>
            <w:webHidden/>
          </w:rPr>
          <w:instrText xml:space="preserve"> PAGEREF _Toc384158252 \h </w:instrText>
        </w:r>
        <w:r>
          <w:rPr>
            <w:webHidden/>
          </w:rPr>
        </w:r>
        <w:r>
          <w:rPr>
            <w:webHidden/>
          </w:rPr>
          <w:fldChar w:fldCharType="separate"/>
        </w:r>
        <w:r>
          <w:rPr>
            <w:webHidden/>
          </w:rPr>
          <w:t>12</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53" w:history="1">
        <w:r w:rsidRPr="00993F5C">
          <w:rPr>
            <w:rStyle w:val="Hyperlink"/>
            <w:lang w:val="en-GB"/>
          </w:rPr>
          <w:t>7.2</w:t>
        </w:r>
        <w:r>
          <w:rPr>
            <w:rFonts w:asciiTheme="minorHAnsi" w:eastAsiaTheme="minorEastAsia" w:hAnsiTheme="minorHAnsi" w:cstheme="minorBidi"/>
            <w:sz w:val="22"/>
            <w:lang w:val="en-AU" w:eastAsia="en-AU" w:bidi="ar-SA"/>
          </w:rPr>
          <w:tab/>
        </w:r>
        <w:r w:rsidRPr="00993F5C">
          <w:rPr>
            <w:rStyle w:val="Hyperlink"/>
            <w:lang w:val="en-GB"/>
          </w:rPr>
          <w:t>Lack of Interbase DB driver</w:t>
        </w:r>
        <w:r>
          <w:rPr>
            <w:webHidden/>
          </w:rPr>
          <w:tab/>
        </w:r>
        <w:r>
          <w:rPr>
            <w:webHidden/>
          </w:rPr>
          <w:fldChar w:fldCharType="begin"/>
        </w:r>
        <w:r>
          <w:rPr>
            <w:webHidden/>
          </w:rPr>
          <w:instrText xml:space="preserve"> PAGEREF _Toc384158253 \h </w:instrText>
        </w:r>
        <w:r>
          <w:rPr>
            <w:webHidden/>
          </w:rPr>
        </w:r>
        <w:r>
          <w:rPr>
            <w:webHidden/>
          </w:rPr>
          <w:fldChar w:fldCharType="separate"/>
        </w:r>
        <w:r>
          <w:rPr>
            <w:webHidden/>
          </w:rPr>
          <w:t>12</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54" w:history="1">
        <w:r w:rsidRPr="00993F5C">
          <w:rPr>
            <w:rStyle w:val="Hyperlink"/>
            <w:lang w:val="en-GB"/>
          </w:rPr>
          <w:t>7.3</w:t>
        </w:r>
        <w:r>
          <w:rPr>
            <w:rFonts w:asciiTheme="minorHAnsi" w:eastAsiaTheme="minorEastAsia" w:hAnsiTheme="minorHAnsi" w:cstheme="minorBidi"/>
            <w:sz w:val="22"/>
            <w:lang w:val="en-AU" w:eastAsia="en-AU" w:bidi="ar-SA"/>
          </w:rPr>
          <w:tab/>
        </w:r>
        <w:r w:rsidRPr="00993F5C">
          <w:rPr>
            <w:rStyle w:val="Hyperlink"/>
            <w:lang w:val="en-GB"/>
          </w:rPr>
          <w:t>Test set tied to given POS setup</w:t>
        </w:r>
        <w:r>
          <w:rPr>
            <w:webHidden/>
          </w:rPr>
          <w:tab/>
        </w:r>
        <w:r>
          <w:rPr>
            <w:webHidden/>
          </w:rPr>
          <w:fldChar w:fldCharType="begin"/>
        </w:r>
        <w:r>
          <w:rPr>
            <w:webHidden/>
          </w:rPr>
          <w:instrText xml:space="preserve"> PAGEREF _Toc384158254 \h </w:instrText>
        </w:r>
        <w:r>
          <w:rPr>
            <w:webHidden/>
          </w:rPr>
        </w:r>
        <w:r>
          <w:rPr>
            <w:webHidden/>
          </w:rPr>
          <w:fldChar w:fldCharType="separate"/>
        </w:r>
        <w:r>
          <w:rPr>
            <w:webHidden/>
          </w:rPr>
          <w:t>12</w:t>
        </w:r>
        <w:r>
          <w:rPr>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55" w:history="1">
        <w:r w:rsidRPr="00993F5C">
          <w:rPr>
            <w:rStyle w:val="Hyperlink"/>
            <w:noProof/>
            <w:lang w:val="en-GB"/>
          </w:rPr>
          <w:t>8</w:t>
        </w:r>
        <w:r>
          <w:rPr>
            <w:rFonts w:asciiTheme="minorHAnsi" w:eastAsiaTheme="minorEastAsia" w:hAnsiTheme="minorHAnsi" w:cstheme="minorBidi"/>
            <w:b w:val="0"/>
            <w:noProof/>
            <w:sz w:val="22"/>
            <w:lang w:val="en-AU" w:eastAsia="en-AU" w:bidi="ar-SA"/>
          </w:rPr>
          <w:tab/>
        </w:r>
        <w:r w:rsidRPr="00993F5C">
          <w:rPr>
            <w:rStyle w:val="Hyperlink"/>
            <w:noProof/>
            <w:lang w:val="en-GB"/>
          </w:rPr>
          <w:t>Future Opportunities</w:t>
        </w:r>
        <w:r>
          <w:rPr>
            <w:noProof/>
            <w:webHidden/>
          </w:rPr>
          <w:tab/>
        </w:r>
        <w:r>
          <w:rPr>
            <w:noProof/>
            <w:webHidden/>
          </w:rPr>
          <w:fldChar w:fldCharType="begin"/>
        </w:r>
        <w:r>
          <w:rPr>
            <w:noProof/>
            <w:webHidden/>
          </w:rPr>
          <w:instrText xml:space="preserve"> PAGEREF _Toc384158255 \h </w:instrText>
        </w:r>
        <w:r>
          <w:rPr>
            <w:noProof/>
            <w:webHidden/>
          </w:rPr>
        </w:r>
        <w:r>
          <w:rPr>
            <w:noProof/>
            <w:webHidden/>
          </w:rPr>
          <w:fldChar w:fldCharType="separate"/>
        </w:r>
        <w:r>
          <w:rPr>
            <w:noProof/>
            <w:webHidden/>
          </w:rPr>
          <w:t>13</w:t>
        </w:r>
        <w:r>
          <w:rPr>
            <w:noProof/>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56" w:history="1">
        <w:r w:rsidRPr="00993F5C">
          <w:rPr>
            <w:rStyle w:val="Hyperlink"/>
            <w:lang w:val="en-GB"/>
          </w:rPr>
          <w:t>8.1</w:t>
        </w:r>
        <w:r>
          <w:rPr>
            <w:rFonts w:asciiTheme="minorHAnsi" w:eastAsiaTheme="minorEastAsia" w:hAnsiTheme="minorHAnsi" w:cstheme="minorBidi"/>
            <w:sz w:val="22"/>
            <w:lang w:val="en-AU" w:eastAsia="en-AU" w:bidi="ar-SA"/>
          </w:rPr>
          <w:tab/>
        </w:r>
        <w:r w:rsidRPr="00993F5C">
          <w:rPr>
            <w:rStyle w:val="Hyperlink"/>
            <w:lang w:val="en-GB"/>
          </w:rPr>
          <w:t>Write more tests to provide coverage</w:t>
        </w:r>
        <w:r>
          <w:rPr>
            <w:webHidden/>
          </w:rPr>
          <w:tab/>
        </w:r>
        <w:r>
          <w:rPr>
            <w:webHidden/>
          </w:rPr>
          <w:fldChar w:fldCharType="begin"/>
        </w:r>
        <w:r>
          <w:rPr>
            <w:webHidden/>
          </w:rPr>
          <w:instrText xml:space="preserve"> PAGEREF _Toc384158256 \h </w:instrText>
        </w:r>
        <w:r>
          <w:rPr>
            <w:webHidden/>
          </w:rPr>
        </w:r>
        <w:r>
          <w:rPr>
            <w:webHidden/>
          </w:rPr>
          <w:fldChar w:fldCharType="separate"/>
        </w:r>
        <w:r>
          <w:rPr>
            <w:webHidden/>
          </w:rPr>
          <w:t>13</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57" w:history="1">
        <w:r w:rsidRPr="00993F5C">
          <w:rPr>
            <w:rStyle w:val="Hyperlink"/>
            <w:lang w:val="en-GB"/>
          </w:rPr>
          <w:t>8.2</w:t>
        </w:r>
        <w:r>
          <w:rPr>
            <w:rFonts w:asciiTheme="minorHAnsi" w:eastAsiaTheme="minorEastAsia" w:hAnsiTheme="minorHAnsi" w:cstheme="minorBidi"/>
            <w:sz w:val="22"/>
            <w:lang w:val="en-AU" w:eastAsia="en-AU" w:bidi="ar-SA"/>
          </w:rPr>
          <w:tab/>
        </w:r>
        <w:r w:rsidRPr="00993F5C">
          <w:rPr>
            <w:rStyle w:val="Hyperlink"/>
            <w:lang w:val="en-GB"/>
          </w:rPr>
          <w:t>Make robotic user smarter</w:t>
        </w:r>
        <w:r>
          <w:rPr>
            <w:webHidden/>
          </w:rPr>
          <w:tab/>
        </w:r>
        <w:r>
          <w:rPr>
            <w:webHidden/>
          </w:rPr>
          <w:fldChar w:fldCharType="begin"/>
        </w:r>
        <w:r>
          <w:rPr>
            <w:webHidden/>
          </w:rPr>
          <w:instrText xml:space="preserve"> PAGEREF _Toc384158257 \h </w:instrText>
        </w:r>
        <w:r>
          <w:rPr>
            <w:webHidden/>
          </w:rPr>
        </w:r>
        <w:r>
          <w:rPr>
            <w:webHidden/>
          </w:rPr>
          <w:fldChar w:fldCharType="separate"/>
        </w:r>
        <w:r>
          <w:rPr>
            <w:webHidden/>
          </w:rPr>
          <w:t>13</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58" w:history="1">
        <w:r w:rsidRPr="00993F5C">
          <w:rPr>
            <w:rStyle w:val="Hyperlink"/>
            <w:lang w:val="en-GB"/>
          </w:rPr>
          <w:t>8.3</w:t>
        </w:r>
        <w:r>
          <w:rPr>
            <w:rFonts w:asciiTheme="minorHAnsi" w:eastAsiaTheme="minorEastAsia" w:hAnsiTheme="minorHAnsi" w:cstheme="minorBidi"/>
            <w:sz w:val="22"/>
            <w:lang w:val="en-AU" w:eastAsia="en-AU" w:bidi="ar-SA"/>
          </w:rPr>
          <w:tab/>
        </w:r>
        <w:r w:rsidRPr="00993F5C">
          <w:rPr>
            <w:rStyle w:val="Hyperlink"/>
            <w:lang w:val="en-GB"/>
          </w:rPr>
          <w:t>Test more than transactions</w:t>
        </w:r>
        <w:r>
          <w:rPr>
            <w:webHidden/>
          </w:rPr>
          <w:tab/>
        </w:r>
        <w:r>
          <w:rPr>
            <w:webHidden/>
          </w:rPr>
          <w:fldChar w:fldCharType="begin"/>
        </w:r>
        <w:r>
          <w:rPr>
            <w:webHidden/>
          </w:rPr>
          <w:instrText xml:space="preserve"> PAGEREF _Toc384158258 \h </w:instrText>
        </w:r>
        <w:r>
          <w:rPr>
            <w:webHidden/>
          </w:rPr>
        </w:r>
        <w:r>
          <w:rPr>
            <w:webHidden/>
          </w:rPr>
          <w:fldChar w:fldCharType="separate"/>
        </w:r>
        <w:r>
          <w:rPr>
            <w:webHidden/>
          </w:rPr>
          <w:t>13</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59" w:history="1">
        <w:r w:rsidRPr="00993F5C">
          <w:rPr>
            <w:rStyle w:val="Hyperlink"/>
            <w:lang w:val="en-GB"/>
          </w:rPr>
          <w:t>8.4</w:t>
        </w:r>
        <w:r>
          <w:rPr>
            <w:rFonts w:asciiTheme="minorHAnsi" w:eastAsiaTheme="minorEastAsia" w:hAnsiTheme="minorHAnsi" w:cstheme="minorBidi"/>
            <w:sz w:val="22"/>
            <w:lang w:val="en-AU" w:eastAsia="en-AU" w:bidi="ar-SA"/>
          </w:rPr>
          <w:tab/>
        </w:r>
        <w:r w:rsidRPr="00993F5C">
          <w:rPr>
            <w:rStyle w:val="Hyperlink"/>
            <w:lang w:val="en-GB"/>
          </w:rPr>
          <w:t>Potential reuse</w:t>
        </w:r>
        <w:r>
          <w:rPr>
            <w:webHidden/>
          </w:rPr>
          <w:tab/>
        </w:r>
        <w:r>
          <w:rPr>
            <w:webHidden/>
          </w:rPr>
          <w:fldChar w:fldCharType="begin"/>
        </w:r>
        <w:r>
          <w:rPr>
            <w:webHidden/>
          </w:rPr>
          <w:instrText xml:space="preserve"> PAGEREF _Toc384158259 \h </w:instrText>
        </w:r>
        <w:r>
          <w:rPr>
            <w:webHidden/>
          </w:rPr>
        </w:r>
        <w:r>
          <w:rPr>
            <w:webHidden/>
          </w:rPr>
          <w:fldChar w:fldCharType="separate"/>
        </w:r>
        <w:r>
          <w:rPr>
            <w:webHidden/>
          </w:rPr>
          <w:t>13</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60" w:history="1">
        <w:r w:rsidRPr="00993F5C">
          <w:rPr>
            <w:rStyle w:val="Hyperlink"/>
            <w:lang w:val="en-GB"/>
          </w:rPr>
          <w:t>8.5</w:t>
        </w:r>
        <w:r>
          <w:rPr>
            <w:rFonts w:asciiTheme="minorHAnsi" w:eastAsiaTheme="minorEastAsia" w:hAnsiTheme="minorHAnsi" w:cstheme="minorBidi"/>
            <w:sz w:val="22"/>
            <w:lang w:val="en-AU" w:eastAsia="en-AU" w:bidi="ar-SA"/>
          </w:rPr>
          <w:tab/>
        </w:r>
        <w:r w:rsidRPr="00993F5C">
          <w:rPr>
            <w:rStyle w:val="Hyperlink"/>
            <w:lang w:val="en-GB"/>
          </w:rPr>
          <w:t>Extend Jenkins NUnit Plugin</w:t>
        </w:r>
        <w:r>
          <w:rPr>
            <w:webHidden/>
          </w:rPr>
          <w:tab/>
        </w:r>
        <w:r>
          <w:rPr>
            <w:webHidden/>
          </w:rPr>
          <w:fldChar w:fldCharType="begin"/>
        </w:r>
        <w:r>
          <w:rPr>
            <w:webHidden/>
          </w:rPr>
          <w:instrText xml:space="preserve"> PAGEREF _Toc384158260 \h </w:instrText>
        </w:r>
        <w:r>
          <w:rPr>
            <w:webHidden/>
          </w:rPr>
        </w:r>
        <w:r>
          <w:rPr>
            <w:webHidden/>
          </w:rPr>
          <w:fldChar w:fldCharType="separate"/>
        </w:r>
        <w:r>
          <w:rPr>
            <w:webHidden/>
          </w:rPr>
          <w:t>13</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61" w:history="1">
        <w:r w:rsidRPr="00993F5C">
          <w:rPr>
            <w:rStyle w:val="Hyperlink"/>
            <w:lang w:val="en-GB"/>
          </w:rPr>
          <w:t>8.6</w:t>
        </w:r>
        <w:r>
          <w:rPr>
            <w:rFonts w:asciiTheme="minorHAnsi" w:eastAsiaTheme="minorEastAsia" w:hAnsiTheme="minorHAnsi" w:cstheme="minorBidi"/>
            <w:sz w:val="22"/>
            <w:lang w:val="en-AU" w:eastAsia="en-AU" w:bidi="ar-SA"/>
          </w:rPr>
          <w:tab/>
        </w:r>
        <w:r w:rsidRPr="00993F5C">
          <w:rPr>
            <w:rStyle w:val="Hyperlink"/>
            <w:lang w:val="en-GB"/>
          </w:rPr>
          <w:t>Require Retalix to support UI Automation Framework</w:t>
        </w:r>
        <w:r>
          <w:rPr>
            <w:webHidden/>
          </w:rPr>
          <w:tab/>
        </w:r>
        <w:r>
          <w:rPr>
            <w:webHidden/>
          </w:rPr>
          <w:fldChar w:fldCharType="begin"/>
        </w:r>
        <w:r>
          <w:rPr>
            <w:webHidden/>
          </w:rPr>
          <w:instrText xml:space="preserve"> PAGEREF _Toc384158261 \h </w:instrText>
        </w:r>
        <w:r>
          <w:rPr>
            <w:webHidden/>
          </w:rPr>
        </w:r>
        <w:r>
          <w:rPr>
            <w:webHidden/>
          </w:rPr>
          <w:fldChar w:fldCharType="separate"/>
        </w:r>
        <w:r>
          <w:rPr>
            <w:webHidden/>
          </w:rPr>
          <w:t>14</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62" w:history="1">
        <w:r w:rsidRPr="00993F5C">
          <w:rPr>
            <w:rStyle w:val="Hyperlink"/>
            <w:lang w:val="en-GB"/>
          </w:rPr>
          <w:t>8.7</w:t>
        </w:r>
        <w:r>
          <w:rPr>
            <w:rFonts w:asciiTheme="minorHAnsi" w:eastAsiaTheme="minorEastAsia" w:hAnsiTheme="minorHAnsi" w:cstheme="minorBidi"/>
            <w:sz w:val="22"/>
            <w:lang w:val="en-AU" w:eastAsia="en-AU" w:bidi="ar-SA"/>
          </w:rPr>
          <w:tab/>
        </w:r>
        <w:r w:rsidRPr="00993F5C">
          <w:rPr>
            <w:rStyle w:val="Hyperlink"/>
            <w:lang w:val="en-GB"/>
          </w:rPr>
          <w:t>Purchase Interbase DB driver</w:t>
        </w:r>
        <w:r>
          <w:rPr>
            <w:webHidden/>
          </w:rPr>
          <w:tab/>
        </w:r>
        <w:r>
          <w:rPr>
            <w:webHidden/>
          </w:rPr>
          <w:fldChar w:fldCharType="begin"/>
        </w:r>
        <w:r>
          <w:rPr>
            <w:webHidden/>
          </w:rPr>
          <w:instrText xml:space="preserve"> PAGEREF _Toc384158262 \h </w:instrText>
        </w:r>
        <w:r>
          <w:rPr>
            <w:webHidden/>
          </w:rPr>
        </w:r>
        <w:r>
          <w:rPr>
            <w:webHidden/>
          </w:rPr>
          <w:fldChar w:fldCharType="separate"/>
        </w:r>
        <w:r>
          <w:rPr>
            <w:webHidden/>
          </w:rPr>
          <w:t>14</w:t>
        </w:r>
        <w:r>
          <w:rPr>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63" w:history="1">
        <w:r w:rsidRPr="00993F5C">
          <w:rPr>
            <w:rStyle w:val="Hyperlink"/>
            <w:noProof/>
            <w:lang w:val="en-GB"/>
          </w:rPr>
          <w:t>9</w:t>
        </w:r>
        <w:r>
          <w:rPr>
            <w:rFonts w:asciiTheme="minorHAnsi" w:eastAsiaTheme="minorEastAsia" w:hAnsiTheme="minorHAnsi" w:cstheme="minorBidi"/>
            <w:b w:val="0"/>
            <w:noProof/>
            <w:sz w:val="22"/>
            <w:lang w:val="en-AU" w:eastAsia="en-AU" w:bidi="ar-SA"/>
          </w:rPr>
          <w:tab/>
        </w:r>
        <w:r w:rsidRPr="00993F5C">
          <w:rPr>
            <w:rStyle w:val="Hyperlink"/>
            <w:noProof/>
            <w:lang w:val="en-GB"/>
          </w:rPr>
          <w:t>Appendix A – Configuration Settings</w:t>
        </w:r>
        <w:r>
          <w:rPr>
            <w:noProof/>
            <w:webHidden/>
          </w:rPr>
          <w:tab/>
        </w:r>
        <w:r>
          <w:rPr>
            <w:noProof/>
            <w:webHidden/>
          </w:rPr>
          <w:fldChar w:fldCharType="begin"/>
        </w:r>
        <w:r>
          <w:rPr>
            <w:noProof/>
            <w:webHidden/>
          </w:rPr>
          <w:instrText xml:space="preserve"> PAGEREF _Toc384158263 \h </w:instrText>
        </w:r>
        <w:r>
          <w:rPr>
            <w:noProof/>
            <w:webHidden/>
          </w:rPr>
        </w:r>
        <w:r>
          <w:rPr>
            <w:noProof/>
            <w:webHidden/>
          </w:rPr>
          <w:fldChar w:fldCharType="separate"/>
        </w:r>
        <w:r>
          <w:rPr>
            <w:noProof/>
            <w:webHidden/>
          </w:rPr>
          <w:t>15</w:t>
        </w:r>
        <w:r>
          <w:rPr>
            <w:noProof/>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64" w:history="1">
        <w:r w:rsidRPr="00993F5C">
          <w:rPr>
            <w:rStyle w:val="Hyperlink"/>
            <w:lang w:val="en-GB"/>
          </w:rPr>
          <w:t>9.1</w:t>
        </w:r>
        <w:r>
          <w:rPr>
            <w:rFonts w:asciiTheme="minorHAnsi" w:eastAsiaTheme="minorEastAsia" w:hAnsiTheme="minorHAnsi" w:cstheme="minorBidi"/>
            <w:sz w:val="22"/>
            <w:lang w:val="en-AU" w:eastAsia="en-AU" w:bidi="ar-SA"/>
          </w:rPr>
          <w:tab/>
        </w:r>
        <w:r w:rsidRPr="00993F5C">
          <w:rPr>
            <w:rStyle w:val="Hyperlink"/>
            <w:lang w:val="en-GB"/>
          </w:rPr>
          <w:t>Remote Services</w:t>
        </w:r>
        <w:r>
          <w:rPr>
            <w:webHidden/>
          </w:rPr>
          <w:tab/>
        </w:r>
        <w:r>
          <w:rPr>
            <w:webHidden/>
          </w:rPr>
          <w:fldChar w:fldCharType="begin"/>
        </w:r>
        <w:r>
          <w:rPr>
            <w:webHidden/>
          </w:rPr>
          <w:instrText xml:space="preserve"> PAGEREF _Toc384158264 \h </w:instrText>
        </w:r>
        <w:r>
          <w:rPr>
            <w:webHidden/>
          </w:rPr>
        </w:r>
        <w:r>
          <w:rPr>
            <w:webHidden/>
          </w:rPr>
          <w:fldChar w:fldCharType="separate"/>
        </w:r>
        <w:r>
          <w:rPr>
            <w:webHidden/>
          </w:rPr>
          <w:t>15</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65" w:history="1">
        <w:r w:rsidRPr="00993F5C">
          <w:rPr>
            <w:rStyle w:val="Hyperlink"/>
            <w:lang w:val="en-GB"/>
          </w:rPr>
          <w:t>9.2</w:t>
        </w:r>
        <w:r>
          <w:rPr>
            <w:rFonts w:asciiTheme="minorHAnsi" w:eastAsiaTheme="minorEastAsia" w:hAnsiTheme="minorHAnsi" w:cstheme="minorBidi"/>
            <w:sz w:val="22"/>
            <w:lang w:val="en-AU" w:eastAsia="en-AU" w:bidi="ar-SA"/>
          </w:rPr>
          <w:tab/>
        </w:r>
        <w:r w:rsidRPr="00993F5C">
          <w:rPr>
            <w:rStyle w:val="Hyperlink"/>
            <w:lang w:val="en-GB"/>
          </w:rPr>
          <w:t>Logger</w:t>
        </w:r>
        <w:r>
          <w:rPr>
            <w:webHidden/>
          </w:rPr>
          <w:tab/>
        </w:r>
        <w:r>
          <w:rPr>
            <w:webHidden/>
          </w:rPr>
          <w:fldChar w:fldCharType="begin"/>
        </w:r>
        <w:r>
          <w:rPr>
            <w:webHidden/>
          </w:rPr>
          <w:instrText xml:space="preserve"> PAGEREF _Toc384158265 \h </w:instrText>
        </w:r>
        <w:r>
          <w:rPr>
            <w:webHidden/>
          </w:rPr>
        </w:r>
        <w:r>
          <w:rPr>
            <w:webHidden/>
          </w:rPr>
          <w:fldChar w:fldCharType="separate"/>
        </w:r>
        <w:r>
          <w:rPr>
            <w:webHidden/>
          </w:rPr>
          <w:t>16</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66" w:history="1">
        <w:r w:rsidRPr="00993F5C">
          <w:rPr>
            <w:rStyle w:val="Hyperlink"/>
            <w:lang w:val="en-GB"/>
          </w:rPr>
          <w:t>9.3</w:t>
        </w:r>
        <w:r>
          <w:rPr>
            <w:rFonts w:asciiTheme="minorHAnsi" w:eastAsiaTheme="minorEastAsia" w:hAnsiTheme="minorHAnsi" w:cstheme="minorBidi"/>
            <w:sz w:val="22"/>
            <w:lang w:val="en-AU" w:eastAsia="en-AU" w:bidi="ar-SA"/>
          </w:rPr>
          <w:tab/>
        </w:r>
        <w:r w:rsidRPr="00993F5C">
          <w:rPr>
            <w:rStyle w:val="Hyperlink"/>
            <w:lang w:val="en-GB"/>
          </w:rPr>
          <w:t>File Monitor</w:t>
        </w:r>
        <w:r>
          <w:rPr>
            <w:webHidden/>
          </w:rPr>
          <w:tab/>
        </w:r>
        <w:r>
          <w:rPr>
            <w:webHidden/>
          </w:rPr>
          <w:fldChar w:fldCharType="begin"/>
        </w:r>
        <w:r>
          <w:rPr>
            <w:webHidden/>
          </w:rPr>
          <w:instrText xml:space="preserve"> PAGEREF _Toc384158266 \h </w:instrText>
        </w:r>
        <w:r>
          <w:rPr>
            <w:webHidden/>
          </w:rPr>
        </w:r>
        <w:r>
          <w:rPr>
            <w:webHidden/>
          </w:rPr>
          <w:fldChar w:fldCharType="separate"/>
        </w:r>
        <w:r>
          <w:rPr>
            <w:webHidden/>
          </w:rPr>
          <w:t>17</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67" w:history="1">
        <w:r w:rsidRPr="00993F5C">
          <w:rPr>
            <w:rStyle w:val="Hyperlink"/>
            <w:lang w:val="en-GB"/>
          </w:rPr>
          <w:t>9.4</w:t>
        </w:r>
        <w:r>
          <w:rPr>
            <w:rFonts w:asciiTheme="minorHAnsi" w:eastAsiaTheme="minorEastAsia" w:hAnsiTheme="minorHAnsi" w:cstheme="minorBidi"/>
            <w:sz w:val="22"/>
            <w:lang w:val="en-AU" w:eastAsia="en-AU" w:bidi="ar-SA"/>
          </w:rPr>
          <w:tab/>
        </w:r>
        <w:r w:rsidRPr="00993F5C">
          <w:rPr>
            <w:rStyle w:val="Hyperlink"/>
            <w:lang w:val="en-GB"/>
          </w:rPr>
          <w:t>POS Tests</w:t>
        </w:r>
        <w:r>
          <w:rPr>
            <w:webHidden/>
          </w:rPr>
          <w:tab/>
        </w:r>
        <w:r>
          <w:rPr>
            <w:webHidden/>
          </w:rPr>
          <w:fldChar w:fldCharType="begin"/>
        </w:r>
        <w:r>
          <w:rPr>
            <w:webHidden/>
          </w:rPr>
          <w:instrText xml:space="preserve"> PAGEREF _Toc384158267 \h </w:instrText>
        </w:r>
        <w:r>
          <w:rPr>
            <w:webHidden/>
          </w:rPr>
        </w:r>
        <w:r>
          <w:rPr>
            <w:webHidden/>
          </w:rPr>
          <w:fldChar w:fldCharType="separate"/>
        </w:r>
        <w:r>
          <w:rPr>
            <w:webHidden/>
          </w:rPr>
          <w:t>17</w:t>
        </w:r>
        <w:r>
          <w:rPr>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68" w:history="1">
        <w:r w:rsidRPr="00993F5C">
          <w:rPr>
            <w:rStyle w:val="Hyperlink"/>
            <w:noProof/>
            <w:lang w:val="en-GB"/>
          </w:rPr>
          <w:t>10</w:t>
        </w:r>
        <w:r>
          <w:rPr>
            <w:rFonts w:asciiTheme="minorHAnsi" w:eastAsiaTheme="minorEastAsia" w:hAnsiTheme="minorHAnsi" w:cstheme="minorBidi"/>
            <w:b w:val="0"/>
            <w:noProof/>
            <w:sz w:val="22"/>
            <w:lang w:val="en-AU" w:eastAsia="en-AU" w:bidi="ar-SA"/>
          </w:rPr>
          <w:tab/>
        </w:r>
        <w:r w:rsidRPr="00993F5C">
          <w:rPr>
            <w:rStyle w:val="Hyperlink"/>
            <w:noProof/>
            <w:lang w:val="en-GB"/>
          </w:rPr>
          <w:t>Appendix B – Handover File</w:t>
        </w:r>
        <w:r>
          <w:rPr>
            <w:noProof/>
            <w:webHidden/>
          </w:rPr>
          <w:tab/>
        </w:r>
        <w:r>
          <w:rPr>
            <w:noProof/>
            <w:webHidden/>
          </w:rPr>
          <w:fldChar w:fldCharType="begin"/>
        </w:r>
        <w:r>
          <w:rPr>
            <w:noProof/>
            <w:webHidden/>
          </w:rPr>
          <w:instrText xml:space="preserve"> PAGEREF _Toc384158268 \h </w:instrText>
        </w:r>
        <w:r>
          <w:rPr>
            <w:noProof/>
            <w:webHidden/>
          </w:rPr>
        </w:r>
        <w:r>
          <w:rPr>
            <w:noProof/>
            <w:webHidden/>
          </w:rPr>
          <w:fldChar w:fldCharType="separate"/>
        </w:r>
        <w:r>
          <w:rPr>
            <w:noProof/>
            <w:webHidden/>
          </w:rPr>
          <w:t>18</w:t>
        </w:r>
        <w:r>
          <w:rPr>
            <w:noProof/>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69" w:history="1">
        <w:r w:rsidRPr="00993F5C">
          <w:rPr>
            <w:rStyle w:val="Hyperlink"/>
            <w:lang w:val="en-GB"/>
          </w:rPr>
          <w:t>10.1</w:t>
        </w:r>
        <w:r>
          <w:rPr>
            <w:rFonts w:asciiTheme="minorHAnsi" w:eastAsiaTheme="minorEastAsia" w:hAnsiTheme="minorHAnsi" w:cstheme="minorBidi"/>
            <w:sz w:val="22"/>
            <w:lang w:val="en-AU" w:eastAsia="en-AU" w:bidi="ar-SA"/>
          </w:rPr>
          <w:tab/>
        </w:r>
        <w:r w:rsidRPr="00993F5C">
          <w:rPr>
            <w:rStyle w:val="Hyperlink"/>
            <w:lang w:val="en-GB"/>
          </w:rPr>
          <w:t>Layout</w:t>
        </w:r>
        <w:r>
          <w:rPr>
            <w:webHidden/>
          </w:rPr>
          <w:tab/>
        </w:r>
        <w:r>
          <w:rPr>
            <w:webHidden/>
          </w:rPr>
          <w:fldChar w:fldCharType="begin"/>
        </w:r>
        <w:r>
          <w:rPr>
            <w:webHidden/>
          </w:rPr>
          <w:instrText xml:space="preserve"> PAGEREF _Toc384158269 \h </w:instrText>
        </w:r>
        <w:r>
          <w:rPr>
            <w:webHidden/>
          </w:rPr>
        </w:r>
        <w:r>
          <w:rPr>
            <w:webHidden/>
          </w:rPr>
          <w:fldChar w:fldCharType="separate"/>
        </w:r>
        <w:r>
          <w:rPr>
            <w:webHidden/>
          </w:rPr>
          <w:t>18</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70" w:history="1">
        <w:r w:rsidRPr="00993F5C">
          <w:rPr>
            <w:rStyle w:val="Hyperlink"/>
            <w:lang w:val="en-GB"/>
          </w:rPr>
          <w:t>10.2</w:t>
        </w:r>
        <w:r>
          <w:rPr>
            <w:rFonts w:asciiTheme="minorHAnsi" w:eastAsiaTheme="minorEastAsia" w:hAnsiTheme="minorHAnsi" w:cstheme="minorBidi"/>
            <w:sz w:val="22"/>
            <w:lang w:val="en-AU" w:eastAsia="en-AU" w:bidi="ar-SA"/>
          </w:rPr>
          <w:tab/>
        </w:r>
        <w:r w:rsidRPr="00993F5C">
          <w:rPr>
            <w:rStyle w:val="Hyperlink"/>
            <w:lang w:val="en-GB"/>
          </w:rPr>
          <w:t>SQL Template Filename</w:t>
        </w:r>
        <w:r>
          <w:rPr>
            <w:webHidden/>
          </w:rPr>
          <w:tab/>
        </w:r>
        <w:r>
          <w:rPr>
            <w:webHidden/>
          </w:rPr>
          <w:fldChar w:fldCharType="begin"/>
        </w:r>
        <w:r>
          <w:rPr>
            <w:webHidden/>
          </w:rPr>
          <w:instrText xml:space="preserve"> PAGEREF _Toc384158270 \h </w:instrText>
        </w:r>
        <w:r>
          <w:rPr>
            <w:webHidden/>
          </w:rPr>
        </w:r>
        <w:r>
          <w:rPr>
            <w:webHidden/>
          </w:rPr>
          <w:fldChar w:fldCharType="separate"/>
        </w:r>
        <w:r>
          <w:rPr>
            <w:webHidden/>
          </w:rPr>
          <w:t>18</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71" w:history="1">
        <w:r w:rsidRPr="00993F5C">
          <w:rPr>
            <w:rStyle w:val="Hyperlink"/>
            <w:lang w:val="en-GB"/>
          </w:rPr>
          <w:t>10.3</w:t>
        </w:r>
        <w:r>
          <w:rPr>
            <w:rFonts w:asciiTheme="minorHAnsi" w:eastAsiaTheme="minorEastAsia" w:hAnsiTheme="minorHAnsi" w:cstheme="minorBidi"/>
            <w:sz w:val="22"/>
            <w:lang w:val="en-AU" w:eastAsia="en-AU" w:bidi="ar-SA"/>
          </w:rPr>
          <w:tab/>
        </w:r>
        <w:r w:rsidRPr="00993F5C">
          <w:rPr>
            <w:rStyle w:val="Hyperlink"/>
            <w:lang w:val="en-GB"/>
          </w:rPr>
          <w:t>SQL File</w:t>
        </w:r>
        <w:r>
          <w:rPr>
            <w:webHidden/>
          </w:rPr>
          <w:tab/>
        </w:r>
        <w:r>
          <w:rPr>
            <w:webHidden/>
          </w:rPr>
          <w:fldChar w:fldCharType="begin"/>
        </w:r>
        <w:r>
          <w:rPr>
            <w:webHidden/>
          </w:rPr>
          <w:instrText xml:space="preserve"> PAGEREF _Toc384158271 \h </w:instrText>
        </w:r>
        <w:r>
          <w:rPr>
            <w:webHidden/>
          </w:rPr>
        </w:r>
        <w:r>
          <w:rPr>
            <w:webHidden/>
          </w:rPr>
          <w:fldChar w:fldCharType="separate"/>
        </w:r>
        <w:r>
          <w:rPr>
            <w:webHidden/>
          </w:rPr>
          <w:t>18</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72" w:history="1">
        <w:r w:rsidRPr="00993F5C">
          <w:rPr>
            <w:rStyle w:val="Hyperlink"/>
            <w:lang w:val="en-GB"/>
          </w:rPr>
          <w:t>10.4</w:t>
        </w:r>
        <w:r>
          <w:rPr>
            <w:rFonts w:asciiTheme="minorHAnsi" w:eastAsiaTheme="minorEastAsia" w:hAnsiTheme="minorHAnsi" w:cstheme="minorBidi"/>
            <w:sz w:val="22"/>
            <w:lang w:val="en-AU" w:eastAsia="en-AU" w:bidi="ar-SA"/>
          </w:rPr>
          <w:tab/>
        </w:r>
        <w:r w:rsidRPr="00993F5C">
          <w:rPr>
            <w:rStyle w:val="Hyperlink"/>
            <w:lang w:val="en-GB"/>
          </w:rPr>
          <w:t>Product Name</w:t>
        </w:r>
        <w:r>
          <w:rPr>
            <w:webHidden/>
          </w:rPr>
          <w:tab/>
        </w:r>
        <w:r>
          <w:rPr>
            <w:webHidden/>
          </w:rPr>
          <w:fldChar w:fldCharType="begin"/>
        </w:r>
        <w:r>
          <w:rPr>
            <w:webHidden/>
          </w:rPr>
          <w:instrText xml:space="preserve"> PAGEREF _Toc384158272 \h </w:instrText>
        </w:r>
        <w:r>
          <w:rPr>
            <w:webHidden/>
          </w:rPr>
        </w:r>
        <w:r>
          <w:rPr>
            <w:webHidden/>
          </w:rPr>
          <w:fldChar w:fldCharType="separate"/>
        </w:r>
        <w:r>
          <w:rPr>
            <w:webHidden/>
          </w:rPr>
          <w:t>18</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73" w:history="1">
        <w:r w:rsidRPr="00993F5C">
          <w:rPr>
            <w:rStyle w:val="Hyperlink"/>
            <w:lang w:val="en-GB"/>
          </w:rPr>
          <w:t>10.5</w:t>
        </w:r>
        <w:r>
          <w:rPr>
            <w:rFonts w:asciiTheme="minorHAnsi" w:eastAsiaTheme="minorEastAsia" w:hAnsiTheme="minorHAnsi" w:cstheme="minorBidi"/>
            <w:sz w:val="22"/>
            <w:lang w:val="en-AU" w:eastAsia="en-AU" w:bidi="ar-SA"/>
          </w:rPr>
          <w:tab/>
        </w:r>
        <w:r w:rsidRPr="00993F5C">
          <w:rPr>
            <w:rStyle w:val="Hyperlink"/>
            <w:lang w:val="en-GB"/>
          </w:rPr>
          <w:t>Example Contents</w:t>
        </w:r>
        <w:r>
          <w:rPr>
            <w:webHidden/>
          </w:rPr>
          <w:tab/>
        </w:r>
        <w:r>
          <w:rPr>
            <w:webHidden/>
          </w:rPr>
          <w:fldChar w:fldCharType="begin"/>
        </w:r>
        <w:r>
          <w:rPr>
            <w:webHidden/>
          </w:rPr>
          <w:instrText xml:space="preserve"> PAGEREF _Toc384158273 \h </w:instrText>
        </w:r>
        <w:r>
          <w:rPr>
            <w:webHidden/>
          </w:rPr>
        </w:r>
        <w:r>
          <w:rPr>
            <w:webHidden/>
          </w:rPr>
          <w:fldChar w:fldCharType="separate"/>
        </w:r>
        <w:r>
          <w:rPr>
            <w:webHidden/>
          </w:rPr>
          <w:t>18</w:t>
        </w:r>
        <w:r>
          <w:rPr>
            <w:webHidden/>
          </w:rPr>
          <w:fldChar w:fldCharType="end"/>
        </w:r>
      </w:hyperlink>
    </w:p>
    <w:p w:rsidR="008A0B83" w:rsidRDefault="008A0B83">
      <w:pPr>
        <w:pStyle w:val="TOC1"/>
        <w:rPr>
          <w:rFonts w:asciiTheme="minorHAnsi" w:eastAsiaTheme="minorEastAsia" w:hAnsiTheme="minorHAnsi" w:cstheme="minorBidi"/>
          <w:b w:val="0"/>
          <w:noProof/>
          <w:sz w:val="22"/>
          <w:lang w:val="en-AU" w:eastAsia="en-AU" w:bidi="ar-SA"/>
        </w:rPr>
      </w:pPr>
      <w:hyperlink w:anchor="_Toc384158274" w:history="1">
        <w:r w:rsidRPr="00993F5C">
          <w:rPr>
            <w:rStyle w:val="Hyperlink"/>
            <w:noProof/>
            <w:lang w:val="en-GB"/>
          </w:rPr>
          <w:t>11</w:t>
        </w:r>
        <w:r>
          <w:rPr>
            <w:rFonts w:asciiTheme="minorHAnsi" w:eastAsiaTheme="minorEastAsia" w:hAnsiTheme="minorHAnsi" w:cstheme="minorBidi"/>
            <w:b w:val="0"/>
            <w:noProof/>
            <w:sz w:val="22"/>
            <w:lang w:val="en-AU" w:eastAsia="en-AU" w:bidi="ar-SA"/>
          </w:rPr>
          <w:tab/>
        </w:r>
        <w:r w:rsidRPr="00993F5C">
          <w:rPr>
            <w:rStyle w:val="Hyperlink"/>
            <w:noProof/>
            <w:lang w:val="en-GB"/>
          </w:rPr>
          <w:t>Appendix C – File Monitor</w:t>
        </w:r>
        <w:r>
          <w:rPr>
            <w:noProof/>
            <w:webHidden/>
          </w:rPr>
          <w:tab/>
        </w:r>
        <w:r>
          <w:rPr>
            <w:noProof/>
            <w:webHidden/>
          </w:rPr>
          <w:fldChar w:fldCharType="begin"/>
        </w:r>
        <w:r>
          <w:rPr>
            <w:noProof/>
            <w:webHidden/>
          </w:rPr>
          <w:instrText xml:space="preserve"> PAGEREF _Toc384158274 \h </w:instrText>
        </w:r>
        <w:r>
          <w:rPr>
            <w:noProof/>
            <w:webHidden/>
          </w:rPr>
        </w:r>
        <w:r>
          <w:rPr>
            <w:noProof/>
            <w:webHidden/>
          </w:rPr>
          <w:fldChar w:fldCharType="separate"/>
        </w:r>
        <w:r>
          <w:rPr>
            <w:noProof/>
            <w:webHidden/>
          </w:rPr>
          <w:t>19</w:t>
        </w:r>
        <w:r>
          <w:rPr>
            <w:noProof/>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75" w:history="1">
        <w:r w:rsidRPr="00993F5C">
          <w:rPr>
            <w:rStyle w:val="Hyperlink"/>
            <w:lang w:val="en-GB"/>
          </w:rPr>
          <w:t>11.1</w:t>
        </w:r>
        <w:r>
          <w:rPr>
            <w:rFonts w:asciiTheme="minorHAnsi" w:eastAsiaTheme="minorEastAsia" w:hAnsiTheme="minorHAnsi" w:cstheme="minorBidi"/>
            <w:sz w:val="22"/>
            <w:lang w:val="en-AU" w:eastAsia="en-AU" w:bidi="ar-SA"/>
          </w:rPr>
          <w:tab/>
        </w:r>
        <w:r w:rsidRPr="00993F5C">
          <w:rPr>
            <w:rStyle w:val="Hyperlink"/>
            <w:lang w:val="en-GB"/>
          </w:rPr>
          <w:t>Screenshot</w:t>
        </w:r>
        <w:r>
          <w:rPr>
            <w:webHidden/>
          </w:rPr>
          <w:tab/>
        </w:r>
        <w:r>
          <w:rPr>
            <w:webHidden/>
          </w:rPr>
          <w:fldChar w:fldCharType="begin"/>
        </w:r>
        <w:r>
          <w:rPr>
            <w:webHidden/>
          </w:rPr>
          <w:instrText xml:space="preserve"> PAGEREF _Toc384158275 \h </w:instrText>
        </w:r>
        <w:r>
          <w:rPr>
            <w:webHidden/>
          </w:rPr>
        </w:r>
        <w:r>
          <w:rPr>
            <w:webHidden/>
          </w:rPr>
          <w:fldChar w:fldCharType="separate"/>
        </w:r>
        <w:r>
          <w:rPr>
            <w:webHidden/>
          </w:rPr>
          <w:t>19</w:t>
        </w:r>
        <w:r>
          <w:rPr>
            <w:webHidden/>
          </w:rPr>
          <w:fldChar w:fldCharType="end"/>
        </w:r>
      </w:hyperlink>
    </w:p>
    <w:p w:rsidR="008A0B83" w:rsidRDefault="008A0B83">
      <w:pPr>
        <w:pStyle w:val="TOC2"/>
        <w:rPr>
          <w:rFonts w:asciiTheme="minorHAnsi" w:eastAsiaTheme="minorEastAsia" w:hAnsiTheme="minorHAnsi" w:cstheme="minorBidi"/>
          <w:sz w:val="22"/>
          <w:lang w:val="en-AU" w:eastAsia="en-AU" w:bidi="ar-SA"/>
        </w:rPr>
      </w:pPr>
      <w:hyperlink w:anchor="_Toc384158276" w:history="1">
        <w:r w:rsidRPr="00993F5C">
          <w:rPr>
            <w:rStyle w:val="Hyperlink"/>
            <w:lang w:val="en-GB"/>
          </w:rPr>
          <w:t>11.2</w:t>
        </w:r>
        <w:r>
          <w:rPr>
            <w:rFonts w:asciiTheme="minorHAnsi" w:eastAsiaTheme="minorEastAsia" w:hAnsiTheme="minorHAnsi" w:cstheme="minorBidi"/>
            <w:sz w:val="22"/>
            <w:lang w:val="en-AU" w:eastAsia="en-AU" w:bidi="ar-SA"/>
          </w:rPr>
          <w:tab/>
        </w:r>
        <w:r w:rsidRPr="00993F5C">
          <w:rPr>
            <w:rStyle w:val="Hyperlink"/>
            <w:lang w:val="en-GB"/>
          </w:rPr>
          <w:t>Usage Instructions</w:t>
        </w:r>
        <w:r>
          <w:rPr>
            <w:webHidden/>
          </w:rPr>
          <w:tab/>
        </w:r>
        <w:r>
          <w:rPr>
            <w:webHidden/>
          </w:rPr>
          <w:fldChar w:fldCharType="begin"/>
        </w:r>
        <w:r>
          <w:rPr>
            <w:webHidden/>
          </w:rPr>
          <w:instrText xml:space="preserve"> PAGEREF _Toc384158276 \h </w:instrText>
        </w:r>
        <w:r>
          <w:rPr>
            <w:webHidden/>
          </w:rPr>
        </w:r>
        <w:r>
          <w:rPr>
            <w:webHidden/>
          </w:rPr>
          <w:fldChar w:fldCharType="separate"/>
        </w:r>
        <w:r>
          <w:rPr>
            <w:webHidden/>
          </w:rPr>
          <w:t>19</w:t>
        </w:r>
        <w:r>
          <w:rPr>
            <w:webHidden/>
          </w:rPr>
          <w:fldChar w:fldCharType="end"/>
        </w:r>
      </w:hyperlink>
    </w:p>
    <w:p w:rsidR="00304B9D" w:rsidRPr="00A10F1C" w:rsidRDefault="001C5252" w:rsidP="007611C1">
      <w:pPr>
        <w:pStyle w:val="TOC1"/>
        <w:ind w:left="0"/>
        <w:rPr>
          <w:lang w:val="en-GB"/>
        </w:rPr>
        <w:sectPr w:rsidR="00304B9D" w:rsidRPr="00A10F1C" w:rsidSect="00704F7B">
          <w:pgSz w:w="11906" w:h="16838" w:code="9"/>
          <w:pgMar w:top="5387" w:right="680" w:bottom="2552" w:left="680" w:header="397" w:footer="227" w:gutter="0"/>
          <w:cols w:space="708"/>
          <w:docGrid w:linePitch="360"/>
        </w:sectPr>
      </w:pPr>
      <w:r>
        <w:rPr>
          <w:lang w:val="en-GB"/>
        </w:rPr>
        <w:fldChar w:fldCharType="end"/>
      </w:r>
    </w:p>
    <w:p w:rsidR="00304B9D" w:rsidRPr="00A10F1C" w:rsidRDefault="004B16C8" w:rsidP="00304B9D">
      <w:pPr>
        <w:pStyle w:val="Heading1"/>
        <w:rPr>
          <w:lang w:val="en-GB"/>
        </w:rPr>
      </w:pPr>
      <w:bookmarkStart w:id="6" w:name="_Toc384158232"/>
      <w:r>
        <w:rPr>
          <w:noProof/>
          <w:lang w:val="en-GB" w:eastAsia="en-AU" w:bidi="ar-SA"/>
        </w:rPr>
        <w:lastRenderedPageBreak/>
        <w:t>Introduction</w:t>
      </w:r>
      <w:bookmarkEnd w:id="6"/>
    </w:p>
    <w:p w:rsidR="00E71069" w:rsidRDefault="005872B2" w:rsidP="00E71069">
      <w:pPr>
        <w:pStyle w:val="Heading2"/>
        <w:rPr>
          <w:lang w:val="en-AU" w:eastAsia="en-AU" w:bidi="ar-SA"/>
        </w:rPr>
      </w:pPr>
      <w:bookmarkStart w:id="7" w:name="_Toc384158233"/>
      <w:r>
        <w:rPr>
          <w:lang w:val="en-AU" w:eastAsia="en-AU" w:bidi="ar-SA"/>
        </w:rPr>
        <w:t>Background</w:t>
      </w:r>
      <w:bookmarkEnd w:id="7"/>
    </w:p>
    <w:p w:rsidR="0075743E" w:rsidRDefault="005D4BA6" w:rsidP="0075743E">
      <w:pPr>
        <w:rPr>
          <w:lang w:val="en-AU" w:eastAsia="en-AU" w:bidi="ar-SA"/>
        </w:rPr>
      </w:pPr>
      <w:r>
        <w:rPr>
          <w:lang w:val="en-AU" w:eastAsia="en-AU" w:bidi="ar-SA"/>
        </w:rPr>
        <w:t>The business lacked the capability to validate the performance of a release of the POS received from the vendor (Retalix) before accepting it.</w:t>
      </w:r>
    </w:p>
    <w:p w:rsidR="005D4BA6" w:rsidRDefault="005D4BA6" w:rsidP="0075743E">
      <w:pPr>
        <w:rPr>
          <w:lang w:val="en-AU" w:eastAsia="en-AU" w:bidi="ar-SA"/>
        </w:rPr>
      </w:pPr>
      <w:r>
        <w:rPr>
          <w:lang w:val="en-AU" w:eastAsia="en-AU" w:bidi="ar-SA"/>
        </w:rPr>
        <w:t xml:space="preserve">Oakton provided technology know-how to build this capability within the limitations presented by the vendor product in its current state. </w:t>
      </w:r>
    </w:p>
    <w:p w:rsidR="0075743E" w:rsidRPr="0075743E" w:rsidRDefault="0075743E" w:rsidP="0075743E">
      <w:pPr>
        <w:rPr>
          <w:lang w:val="en-AU" w:eastAsia="en-AU" w:bidi="ar-SA"/>
        </w:rPr>
      </w:pPr>
    </w:p>
    <w:p w:rsidR="00E71069" w:rsidRDefault="005872B2" w:rsidP="00E71069">
      <w:pPr>
        <w:pStyle w:val="Heading2"/>
        <w:rPr>
          <w:lang w:val="en-AU" w:eastAsia="en-AU" w:bidi="ar-SA"/>
        </w:rPr>
      </w:pPr>
      <w:bookmarkStart w:id="8" w:name="_Toc384158234"/>
      <w:r>
        <w:rPr>
          <w:lang w:val="en-AU" w:eastAsia="en-AU" w:bidi="ar-SA"/>
        </w:rPr>
        <w:t>Purpose</w:t>
      </w:r>
      <w:bookmarkEnd w:id="8"/>
    </w:p>
    <w:p w:rsidR="0075743E" w:rsidRDefault="0075743E" w:rsidP="0075743E">
      <w:pPr>
        <w:rPr>
          <w:lang w:val="en-AU" w:eastAsia="en-AU" w:bidi="ar-SA"/>
        </w:rPr>
      </w:pPr>
      <w:r>
        <w:rPr>
          <w:lang w:val="en-AU" w:eastAsia="en-AU" w:bidi="ar-SA"/>
        </w:rPr>
        <w:t>To document the outcome of the Performance Testing Proof of Concept</w:t>
      </w:r>
    </w:p>
    <w:p w:rsidR="0075743E" w:rsidRPr="0075743E" w:rsidRDefault="0075743E" w:rsidP="0075743E">
      <w:pPr>
        <w:rPr>
          <w:lang w:val="en-AU" w:eastAsia="en-AU" w:bidi="ar-SA"/>
        </w:rPr>
      </w:pPr>
    </w:p>
    <w:p w:rsidR="005872B2" w:rsidRDefault="005872B2" w:rsidP="00E71069">
      <w:pPr>
        <w:pStyle w:val="Heading2"/>
        <w:rPr>
          <w:lang w:val="en-AU" w:eastAsia="en-AU" w:bidi="ar-SA"/>
        </w:rPr>
      </w:pPr>
      <w:bookmarkStart w:id="9" w:name="_Toc214872197"/>
      <w:bookmarkStart w:id="10" w:name="_Toc384158235"/>
      <w:r w:rsidRPr="005872B2">
        <w:rPr>
          <w:lang w:val="en-AU" w:eastAsia="en-AU" w:bidi="ar-SA"/>
        </w:rPr>
        <w:t>Audience</w:t>
      </w:r>
      <w:bookmarkEnd w:id="10"/>
    </w:p>
    <w:p w:rsidR="0075743E" w:rsidRDefault="0075743E" w:rsidP="0075743E">
      <w:pPr>
        <w:rPr>
          <w:lang w:val="en-AU" w:eastAsia="en-AU" w:bidi="ar-SA"/>
        </w:rPr>
      </w:pPr>
      <w:r>
        <w:rPr>
          <w:lang w:val="en-AU" w:eastAsia="en-AU" w:bidi="ar-SA"/>
        </w:rPr>
        <w:t>The audience of this document are BP IT&amp;S Personnel</w:t>
      </w:r>
    </w:p>
    <w:p w:rsidR="0075743E" w:rsidRPr="0075743E" w:rsidRDefault="0075743E" w:rsidP="0075743E">
      <w:pPr>
        <w:rPr>
          <w:lang w:val="en-AU" w:eastAsia="en-AU" w:bidi="ar-SA"/>
        </w:rPr>
      </w:pPr>
    </w:p>
    <w:p w:rsidR="005872B2" w:rsidRDefault="005872B2" w:rsidP="00E71069">
      <w:pPr>
        <w:pStyle w:val="Heading2"/>
        <w:rPr>
          <w:lang w:val="en-AU" w:eastAsia="en-AU" w:bidi="ar-SA"/>
        </w:rPr>
      </w:pPr>
      <w:bookmarkStart w:id="11" w:name="_Toc384158236"/>
      <w:r w:rsidRPr="005872B2">
        <w:rPr>
          <w:lang w:val="en-AU" w:eastAsia="en-AU" w:bidi="ar-SA"/>
        </w:rPr>
        <w:t>Approach</w:t>
      </w:r>
      <w:bookmarkEnd w:id="11"/>
    </w:p>
    <w:p w:rsidR="005872B2" w:rsidRPr="005872B2" w:rsidRDefault="0075743E" w:rsidP="005872B2">
      <w:pPr>
        <w:rPr>
          <w:lang w:val="en-AU" w:eastAsia="en-AU" w:bidi="ar-SA"/>
        </w:rPr>
      </w:pPr>
      <w:r>
        <w:rPr>
          <w:lang w:val="en-AU" w:eastAsia="en-AU" w:bidi="ar-SA"/>
        </w:rPr>
        <w:t>Undertake work on a Proof of Concept to automate regression testing of the Retalix POS</w:t>
      </w:r>
      <w:r w:rsidR="005D4BA6">
        <w:rPr>
          <w:lang w:val="en-AU" w:eastAsia="en-AU" w:bidi="ar-SA"/>
        </w:rPr>
        <w:t xml:space="preserve">.  Functional testing is performed on the latest release </w:t>
      </w:r>
      <w:r w:rsidR="00991AD7">
        <w:rPr>
          <w:lang w:val="en-AU" w:eastAsia="en-AU" w:bidi="ar-SA"/>
        </w:rPr>
        <w:t>from Retalix by the Global Testing team.  The fo</w:t>
      </w:r>
      <w:r w:rsidR="00A30BC9">
        <w:rPr>
          <w:lang w:val="en-AU" w:eastAsia="en-AU" w:bidi="ar-SA"/>
        </w:rPr>
        <w:t>cus of this Proof of Concept is</w:t>
      </w:r>
      <w:r w:rsidR="00991AD7">
        <w:rPr>
          <w:lang w:val="en-AU" w:eastAsia="en-AU" w:bidi="ar-SA"/>
        </w:rPr>
        <w:t xml:space="preserve"> testing of the next to last release focusing on the performance of the POS.</w:t>
      </w:r>
    </w:p>
    <w:p w:rsidR="005872B2" w:rsidRDefault="005872B2" w:rsidP="005872B2">
      <w:pPr>
        <w:rPr>
          <w:lang w:val="en-AU" w:eastAsia="en-AU" w:bidi="ar-SA"/>
        </w:rPr>
      </w:pPr>
    </w:p>
    <w:p w:rsidR="00E058F1" w:rsidRDefault="00E058F1" w:rsidP="000D7D1B">
      <w:pPr>
        <w:pStyle w:val="Heading1"/>
        <w:spacing w:after="500"/>
        <w:ind w:left="1238" w:hanging="619"/>
        <w:rPr>
          <w:lang w:val="en-GB"/>
        </w:rPr>
      </w:pPr>
      <w:bookmarkStart w:id="12" w:name="_Toc133982829"/>
      <w:bookmarkStart w:id="13" w:name="_Toc384158237"/>
      <w:bookmarkEnd w:id="9"/>
      <w:r>
        <w:rPr>
          <w:lang w:val="en-GB"/>
        </w:rPr>
        <w:lastRenderedPageBreak/>
        <w:t>High Level Requirements</w:t>
      </w:r>
      <w:bookmarkEnd w:id="13"/>
    </w:p>
    <w:p w:rsidR="00E058F1" w:rsidRDefault="00567E22" w:rsidP="00E058F1">
      <w:pPr>
        <w:pStyle w:val="Heading2"/>
        <w:rPr>
          <w:lang w:val="en-GB"/>
        </w:rPr>
      </w:pPr>
      <w:bookmarkStart w:id="14" w:name="_Toc384158238"/>
      <w:r>
        <w:rPr>
          <w:lang w:val="en-GB"/>
        </w:rPr>
        <w:t>Automated Testing</w:t>
      </w:r>
      <w:bookmarkEnd w:id="14"/>
    </w:p>
    <w:p w:rsidR="00567E22" w:rsidRDefault="00171D87" w:rsidP="00567E22">
      <w:pPr>
        <w:rPr>
          <w:lang w:val="en-GB"/>
        </w:rPr>
      </w:pPr>
      <w:r>
        <w:rPr>
          <w:lang w:val="en-GB"/>
        </w:rPr>
        <w:t>The testing process needs to be automated.</w:t>
      </w:r>
    </w:p>
    <w:p w:rsidR="00567E22" w:rsidRDefault="00567E22" w:rsidP="00567E22">
      <w:pPr>
        <w:rPr>
          <w:lang w:val="en-GB"/>
        </w:rPr>
      </w:pPr>
    </w:p>
    <w:p w:rsidR="00567E22" w:rsidRDefault="00567E22" w:rsidP="00567E22">
      <w:pPr>
        <w:pStyle w:val="Heading2"/>
        <w:rPr>
          <w:lang w:val="en-GB"/>
        </w:rPr>
      </w:pPr>
      <w:bookmarkStart w:id="15" w:name="_Toc384158239"/>
      <w:r>
        <w:rPr>
          <w:lang w:val="en-GB"/>
        </w:rPr>
        <w:t>Visual Presentation</w:t>
      </w:r>
      <w:bookmarkEnd w:id="15"/>
    </w:p>
    <w:p w:rsidR="00567E22" w:rsidRDefault="00171D87" w:rsidP="00567E22">
      <w:pPr>
        <w:rPr>
          <w:lang w:val="en-GB"/>
        </w:rPr>
      </w:pPr>
      <w:r>
        <w:rPr>
          <w:lang w:val="en-GB"/>
        </w:rPr>
        <w:t>The test results need to be displayed in a graphical form for management purposes and presentation to external vendors</w:t>
      </w:r>
    </w:p>
    <w:p w:rsidR="00567E22" w:rsidRDefault="00567E22" w:rsidP="00567E22">
      <w:pPr>
        <w:rPr>
          <w:lang w:val="en-GB"/>
        </w:rPr>
      </w:pPr>
    </w:p>
    <w:p w:rsidR="00567E22" w:rsidRDefault="00516199" w:rsidP="00567E22">
      <w:pPr>
        <w:pStyle w:val="Heading2"/>
        <w:rPr>
          <w:lang w:val="en-GB"/>
        </w:rPr>
      </w:pPr>
      <w:bookmarkStart w:id="16" w:name="_Toc384158240"/>
      <w:r>
        <w:rPr>
          <w:lang w:val="en-GB"/>
        </w:rPr>
        <w:t>Ease of Use</w:t>
      </w:r>
      <w:bookmarkEnd w:id="16"/>
    </w:p>
    <w:p w:rsidR="00567E22" w:rsidRDefault="00171D87" w:rsidP="00567E22">
      <w:pPr>
        <w:rPr>
          <w:lang w:val="en-GB"/>
        </w:rPr>
      </w:pPr>
      <w:r>
        <w:rPr>
          <w:lang w:val="en-GB"/>
        </w:rPr>
        <w:t>The solution should be easy to use</w:t>
      </w:r>
    </w:p>
    <w:p w:rsidR="005651AB" w:rsidRDefault="005651AB" w:rsidP="00567E22">
      <w:pPr>
        <w:rPr>
          <w:lang w:val="en-GB"/>
        </w:rPr>
      </w:pPr>
    </w:p>
    <w:p w:rsidR="005651AB" w:rsidRDefault="005651AB" w:rsidP="00567E22">
      <w:pPr>
        <w:rPr>
          <w:lang w:val="en-GB"/>
        </w:rPr>
        <w:sectPr w:rsidR="005651AB" w:rsidSect="00A619FB">
          <w:headerReference w:type="even" r:id="rId19"/>
          <w:headerReference w:type="default" r:id="rId20"/>
          <w:footerReference w:type="even" r:id="rId21"/>
          <w:footerReference w:type="default" r:id="rId22"/>
          <w:headerReference w:type="first" r:id="rId23"/>
          <w:type w:val="continuous"/>
          <w:pgSz w:w="11906" w:h="16838" w:code="9"/>
          <w:pgMar w:top="2722" w:right="1304" w:bottom="2722" w:left="680" w:header="397" w:footer="227" w:gutter="0"/>
          <w:cols w:space="708"/>
          <w:docGrid w:linePitch="360"/>
        </w:sectPr>
      </w:pPr>
    </w:p>
    <w:p w:rsidR="00E058F1" w:rsidRDefault="00E058F1" w:rsidP="000D7D1B">
      <w:pPr>
        <w:pStyle w:val="Heading1"/>
        <w:spacing w:after="500"/>
        <w:ind w:left="1238" w:hanging="619"/>
        <w:rPr>
          <w:lang w:val="en-GB"/>
        </w:rPr>
      </w:pPr>
      <w:bookmarkStart w:id="17" w:name="_Toc384158241"/>
      <w:r>
        <w:rPr>
          <w:lang w:val="en-GB"/>
        </w:rPr>
        <w:lastRenderedPageBreak/>
        <w:t>Solution Architecture</w:t>
      </w:r>
      <w:bookmarkEnd w:id="17"/>
    </w:p>
    <w:p w:rsidR="002F5C93" w:rsidRDefault="00E56789" w:rsidP="002F5C93">
      <w:pPr>
        <w:rPr>
          <w:lang w:val="en-GB"/>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28.05pt;margin-top:.2pt;width:570pt;height:313.5pt;z-index:251669504">
            <v:imagedata r:id="rId24" o:title=""/>
          </v:shape>
          <o:OLEObject Type="Embed" ProgID="Visio.Drawing.11" ShapeID="_x0000_s1047" DrawAspect="Content" ObjectID="_1457900253" r:id="rId25"/>
        </w:object>
      </w: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102341" w:rsidRDefault="00102341" w:rsidP="002F5C93">
      <w:pPr>
        <w:rPr>
          <w:lang w:val="en-GB"/>
        </w:rPr>
      </w:pPr>
    </w:p>
    <w:p w:rsidR="00102341" w:rsidRDefault="00102341" w:rsidP="002F5C93">
      <w:pPr>
        <w:rPr>
          <w:lang w:val="en-GB"/>
        </w:rPr>
      </w:pPr>
    </w:p>
    <w:p w:rsidR="00102341" w:rsidRDefault="00102341" w:rsidP="002F5C93">
      <w:pPr>
        <w:rPr>
          <w:lang w:val="en-GB"/>
        </w:rPr>
      </w:pPr>
    </w:p>
    <w:p w:rsidR="00102341" w:rsidRDefault="00102341" w:rsidP="002F5C93">
      <w:pPr>
        <w:rPr>
          <w:lang w:val="en-GB"/>
        </w:rPr>
      </w:pPr>
    </w:p>
    <w:p w:rsidR="00102341" w:rsidRDefault="00102341"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Default="002F5C93" w:rsidP="002F5C93">
      <w:pPr>
        <w:rPr>
          <w:lang w:val="en-GB"/>
        </w:rPr>
      </w:pPr>
    </w:p>
    <w:p w:rsidR="002F5C93" w:rsidRPr="002F5C93" w:rsidRDefault="002F5C93" w:rsidP="002F5C93">
      <w:pPr>
        <w:rPr>
          <w:lang w:val="en-GB"/>
        </w:rPr>
      </w:pPr>
    </w:p>
    <w:p w:rsidR="005651AB" w:rsidRDefault="005651AB" w:rsidP="005651AB">
      <w:pPr>
        <w:rPr>
          <w:lang w:val="en-GB"/>
        </w:rPr>
      </w:pPr>
    </w:p>
    <w:p w:rsidR="00C30BA1" w:rsidRDefault="00C30BA1" w:rsidP="005651AB">
      <w:pPr>
        <w:rPr>
          <w:lang w:val="en-GB"/>
        </w:rPr>
        <w:sectPr w:rsidR="00C30BA1" w:rsidSect="005651AB">
          <w:footerReference w:type="default" r:id="rId26"/>
          <w:pgSz w:w="16838" w:h="11906" w:orient="landscape" w:code="9"/>
          <w:pgMar w:top="680" w:right="2722" w:bottom="1304" w:left="2722" w:header="397" w:footer="227" w:gutter="0"/>
          <w:cols w:space="708"/>
          <w:docGrid w:linePitch="360"/>
        </w:sectPr>
      </w:pPr>
    </w:p>
    <w:p w:rsidR="00C30BA1" w:rsidRDefault="00C30BA1" w:rsidP="00C30BA1">
      <w:pPr>
        <w:pStyle w:val="Heading1"/>
        <w:spacing w:after="500"/>
        <w:ind w:left="1238" w:hanging="619"/>
        <w:rPr>
          <w:lang w:val="en-GB"/>
        </w:rPr>
      </w:pPr>
      <w:bookmarkStart w:id="18" w:name="_Toc384158242"/>
      <w:r>
        <w:rPr>
          <w:lang w:val="en-GB"/>
        </w:rPr>
        <w:lastRenderedPageBreak/>
        <w:t>Explanation of Solution Architecture</w:t>
      </w:r>
      <w:bookmarkEnd w:id="18"/>
    </w:p>
    <w:p w:rsidR="00C30BA1" w:rsidRDefault="000F204D" w:rsidP="00C30BA1">
      <w:pPr>
        <w:pStyle w:val="Heading2"/>
        <w:rPr>
          <w:lang w:val="en-GB"/>
        </w:rPr>
      </w:pPr>
      <w:bookmarkStart w:id="19" w:name="_Toc384158243"/>
      <w:r>
        <w:rPr>
          <w:lang w:val="en-GB"/>
        </w:rPr>
        <w:t>Background of POS / BOS Interaction</w:t>
      </w:r>
      <w:bookmarkEnd w:id="19"/>
    </w:p>
    <w:p w:rsidR="00C30BA1" w:rsidRDefault="000F204D" w:rsidP="00C30BA1">
      <w:pPr>
        <w:rPr>
          <w:lang w:val="en-GB"/>
        </w:rPr>
      </w:pPr>
      <w:r>
        <w:rPr>
          <w:lang w:val="en-GB"/>
        </w:rPr>
        <w:t>When a transaction is completed on the POS it initially writes the information to a file stored on the local file system.  Within seconds this same information is committed to an Interbase 7.5 database that resides on the BOS.</w:t>
      </w:r>
    </w:p>
    <w:p w:rsidR="00C30BA1" w:rsidRDefault="000F204D" w:rsidP="00C30BA1">
      <w:pPr>
        <w:rPr>
          <w:lang w:val="en-GB"/>
        </w:rPr>
      </w:pPr>
      <w:r>
        <w:rPr>
          <w:lang w:val="en-GB"/>
        </w:rPr>
        <w:t>Due to limitations and constraints (see section 4 for more information), it is from this Interbase database that the Performance Tester will assert whether the test passed or failed.</w:t>
      </w:r>
    </w:p>
    <w:p w:rsidR="00516199" w:rsidRDefault="00516199" w:rsidP="00C30BA1">
      <w:pPr>
        <w:rPr>
          <w:lang w:val="en-GB"/>
        </w:rPr>
      </w:pPr>
    </w:p>
    <w:p w:rsidR="00516199" w:rsidRDefault="00516199" w:rsidP="00516199">
      <w:pPr>
        <w:pStyle w:val="Heading2"/>
        <w:rPr>
          <w:lang w:val="en-GB"/>
        </w:rPr>
      </w:pPr>
      <w:bookmarkStart w:id="20" w:name="_Toc384158244"/>
      <w:r>
        <w:rPr>
          <w:lang w:val="en-GB"/>
        </w:rPr>
        <w:t>Testing Process</w:t>
      </w:r>
      <w:bookmarkEnd w:id="20"/>
    </w:p>
    <w:p w:rsidR="00516199" w:rsidRDefault="00516199" w:rsidP="00516199">
      <w:pPr>
        <w:pStyle w:val="Heading3"/>
        <w:rPr>
          <w:lang w:val="en-GB"/>
        </w:rPr>
      </w:pPr>
      <w:r>
        <w:rPr>
          <w:lang w:val="en-GB"/>
        </w:rPr>
        <w:t>Run Test</w:t>
      </w:r>
    </w:p>
    <w:p w:rsidR="00516199" w:rsidRDefault="00516199" w:rsidP="00516199">
      <w:pPr>
        <w:rPr>
          <w:lang w:val="en-GB"/>
        </w:rPr>
      </w:pPr>
      <w:r>
        <w:rPr>
          <w:lang w:val="en-GB"/>
        </w:rPr>
        <w:t>The first step in the testing process involves the Performance Tester robotically driving the POS as a human user would to complete a transaction. (</w:t>
      </w:r>
      <w:r w:rsidR="000F31AB">
        <w:rPr>
          <w:lang w:val="en-GB"/>
        </w:rPr>
        <w:t>E.g</w:t>
      </w:r>
      <w:r>
        <w:rPr>
          <w:lang w:val="en-GB"/>
        </w:rPr>
        <w:t>. Sell a Mars Bar).</w:t>
      </w:r>
    </w:p>
    <w:p w:rsidR="00516199" w:rsidRDefault="00516199" w:rsidP="00516199">
      <w:pPr>
        <w:pStyle w:val="Heading3"/>
        <w:rPr>
          <w:lang w:val="en-GB"/>
        </w:rPr>
      </w:pPr>
      <w:r>
        <w:rPr>
          <w:lang w:val="en-GB"/>
        </w:rPr>
        <w:t>Write Transaction Details to BOS DB</w:t>
      </w:r>
    </w:p>
    <w:p w:rsidR="00516199" w:rsidRPr="00516199" w:rsidRDefault="00516199" w:rsidP="00516199">
      <w:pPr>
        <w:rPr>
          <w:lang w:val="en-GB"/>
        </w:rPr>
      </w:pPr>
      <w:r>
        <w:rPr>
          <w:lang w:val="en-GB"/>
        </w:rPr>
        <w:t xml:space="preserve">As a consequence of the Performance Tester completing a transaction, the transaction details are written to the BOS DB residing on the BOS </w:t>
      </w:r>
      <w:r w:rsidR="008B2EA4">
        <w:rPr>
          <w:lang w:val="en-GB"/>
        </w:rPr>
        <w:t>server</w:t>
      </w:r>
      <w:r>
        <w:rPr>
          <w:lang w:val="en-GB"/>
        </w:rPr>
        <w:t>.</w:t>
      </w:r>
    </w:p>
    <w:p w:rsidR="00516199" w:rsidRDefault="00516199" w:rsidP="00516199">
      <w:pPr>
        <w:pStyle w:val="Heading3"/>
        <w:rPr>
          <w:lang w:val="en-GB"/>
        </w:rPr>
      </w:pPr>
      <w:r>
        <w:rPr>
          <w:lang w:val="en-GB"/>
        </w:rPr>
        <w:t>Assert Transaction Details</w:t>
      </w:r>
    </w:p>
    <w:p w:rsidR="00C30BA1" w:rsidRDefault="00516199" w:rsidP="00C30BA1">
      <w:pPr>
        <w:rPr>
          <w:lang w:val="en-GB"/>
        </w:rPr>
      </w:pPr>
      <w:r>
        <w:rPr>
          <w:lang w:val="en-GB"/>
        </w:rPr>
        <w:t xml:space="preserve">The Performance Tester retrieves the </w:t>
      </w:r>
      <w:r w:rsidR="009F1DD9">
        <w:rPr>
          <w:lang w:val="en-GB"/>
        </w:rPr>
        <w:t xml:space="preserve">transaction details from the </w:t>
      </w:r>
      <w:r>
        <w:rPr>
          <w:lang w:val="en-GB"/>
        </w:rPr>
        <w:t>BOS</w:t>
      </w:r>
      <w:r w:rsidR="009F1DD9">
        <w:rPr>
          <w:lang w:val="en-GB"/>
        </w:rPr>
        <w:t xml:space="preserve"> DB and compares them against what is expected.  How it actually does </w:t>
      </w:r>
      <w:r w:rsidR="000F31AB">
        <w:rPr>
          <w:lang w:val="en-GB"/>
        </w:rPr>
        <w:t>this is expanded on in section 6</w:t>
      </w:r>
      <w:r w:rsidR="009F1DD9">
        <w:rPr>
          <w:lang w:val="en-GB"/>
        </w:rPr>
        <w:t xml:space="preserve"> below.</w:t>
      </w:r>
    </w:p>
    <w:p w:rsidR="00516199" w:rsidRDefault="00516199" w:rsidP="00C30BA1">
      <w:pPr>
        <w:rPr>
          <w:lang w:val="en-GB"/>
        </w:rPr>
      </w:pPr>
    </w:p>
    <w:p w:rsidR="00C30BA1" w:rsidRDefault="00C30BA1" w:rsidP="00C30BA1">
      <w:pPr>
        <w:rPr>
          <w:lang w:val="en-GB"/>
        </w:rPr>
        <w:sectPr w:rsidR="00C30BA1" w:rsidSect="00C30BA1">
          <w:footerReference w:type="even" r:id="rId27"/>
          <w:pgSz w:w="11906" w:h="16838" w:code="9"/>
          <w:pgMar w:top="2722" w:right="1304" w:bottom="2722" w:left="680" w:header="397" w:footer="227" w:gutter="0"/>
          <w:cols w:space="708"/>
          <w:docGrid w:linePitch="360"/>
        </w:sectPr>
      </w:pPr>
    </w:p>
    <w:p w:rsidR="00C30BA1" w:rsidRDefault="00E56789" w:rsidP="00C30BA1">
      <w:pPr>
        <w:pStyle w:val="Heading1"/>
        <w:spacing w:after="500"/>
        <w:ind w:left="1238" w:hanging="619"/>
        <w:rPr>
          <w:lang w:val="en-GB"/>
        </w:rPr>
      </w:pPr>
      <w:bookmarkStart w:id="21" w:name="_Toc384158245"/>
      <w:r>
        <w:rPr>
          <w:noProof/>
        </w:rPr>
        <w:lastRenderedPageBreak/>
        <w:object w:dxaOrig="1440" w:dyaOrig="1440">
          <v:shape id="_x0000_s1044" type="#_x0000_t75" style="position:absolute;left:0;text-align:left;margin-left:32.75pt;margin-top:40.5pt;width:570pt;height:313.5pt;z-index:251667456">
            <v:imagedata r:id="rId28" o:title=""/>
          </v:shape>
          <o:OLEObject Type="Embed" ProgID="Visio.Drawing.11" ShapeID="_x0000_s1044" DrawAspect="Content" ObjectID="_1457900254" r:id="rId29"/>
        </w:object>
      </w:r>
      <w:r w:rsidR="00C30BA1">
        <w:rPr>
          <w:lang w:val="en-GB"/>
        </w:rPr>
        <w:t>Technical Architecture</w:t>
      </w:r>
      <w:bookmarkEnd w:id="21"/>
    </w:p>
    <w:p w:rsidR="008B55FB" w:rsidRDefault="008B55FB"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AC6894" w:rsidRDefault="00AC6894" w:rsidP="005651AB">
      <w:pPr>
        <w:rPr>
          <w:lang w:val="en-GB"/>
        </w:rPr>
      </w:pPr>
    </w:p>
    <w:p w:rsidR="005651AB" w:rsidRDefault="005651AB" w:rsidP="005651AB">
      <w:pPr>
        <w:rPr>
          <w:lang w:val="en-GB"/>
        </w:rPr>
      </w:pPr>
    </w:p>
    <w:p w:rsidR="005651AB" w:rsidRDefault="005651AB" w:rsidP="005651AB">
      <w:pPr>
        <w:rPr>
          <w:lang w:val="en-GB"/>
        </w:rPr>
      </w:pPr>
    </w:p>
    <w:p w:rsidR="005651AB" w:rsidRDefault="005651AB" w:rsidP="005651AB">
      <w:pPr>
        <w:rPr>
          <w:lang w:val="en-GB"/>
        </w:rPr>
        <w:sectPr w:rsidR="005651AB" w:rsidSect="00C30BA1">
          <w:footerReference w:type="default" r:id="rId30"/>
          <w:pgSz w:w="16838" w:h="11906" w:orient="landscape" w:code="9"/>
          <w:pgMar w:top="680" w:right="2722" w:bottom="1304" w:left="2722" w:header="397" w:footer="227" w:gutter="0"/>
          <w:cols w:space="708"/>
          <w:docGrid w:linePitch="360"/>
        </w:sectPr>
      </w:pPr>
    </w:p>
    <w:p w:rsidR="000F31AB" w:rsidRDefault="000F31AB" w:rsidP="000F31AB">
      <w:pPr>
        <w:pStyle w:val="Heading1"/>
        <w:spacing w:after="500"/>
        <w:ind w:left="1238" w:hanging="619"/>
        <w:rPr>
          <w:lang w:val="en-GB"/>
        </w:rPr>
      </w:pPr>
      <w:bookmarkStart w:id="22" w:name="_Toc384158246"/>
      <w:r>
        <w:rPr>
          <w:lang w:val="en-GB"/>
        </w:rPr>
        <w:lastRenderedPageBreak/>
        <w:t>Explanation of Technical Architecture</w:t>
      </w:r>
      <w:bookmarkEnd w:id="22"/>
    </w:p>
    <w:p w:rsidR="000F31AB" w:rsidRDefault="000F31AB" w:rsidP="000F31AB">
      <w:pPr>
        <w:pStyle w:val="Heading2"/>
        <w:rPr>
          <w:lang w:val="en-GB"/>
        </w:rPr>
      </w:pPr>
      <w:bookmarkStart w:id="23" w:name="_Toc384158247"/>
      <w:r>
        <w:rPr>
          <w:lang w:val="en-GB"/>
        </w:rPr>
        <w:t>Testing Process</w:t>
      </w:r>
      <w:bookmarkEnd w:id="23"/>
    </w:p>
    <w:p w:rsidR="000F31AB" w:rsidRDefault="000F31AB" w:rsidP="000F31AB">
      <w:pPr>
        <w:pStyle w:val="Heading3"/>
        <w:rPr>
          <w:lang w:val="en-GB"/>
        </w:rPr>
      </w:pPr>
      <w:r>
        <w:rPr>
          <w:lang w:val="en-GB"/>
        </w:rPr>
        <w:t>Run Test</w:t>
      </w:r>
    </w:p>
    <w:p w:rsidR="000F31AB" w:rsidRDefault="000F31AB" w:rsidP="000F31AB">
      <w:pPr>
        <w:rPr>
          <w:lang w:val="en-GB"/>
        </w:rPr>
      </w:pPr>
      <w:r>
        <w:rPr>
          <w:lang w:val="en-GB"/>
        </w:rPr>
        <w:t xml:space="preserve">The Jenkins Continuous Integration Server is used to </w:t>
      </w:r>
      <w:r w:rsidR="00556E05">
        <w:rPr>
          <w:lang w:val="en-GB"/>
        </w:rPr>
        <w:t xml:space="preserve">provide a runtime environment for the </w:t>
      </w:r>
      <w:r>
        <w:rPr>
          <w:lang w:val="en-GB"/>
        </w:rPr>
        <w:t>build steps and provide a dashboard environment for the presentation of the test results.</w:t>
      </w:r>
    </w:p>
    <w:p w:rsidR="008B2EA4" w:rsidRDefault="008B2EA4" w:rsidP="000F31AB">
      <w:pPr>
        <w:rPr>
          <w:lang w:val="en-GB"/>
        </w:rPr>
      </w:pPr>
      <w:r>
        <w:rPr>
          <w:lang w:val="en-GB"/>
        </w:rPr>
        <w:t>The Jenkins Service must be set to “Interact with the desktop” to interact with the POS.</w:t>
      </w:r>
    </w:p>
    <w:p w:rsidR="004934A2" w:rsidRDefault="004934A2" w:rsidP="000F31AB">
      <w:pPr>
        <w:rPr>
          <w:lang w:val="en-GB"/>
        </w:rPr>
      </w:pPr>
      <w:r>
        <w:rPr>
          <w:lang w:val="en-GB"/>
        </w:rPr>
        <w:t>The BPStore user can be logged in as long as the GSS\CommonScripts\ALL-System-SecurityLockDown-OFF.vbs has been run and the server rebooted.  This opens the POS up enough to be able to be usable.</w:t>
      </w:r>
    </w:p>
    <w:p w:rsidR="000F31AB" w:rsidRDefault="000F31AB" w:rsidP="000F31AB">
      <w:pPr>
        <w:rPr>
          <w:lang w:val="en-GB"/>
        </w:rPr>
      </w:pPr>
    </w:p>
    <w:p w:rsidR="000F31AB" w:rsidRDefault="0040599D" w:rsidP="000F31AB">
      <w:pPr>
        <w:pStyle w:val="Heading3"/>
        <w:rPr>
          <w:lang w:val="en-GB"/>
        </w:rPr>
      </w:pPr>
      <w:r>
        <w:rPr>
          <w:lang w:val="en-GB"/>
        </w:rPr>
        <w:t>Assertion Request</w:t>
      </w:r>
    </w:p>
    <w:p w:rsidR="000F31AB" w:rsidRDefault="008B2EA4" w:rsidP="000F31AB">
      <w:pPr>
        <w:rPr>
          <w:lang w:val="en-GB"/>
        </w:rPr>
      </w:pPr>
      <w:r>
        <w:rPr>
          <w:lang w:val="en-GB"/>
        </w:rPr>
        <w:t>Due to the Jenkins Service’s required authentication settings, a handoff is required to another entity</w:t>
      </w:r>
      <w:r w:rsidR="00291EA0">
        <w:rPr>
          <w:lang w:val="en-GB"/>
        </w:rPr>
        <w:t xml:space="preserve"> (running in a context with more appropriate permissions)</w:t>
      </w:r>
      <w:r>
        <w:rPr>
          <w:lang w:val="en-GB"/>
        </w:rPr>
        <w:t xml:space="preserve"> to provide authentication services.  This other entity is the File Monitor.  The File Monitor is a custom built Windows Forms application that runs on the BOS server and interacts with the BOS DB</w:t>
      </w:r>
      <w:r w:rsidR="00291EA0">
        <w:rPr>
          <w:lang w:val="en-GB"/>
        </w:rPr>
        <w:t>.</w:t>
      </w:r>
    </w:p>
    <w:p w:rsidR="00C93AA4" w:rsidRDefault="00C93AA4" w:rsidP="00C93AA4">
      <w:pPr>
        <w:rPr>
          <w:lang w:val="en-GB"/>
        </w:rPr>
      </w:pPr>
      <w:r>
        <w:rPr>
          <w:lang w:val="en-GB"/>
        </w:rPr>
        <w:t>The File Monitor and the Jenkins process must interact via the file system of the POS server as the Jenkins Service must necessarily run as the Local System user when interacting with the desktop.  This Local System user can only “communicate” via the local file system.</w:t>
      </w:r>
    </w:p>
    <w:p w:rsidR="00291EA0" w:rsidRDefault="00291EA0" w:rsidP="000F31AB">
      <w:pPr>
        <w:rPr>
          <w:lang w:val="en-GB"/>
        </w:rPr>
      </w:pPr>
      <w:r>
        <w:rPr>
          <w:lang w:val="en-GB"/>
        </w:rPr>
        <w:t xml:space="preserve">At this juncture it should be noted that during the course of the Proof of Concept </w:t>
      </w:r>
      <w:r w:rsidR="00FB72F7">
        <w:rPr>
          <w:lang w:val="en-GB"/>
        </w:rPr>
        <w:t xml:space="preserve">project </w:t>
      </w:r>
      <w:r>
        <w:rPr>
          <w:lang w:val="en-GB"/>
        </w:rPr>
        <w:t>the first choice for the File Monitor was for it to be a Windows Service.  This approach had to be rejected as a desktop context is required to interact with the BOS database (see Limitations and Constraints below).</w:t>
      </w:r>
    </w:p>
    <w:p w:rsidR="00C93AA4" w:rsidRDefault="00C93AA4" w:rsidP="000F31AB">
      <w:pPr>
        <w:rPr>
          <w:lang w:val="en-GB"/>
        </w:rPr>
      </w:pPr>
      <w:r>
        <w:rPr>
          <w:lang w:val="en-GB"/>
        </w:rPr>
        <w:t xml:space="preserve">The TS user is required to be the logged in user when </w:t>
      </w:r>
      <w:r w:rsidR="009E01BF">
        <w:rPr>
          <w:lang w:val="en-GB"/>
        </w:rPr>
        <w:t>executing</w:t>
      </w:r>
      <w:r>
        <w:rPr>
          <w:lang w:val="en-GB"/>
        </w:rPr>
        <w:t xml:space="preserve"> the File Monitor.  The TS user has sufficient administrative rights.</w:t>
      </w:r>
    </w:p>
    <w:p w:rsidR="00C93AA4" w:rsidRDefault="00291EA0" w:rsidP="00C93AA4">
      <w:pPr>
        <w:rPr>
          <w:lang w:val="en-GB"/>
        </w:rPr>
      </w:pPr>
      <w:r>
        <w:rPr>
          <w:lang w:val="en-GB"/>
        </w:rPr>
        <w:t>The File Monitor must be running before the Jenkins job is started as it polls and waits for the handover file containing configuration information for the assertion steps that it performs.</w:t>
      </w:r>
    </w:p>
    <w:p w:rsidR="009E01BF" w:rsidRDefault="00291EA0" w:rsidP="009E01BF">
      <w:pPr>
        <w:rPr>
          <w:lang w:val="en-GB"/>
        </w:rPr>
      </w:pPr>
      <w:r>
        <w:rPr>
          <w:lang w:val="en-GB"/>
        </w:rPr>
        <w:t xml:space="preserve">The </w:t>
      </w:r>
      <w:r w:rsidR="00076E3B">
        <w:rPr>
          <w:lang w:val="en-GB"/>
        </w:rPr>
        <w:t>content of this “handover file” essentially amounts</w:t>
      </w:r>
      <w:r>
        <w:rPr>
          <w:lang w:val="en-GB"/>
        </w:rPr>
        <w:t xml:space="preserve"> to </w:t>
      </w:r>
      <w:r w:rsidR="00C93AA4">
        <w:rPr>
          <w:lang w:val="en-GB"/>
        </w:rPr>
        <w:t>an internal API</w:t>
      </w:r>
      <w:r w:rsidR="00076E3B">
        <w:rPr>
          <w:lang w:val="en-GB"/>
        </w:rPr>
        <w:t xml:space="preserve">.  </w:t>
      </w:r>
      <w:r w:rsidR="00690CEC">
        <w:rPr>
          <w:lang w:val="en-GB"/>
        </w:rPr>
        <w:t>Its</w:t>
      </w:r>
      <w:r w:rsidR="009E01BF">
        <w:rPr>
          <w:lang w:val="en-GB"/>
        </w:rPr>
        <w:t xml:space="preserve"> contents are discussed in Appendix B</w:t>
      </w:r>
      <w:r w:rsidR="00690CEC">
        <w:rPr>
          <w:lang w:val="en-GB"/>
        </w:rPr>
        <w:t>.</w:t>
      </w:r>
    </w:p>
    <w:p w:rsidR="0040599D" w:rsidRDefault="00690CEC" w:rsidP="000F31AB">
      <w:pPr>
        <w:rPr>
          <w:lang w:val="en-GB"/>
        </w:rPr>
      </w:pPr>
      <w:r>
        <w:rPr>
          <w:lang w:val="en-GB"/>
        </w:rPr>
        <w:t>The</w:t>
      </w:r>
      <w:r w:rsidR="0026569C">
        <w:rPr>
          <w:lang w:val="en-GB"/>
        </w:rPr>
        <w:t xml:space="preserve"> File M</w:t>
      </w:r>
      <w:r>
        <w:rPr>
          <w:lang w:val="en-GB"/>
        </w:rPr>
        <w:t>onitor reads the handover file and spawns a batch process, which in turn executes the isql command line tool to get the transaction details from the database.</w:t>
      </w:r>
    </w:p>
    <w:p w:rsidR="0040599D" w:rsidRDefault="0040599D" w:rsidP="000F31AB">
      <w:pPr>
        <w:rPr>
          <w:lang w:val="en-GB"/>
        </w:rPr>
      </w:pPr>
    </w:p>
    <w:p w:rsidR="0040599D" w:rsidRDefault="0040599D" w:rsidP="0040599D">
      <w:pPr>
        <w:pStyle w:val="Heading3"/>
        <w:rPr>
          <w:lang w:val="en-GB"/>
        </w:rPr>
      </w:pPr>
      <w:r>
        <w:rPr>
          <w:lang w:val="en-GB"/>
        </w:rPr>
        <w:t>Transaction Details</w:t>
      </w:r>
    </w:p>
    <w:p w:rsidR="00690CEC" w:rsidRDefault="0026569C" w:rsidP="0026569C">
      <w:pPr>
        <w:rPr>
          <w:lang w:val="en-GB"/>
        </w:rPr>
      </w:pPr>
      <w:r>
        <w:rPr>
          <w:lang w:val="en-GB"/>
        </w:rPr>
        <w:t>Lastly, the File Monitor cleanses the raw output from Interbase and writes out the results ready for consumption by the Jenkins process.</w:t>
      </w:r>
    </w:p>
    <w:p w:rsidR="00690CEC" w:rsidRDefault="00690CEC" w:rsidP="000F31AB">
      <w:pPr>
        <w:rPr>
          <w:lang w:val="en-GB"/>
        </w:rPr>
      </w:pPr>
      <w:r>
        <w:rPr>
          <w:lang w:val="en-GB"/>
        </w:rPr>
        <w:t>This file is pi</w:t>
      </w:r>
      <w:r w:rsidR="0026569C">
        <w:rPr>
          <w:lang w:val="en-GB"/>
        </w:rPr>
        <w:t xml:space="preserve">cked up by the Jenkins process </w:t>
      </w:r>
      <w:r>
        <w:rPr>
          <w:lang w:val="en-GB"/>
        </w:rPr>
        <w:t>and compared to the expected results</w:t>
      </w:r>
      <w:r w:rsidR="0040599D">
        <w:rPr>
          <w:lang w:val="en-GB"/>
        </w:rPr>
        <w:t>.  The current code base is able to assert 3 pieces of information regarding the transaction from the database:</w:t>
      </w:r>
    </w:p>
    <w:p w:rsidR="0040599D" w:rsidRDefault="0040599D" w:rsidP="0040599D">
      <w:pPr>
        <w:pStyle w:val="ListParagraph"/>
        <w:numPr>
          <w:ilvl w:val="0"/>
          <w:numId w:val="22"/>
        </w:numPr>
        <w:rPr>
          <w:lang w:val="en-GB"/>
        </w:rPr>
      </w:pPr>
      <w:r>
        <w:rPr>
          <w:lang w:val="en-GB"/>
        </w:rPr>
        <w:t>Quantity of units sold</w:t>
      </w:r>
    </w:p>
    <w:p w:rsidR="0040599D" w:rsidRDefault="0040599D" w:rsidP="0040599D">
      <w:pPr>
        <w:pStyle w:val="ListParagraph"/>
        <w:numPr>
          <w:ilvl w:val="0"/>
          <w:numId w:val="22"/>
        </w:numPr>
        <w:rPr>
          <w:lang w:val="en-GB"/>
        </w:rPr>
      </w:pPr>
      <w:r>
        <w:rPr>
          <w:lang w:val="en-GB"/>
        </w:rPr>
        <w:t>Unit Price of item sold</w:t>
      </w:r>
    </w:p>
    <w:p w:rsidR="0040599D" w:rsidRPr="0040599D" w:rsidRDefault="0040599D" w:rsidP="0040599D">
      <w:pPr>
        <w:pStyle w:val="ListParagraph"/>
        <w:numPr>
          <w:ilvl w:val="0"/>
          <w:numId w:val="22"/>
        </w:numPr>
        <w:rPr>
          <w:lang w:val="en-GB"/>
        </w:rPr>
      </w:pPr>
      <w:r>
        <w:rPr>
          <w:lang w:val="en-GB"/>
        </w:rPr>
        <w:t>GST applicable to transaction</w:t>
      </w:r>
    </w:p>
    <w:p w:rsidR="009E01BF" w:rsidRDefault="009E01BF" w:rsidP="000F31AB">
      <w:pPr>
        <w:rPr>
          <w:lang w:val="en-GB"/>
        </w:rPr>
      </w:pPr>
    </w:p>
    <w:p w:rsidR="000F31AB" w:rsidRDefault="007611C1" w:rsidP="000F31AB">
      <w:pPr>
        <w:pStyle w:val="Heading2"/>
        <w:rPr>
          <w:lang w:val="en-GB"/>
        </w:rPr>
      </w:pPr>
      <w:bookmarkStart w:id="24" w:name="_Toc384158248"/>
      <w:r>
        <w:rPr>
          <w:lang w:val="en-GB"/>
        </w:rPr>
        <w:lastRenderedPageBreak/>
        <w:t xml:space="preserve">Software </w:t>
      </w:r>
      <w:r w:rsidR="006E3663">
        <w:rPr>
          <w:lang w:val="en-GB"/>
        </w:rPr>
        <w:t>Components used in Solution</w:t>
      </w:r>
      <w:bookmarkEnd w:id="24"/>
    </w:p>
    <w:p w:rsidR="006E3663" w:rsidRDefault="006E3663" w:rsidP="006E3663">
      <w:pPr>
        <w:pStyle w:val="ListParagraph"/>
        <w:numPr>
          <w:ilvl w:val="0"/>
          <w:numId w:val="23"/>
        </w:numPr>
        <w:rPr>
          <w:lang w:val="en-GB"/>
        </w:rPr>
      </w:pPr>
      <w:r>
        <w:rPr>
          <w:lang w:val="en-GB"/>
        </w:rPr>
        <w:t>.NET 3.5 SP1</w:t>
      </w:r>
    </w:p>
    <w:p w:rsidR="006E3663" w:rsidRDefault="006E3663" w:rsidP="006E3663">
      <w:pPr>
        <w:pStyle w:val="ListParagraph"/>
        <w:numPr>
          <w:ilvl w:val="0"/>
          <w:numId w:val="23"/>
        </w:numPr>
        <w:rPr>
          <w:lang w:val="en-GB"/>
        </w:rPr>
      </w:pPr>
      <w:r>
        <w:rPr>
          <w:lang w:val="en-GB"/>
        </w:rPr>
        <w:t>Jenkins 1.42</w:t>
      </w:r>
      <w:r w:rsidR="00A30BC9">
        <w:rPr>
          <w:lang w:val="en-GB"/>
        </w:rPr>
        <w:t>0</w:t>
      </w:r>
    </w:p>
    <w:p w:rsidR="00171D87" w:rsidRDefault="00171D87" w:rsidP="006E3663">
      <w:pPr>
        <w:pStyle w:val="ListParagraph"/>
        <w:numPr>
          <w:ilvl w:val="0"/>
          <w:numId w:val="23"/>
        </w:numPr>
        <w:rPr>
          <w:lang w:val="en-GB"/>
        </w:rPr>
      </w:pPr>
      <w:r>
        <w:rPr>
          <w:lang w:val="en-GB"/>
        </w:rPr>
        <w:t>Various Jenkins Plugins</w:t>
      </w:r>
    </w:p>
    <w:p w:rsidR="006E3663" w:rsidRDefault="006E3663" w:rsidP="006E3663">
      <w:pPr>
        <w:pStyle w:val="ListParagraph"/>
        <w:numPr>
          <w:ilvl w:val="0"/>
          <w:numId w:val="23"/>
        </w:numPr>
        <w:rPr>
          <w:lang w:val="en-GB"/>
        </w:rPr>
      </w:pPr>
      <w:r>
        <w:rPr>
          <w:lang w:val="en-GB"/>
        </w:rPr>
        <w:t>NUnit 2.5.10</w:t>
      </w:r>
    </w:p>
    <w:p w:rsidR="006E3663" w:rsidRDefault="006E3663" w:rsidP="006E3663">
      <w:pPr>
        <w:pStyle w:val="ListParagraph"/>
        <w:numPr>
          <w:ilvl w:val="0"/>
          <w:numId w:val="23"/>
        </w:numPr>
        <w:rPr>
          <w:lang w:val="en-GB"/>
        </w:rPr>
      </w:pPr>
      <w:r>
        <w:rPr>
          <w:lang w:val="en-GB"/>
        </w:rPr>
        <w:t>White Automation Framework</w:t>
      </w:r>
    </w:p>
    <w:p w:rsidR="004934A2" w:rsidRDefault="004934A2" w:rsidP="006E3663">
      <w:pPr>
        <w:pStyle w:val="ListParagraph"/>
        <w:numPr>
          <w:ilvl w:val="0"/>
          <w:numId w:val="23"/>
        </w:numPr>
        <w:rPr>
          <w:lang w:val="en-GB"/>
        </w:rPr>
      </w:pPr>
      <w:r>
        <w:rPr>
          <w:lang w:val="en-GB"/>
        </w:rPr>
        <w:t>Firefox 6.0 (required to configure Jenkins)</w:t>
      </w:r>
    </w:p>
    <w:p w:rsidR="006E3663" w:rsidRDefault="006E3663" w:rsidP="006E3663">
      <w:pPr>
        <w:pStyle w:val="Heading2"/>
        <w:rPr>
          <w:lang w:val="en-GB"/>
        </w:rPr>
      </w:pPr>
      <w:bookmarkStart w:id="25" w:name="_Toc384158249"/>
      <w:r>
        <w:rPr>
          <w:lang w:val="en-GB"/>
        </w:rPr>
        <w:t>Development Tools Used</w:t>
      </w:r>
      <w:bookmarkEnd w:id="25"/>
    </w:p>
    <w:p w:rsidR="005670E1" w:rsidRPr="005670E1" w:rsidRDefault="006E3663" w:rsidP="005670E1">
      <w:pPr>
        <w:pStyle w:val="ListParagraph"/>
        <w:numPr>
          <w:ilvl w:val="0"/>
          <w:numId w:val="23"/>
        </w:numPr>
        <w:rPr>
          <w:lang w:val="en-GB"/>
        </w:rPr>
      </w:pPr>
      <w:r>
        <w:rPr>
          <w:lang w:val="en-GB"/>
        </w:rPr>
        <w:t>Visual Studio 2008 SP2</w:t>
      </w:r>
    </w:p>
    <w:p w:rsidR="005670E1" w:rsidRDefault="005670E1" w:rsidP="005670E1">
      <w:pPr>
        <w:pStyle w:val="Heading2"/>
        <w:rPr>
          <w:lang w:val="en-GB"/>
        </w:rPr>
      </w:pPr>
      <w:bookmarkStart w:id="26" w:name="_Toc384158250"/>
      <w:r>
        <w:rPr>
          <w:lang w:val="en-GB"/>
        </w:rPr>
        <w:t>Source Code Control</w:t>
      </w:r>
      <w:bookmarkEnd w:id="26"/>
    </w:p>
    <w:p w:rsidR="005670E1" w:rsidRDefault="005670E1" w:rsidP="006E3663">
      <w:pPr>
        <w:pStyle w:val="ListParagraph"/>
        <w:numPr>
          <w:ilvl w:val="0"/>
          <w:numId w:val="23"/>
        </w:numPr>
        <w:rPr>
          <w:lang w:val="en-GB"/>
        </w:rPr>
      </w:pPr>
      <w:r>
        <w:rPr>
          <w:lang w:val="en-GB"/>
        </w:rPr>
        <w:t>VisualSVN Server</w:t>
      </w:r>
    </w:p>
    <w:p w:rsidR="005670E1" w:rsidRDefault="005670E1" w:rsidP="006E3663">
      <w:pPr>
        <w:pStyle w:val="ListParagraph"/>
        <w:numPr>
          <w:ilvl w:val="0"/>
          <w:numId w:val="23"/>
        </w:numPr>
        <w:rPr>
          <w:lang w:val="en-GB"/>
        </w:rPr>
      </w:pPr>
      <w:r>
        <w:rPr>
          <w:lang w:val="en-GB"/>
        </w:rPr>
        <w:t>TortoiseSVN</w:t>
      </w:r>
    </w:p>
    <w:p w:rsidR="00567E22" w:rsidRDefault="00E058F1" w:rsidP="00567E22">
      <w:pPr>
        <w:pStyle w:val="Heading1"/>
        <w:spacing w:after="500"/>
        <w:ind w:left="1238" w:hanging="619"/>
        <w:rPr>
          <w:lang w:val="en-GB"/>
        </w:rPr>
      </w:pPr>
      <w:bookmarkStart w:id="27" w:name="_Toc384158251"/>
      <w:r>
        <w:rPr>
          <w:lang w:val="en-GB"/>
        </w:rPr>
        <w:lastRenderedPageBreak/>
        <w:t>Limitations and Constraints</w:t>
      </w:r>
      <w:bookmarkEnd w:id="27"/>
    </w:p>
    <w:p w:rsidR="00291EA0" w:rsidRDefault="00291EA0" w:rsidP="00291EA0">
      <w:pPr>
        <w:pStyle w:val="Heading2"/>
        <w:rPr>
          <w:lang w:val="en-GB"/>
        </w:rPr>
      </w:pPr>
      <w:bookmarkStart w:id="28" w:name="_Toc384158252"/>
      <w:r>
        <w:rPr>
          <w:lang w:val="en-GB"/>
        </w:rPr>
        <w:t>Lack of UI Automation Framework support in POS application</w:t>
      </w:r>
      <w:bookmarkEnd w:id="28"/>
    </w:p>
    <w:p w:rsidR="008254BF" w:rsidRDefault="00F85762" w:rsidP="00291EA0">
      <w:pPr>
        <w:rPr>
          <w:lang w:val="en-GB"/>
        </w:rPr>
      </w:pPr>
      <w:r>
        <w:rPr>
          <w:lang w:val="en-GB"/>
        </w:rPr>
        <w:t>The current release of the POS application does not support the Microsoft UI integration framework.</w:t>
      </w:r>
      <w:r w:rsidR="00CD10AE">
        <w:rPr>
          <w:lang w:val="en-GB"/>
        </w:rPr>
        <w:t xml:space="preserve">  The </w:t>
      </w:r>
      <w:r w:rsidR="0067610F">
        <w:rPr>
          <w:lang w:val="en-GB"/>
        </w:rPr>
        <w:t>implication of this limitation is</w:t>
      </w:r>
      <w:r w:rsidR="00CD10AE">
        <w:rPr>
          <w:lang w:val="en-GB"/>
        </w:rPr>
        <w:t xml:space="preserve"> that is not possible to determine programmatically</w:t>
      </w:r>
      <w:r w:rsidR="0067610F">
        <w:rPr>
          <w:lang w:val="en-GB"/>
        </w:rPr>
        <w:t xml:space="preserve"> whether each sub-step within a POS was successful before proceeding to the next sub-step.  For exam</w:t>
      </w:r>
      <w:r w:rsidR="008254BF">
        <w:rPr>
          <w:lang w:val="en-GB"/>
        </w:rPr>
        <w:t>ple:</w:t>
      </w:r>
    </w:p>
    <w:p w:rsidR="00291EA0" w:rsidRDefault="0067610F" w:rsidP="008254BF">
      <w:pPr>
        <w:pStyle w:val="ListParagraph"/>
        <w:numPr>
          <w:ilvl w:val="0"/>
          <w:numId w:val="27"/>
        </w:numPr>
        <w:rPr>
          <w:lang w:val="en-GB"/>
        </w:rPr>
      </w:pPr>
      <w:r w:rsidRPr="008254BF">
        <w:rPr>
          <w:lang w:val="en-GB"/>
        </w:rPr>
        <w:t xml:space="preserve">Did clicking on the Operator button during the </w:t>
      </w:r>
      <w:r w:rsidR="008254BF" w:rsidRPr="008254BF">
        <w:rPr>
          <w:lang w:val="en-GB"/>
        </w:rPr>
        <w:t>login proce</w:t>
      </w:r>
      <w:r w:rsidR="008254BF">
        <w:rPr>
          <w:lang w:val="en-GB"/>
        </w:rPr>
        <w:t>ss present the pin entry screen?</w:t>
      </w:r>
    </w:p>
    <w:p w:rsidR="008254BF" w:rsidRDefault="008254BF" w:rsidP="008254BF">
      <w:pPr>
        <w:pStyle w:val="ListParagraph"/>
        <w:numPr>
          <w:ilvl w:val="0"/>
          <w:numId w:val="27"/>
        </w:numPr>
        <w:rPr>
          <w:lang w:val="en-GB"/>
        </w:rPr>
      </w:pPr>
      <w:r>
        <w:rPr>
          <w:lang w:val="en-GB"/>
        </w:rPr>
        <w:t>Did completing the login process result in the applic</w:t>
      </w:r>
      <w:r w:rsidR="00A30BC9">
        <w:rPr>
          <w:lang w:val="en-GB"/>
        </w:rPr>
        <w:t>ation main screen being display</w:t>
      </w:r>
      <w:r>
        <w:rPr>
          <w:lang w:val="en-GB"/>
        </w:rPr>
        <w:t>ed?</w:t>
      </w:r>
    </w:p>
    <w:p w:rsidR="008254BF" w:rsidRDefault="008254BF" w:rsidP="008254BF">
      <w:pPr>
        <w:pStyle w:val="ListParagraph"/>
        <w:numPr>
          <w:ilvl w:val="0"/>
          <w:numId w:val="27"/>
        </w:numPr>
        <w:rPr>
          <w:lang w:val="en-GB"/>
        </w:rPr>
      </w:pPr>
      <w:r>
        <w:rPr>
          <w:lang w:val="en-GB"/>
        </w:rPr>
        <w:t>Did clicking the next button result in the next screen of available items for sale being displayed.</w:t>
      </w:r>
    </w:p>
    <w:p w:rsidR="008254BF" w:rsidRPr="008254BF" w:rsidRDefault="008254BF" w:rsidP="008254BF">
      <w:pPr>
        <w:pStyle w:val="ListParagraph"/>
        <w:numPr>
          <w:ilvl w:val="0"/>
          <w:numId w:val="27"/>
        </w:numPr>
        <w:rPr>
          <w:lang w:val="en-GB"/>
        </w:rPr>
      </w:pPr>
      <w:r>
        <w:rPr>
          <w:lang w:val="en-GB"/>
        </w:rPr>
        <w:t>Did clicking an item to sell button enable the exact cash button and add the item to the list of items being sold?</w:t>
      </w:r>
    </w:p>
    <w:p w:rsidR="00291EA0" w:rsidRDefault="008254BF" w:rsidP="00291EA0">
      <w:pPr>
        <w:rPr>
          <w:lang w:val="en-GB"/>
        </w:rPr>
      </w:pPr>
      <w:r>
        <w:rPr>
          <w:lang w:val="en-GB"/>
        </w:rPr>
        <w:t xml:space="preserve">This limitation is </w:t>
      </w:r>
      <w:r w:rsidR="00A30BC9">
        <w:rPr>
          <w:lang w:val="en-GB"/>
        </w:rPr>
        <w:t xml:space="preserve">partially </w:t>
      </w:r>
      <w:r>
        <w:rPr>
          <w:lang w:val="en-GB"/>
        </w:rPr>
        <w:t>mitigated by adding waits in the process for the POS to respond to the directions initiated by the robotic user.</w:t>
      </w:r>
    </w:p>
    <w:p w:rsidR="00291EA0" w:rsidRDefault="00291EA0" w:rsidP="00291EA0">
      <w:pPr>
        <w:pStyle w:val="Heading2"/>
        <w:rPr>
          <w:lang w:val="en-GB"/>
        </w:rPr>
      </w:pPr>
      <w:bookmarkStart w:id="29" w:name="_Toc384158253"/>
      <w:r>
        <w:rPr>
          <w:lang w:val="en-GB"/>
        </w:rPr>
        <w:t>Lack of Interbase DB driver</w:t>
      </w:r>
      <w:bookmarkEnd w:id="29"/>
    </w:p>
    <w:p w:rsidR="00070A18" w:rsidRDefault="00070A18" w:rsidP="00291EA0">
      <w:pPr>
        <w:rPr>
          <w:lang w:val="en-GB"/>
        </w:rPr>
      </w:pPr>
      <w:r>
        <w:rPr>
          <w:lang w:val="en-GB"/>
        </w:rPr>
        <w:t xml:space="preserve">In the absence of an Interbase database driver, the </w:t>
      </w:r>
      <w:r w:rsidR="00FB72F7">
        <w:rPr>
          <w:lang w:val="en-GB"/>
        </w:rPr>
        <w:t>File Monitor process needs to spawn a batch process to launch the isql.exe command line t</w:t>
      </w:r>
      <w:r w:rsidR="009E01BF">
        <w:rPr>
          <w:lang w:val="en-GB"/>
        </w:rPr>
        <w:t>oo</w:t>
      </w:r>
      <w:r>
        <w:rPr>
          <w:lang w:val="en-GB"/>
        </w:rPr>
        <w:t>l to interact with the BOS DB which necessitates the reading and writing of flat text files via the file system.  Not only is this approach cumbersome, it is also slow due to the consequent file I/O operations.</w:t>
      </w:r>
    </w:p>
    <w:p w:rsidR="00070A18" w:rsidRDefault="00070A18" w:rsidP="00291EA0">
      <w:pPr>
        <w:rPr>
          <w:lang w:val="en-GB"/>
        </w:rPr>
      </w:pPr>
    </w:p>
    <w:p w:rsidR="00291EA0" w:rsidRDefault="009E01BF" w:rsidP="00291EA0">
      <w:pPr>
        <w:rPr>
          <w:lang w:val="en-GB"/>
        </w:rPr>
      </w:pPr>
      <w:r>
        <w:rPr>
          <w:lang w:val="en-GB"/>
        </w:rPr>
        <w:t xml:space="preserve">The spawning of this process requires a </w:t>
      </w:r>
      <w:r w:rsidR="00070A18">
        <w:rPr>
          <w:lang w:val="en-GB"/>
        </w:rPr>
        <w:t>desktop context, which a W</w:t>
      </w:r>
      <w:r>
        <w:rPr>
          <w:lang w:val="en-GB"/>
        </w:rPr>
        <w:t>indows service does not have –</w:t>
      </w:r>
      <w:r w:rsidR="00070A18">
        <w:rPr>
          <w:lang w:val="en-GB"/>
        </w:rPr>
        <w:t xml:space="preserve"> thus precluding a Windows service</w:t>
      </w:r>
      <w:r>
        <w:rPr>
          <w:lang w:val="en-GB"/>
        </w:rPr>
        <w:t xml:space="preserve"> from the solution’s final form.</w:t>
      </w:r>
    </w:p>
    <w:p w:rsidR="00F96C5A" w:rsidRDefault="00F96C5A" w:rsidP="00F96C5A">
      <w:pPr>
        <w:pStyle w:val="Heading2"/>
        <w:rPr>
          <w:lang w:val="en-GB"/>
        </w:rPr>
      </w:pPr>
      <w:bookmarkStart w:id="30" w:name="_Toc384158254"/>
      <w:r>
        <w:rPr>
          <w:lang w:val="en-GB"/>
        </w:rPr>
        <w:t>Test set tied to given POS setup</w:t>
      </w:r>
      <w:bookmarkEnd w:id="30"/>
    </w:p>
    <w:p w:rsidR="001B4A14" w:rsidRPr="001B4A14" w:rsidRDefault="001B4A14" w:rsidP="001B4A14">
      <w:pPr>
        <w:rPr>
          <w:lang w:val="en-GB"/>
        </w:rPr>
      </w:pPr>
      <w:r>
        <w:rPr>
          <w:lang w:val="en-GB"/>
        </w:rPr>
        <w:t>The robotic user is clicking buttons on the POS as a real user would, but unlike a real user it does not currently “look” at the screen to see which buttons are enabled.  It blindly clicks a point on the screen that the developer of the test has previously checked to be the correct location on the screen to click.  See section 8 below for more on this.</w:t>
      </w:r>
    </w:p>
    <w:p w:rsidR="00F96C5A" w:rsidRDefault="00F96C5A" w:rsidP="00291EA0">
      <w:pPr>
        <w:rPr>
          <w:lang w:val="en-GB"/>
        </w:rPr>
      </w:pPr>
    </w:p>
    <w:p w:rsidR="00567E22" w:rsidRDefault="00567E22" w:rsidP="00567E22">
      <w:pPr>
        <w:pStyle w:val="Heading1"/>
        <w:spacing w:after="500"/>
        <w:ind w:left="1238" w:hanging="619"/>
        <w:rPr>
          <w:lang w:val="en-GB"/>
        </w:rPr>
      </w:pPr>
      <w:bookmarkStart w:id="31" w:name="_Toc384158255"/>
      <w:r>
        <w:rPr>
          <w:lang w:val="en-GB"/>
        </w:rPr>
        <w:lastRenderedPageBreak/>
        <w:t xml:space="preserve">Future </w:t>
      </w:r>
      <w:r w:rsidR="00291EA0">
        <w:rPr>
          <w:lang w:val="en-GB"/>
        </w:rPr>
        <w:t>Opportunities</w:t>
      </w:r>
      <w:bookmarkEnd w:id="31"/>
    </w:p>
    <w:p w:rsidR="00EC09E3" w:rsidRDefault="00EC09E3" w:rsidP="00EC09E3">
      <w:pPr>
        <w:pStyle w:val="Heading2"/>
        <w:rPr>
          <w:lang w:val="en-GB"/>
        </w:rPr>
      </w:pPr>
      <w:bookmarkStart w:id="32" w:name="_Toc384158256"/>
      <w:r>
        <w:rPr>
          <w:lang w:val="en-GB"/>
        </w:rPr>
        <w:t>Write more tests to provide coverage</w:t>
      </w:r>
      <w:bookmarkEnd w:id="32"/>
    </w:p>
    <w:p w:rsidR="00EC09E3" w:rsidRDefault="00EC09E3" w:rsidP="00EC09E3">
      <w:pPr>
        <w:rPr>
          <w:lang w:val="en-GB"/>
        </w:rPr>
      </w:pPr>
      <w:r>
        <w:rPr>
          <w:lang w:val="en-GB"/>
        </w:rPr>
        <w:t>Due to time constraints the Proof of Concept has successfully built:</w:t>
      </w:r>
    </w:p>
    <w:p w:rsidR="00EC09E3" w:rsidRDefault="00EC09E3" w:rsidP="00EC09E3">
      <w:pPr>
        <w:pStyle w:val="ListParagraph"/>
        <w:numPr>
          <w:ilvl w:val="0"/>
          <w:numId w:val="28"/>
        </w:numPr>
        <w:rPr>
          <w:lang w:val="en-GB"/>
        </w:rPr>
      </w:pPr>
      <w:r>
        <w:rPr>
          <w:lang w:val="en-GB"/>
        </w:rPr>
        <w:t>T</w:t>
      </w:r>
      <w:r w:rsidRPr="006D457D">
        <w:rPr>
          <w:lang w:val="en-GB"/>
        </w:rPr>
        <w:t>he supporting infrastructure for performance testing</w:t>
      </w:r>
    </w:p>
    <w:p w:rsidR="00EC09E3" w:rsidRPr="006D457D" w:rsidRDefault="00EC09E3" w:rsidP="00EC09E3">
      <w:pPr>
        <w:pStyle w:val="ListParagraph"/>
        <w:numPr>
          <w:ilvl w:val="0"/>
          <w:numId w:val="28"/>
        </w:numPr>
        <w:rPr>
          <w:lang w:val="en-GB"/>
        </w:rPr>
      </w:pPr>
      <w:r w:rsidRPr="006D457D">
        <w:rPr>
          <w:lang w:val="en-GB"/>
        </w:rPr>
        <w:t xml:space="preserve">Code for 3 tests (1 of which is a exact cash transaction) </w:t>
      </w:r>
    </w:p>
    <w:p w:rsidR="00EC09E3" w:rsidRDefault="00EC09E3" w:rsidP="00EC09E3">
      <w:pPr>
        <w:rPr>
          <w:lang w:val="en-GB"/>
        </w:rPr>
      </w:pPr>
      <w:r>
        <w:rPr>
          <w:lang w:val="en-GB"/>
        </w:rPr>
        <w:t>Further work is needed to write more tests to achieve sufficient coverage of the POS</w:t>
      </w:r>
    </w:p>
    <w:p w:rsidR="00EC09E3" w:rsidRDefault="00EC09E3" w:rsidP="00EC09E3">
      <w:pPr>
        <w:rPr>
          <w:lang w:val="en-GB"/>
        </w:rPr>
      </w:pPr>
    </w:p>
    <w:p w:rsidR="00EC09E3" w:rsidRDefault="00EC09E3" w:rsidP="00EC09E3">
      <w:pPr>
        <w:pStyle w:val="Heading2"/>
        <w:rPr>
          <w:lang w:val="en-GB"/>
        </w:rPr>
      </w:pPr>
      <w:bookmarkStart w:id="33" w:name="_Toc384158257"/>
      <w:r>
        <w:rPr>
          <w:lang w:val="en-GB"/>
        </w:rPr>
        <w:t>Make robotic user smarter</w:t>
      </w:r>
      <w:bookmarkEnd w:id="33"/>
    </w:p>
    <w:p w:rsidR="00EC09E3" w:rsidRPr="001B4A14" w:rsidRDefault="00EC09E3" w:rsidP="00EC09E3">
      <w:pPr>
        <w:rPr>
          <w:lang w:val="en-GB"/>
        </w:rPr>
      </w:pPr>
      <w:r>
        <w:rPr>
          <w:lang w:val="en-GB"/>
        </w:rPr>
        <w:t>The reference data that defines the POS buttons that will be enabled is loaded in to the BOS database when the POS rig is setup.  Before being loaded into the BOS database, this data exists in a CSV file.  The system could be enhanced to read this CSV file so that it would know how the POS was configured.  This would also allow sections of the Testing code to be re-factored and improved.</w:t>
      </w:r>
    </w:p>
    <w:p w:rsidR="00EC09E3" w:rsidRPr="001B4A14" w:rsidRDefault="00EC09E3" w:rsidP="00EC09E3">
      <w:pPr>
        <w:rPr>
          <w:lang w:val="en-GB"/>
        </w:rPr>
      </w:pPr>
    </w:p>
    <w:p w:rsidR="00EC09E3" w:rsidRDefault="00EC09E3" w:rsidP="00EC09E3">
      <w:pPr>
        <w:pStyle w:val="Heading2"/>
        <w:rPr>
          <w:lang w:val="en-GB"/>
        </w:rPr>
      </w:pPr>
      <w:bookmarkStart w:id="34" w:name="_Toc384158258"/>
      <w:r>
        <w:rPr>
          <w:lang w:val="en-GB"/>
        </w:rPr>
        <w:t>Test more than transactions</w:t>
      </w:r>
      <w:bookmarkEnd w:id="34"/>
    </w:p>
    <w:p w:rsidR="00EC09E3" w:rsidRDefault="00EC09E3" w:rsidP="00EC09E3">
      <w:pPr>
        <w:rPr>
          <w:lang w:val="en-GB"/>
        </w:rPr>
      </w:pPr>
      <w:r>
        <w:rPr>
          <w:lang w:val="en-GB"/>
        </w:rPr>
        <w:t>This solution could be extended to test any actions on the POS that result in data being written to the database or to the file system of either the POS or the BOS server.</w:t>
      </w:r>
    </w:p>
    <w:p w:rsidR="00EC09E3" w:rsidRDefault="00EC09E3" w:rsidP="00EC09E3">
      <w:pPr>
        <w:rPr>
          <w:lang w:val="en-GB"/>
        </w:rPr>
      </w:pPr>
    </w:p>
    <w:p w:rsidR="00EC09E3" w:rsidRDefault="00EC09E3" w:rsidP="00EC09E3">
      <w:pPr>
        <w:pStyle w:val="Heading2"/>
        <w:rPr>
          <w:lang w:val="en-GB"/>
        </w:rPr>
      </w:pPr>
      <w:bookmarkStart w:id="35" w:name="_Toc384158259"/>
      <w:r>
        <w:rPr>
          <w:lang w:val="en-GB"/>
        </w:rPr>
        <w:t>Potential reuse</w:t>
      </w:r>
      <w:bookmarkEnd w:id="35"/>
    </w:p>
    <w:p w:rsidR="00EC09E3" w:rsidRDefault="00EC09E3" w:rsidP="00EC09E3">
      <w:pPr>
        <w:rPr>
          <w:lang w:val="en-GB"/>
        </w:rPr>
      </w:pPr>
      <w:r>
        <w:rPr>
          <w:lang w:val="en-GB"/>
        </w:rPr>
        <w:t>Due to the modular design of components of the overall solution, there is potential to utilise some of these components in other areas of the business in their own right.  .NET and C# integration skills required.</w:t>
      </w:r>
    </w:p>
    <w:p w:rsidR="00EC09E3" w:rsidRDefault="00EC09E3" w:rsidP="00EC09E3">
      <w:pPr>
        <w:rPr>
          <w:lang w:val="en-GB"/>
        </w:rPr>
      </w:pPr>
    </w:p>
    <w:tbl>
      <w:tblPr>
        <w:tblStyle w:val="TableGrid"/>
        <w:tblW w:w="0" w:type="auto"/>
        <w:tblInd w:w="2676" w:type="dxa"/>
        <w:tblLook w:val="04A0" w:firstRow="1" w:lastRow="0" w:firstColumn="1" w:lastColumn="0" w:noHBand="0" w:noVBand="1"/>
      </w:tblPr>
      <w:tblGrid>
        <w:gridCol w:w="2535"/>
        <w:gridCol w:w="4927"/>
      </w:tblGrid>
      <w:tr w:rsidR="00EC09E3" w:rsidRPr="006D457D" w:rsidTr="00431190">
        <w:tc>
          <w:tcPr>
            <w:tcW w:w="2535" w:type="dxa"/>
          </w:tcPr>
          <w:p w:rsidR="00EC09E3" w:rsidRPr="006D457D" w:rsidRDefault="00EC09E3" w:rsidP="00431190">
            <w:pPr>
              <w:ind w:left="0"/>
              <w:rPr>
                <w:b/>
                <w:lang w:val="en-GB"/>
              </w:rPr>
            </w:pPr>
            <w:r w:rsidRPr="006D457D">
              <w:rPr>
                <w:b/>
                <w:lang w:val="en-GB"/>
              </w:rPr>
              <w:t>Component Name</w:t>
            </w:r>
          </w:p>
        </w:tc>
        <w:tc>
          <w:tcPr>
            <w:tcW w:w="4927" w:type="dxa"/>
          </w:tcPr>
          <w:p w:rsidR="00EC09E3" w:rsidRPr="006D457D" w:rsidRDefault="00EC09E3" w:rsidP="00431190">
            <w:pPr>
              <w:ind w:left="0"/>
              <w:rPr>
                <w:b/>
                <w:lang w:val="en-GB"/>
              </w:rPr>
            </w:pPr>
            <w:r w:rsidRPr="006D457D">
              <w:rPr>
                <w:b/>
                <w:lang w:val="en-GB"/>
              </w:rPr>
              <w:t>Function Description</w:t>
            </w:r>
          </w:p>
        </w:tc>
      </w:tr>
      <w:tr w:rsidR="00EC09E3" w:rsidTr="00431190">
        <w:tc>
          <w:tcPr>
            <w:tcW w:w="2535" w:type="dxa"/>
          </w:tcPr>
          <w:p w:rsidR="00EC09E3" w:rsidRDefault="00EC09E3" w:rsidP="00431190">
            <w:pPr>
              <w:ind w:left="0"/>
              <w:rPr>
                <w:lang w:val="en-GB"/>
              </w:rPr>
            </w:pPr>
            <w:r>
              <w:rPr>
                <w:lang w:val="en-GB"/>
              </w:rPr>
              <w:t>Windows Service Controller</w:t>
            </w:r>
          </w:p>
        </w:tc>
        <w:tc>
          <w:tcPr>
            <w:tcW w:w="4927" w:type="dxa"/>
          </w:tcPr>
          <w:p w:rsidR="00EC09E3" w:rsidRDefault="00EC09E3" w:rsidP="00431190">
            <w:pPr>
              <w:ind w:left="0"/>
              <w:rPr>
                <w:lang w:val="en-GB"/>
              </w:rPr>
            </w:pPr>
            <w:r>
              <w:rPr>
                <w:lang w:val="en-GB"/>
              </w:rPr>
              <w:t>Ensures a named Windows service on a local or remote machine is started regardless of its current state.</w:t>
            </w:r>
          </w:p>
        </w:tc>
      </w:tr>
      <w:tr w:rsidR="00EC09E3" w:rsidTr="00431190">
        <w:tc>
          <w:tcPr>
            <w:tcW w:w="2535" w:type="dxa"/>
          </w:tcPr>
          <w:p w:rsidR="00EC09E3" w:rsidRDefault="00EC09E3" w:rsidP="00431190">
            <w:pPr>
              <w:ind w:left="0"/>
              <w:rPr>
                <w:lang w:val="en-GB"/>
              </w:rPr>
            </w:pPr>
            <w:r>
              <w:rPr>
                <w:lang w:val="en-GB"/>
              </w:rPr>
              <w:t>File utilities</w:t>
            </w:r>
          </w:p>
        </w:tc>
        <w:tc>
          <w:tcPr>
            <w:tcW w:w="4927" w:type="dxa"/>
          </w:tcPr>
          <w:p w:rsidR="00EC09E3" w:rsidRDefault="00EC09E3" w:rsidP="00431190">
            <w:pPr>
              <w:ind w:left="0"/>
              <w:rPr>
                <w:lang w:val="en-GB"/>
              </w:rPr>
            </w:pPr>
            <w:r>
              <w:rPr>
                <w:lang w:val="en-GB"/>
              </w:rPr>
              <w:t>Specialised classes to read, write, copy, delete and move files.</w:t>
            </w:r>
          </w:p>
        </w:tc>
      </w:tr>
      <w:tr w:rsidR="00EC09E3" w:rsidTr="00431190">
        <w:tc>
          <w:tcPr>
            <w:tcW w:w="2535" w:type="dxa"/>
          </w:tcPr>
          <w:p w:rsidR="00EC09E3" w:rsidRDefault="00EC09E3" w:rsidP="00431190">
            <w:pPr>
              <w:ind w:left="0"/>
              <w:rPr>
                <w:lang w:val="en-GB"/>
              </w:rPr>
            </w:pPr>
            <w:r>
              <w:rPr>
                <w:lang w:val="en-GB"/>
              </w:rPr>
              <w:t>Batch Executor</w:t>
            </w:r>
          </w:p>
        </w:tc>
        <w:tc>
          <w:tcPr>
            <w:tcW w:w="4927" w:type="dxa"/>
          </w:tcPr>
          <w:p w:rsidR="00EC09E3" w:rsidRDefault="00EC09E3" w:rsidP="00431190">
            <w:pPr>
              <w:ind w:left="0"/>
              <w:rPr>
                <w:lang w:val="en-GB"/>
              </w:rPr>
            </w:pPr>
            <w:r>
              <w:rPr>
                <w:lang w:val="en-GB"/>
              </w:rPr>
              <w:t>Executes a batch file.</w:t>
            </w:r>
          </w:p>
        </w:tc>
      </w:tr>
      <w:tr w:rsidR="00EC09E3" w:rsidTr="00431190">
        <w:tc>
          <w:tcPr>
            <w:tcW w:w="2535" w:type="dxa"/>
          </w:tcPr>
          <w:p w:rsidR="00EC09E3" w:rsidRDefault="00EC09E3" w:rsidP="00431190">
            <w:pPr>
              <w:ind w:left="0"/>
              <w:rPr>
                <w:lang w:val="en-GB"/>
              </w:rPr>
            </w:pPr>
            <w:r>
              <w:rPr>
                <w:lang w:val="en-GB"/>
              </w:rPr>
              <w:t>Network  Drive Mapper</w:t>
            </w:r>
          </w:p>
        </w:tc>
        <w:tc>
          <w:tcPr>
            <w:tcW w:w="4927" w:type="dxa"/>
          </w:tcPr>
          <w:p w:rsidR="00EC09E3" w:rsidRDefault="00EC09E3" w:rsidP="00431190">
            <w:pPr>
              <w:ind w:left="0"/>
              <w:rPr>
                <w:lang w:val="en-GB"/>
              </w:rPr>
            </w:pPr>
            <w:r>
              <w:rPr>
                <w:lang w:val="en-GB"/>
              </w:rPr>
              <w:t>Maps an available drive letter to specified file path.</w:t>
            </w:r>
          </w:p>
        </w:tc>
      </w:tr>
    </w:tbl>
    <w:p w:rsidR="00EC09E3" w:rsidRDefault="00EC09E3" w:rsidP="00EC09E3">
      <w:pPr>
        <w:rPr>
          <w:lang w:val="en-GB"/>
        </w:rPr>
      </w:pPr>
    </w:p>
    <w:p w:rsidR="00EC09E3" w:rsidRDefault="00EC09E3" w:rsidP="00EC09E3">
      <w:pPr>
        <w:rPr>
          <w:lang w:val="en-GB"/>
        </w:rPr>
      </w:pPr>
      <w:r>
        <w:rPr>
          <w:lang w:val="en-GB"/>
        </w:rPr>
        <w:t>These components could be used as-is or could be extended further if the business so desired.</w:t>
      </w:r>
    </w:p>
    <w:p w:rsidR="00EC09E3" w:rsidRDefault="00EC09E3" w:rsidP="00EC09E3">
      <w:pPr>
        <w:rPr>
          <w:lang w:val="en-GB"/>
        </w:rPr>
      </w:pPr>
    </w:p>
    <w:p w:rsidR="00EC09E3" w:rsidRDefault="00EC09E3" w:rsidP="00EC09E3">
      <w:pPr>
        <w:pStyle w:val="Heading2"/>
        <w:rPr>
          <w:lang w:val="en-GB"/>
        </w:rPr>
      </w:pPr>
      <w:bookmarkStart w:id="36" w:name="_Toc384158260"/>
      <w:r>
        <w:rPr>
          <w:lang w:val="en-GB"/>
        </w:rPr>
        <w:t>Extend Jenkins NUnit Plugin</w:t>
      </w:r>
      <w:bookmarkEnd w:id="36"/>
    </w:p>
    <w:p w:rsidR="00EC09E3" w:rsidRDefault="00EC09E3" w:rsidP="00EC09E3">
      <w:pPr>
        <w:rPr>
          <w:lang w:val="en-GB"/>
        </w:rPr>
      </w:pPr>
      <w:r>
        <w:rPr>
          <w:lang w:val="en-GB"/>
        </w:rPr>
        <w:t>NUnit tracks the time it takes for a test to run, the Jenkins NUnit plugin parses the NUnit output and displays this information graphically.</w:t>
      </w:r>
    </w:p>
    <w:p w:rsidR="00EC09E3" w:rsidRDefault="00EC09E3" w:rsidP="00EC09E3">
      <w:pPr>
        <w:rPr>
          <w:lang w:val="en-GB"/>
        </w:rPr>
      </w:pPr>
      <w:r>
        <w:rPr>
          <w:lang w:val="en-GB"/>
        </w:rPr>
        <w:t>The intended usage scenario for this Proof of Concept is as follows:</w:t>
      </w:r>
    </w:p>
    <w:p w:rsidR="00EC09E3" w:rsidRDefault="00EC09E3" w:rsidP="00EC09E3">
      <w:pPr>
        <w:pStyle w:val="ListParagraph"/>
        <w:numPr>
          <w:ilvl w:val="0"/>
          <w:numId w:val="30"/>
        </w:numPr>
      </w:pPr>
      <w:r>
        <w:t>Take a baseline for the current release under test.</w:t>
      </w:r>
    </w:p>
    <w:p w:rsidR="00EC09E3" w:rsidRDefault="00EC09E3" w:rsidP="00EC09E3">
      <w:pPr>
        <w:pStyle w:val="ListParagraph"/>
        <w:numPr>
          <w:ilvl w:val="0"/>
          <w:numId w:val="30"/>
        </w:numPr>
      </w:pPr>
      <w:r>
        <w:lastRenderedPageBreak/>
        <w:t>Ask the business to specify a threshold above this baseline across the board (say, 5%) that is still acceptable performance</w:t>
      </w:r>
    </w:p>
    <w:p w:rsidR="00EC09E3" w:rsidRDefault="00EC09E3" w:rsidP="00EC09E3">
      <w:pPr>
        <w:pStyle w:val="ListParagraph"/>
        <w:numPr>
          <w:ilvl w:val="0"/>
          <w:numId w:val="30"/>
        </w:numPr>
      </w:pPr>
      <w:r>
        <w:t>Monitor future test runs in light of this acceptable threshold</w:t>
      </w:r>
    </w:p>
    <w:p w:rsidR="00EC09E3" w:rsidRDefault="00EC09E3" w:rsidP="00EC09E3">
      <w:pPr>
        <w:pStyle w:val="ListParagraph"/>
        <w:numPr>
          <w:ilvl w:val="0"/>
          <w:numId w:val="0"/>
        </w:numPr>
        <w:ind w:left="3036"/>
      </w:pPr>
    </w:p>
    <w:p w:rsidR="00EC09E3" w:rsidRDefault="00EC09E3" w:rsidP="00EC09E3">
      <w:pPr>
        <w:pStyle w:val="ListParagraph"/>
        <w:numPr>
          <w:ilvl w:val="0"/>
          <w:numId w:val="0"/>
        </w:numPr>
        <w:ind w:left="3036"/>
      </w:pPr>
      <w:r>
        <w:t>The Jenkins NUnit plugin does not currently support the concept of reporting a failure if a test takes longer than a given threshold.</w:t>
      </w:r>
    </w:p>
    <w:p w:rsidR="00EC09E3" w:rsidRDefault="00EC09E3" w:rsidP="00EC09E3">
      <w:pPr>
        <w:pStyle w:val="ListParagraph"/>
        <w:numPr>
          <w:ilvl w:val="0"/>
          <w:numId w:val="0"/>
        </w:numPr>
        <w:ind w:left="3036"/>
      </w:pPr>
    </w:p>
    <w:p w:rsidR="00EC09E3" w:rsidRDefault="00EC09E3" w:rsidP="00EC09E3">
      <w:pPr>
        <w:pStyle w:val="ListParagraph"/>
        <w:numPr>
          <w:ilvl w:val="0"/>
          <w:numId w:val="0"/>
        </w:numPr>
        <w:ind w:left="3036"/>
      </w:pPr>
      <w:r>
        <w:t>It may be possible to enhance or extend the NUnit plugin to have this capability.  With this added functionality it would be easier for the business to see tests that failed to run within the threshold.</w:t>
      </w:r>
    </w:p>
    <w:p w:rsidR="00EC09E3" w:rsidRPr="00EC09E3" w:rsidRDefault="00EC09E3" w:rsidP="00EC09E3">
      <w:pPr>
        <w:pStyle w:val="ListParagraph"/>
        <w:numPr>
          <w:ilvl w:val="0"/>
          <w:numId w:val="0"/>
        </w:numPr>
        <w:ind w:left="3036"/>
      </w:pPr>
    </w:p>
    <w:p w:rsidR="00291EA0" w:rsidRDefault="00291EA0" w:rsidP="00291EA0">
      <w:pPr>
        <w:pStyle w:val="Heading2"/>
        <w:rPr>
          <w:lang w:val="en-GB"/>
        </w:rPr>
      </w:pPr>
      <w:bookmarkStart w:id="37" w:name="_Toc384158261"/>
      <w:r>
        <w:rPr>
          <w:lang w:val="en-GB"/>
        </w:rPr>
        <w:t>Require Retalix to support UI Automation Framework</w:t>
      </w:r>
      <w:bookmarkEnd w:id="37"/>
    </w:p>
    <w:p w:rsidR="00291EA0" w:rsidRDefault="00F85762" w:rsidP="00291EA0">
      <w:pPr>
        <w:rPr>
          <w:lang w:val="en-GB"/>
        </w:rPr>
      </w:pPr>
      <w:r>
        <w:rPr>
          <w:lang w:val="en-GB"/>
        </w:rPr>
        <w:t xml:space="preserve">BP should make it a requirement </w:t>
      </w:r>
      <w:r w:rsidR="002F40D9">
        <w:rPr>
          <w:lang w:val="en-GB"/>
        </w:rPr>
        <w:t>that the POS application support the Microsoft UI Automation Framework</w:t>
      </w:r>
    </w:p>
    <w:p w:rsidR="00291EA0" w:rsidRPr="00291EA0" w:rsidRDefault="00291EA0" w:rsidP="00291EA0">
      <w:pPr>
        <w:rPr>
          <w:lang w:val="en-GB"/>
        </w:rPr>
      </w:pPr>
    </w:p>
    <w:p w:rsidR="00291EA0" w:rsidRDefault="00291EA0" w:rsidP="00291EA0">
      <w:pPr>
        <w:pStyle w:val="Heading2"/>
        <w:rPr>
          <w:lang w:val="en-GB"/>
        </w:rPr>
      </w:pPr>
      <w:bookmarkStart w:id="38" w:name="_Toc384158262"/>
      <w:r>
        <w:rPr>
          <w:lang w:val="en-GB"/>
        </w:rPr>
        <w:t>Purchase Interbase DB driver</w:t>
      </w:r>
      <w:bookmarkEnd w:id="38"/>
    </w:p>
    <w:p w:rsidR="00070A18" w:rsidRDefault="00070A18" w:rsidP="00070A18">
      <w:pPr>
        <w:rPr>
          <w:lang w:val="en-GB"/>
        </w:rPr>
      </w:pPr>
      <w:r>
        <w:rPr>
          <w:lang w:val="en-GB"/>
        </w:rPr>
        <w:t>BP does not currently have an Interbase OLE DB driver.</w:t>
      </w:r>
    </w:p>
    <w:p w:rsidR="000B046D" w:rsidRDefault="000B046D" w:rsidP="00291EA0">
      <w:pPr>
        <w:rPr>
          <w:lang w:val="en-GB"/>
        </w:rPr>
      </w:pPr>
      <w:r>
        <w:rPr>
          <w:lang w:val="en-GB"/>
        </w:rPr>
        <w:t>An OLE DB driver would enable the accessing of the BOS DB programmatically and would expose the results as record sets.</w:t>
      </w:r>
      <w:r w:rsidR="00FB72F7">
        <w:rPr>
          <w:lang w:val="en-GB"/>
        </w:rPr>
        <w:t xml:space="preserve">  The current scripts used by the </w:t>
      </w:r>
      <w:r w:rsidR="00070A18">
        <w:rPr>
          <w:lang w:val="en-GB"/>
        </w:rPr>
        <w:t xml:space="preserve">IT&amp;S POS </w:t>
      </w:r>
      <w:r w:rsidR="00FB72F7">
        <w:rPr>
          <w:lang w:val="en-GB"/>
        </w:rPr>
        <w:t>deployment team may be able to be streamlined</w:t>
      </w:r>
      <w:r w:rsidR="002F40D9">
        <w:rPr>
          <w:lang w:val="en-GB"/>
        </w:rPr>
        <w:t xml:space="preserve"> by using such a driver</w:t>
      </w:r>
      <w:r w:rsidR="00FB72F7">
        <w:rPr>
          <w:lang w:val="en-GB"/>
        </w:rPr>
        <w:t>.</w:t>
      </w:r>
    </w:p>
    <w:p w:rsidR="000B046D" w:rsidRDefault="000B046D" w:rsidP="00291EA0">
      <w:pPr>
        <w:rPr>
          <w:lang w:val="en-GB"/>
        </w:rPr>
      </w:pPr>
    </w:p>
    <w:p w:rsidR="005670E1" w:rsidRDefault="005670E1" w:rsidP="00291EA0">
      <w:pPr>
        <w:rPr>
          <w:lang w:val="en-GB"/>
        </w:rPr>
      </w:pPr>
    </w:p>
    <w:p w:rsidR="00187686" w:rsidRDefault="00187686" w:rsidP="00291EA0">
      <w:pPr>
        <w:rPr>
          <w:lang w:val="en-GB"/>
        </w:rPr>
        <w:sectPr w:rsidR="00187686" w:rsidSect="00307233">
          <w:headerReference w:type="even" r:id="rId31"/>
          <w:headerReference w:type="default" r:id="rId32"/>
          <w:footerReference w:type="even" r:id="rId33"/>
          <w:footerReference w:type="default" r:id="rId34"/>
          <w:headerReference w:type="first" r:id="rId35"/>
          <w:footerReference w:type="first" r:id="rId36"/>
          <w:pgSz w:w="11906" w:h="16838" w:code="9"/>
          <w:pgMar w:top="2722" w:right="1304" w:bottom="2722" w:left="680" w:header="397" w:footer="227" w:gutter="0"/>
          <w:cols w:space="708"/>
          <w:docGrid w:linePitch="360"/>
        </w:sectPr>
      </w:pPr>
    </w:p>
    <w:p w:rsidR="008C474E" w:rsidRDefault="00076E3B" w:rsidP="000D7D1B">
      <w:pPr>
        <w:pStyle w:val="Heading1"/>
        <w:spacing w:after="500"/>
        <w:ind w:left="1238" w:hanging="619"/>
        <w:rPr>
          <w:lang w:val="en-GB"/>
        </w:rPr>
      </w:pPr>
      <w:bookmarkStart w:id="39" w:name="_Toc384158263"/>
      <w:bookmarkEnd w:id="12"/>
      <w:r>
        <w:rPr>
          <w:lang w:val="en-GB"/>
        </w:rPr>
        <w:lastRenderedPageBreak/>
        <w:t>Appendix A – Configuration Settings</w:t>
      </w:r>
      <w:bookmarkEnd w:id="39"/>
    </w:p>
    <w:p w:rsidR="00076E3B" w:rsidRDefault="0040599D" w:rsidP="00076E3B">
      <w:pPr>
        <w:pStyle w:val="Heading2"/>
        <w:rPr>
          <w:lang w:val="en-GB"/>
        </w:rPr>
      </w:pPr>
      <w:bookmarkStart w:id="40" w:name="_Toc384158264"/>
      <w:r>
        <w:rPr>
          <w:lang w:val="en-GB"/>
        </w:rPr>
        <w:t>Remote Services</w:t>
      </w:r>
      <w:bookmarkEnd w:id="40"/>
    </w:p>
    <w:p w:rsidR="0040599D" w:rsidRDefault="0040599D" w:rsidP="0040599D">
      <w:pPr>
        <w:rPr>
          <w:lang w:val="en-GB"/>
        </w:rPr>
      </w:pPr>
    </w:p>
    <w:tbl>
      <w:tblPr>
        <w:tblStyle w:val="TableGrid"/>
        <w:tblW w:w="0" w:type="auto"/>
        <w:tblInd w:w="2676" w:type="dxa"/>
        <w:tblLook w:val="04A0" w:firstRow="1" w:lastRow="0" w:firstColumn="1" w:lastColumn="0" w:noHBand="0" w:noVBand="1"/>
      </w:tblPr>
      <w:tblGrid>
        <w:gridCol w:w="3026"/>
        <w:gridCol w:w="907"/>
        <w:gridCol w:w="2696"/>
        <w:gridCol w:w="2305"/>
      </w:tblGrid>
      <w:tr w:rsidR="00187686" w:rsidTr="00AF149F">
        <w:tc>
          <w:tcPr>
            <w:tcW w:w="3026" w:type="dxa"/>
          </w:tcPr>
          <w:p w:rsidR="00187686" w:rsidRPr="0040599D" w:rsidRDefault="00187686" w:rsidP="0040599D">
            <w:pPr>
              <w:ind w:left="0"/>
              <w:rPr>
                <w:b/>
                <w:lang w:val="en-GB"/>
              </w:rPr>
            </w:pPr>
            <w:r w:rsidRPr="0040599D">
              <w:rPr>
                <w:b/>
                <w:lang w:val="en-GB"/>
              </w:rPr>
              <w:t>Name</w:t>
            </w:r>
          </w:p>
        </w:tc>
        <w:tc>
          <w:tcPr>
            <w:tcW w:w="907" w:type="dxa"/>
          </w:tcPr>
          <w:p w:rsidR="00187686" w:rsidRPr="0040599D" w:rsidRDefault="00187686" w:rsidP="0040599D">
            <w:pPr>
              <w:ind w:left="0"/>
              <w:rPr>
                <w:b/>
                <w:lang w:val="en-GB"/>
              </w:rPr>
            </w:pPr>
            <w:r>
              <w:rPr>
                <w:b/>
                <w:lang w:val="en-GB"/>
              </w:rPr>
              <w:t>Type</w:t>
            </w:r>
          </w:p>
        </w:tc>
        <w:tc>
          <w:tcPr>
            <w:tcW w:w="2696" w:type="dxa"/>
          </w:tcPr>
          <w:p w:rsidR="00187686" w:rsidRPr="0040599D" w:rsidRDefault="00187686" w:rsidP="0040599D">
            <w:pPr>
              <w:ind w:left="0"/>
              <w:rPr>
                <w:b/>
                <w:lang w:val="en-GB"/>
              </w:rPr>
            </w:pPr>
            <w:r w:rsidRPr="0040599D">
              <w:rPr>
                <w:b/>
                <w:lang w:val="en-GB"/>
              </w:rPr>
              <w:t>Description</w:t>
            </w:r>
          </w:p>
        </w:tc>
        <w:tc>
          <w:tcPr>
            <w:tcW w:w="2305" w:type="dxa"/>
          </w:tcPr>
          <w:p w:rsidR="00187686" w:rsidRPr="0040599D" w:rsidRDefault="00187686" w:rsidP="0040599D">
            <w:pPr>
              <w:ind w:left="0"/>
              <w:rPr>
                <w:b/>
                <w:lang w:val="en-GB"/>
              </w:rPr>
            </w:pPr>
            <w:r w:rsidRPr="0040599D">
              <w:rPr>
                <w:b/>
                <w:lang w:val="en-GB"/>
              </w:rPr>
              <w:t>Example Value</w:t>
            </w:r>
          </w:p>
        </w:tc>
      </w:tr>
      <w:tr w:rsidR="00187686" w:rsidTr="00AF149F">
        <w:tc>
          <w:tcPr>
            <w:tcW w:w="3026" w:type="dxa"/>
          </w:tcPr>
          <w:p w:rsidR="00187686" w:rsidRDefault="00187686" w:rsidP="0040599D">
            <w:pPr>
              <w:ind w:left="0"/>
              <w:rPr>
                <w:lang w:val="en-GB"/>
              </w:rPr>
            </w:pPr>
            <w:r>
              <w:rPr>
                <w:lang w:val="en-GB"/>
              </w:rPr>
              <w:t>SQLUser</w:t>
            </w:r>
          </w:p>
        </w:tc>
        <w:tc>
          <w:tcPr>
            <w:tcW w:w="907" w:type="dxa"/>
          </w:tcPr>
          <w:p w:rsidR="00187686" w:rsidRDefault="00187686" w:rsidP="0040599D">
            <w:pPr>
              <w:ind w:left="0"/>
              <w:rPr>
                <w:lang w:val="en-GB"/>
              </w:rPr>
            </w:pPr>
            <w:r>
              <w:rPr>
                <w:lang w:val="en-GB"/>
              </w:rPr>
              <w:t>String</w:t>
            </w:r>
          </w:p>
        </w:tc>
        <w:tc>
          <w:tcPr>
            <w:tcW w:w="2696" w:type="dxa"/>
          </w:tcPr>
          <w:p w:rsidR="00187686" w:rsidRDefault="005B756B" w:rsidP="0040599D">
            <w:pPr>
              <w:ind w:left="0"/>
              <w:rPr>
                <w:lang w:val="en-GB"/>
              </w:rPr>
            </w:pPr>
            <w:r>
              <w:rPr>
                <w:lang w:val="en-GB"/>
              </w:rPr>
              <w:t>Username used to authenticate against the BOS DB</w:t>
            </w:r>
          </w:p>
        </w:tc>
        <w:tc>
          <w:tcPr>
            <w:tcW w:w="2305" w:type="dxa"/>
          </w:tcPr>
          <w:p w:rsidR="00187686" w:rsidRDefault="00187686" w:rsidP="0040599D">
            <w:pPr>
              <w:ind w:left="0"/>
              <w:rPr>
                <w:lang w:val="en-GB"/>
              </w:rPr>
            </w:pPr>
            <w:r w:rsidRPr="00B5749D">
              <w:rPr>
                <w:lang w:val="en-GB"/>
              </w:rPr>
              <w:t>SYSDBA</w:t>
            </w:r>
          </w:p>
        </w:tc>
      </w:tr>
      <w:tr w:rsidR="00187686" w:rsidTr="00AF149F">
        <w:tc>
          <w:tcPr>
            <w:tcW w:w="3026" w:type="dxa"/>
          </w:tcPr>
          <w:p w:rsidR="00187686" w:rsidRDefault="00187686" w:rsidP="0040599D">
            <w:pPr>
              <w:ind w:left="0"/>
              <w:rPr>
                <w:lang w:val="en-GB"/>
              </w:rPr>
            </w:pPr>
            <w:r w:rsidRPr="00B5749D">
              <w:rPr>
                <w:lang w:val="en-GB"/>
              </w:rPr>
              <w:t>SQLPassword</w:t>
            </w:r>
          </w:p>
        </w:tc>
        <w:tc>
          <w:tcPr>
            <w:tcW w:w="907" w:type="dxa"/>
          </w:tcPr>
          <w:p w:rsidR="00187686" w:rsidRDefault="00187686" w:rsidP="0040599D">
            <w:pPr>
              <w:ind w:left="0"/>
              <w:rPr>
                <w:lang w:val="en-GB"/>
              </w:rPr>
            </w:pPr>
            <w:r>
              <w:rPr>
                <w:lang w:val="en-GB"/>
              </w:rPr>
              <w:t>String</w:t>
            </w:r>
          </w:p>
        </w:tc>
        <w:tc>
          <w:tcPr>
            <w:tcW w:w="2696" w:type="dxa"/>
          </w:tcPr>
          <w:p w:rsidR="00187686" w:rsidRDefault="005B756B" w:rsidP="0040599D">
            <w:pPr>
              <w:ind w:left="0"/>
              <w:rPr>
                <w:lang w:val="en-GB"/>
              </w:rPr>
            </w:pPr>
            <w:r>
              <w:rPr>
                <w:lang w:val="en-GB"/>
              </w:rPr>
              <w:t>Password used to authenticate against the BOS DB</w:t>
            </w:r>
          </w:p>
        </w:tc>
        <w:tc>
          <w:tcPr>
            <w:tcW w:w="2305" w:type="dxa"/>
          </w:tcPr>
          <w:p w:rsidR="00187686" w:rsidRDefault="00187686" w:rsidP="0040599D">
            <w:pPr>
              <w:ind w:left="0"/>
              <w:rPr>
                <w:lang w:val="en-GB"/>
              </w:rPr>
            </w:pPr>
            <w:r>
              <w:rPr>
                <w:lang w:val="en-GB"/>
              </w:rPr>
              <w:t>*****</w:t>
            </w:r>
          </w:p>
        </w:tc>
      </w:tr>
      <w:tr w:rsidR="00187686" w:rsidTr="00AF149F">
        <w:tc>
          <w:tcPr>
            <w:tcW w:w="3026" w:type="dxa"/>
          </w:tcPr>
          <w:p w:rsidR="00187686" w:rsidRDefault="00187686" w:rsidP="0040599D">
            <w:pPr>
              <w:ind w:left="0"/>
              <w:rPr>
                <w:lang w:val="en-GB"/>
              </w:rPr>
            </w:pPr>
            <w:r w:rsidRPr="00B5749D">
              <w:rPr>
                <w:lang w:val="en-GB"/>
              </w:rPr>
              <w:t>RemotePOS</w:t>
            </w:r>
          </w:p>
        </w:tc>
        <w:tc>
          <w:tcPr>
            <w:tcW w:w="907" w:type="dxa"/>
          </w:tcPr>
          <w:p w:rsidR="00187686" w:rsidRDefault="00187686" w:rsidP="0040599D">
            <w:pPr>
              <w:ind w:left="0"/>
              <w:rPr>
                <w:lang w:val="en-GB"/>
              </w:rPr>
            </w:pPr>
            <w:r>
              <w:rPr>
                <w:lang w:val="en-GB"/>
              </w:rPr>
              <w:t>String</w:t>
            </w:r>
          </w:p>
        </w:tc>
        <w:tc>
          <w:tcPr>
            <w:tcW w:w="2696" w:type="dxa"/>
          </w:tcPr>
          <w:p w:rsidR="00187686" w:rsidRDefault="005B756B" w:rsidP="0040599D">
            <w:pPr>
              <w:ind w:left="0"/>
              <w:rPr>
                <w:lang w:val="en-GB"/>
              </w:rPr>
            </w:pPr>
            <w:r>
              <w:rPr>
                <w:lang w:val="en-GB"/>
              </w:rPr>
              <w:t>Name of POS associated with this BOS</w:t>
            </w:r>
          </w:p>
        </w:tc>
        <w:tc>
          <w:tcPr>
            <w:tcW w:w="2305" w:type="dxa"/>
          </w:tcPr>
          <w:p w:rsidR="00187686" w:rsidRDefault="001B037A" w:rsidP="0040599D">
            <w:pPr>
              <w:ind w:left="0"/>
              <w:rPr>
                <w:lang w:val="en-GB"/>
              </w:rPr>
            </w:pPr>
            <w:r w:rsidRPr="001B037A">
              <w:rPr>
                <w:lang w:val="en-GB"/>
              </w:rPr>
              <w:t>AU20200135P01-G</w:t>
            </w:r>
          </w:p>
        </w:tc>
      </w:tr>
      <w:tr w:rsidR="00187686" w:rsidTr="00AF149F">
        <w:tc>
          <w:tcPr>
            <w:tcW w:w="3026" w:type="dxa"/>
          </w:tcPr>
          <w:p w:rsidR="00187686" w:rsidRDefault="00187686" w:rsidP="0040599D">
            <w:pPr>
              <w:ind w:left="0"/>
              <w:rPr>
                <w:lang w:val="en-GB"/>
              </w:rPr>
            </w:pPr>
            <w:r w:rsidRPr="00B5749D">
              <w:rPr>
                <w:lang w:val="en-GB"/>
              </w:rPr>
              <w:t>AdminUser</w:t>
            </w:r>
          </w:p>
        </w:tc>
        <w:tc>
          <w:tcPr>
            <w:tcW w:w="907" w:type="dxa"/>
          </w:tcPr>
          <w:p w:rsidR="00187686" w:rsidRDefault="00187686" w:rsidP="0040599D">
            <w:pPr>
              <w:ind w:left="0"/>
              <w:rPr>
                <w:lang w:val="en-GB"/>
              </w:rPr>
            </w:pPr>
            <w:r>
              <w:rPr>
                <w:lang w:val="en-GB"/>
              </w:rPr>
              <w:t>String</w:t>
            </w:r>
          </w:p>
        </w:tc>
        <w:tc>
          <w:tcPr>
            <w:tcW w:w="2696" w:type="dxa"/>
          </w:tcPr>
          <w:p w:rsidR="00187686" w:rsidRDefault="005B756B" w:rsidP="0040599D">
            <w:pPr>
              <w:ind w:left="0"/>
              <w:rPr>
                <w:lang w:val="en-GB"/>
              </w:rPr>
            </w:pPr>
            <w:r>
              <w:rPr>
                <w:lang w:val="en-GB"/>
              </w:rPr>
              <w:t>Username used to launch batch process</w:t>
            </w:r>
          </w:p>
        </w:tc>
        <w:tc>
          <w:tcPr>
            <w:tcW w:w="2305" w:type="dxa"/>
          </w:tcPr>
          <w:p w:rsidR="00187686" w:rsidRDefault="00187686" w:rsidP="0040599D">
            <w:pPr>
              <w:ind w:left="0"/>
              <w:rPr>
                <w:lang w:val="en-GB"/>
              </w:rPr>
            </w:pPr>
            <w:r>
              <w:rPr>
                <w:lang w:val="en-GB"/>
              </w:rPr>
              <w:t>TS</w:t>
            </w:r>
          </w:p>
        </w:tc>
      </w:tr>
      <w:tr w:rsidR="00187686" w:rsidTr="00AF149F">
        <w:tc>
          <w:tcPr>
            <w:tcW w:w="3026" w:type="dxa"/>
          </w:tcPr>
          <w:p w:rsidR="00187686" w:rsidRDefault="00187686" w:rsidP="0040599D">
            <w:pPr>
              <w:ind w:left="0"/>
              <w:rPr>
                <w:lang w:val="en-GB"/>
              </w:rPr>
            </w:pPr>
            <w:r w:rsidRPr="00B5749D">
              <w:rPr>
                <w:lang w:val="en-GB"/>
              </w:rPr>
              <w:t>AdminPassword</w:t>
            </w:r>
          </w:p>
        </w:tc>
        <w:tc>
          <w:tcPr>
            <w:tcW w:w="907" w:type="dxa"/>
          </w:tcPr>
          <w:p w:rsidR="00187686" w:rsidRDefault="00187686" w:rsidP="0040599D">
            <w:pPr>
              <w:ind w:left="0"/>
              <w:rPr>
                <w:lang w:val="en-GB"/>
              </w:rPr>
            </w:pPr>
            <w:r>
              <w:rPr>
                <w:lang w:val="en-GB"/>
              </w:rPr>
              <w:t>String</w:t>
            </w:r>
          </w:p>
        </w:tc>
        <w:tc>
          <w:tcPr>
            <w:tcW w:w="2696" w:type="dxa"/>
          </w:tcPr>
          <w:p w:rsidR="00187686" w:rsidRDefault="005B756B" w:rsidP="0040599D">
            <w:pPr>
              <w:ind w:left="0"/>
              <w:rPr>
                <w:lang w:val="en-GB"/>
              </w:rPr>
            </w:pPr>
            <w:r>
              <w:rPr>
                <w:lang w:val="en-GB"/>
              </w:rPr>
              <w:t>Password used to launch batch process</w:t>
            </w:r>
          </w:p>
        </w:tc>
        <w:tc>
          <w:tcPr>
            <w:tcW w:w="2305" w:type="dxa"/>
          </w:tcPr>
          <w:p w:rsidR="00187686" w:rsidRDefault="00187686" w:rsidP="00B5749D">
            <w:pPr>
              <w:ind w:left="0"/>
              <w:rPr>
                <w:lang w:val="en-GB"/>
              </w:rPr>
            </w:pPr>
            <w:r>
              <w:rPr>
                <w:lang w:val="en-GB"/>
              </w:rPr>
              <w:t>*****</w:t>
            </w:r>
          </w:p>
        </w:tc>
      </w:tr>
      <w:tr w:rsidR="00187686" w:rsidTr="00AF149F">
        <w:tc>
          <w:tcPr>
            <w:tcW w:w="3026" w:type="dxa"/>
          </w:tcPr>
          <w:p w:rsidR="00187686" w:rsidRPr="0026569C" w:rsidRDefault="00187686" w:rsidP="0040599D">
            <w:pPr>
              <w:ind w:left="0"/>
              <w:rPr>
                <w:highlight w:val="yellow"/>
                <w:lang w:val="en-GB"/>
              </w:rPr>
            </w:pPr>
            <w:r w:rsidRPr="00B449CA">
              <w:rPr>
                <w:lang w:val="en-GB"/>
              </w:rPr>
              <w:t>NormalisedStateTries</w:t>
            </w:r>
          </w:p>
        </w:tc>
        <w:tc>
          <w:tcPr>
            <w:tcW w:w="907" w:type="dxa"/>
          </w:tcPr>
          <w:p w:rsidR="00187686" w:rsidRDefault="00187686" w:rsidP="0040599D">
            <w:pPr>
              <w:ind w:left="0"/>
              <w:rPr>
                <w:lang w:val="en-GB"/>
              </w:rPr>
            </w:pPr>
            <w:r>
              <w:rPr>
                <w:lang w:val="en-GB"/>
              </w:rPr>
              <w:t>Long</w:t>
            </w:r>
          </w:p>
        </w:tc>
        <w:tc>
          <w:tcPr>
            <w:tcW w:w="2696" w:type="dxa"/>
          </w:tcPr>
          <w:p w:rsidR="00187686" w:rsidRDefault="00B449CA" w:rsidP="0040599D">
            <w:pPr>
              <w:ind w:left="0"/>
              <w:rPr>
                <w:lang w:val="en-GB"/>
              </w:rPr>
            </w:pPr>
            <w:r>
              <w:rPr>
                <w:lang w:val="en-GB"/>
              </w:rPr>
              <w:t>Not currently used</w:t>
            </w:r>
          </w:p>
        </w:tc>
        <w:tc>
          <w:tcPr>
            <w:tcW w:w="2305" w:type="dxa"/>
          </w:tcPr>
          <w:p w:rsidR="00187686" w:rsidRDefault="00187686" w:rsidP="00B5749D">
            <w:pPr>
              <w:ind w:left="0"/>
              <w:rPr>
                <w:lang w:val="en-GB"/>
              </w:rPr>
            </w:pPr>
            <w:r w:rsidRPr="00B5749D">
              <w:rPr>
                <w:lang w:val="en-GB"/>
              </w:rPr>
              <w:t>5000</w:t>
            </w:r>
          </w:p>
        </w:tc>
      </w:tr>
      <w:tr w:rsidR="00187686" w:rsidTr="00AF149F">
        <w:tc>
          <w:tcPr>
            <w:tcW w:w="3026" w:type="dxa"/>
          </w:tcPr>
          <w:p w:rsidR="00187686" w:rsidRPr="0026569C" w:rsidRDefault="00187686" w:rsidP="0040599D">
            <w:pPr>
              <w:ind w:left="0"/>
              <w:rPr>
                <w:highlight w:val="yellow"/>
                <w:lang w:val="en-GB"/>
              </w:rPr>
            </w:pPr>
            <w:r w:rsidRPr="00B449CA">
              <w:rPr>
                <w:lang w:val="en-GB"/>
              </w:rPr>
              <w:t>DriveLetter</w:t>
            </w:r>
          </w:p>
        </w:tc>
        <w:tc>
          <w:tcPr>
            <w:tcW w:w="907" w:type="dxa"/>
          </w:tcPr>
          <w:p w:rsidR="00187686" w:rsidRDefault="00187686" w:rsidP="0040599D">
            <w:pPr>
              <w:ind w:left="0"/>
              <w:rPr>
                <w:lang w:val="en-GB"/>
              </w:rPr>
            </w:pPr>
            <w:r>
              <w:rPr>
                <w:lang w:val="en-GB"/>
              </w:rPr>
              <w:t>String</w:t>
            </w:r>
          </w:p>
        </w:tc>
        <w:tc>
          <w:tcPr>
            <w:tcW w:w="2696" w:type="dxa"/>
          </w:tcPr>
          <w:p w:rsidR="00187686" w:rsidRDefault="00B449CA" w:rsidP="0040599D">
            <w:pPr>
              <w:ind w:left="0"/>
              <w:rPr>
                <w:lang w:val="en-GB"/>
              </w:rPr>
            </w:pPr>
            <w:r>
              <w:rPr>
                <w:lang w:val="en-GB"/>
              </w:rPr>
              <w:t>Drive letter to use to map a drive (not currently used by solution)</w:t>
            </w:r>
          </w:p>
        </w:tc>
        <w:tc>
          <w:tcPr>
            <w:tcW w:w="2305" w:type="dxa"/>
          </w:tcPr>
          <w:p w:rsidR="00187686" w:rsidRDefault="00187686" w:rsidP="00B5749D">
            <w:pPr>
              <w:ind w:left="0"/>
              <w:rPr>
                <w:lang w:val="en-GB"/>
              </w:rPr>
            </w:pPr>
            <w:r>
              <w:rPr>
                <w:lang w:val="en-GB"/>
              </w:rPr>
              <w:t>K</w:t>
            </w:r>
          </w:p>
        </w:tc>
      </w:tr>
      <w:tr w:rsidR="00187686" w:rsidTr="00AF149F">
        <w:tc>
          <w:tcPr>
            <w:tcW w:w="3026" w:type="dxa"/>
          </w:tcPr>
          <w:p w:rsidR="00187686" w:rsidRPr="00B5749D" w:rsidRDefault="00187686" w:rsidP="0040599D">
            <w:pPr>
              <w:ind w:left="0"/>
              <w:rPr>
                <w:lang w:val="en-GB"/>
              </w:rPr>
            </w:pPr>
            <w:r w:rsidRPr="00B5749D">
              <w:rPr>
                <w:lang w:val="en-GB"/>
              </w:rPr>
              <w:t>SyBaseServiceName</w:t>
            </w:r>
          </w:p>
        </w:tc>
        <w:tc>
          <w:tcPr>
            <w:tcW w:w="907" w:type="dxa"/>
          </w:tcPr>
          <w:p w:rsidR="00187686" w:rsidRDefault="00187686" w:rsidP="0040599D">
            <w:pPr>
              <w:ind w:left="0"/>
              <w:rPr>
                <w:lang w:val="en-GB"/>
              </w:rPr>
            </w:pPr>
            <w:r>
              <w:rPr>
                <w:lang w:val="en-GB"/>
              </w:rPr>
              <w:t>String</w:t>
            </w:r>
          </w:p>
        </w:tc>
        <w:tc>
          <w:tcPr>
            <w:tcW w:w="2696" w:type="dxa"/>
          </w:tcPr>
          <w:p w:rsidR="00187686" w:rsidRDefault="005B756B" w:rsidP="0040599D">
            <w:pPr>
              <w:ind w:left="0"/>
              <w:rPr>
                <w:lang w:val="en-GB"/>
              </w:rPr>
            </w:pPr>
            <w:r>
              <w:rPr>
                <w:lang w:val="en-GB"/>
              </w:rPr>
              <w:t>Name of Interbase 7.5 Windows Service</w:t>
            </w:r>
            <w:r w:rsidR="0026569C">
              <w:rPr>
                <w:lang w:val="en-GB"/>
              </w:rPr>
              <w:t>.</w:t>
            </w:r>
          </w:p>
        </w:tc>
        <w:tc>
          <w:tcPr>
            <w:tcW w:w="2305" w:type="dxa"/>
          </w:tcPr>
          <w:p w:rsidR="00187686" w:rsidRDefault="00187686" w:rsidP="00B5749D">
            <w:pPr>
              <w:ind w:left="0"/>
              <w:rPr>
                <w:lang w:val="en-GB"/>
              </w:rPr>
            </w:pPr>
            <w:r w:rsidRPr="00B5749D">
              <w:rPr>
                <w:lang w:val="en-GB"/>
              </w:rPr>
              <w:t>IBS_gds_db</w:t>
            </w:r>
          </w:p>
        </w:tc>
      </w:tr>
      <w:tr w:rsidR="00187686" w:rsidTr="00AF149F">
        <w:tc>
          <w:tcPr>
            <w:tcW w:w="3026" w:type="dxa"/>
          </w:tcPr>
          <w:p w:rsidR="00187686" w:rsidRPr="00B5749D" w:rsidRDefault="00187686" w:rsidP="0040599D">
            <w:pPr>
              <w:ind w:left="0"/>
              <w:rPr>
                <w:lang w:val="en-GB"/>
              </w:rPr>
            </w:pPr>
            <w:r w:rsidRPr="00B5749D">
              <w:rPr>
                <w:lang w:val="en-GB"/>
              </w:rPr>
              <w:t>RemoteFSPath</w:t>
            </w:r>
          </w:p>
        </w:tc>
        <w:tc>
          <w:tcPr>
            <w:tcW w:w="907" w:type="dxa"/>
          </w:tcPr>
          <w:p w:rsidR="00187686" w:rsidRDefault="00187686" w:rsidP="0040599D">
            <w:pPr>
              <w:ind w:left="0"/>
              <w:rPr>
                <w:lang w:val="en-GB"/>
              </w:rPr>
            </w:pPr>
            <w:r>
              <w:rPr>
                <w:lang w:val="en-GB"/>
              </w:rPr>
              <w:t>String</w:t>
            </w:r>
          </w:p>
        </w:tc>
        <w:tc>
          <w:tcPr>
            <w:tcW w:w="2696" w:type="dxa"/>
          </w:tcPr>
          <w:p w:rsidR="00187686" w:rsidRDefault="001B037A" w:rsidP="0040599D">
            <w:pPr>
              <w:ind w:left="0"/>
              <w:rPr>
                <w:lang w:val="en-GB"/>
              </w:rPr>
            </w:pPr>
            <w:r>
              <w:rPr>
                <w:lang w:val="en-GB"/>
              </w:rPr>
              <w:t>File system path via which the POS and BOS “communicate”.  First directory must be a shared folder.</w:t>
            </w:r>
          </w:p>
        </w:tc>
        <w:tc>
          <w:tcPr>
            <w:tcW w:w="2305" w:type="dxa"/>
          </w:tcPr>
          <w:p w:rsidR="00187686" w:rsidRDefault="00187686" w:rsidP="00B5749D">
            <w:pPr>
              <w:ind w:left="0"/>
              <w:rPr>
                <w:lang w:val="en-GB"/>
              </w:rPr>
            </w:pPr>
            <w:r>
              <w:rPr>
                <w:lang w:val="en-GB"/>
              </w:rPr>
              <w:t>GSS\AutomatedTesting</w:t>
            </w:r>
          </w:p>
        </w:tc>
      </w:tr>
      <w:tr w:rsidR="00187686" w:rsidTr="00AF149F">
        <w:tc>
          <w:tcPr>
            <w:tcW w:w="3026" w:type="dxa"/>
          </w:tcPr>
          <w:p w:rsidR="00187686" w:rsidRPr="00B5749D" w:rsidRDefault="00187686" w:rsidP="0040599D">
            <w:pPr>
              <w:ind w:left="0"/>
              <w:rPr>
                <w:lang w:val="en-GB"/>
              </w:rPr>
            </w:pPr>
            <w:r w:rsidRPr="00B5749D">
              <w:rPr>
                <w:lang w:val="en-GB"/>
              </w:rPr>
              <w:lastRenderedPageBreak/>
              <w:t>NotificationFile</w:t>
            </w:r>
          </w:p>
        </w:tc>
        <w:tc>
          <w:tcPr>
            <w:tcW w:w="907" w:type="dxa"/>
          </w:tcPr>
          <w:p w:rsidR="00187686" w:rsidRDefault="00187686" w:rsidP="0040599D">
            <w:pPr>
              <w:ind w:left="0"/>
              <w:rPr>
                <w:lang w:val="en-GB"/>
              </w:rPr>
            </w:pPr>
            <w:r>
              <w:rPr>
                <w:lang w:val="en-GB"/>
              </w:rPr>
              <w:t>String</w:t>
            </w:r>
          </w:p>
        </w:tc>
        <w:tc>
          <w:tcPr>
            <w:tcW w:w="2696" w:type="dxa"/>
          </w:tcPr>
          <w:p w:rsidR="00187686" w:rsidRDefault="0026569C" w:rsidP="0040599D">
            <w:pPr>
              <w:ind w:left="0"/>
              <w:rPr>
                <w:lang w:val="en-GB"/>
              </w:rPr>
            </w:pPr>
            <w:r>
              <w:rPr>
                <w:lang w:val="en-GB"/>
              </w:rPr>
              <w:t>The name of the file to handover control to the File Monitor.</w:t>
            </w:r>
          </w:p>
        </w:tc>
        <w:tc>
          <w:tcPr>
            <w:tcW w:w="2305" w:type="dxa"/>
          </w:tcPr>
          <w:p w:rsidR="00187686" w:rsidRDefault="00187686" w:rsidP="00B5749D">
            <w:pPr>
              <w:ind w:left="0"/>
              <w:rPr>
                <w:lang w:val="en-GB"/>
              </w:rPr>
            </w:pPr>
            <w:r w:rsidRPr="00B5749D">
              <w:rPr>
                <w:lang w:val="en-GB"/>
              </w:rPr>
              <w:t>Handball.txt</w:t>
            </w:r>
          </w:p>
        </w:tc>
      </w:tr>
      <w:tr w:rsidR="00187686" w:rsidTr="00AF149F">
        <w:tc>
          <w:tcPr>
            <w:tcW w:w="3026" w:type="dxa"/>
          </w:tcPr>
          <w:p w:rsidR="00187686" w:rsidRPr="00B5749D" w:rsidRDefault="00187686" w:rsidP="0040599D">
            <w:pPr>
              <w:ind w:left="0"/>
              <w:rPr>
                <w:lang w:val="en-GB"/>
              </w:rPr>
            </w:pPr>
            <w:r w:rsidRPr="00B449CA">
              <w:rPr>
                <w:lang w:val="en-GB"/>
              </w:rPr>
              <w:t>LocalOnly</w:t>
            </w:r>
          </w:p>
        </w:tc>
        <w:tc>
          <w:tcPr>
            <w:tcW w:w="907" w:type="dxa"/>
          </w:tcPr>
          <w:p w:rsidR="00187686" w:rsidRDefault="00187686" w:rsidP="0040599D">
            <w:pPr>
              <w:ind w:left="0"/>
              <w:rPr>
                <w:lang w:val="en-GB"/>
              </w:rPr>
            </w:pPr>
            <w:r>
              <w:rPr>
                <w:lang w:val="en-GB"/>
              </w:rPr>
              <w:t>Bool</w:t>
            </w:r>
          </w:p>
        </w:tc>
        <w:tc>
          <w:tcPr>
            <w:tcW w:w="2696" w:type="dxa"/>
          </w:tcPr>
          <w:p w:rsidR="00187686" w:rsidRDefault="00B449CA" w:rsidP="00B449CA">
            <w:pPr>
              <w:ind w:left="0"/>
              <w:rPr>
                <w:lang w:val="en-GB"/>
              </w:rPr>
            </w:pPr>
            <w:r>
              <w:rPr>
                <w:lang w:val="en-GB"/>
              </w:rPr>
              <w:t>Indicates the location of the Interbase service in relation to the RemoteServices.dll.</w:t>
            </w:r>
          </w:p>
        </w:tc>
        <w:tc>
          <w:tcPr>
            <w:tcW w:w="2305" w:type="dxa"/>
          </w:tcPr>
          <w:p w:rsidR="00187686" w:rsidRDefault="00187686" w:rsidP="00B5749D">
            <w:pPr>
              <w:ind w:left="0"/>
              <w:rPr>
                <w:lang w:val="en-GB"/>
              </w:rPr>
            </w:pPr>
            <w:r>
              <w:rPr>
                <w:lang w:val="en-GB"/>
              </w:rPr>
              <w:t>True</w:t>
            </w:r>
          </w:p>
        </w:tc>
      </w:tr>
      <w:tr w:rsidR="00187686" w:rsidTr="00AF149F">
        <w:tc>
          <w:tcPr>
            <w:tcW w:w="3026" w:type="dxa"/>
          </w:tcPr>
          <w:p w:rsidR="00187686" w:rsidRPr="00B5749D" w:rsidRDefault="00187686" w:rsidP="0040599D">
            <w:pPr>
              <w:ind w:left="0"/>
              <w:rPr>
                <w:lang w:val="en-GB"/>
              </w:rPr>
            </w:pPr>
            <w:r w:rsidRPr="00B5749D">
              <w:rPr>
                <w:lang w:val="en-GB"/>
              </w:rPr>
              <w:t>TransactionAssertionTemplateFile</w:t>
            </w:r>
          </w:p>
        </w:tc>
        <w:tc>
          <w:tcPr>
            <w:tcW w:w="907" w:type="dxa"/>
          </w:tcPr>
          <w:p w:rsidR="00187686" w:rsidRDefault="00187686" w:rsidP="0040599D">
            <w:pPr>
              <w:ind w:left="0"/>
              <w:rPr>
                <w:lang w:val="en-GB"/>
              </w:rPr>
            </w:pPr>
            <w:r>
              <w:rPr>
                <w:lang w:val="en-GB"/>
              </w:rPr>
              <w:t>String</w:t>
            </w:r>
          </w:p>
        </w:tc>
        <w:tc>
          <w:tcPr>
            <w:tcW w:w="2696" w:type="dxa"/>
          </w:tcPr>
          <w:p w:rsidR="00187686" w:rsidRDefault="0051239F" w:rsidP="0040599D">
            <w:pPr>
              <w:ind w:left="0"/>
              <w:rPr>
                <w:lang w:val="en-GB"/>
              </w:rPr>
            </w:pPr>
            <w:r>
              <w:rPr>
                <w:lang w:val="en-GB"/>
              </w:rPr>
              <w:t>Name of transaction assertion SQL template.</w:t>
            </w:r>
          </w:p>
        </w:tc>
        <w:tc>
          <w:tcPr>
            <w:tcW w:w="2305" w:type="dxa"/>
          </w:tcPr>
          <w:p w:rsidR="00187686" w:rsidRDefault="005B756B" w:rsidP="0040599D">
            <w:pPr>
              <w:ind w:left="0"/>
              <w:rPr>
                <w:lang w:val="en-GB"/>
              </w:rPr>
            </w:pPr>
            <w:r w:rsidRPr="005B756B">
              <w:rPr>
                <w:lang w:val="en-GB"/>
              </w:rPr>
              <w:t>AssertTrans_TEMPLATE.sql</w:t>
            </w:r>
          </w:p>
        </w:tc>
      </w:tr>
      <w:tr w:rsidR="00187686" w:rsidTr="00AF149F">
        <w:tc>
          <w:tcPr>
            <w:tcW w:w="3026" w:type="dxa"/>
          </w:tcPr>
          <w:p w:rsidR="00187686" w:rsidRPr="00B5749D" w:rsidRDefault="00187686" w:rsidP="0040599D">
            <w:pPr>
              <w:ind w:left="0"/>
              <w:rPr>
                <w:lang w:val="en-GB"/>
              </w:rPr>
            </w:pPr>
            <w:r w:rsidRPr="00B5749D">
              <w:rPr>
                <w:lang w:val="en-GB"/>
              </w:rPr>
              <w:t>TransactionAssertionConcreteFile</w:t>
            </w:r>
          </w:p>
        </w:tc>
        <w:tc>
          <w:tcPr>
            <w:tcW w:w="907" w:type="dxa"/>
          </w:tcPr>
          <w:p w:rsidR="00187686" w:rsidRDefault="00187686" w:rsidP="0040599D">
            <w:pPr>
              <w:ind w:left="0"/>
              <w:rPr>
                <w:lang w:val="en-GB"/>
              </w:rPr>
            </w:pPr>
            <w:r>
              <w:rPr>
                <w:lang w:val="en-GB"/>
              </w:rPr>
              <w:t>String</w:t>
            </w:r>
          </w:p>
        </w:tc>
        <w:tc>
          <w:tcPr>
            <w:tcW w:w="2696" w:type="dxa"/>
          </w:tcPr>
          <w:p w:rsidR="00187686" w:rsidRDefault="0051239F" w:rsidP="0040599D">
            <w:pPr>
              <w:ind w:left="0"/>
              <w:rPr>
                <w:lang w:val="en-GB"/>
              </w:rPr>
            </w:pPr>
            <w:r>
              <w:rPr>
                <w:lang w:val="en-GB"/>
              </w:rPr>
              <w:t>Name of parameterised transaction assertion SQL file</w:t>
            </w:r>
          </w:p>
        </w:tc>
        <w:tc>
          <w:tcPr>
            <w:tcW w:w="2305" w:type="dxa"/>
          </w:tcPr>
          <w:p w:rsidR="00187686" w:rsidRDefault="005B756B" w:rsidP="0040599D">
            <w:pPr>
              <w:ind w:left="0"/>
              <w:rPr>
                <w:lang w:val="en-GB"/>
              </w:rPr>
            </w:pPr>
            <w:r w:rsidRPr="005B756B">
              <w:rPr>
                <w:lang w:val="en-GB"/>
              </w:rPr>
              <w:t>AssertTrans.sql</w:t>
            </w:r>
          </w:p>
        </w:tc>
      </w:tr>
      <w:tr w:rsidR="00187686" w:rsidTr="00AF149F">
        <w:tc>
          <w:tcPr>
            <w:tcW w:w="3026" w:type="dxa"/>
          </w:tcPr>
          <w:p w:rsidR="00187686" w:rsidRPr="00B5749D" w:rsidRDefault="00187686" w:rsidP="0040599D">
            <w:pPr>
              <w:ind w:left="0"/>
              <w:rPr>
                <w:lang w:val="en-GB"/>
              </w:rPr>
            </w:pPr>
            <w:r w:rsidRPr="00B5749D">
              <w:rPr>
                <w:lang w:val="en-GB"/>
              </w:rPr>
              <w:t>RawActualsFile</w:t>
            </w:r>
          </w:p>
        </w:tc>
        <w:tc>
          <w:tcPr>
            <w:tcW w:w="907" w:type="dxa"/>
          </w:tcPr>
          <w:p w:rsidR="00187686" w:rsidRDefault="00187686" w:rsidP="0040599D">
            <w:pPr>
              <w:ind w:left="0"/>
              <w:rPr>
                <w:lang w:val="en-GB"/>
              </w:rPr>
            </w:pPr>
            <w:r>
              <w:rPr>
                <w:lang w:val="en-GB"/>
              </w:rPr>
              <w:t>String</w:t>
            </w:r>
          </w:p>
        </w:tc>
        <w:tc>
          <w:tcPr>
            <w:tcW w:w="2696" w:type="dxa"/>
          </w:tcPr>
          <w:p w:rsidR="00187686" w:rsidRDefault="00AF149F" w:rsidP="00AF149F">
            <w:pPr>
              <w:ind w:left="0"/>
              <w:rPr>
                <w:lang w:val="en-GB"/>
              </w:rPr>
            </w:pPr>
            <w:r>
              <w:rPr>
                <w:lang w:val="en-GB"/>
              </w:rPr>
              <w:t>Name of file written out containing raw output from Interbase.</w:t>
            </w:r>
          </w:p>
        </w:tc>
        <w:tc>
          <w:tcPr>
            <w:tcW w:w="2305" w:type="dxa"/>
          </w:tcPr>
          <w:p w:rsidR="00187686" w:rsidRDefault="005B756B" w:rsidP="0040599D">
            <w:pPr>
              <w:ind w:left="0"/>
              <w:rPr>
                <w:lang w:val="en-GB"/>
              </w:rPr>
            </w:pPr>
            <w:r w:rsidRPr="005B756B">
              <w:rPr>
                <w:lang w:val="en-GB"/>
              </w:rPr>
              <w:t>ActualsData.txt</w:t>
            </w:r>
          </w:p>
        </w:tc>
      </w:tr>
      <w:tr w:rsidR="00AF149F" w:rsidTr="00AF149F">
        <w:tc>
          <w:tcPr>
            <w:tcW w:w="3026" w:type="dxa"/>
          </w:tcPr>
          <w:p w:rsidR="00AF149F" w:rsidRPr="00B5749D" w:rsidRDefault="00AF149F" w:rsidP="00704F7B">
            <w:pPr>
              <w:ind w:left="0"/>
              <w:rPr>
                <w:lang w:val="en-GB"/>
              </w:rPr>
            </w:pPr>
            <w:r w:rsidRPr="00B5749D">
              <w:rPr>
                <w:lang w:val="en-GB"/>
              </w:rPr>
              <w:t>BoomerangFile</w:t>
            </w:r>
          </w:p>
        </w:tc>
        <w:tc>
          <w:tcPr>
            <w:tcW w:w="907" w:type="dxa"/>
          </w:tcPr>
          <w:p w:rsidR="00AF149F" w:rsidRDefault="00AF149F" w:rsidP="00704F7B">
            <w:pPr>
              <w:ind w:left="0"/>
              <w:rPr>
                <w:lang w:val="en-GB"/>
              </w:rPr>
            </w:pPr>
            <w:r>
              <w:rPr>
                <w:lang w:val="en-GB"/>
              </w:rPr>
              <w:t>String</w:t>
            </w:r>
          </w:p>
        </w:tc>
        <w:tc>
          <w:tcPr>
            <w:tcW w:w="2696" w:type="dxa"/>
          </w:tcPr>
          <w:p w:rsidR="00AF149F" w:rsidRDefault="00AF149F" w:rsidP="0026569C">
            <w:pPr>
              <w:ind w:left="0"/>
              <w:rPr>
                <w:lang w:val="en-GB"/>
              </w:rPr>
            </w:pPr>
            <w:r>
              <w:rPr>
                <w:lang w:val="en-GB"/>
              </w:rPr>
              <w:t>Name of file written out</w:t>
            </w:r>
            <w:r w:rsidR="0026569C">
              <w:rPr>
                <w:lang w:val="en-GB"/>
              </w:rPr>
              <w:t xml:space="preserve"> that contains cleansed output from Interbase.</w:t>
            </w:r>
          </w:p>
        </w:tc>
        <w:tc>
          <w:tcPr>
            <w:tcW w:w="2305" w:type="dxa"/>
          </w:tcPr>
          <w:p w:rsidR="00AF149F" w:rsidRDefault="00AF149F" w:rsidP="00704F7B">
            <w:pPr>
              <w:ind w:left="0"/>
              <w:rPr>
                <w:lang w:val="en-GB"/>
              </w:rPr>
            </w:pPr>
            <w:r w:rsidRPr="005B756B">
              <w:rPr>
                <w:lang w:val="en-GB"/>
              </w:rPr>
              <w:t>CleansedActualsData.txt</w:t>
            </w:r>
          </w:p>
        </w:tc>
      </w:tr>
    </w:tbl>
    <w:p w:rsidR="0040599D" w:rsidRDefault="0040599D" w:rsidP="0040599D">
      <w:pPr>
        <w:rPr>
          <w:lang w:val="en-GB"/>
        </w:rPr>
      </w:pPr>
    </w:p>
    <w:p w:rsidR="0040599D" w:rsidRDefault="0040599D" w:rsidP="0040599D">
      <w:pPr>
        <w:pStyle w:val="Heading2"/>
        <w:rPr>
          <w:lang w:val="en-GB"/>
        </w:rPr>
      </w:pPr>
      <w:bookmarkStart w:id="41" w:name="_Toc384158265"/>
      <w:r>
        <w:rPr>
          <w:lang w:val="en-GB"/>
        </w:rPr>
        <w:t>Logger</w:t>
      </w:r>
      <w:bookmarkEnd w:id="41"/>
    </w:p>
    <w:p w:rsidR="0040599D" w:rsidRDefault="0040599D" w:rsidP="0040599D">
      <w:pPr>
        <w:rPr>
          <w:lang w:val="en-GB"/>
        </w:rPr>
      </w:pPr>
    </w:p>
    <w:tbl>
      <w:tblPr>
        <w:tblStyle w:val="TableGrid"/>
        <w:tblW w:w="0" w:type="auto"/>
        <w:tblInd w:w="2676" w:type="dxa"/>
        <w:tblLook w:val="04A0" w:firstRow="1" w:lastRow="0" w:firstColumn="1" w:lastColumn="0" w:noHBand="0" w:noVBand="1"/>
      </w:tblPr>
      <w:tblGrid>
        <w:gridCol w:w="1685"/>
        <w:gridCol w:w="850"/>
        <w:gridCol w:w="4120"/>
        <w:gridCol w:w="2279"/>
      </w:tblGrid>
      <w:tr w:rsidR="00187686" w:rsidTr="00187686">
        <w:tc>
          <w:tcPr>
            <w:tcW w:w="1685" w:type="dxa"/>
          </w:tcPr>
          <w:p w:rsidR="00187686" w:rsidRPr="0040599D" w:rsidRDefault="00187686" w:rsidP="00B5749D">
            <w:pPr>
              <w:ind w:left="0"/>
              <w:rPr>
                <w:b/>
                <w:lang w:val="en-GB"/>
              </w:rPr>
            </w:pPr>
            <w:r w:rsidRPr="0040599D">
              <w:rPr>
                <w:b/>
                <w:lang w:val="en-GB"/>
              </w:rPr>
              <w:t>Name</w:t>
            </w:r>
          </w:p>
        </w:tc>
        <w:tc>
          <w:tcPr>
            <w:tcW w:w="850" w:type="dxa"/>
          </w:tcPr>
          <w:p w:rsidR="00187686" w:rsidRPr="0040599D" w:rsidRDefault="00187686" w:rsidP="00B5749D">
            <w:pPr>
              <w:ind w:left="0"/>
              <w:rPr>
                <w:b/>
                <w:lang w:val="en-GB"/>
              </w:rPr>
            </w:pPr>
            <w:r>
              <w:rPr>
                <w:b/>
                <w:lang w:val="en-GB"/>
              </w:rPr>
              <w:t>Type</w:t>
            </w:r>
          </w:p>
        </w:tc>
        <w:tc>
          <w:tcPr>
            <w:tcW w:w="4120" w:type="dxa"/>
          </w:tcPr>
          <w:p w:rsidR="00187686" w:rsidRPr="0040599D" w:rsidRDefault="00187686" w:rsidP="00B5749D">
            <w:pPr>
              <w:ind w:left="0"/>
              <w:rPr>
                <w:b/>
                <w:lang w:val="en-GB"/>
              </w:rPr>
            </w:pPr>
            <w:r w:rsidRPr="0040599D">
              <w:rPr>
                <w:b/>
                <w:lang w:val="en-GB"/>
              </w:rPr>
              <w:t>Description</w:t>
            </w:r>
          </w:p>
        </w:tc>
        <w:tc>
          <w:tcPr>
            <w:tcW w:w="2279" w:type="dxa"/>
          </w:tcPr>
          <w:p w:rsidR="00187686" w:rsidRPr="0040599D" w:rsidRDefault="00187686" w:rsidP="00B5749D">
            <w:pPr>
              <w:ind w:left="0"/>
              <w:rPr>
                <w:b/>
                <w:lang w:val="en-GB"/>
              </w:rPr>
            </w:pPr>
            <w:r w:rsidRPr="0040599D">
              <w:rPr>
                <w:b/>
                <w:lang w:val="en-GB"/>
              </w:rPr>
              <w:t>Example Value</w:t>
            </w:r>
          </w:p>
        </w:tc>
      </w:tr>
      <w:tr w:rsidR="00187686" w:rsidTr="00187686">
        <w:tc>
          <w:tcPr>
            <w:tcW w:w="1685" w:type="dxa"/>
          </w:tcPr>
          <w:p w:rsidR="00187686" w:rsidRDefault="00187686" w:rsidP="00B5749D">
            <w:pPr>
              <w:ind w:left="0"/>
              <w:rPr>
                <w:lang w:val="en-GB"/>
              </w:rPr>
            </w:pPr>
            <w:r>
              <w:rPr>
                <w:lang w:val="en-GB"/>
              </w:rPr>
              <w:t>ApplicationName</w:t>
            </w:r>
          </w:p>
        </w:tc>
        <w:tc>
          <w:tcPr>
            <w:tcW w:w="850" w:type="dxa"/>
          </w:tcPr>
          <w:p w:rsidR="00187686" w:rsidRDefault="00187686" w:rsidP="00B5749D">
            <w:pPr>
              <w:ind w:left="0"/>
              <w:rPr>
                <w:lang w:val="en-GB"/>
              </w:rPr>
            </w:pPr>
            <w:r>
              <w:rPr>
                <w:lang w:val="en-GB"/>
              </w:rPr>
              <w:t>String</w:t>
            </w:r>
          </w:p>
        </w:tc>
        <w:tc>
          <w:tcPr>
            <w:tcW w:w="4120" w:type="dxa"/>
          </w:tcPr>
          <w:p w:rsidR="00187686" w:rsidRDefault="00187686" w:rsidP="00B5749D">
            <w:pPr>
              <w:ind w:left="0"/>
              <w:rPr>
                <w:lang w:val="en-GB"/>
              </w:rPr>
            </w:pPr>
            <w:r>
              <w:rPr>
                <w:lang w:val="en-GB"/>
              </w:rPr>
              <w:t>Name given to the source of event written by this application to the Windows Event Log.</w:t>
            </w:r>
          </w:p>
        </w:tc>
        <w:tc>
          <w:tcPr>
            <w:tcW w:w="2279" w:type="dxa"/>
          </w:tcPr>
          <w:p w:rsidR="00187686" w:rsidRDefault="00187686" w:rsidP="00B5749D">
            <w:pPr>
              <w:ind w:left="0"/>
              <w:rPr>
                <w:lang w:val="en-GB"/>
              </w:rPr>
            </w:pPr>
            <w:r w:rsidRPr="00B5749D">
              <w:rPr>
                <w:lang w:val="en-GB"/>
              </w:rPr>
              <w:t>AsserterService</w:t>
            </w:r>
          </w:p>
        </w:tc>
      </w:tr>
    </w:tbl>
    <w:p w:rsidR="0040599D" w:rsidRDefault="0040599D" w:rsidP="0040599D">
      <w:pPr>
        <w:rPr>
          <w:lang w:val="en-GB"/>
        </w:rPr>
      </w:pPr>
    </w:p>
    <w:p w:rsidR="00A75A1C" w:rsidRDefault="00A75A1C">
      <w:pPr>
        <w:keepLines w:val="0"/>
        <w:spacing w:after="0" w:line="240" w:lineRule="auto"/>
        <w:ind w:left="0"/>
        <w:rPr>
          <w:b/>
          <w:bCs/>
          <w:color w:val="EE2A24"/>
          <w:sz w:val="18"/>
          <w:szCs w:val="26"/>
          <w:lang w:val="en-GB"/>
        </w:rPr>
      </w:pPr>
      <w:r>
        <w:rPr>
          <w:lang w:val="en-GB"/>
        </w:rPr>
        <w:br w:type="page"/>
      </w:r>
    </w:p>
    <w:p w:rsidR="0040599D" w:rsidRDefault="0040599D" w:rsidP="0040599D">
      <w:pPr>
        <w:pStyle w:val="Heading2"/>
        <w:rPr>
          <w:lang w:val="en-GB"/>
        </w:rPr>
      </w:pPr>
      <w:bookmarkStart w:id="42" w:name="_Toc384158266"/>
      <w:r>
        <w:rPr>
          <w:lang w:val="en-GB"/>
        </w:rPr>
        <w:lastRenderedPageBreak/>
        <w:t>File Monitor</w:t>
      </w:r>
      <w:bookmarkEnd w:id="42"/>
    </w:p>
    <w:p w:rsidR="0040599D" w:rsidRDefault="0040599D" w:rsidP="0040599D">
      <w:pPr>
        <w:rPr>
          <w:lang w:val="en-GB"/>
        </w:rPr>
      </w:pPr>
    </w:p>
    <w:tbl>
      <w:tblPr>
        <w:tblStyle w:val="TableGrid"/>
        <w:tblW w:w="0" w:type="auto"/>
        <w:tblInd w:w="2676" w:type="dxa"/>
        <w:tblLook w:val="04A0" w:firstRow="1" w:lastRow="0" w:firstColumn="1" w:lastColumn="0" w:noHBand="0" w:noVBand="1"/>
      </w:tblPr>
      <w:tblGrid>
        <w:gridCol w:w="1396"/>
        <w:gridCol w:w="1110"/>
        <w:gridCol w:w="4330"/>
        <w:gridCol w:w="2098"/>
      </w:tblGrid>
      <w:tr w:rsidR="00187686" w:rsidTr="00C2675F">
        <w:tc>
          <w:tcPr>
            <w:tcW w:w="1396" w:type="dxa"/>
          </w:tcPr>
          <w:p w:rsidR="00187686" w:rsidRPr="0040599D" w:rsidRDefault="00187686" w:rsidP="00B5749D">
            <w:pPr>
              <w:ind w:left="0"/>
              <w:rPr>
                <w:b/>
                <w:lang w:val="en-GB"/>
              </w:rPr>
            </w:pPr>
            <w:r w:rsidRPr="0040599D">
              <w:rPr>
                <w:b/>
                <w:lang w:val="en-GB"/>
              </w:rPr>
              <w:t>Name</w:t>
            </w:r>
          </w:p>
        </w:tc>
        <w:tc>
          <w:tcPr>
            <w:tcW w:w="1110" w:type="dxa"/>
          </w:tcPr>
          <w:p w:rsidR="00187686" w:rsidRPr="0040599D" w:rsidRDefault="00187686" w:rsidP="00B5749D">
            <w:pPr>
              <w:ind w:left="0"/>
              <w:rPr>
                <w:b/>
                <w:lang w:val="en-GB"/>
              </w:rPr>
            </w:pPr>
            <w:r>
              <w:rPr>
                <w:b/>
                <w:lang w:val="en-GB"/>
              </w:rPr>
              <w:t>Type</w:t>
            </w:r>
          </w:p>
        </w:tc>
        <w:tc>
          <w:tcPr>
            <w:tcW w:w="4330" w:type="dxa"/>
          </w:tcPr>
          <w:p w:rsidR="00187686" w:rsidRPr="0040599D" w:rsidRDefault="00187686" w:rsidP="00B5749D">
            <w:pPr>
              <w:ind w:left="0"/>
              <w:rPr>
                <w:b/>
                <w:lang w:val="en-GB"/>
              </w:rPr>
            </w:pPr>
            <w:r w:rsidRPr="0040599D">
              <w:rPr>
                <w:b/>
                <w:lang w:val="en-GB"/>
              </w:rPr>
              <w:t>Description</w:t>
            </w:r>
          </w:p>
        </w:tc>
        <w:tc>
          <w:tcPr>
            <w:tcW w:w="2098" w:type="dxa"/>
          </w:tcPr>
          <w:p w:rsidR="00187686" w:rsidRPr="0040599D" w:rsidRDefault="00187686" w:rsidP="00B5749D">
            <w:pPr>
              <w:ind w:left="0"/>
              <w:rPr>
                <w:b/>
                <w:lang w:val="en-GB"/>
              </w:rPr>
            </w:pPr>
            <w:r w:rsidRPr="0040599D">
              <w:rPr>
                <w:b/>
                <w:lang w:val="en-GB"/>
              </w:rPr>
              <w:t>Example Value</w:t>
            </w:r>
          </w:p>
        </w:tc>
      </w:tr>
      <w:tr w:rsidR="00C2675F" w:rsidTr="00C2675F">
        <w:tc>
          <w:tcPr>
            <w:tcW w:w="1396" w:type="dxa"/>
          </w:tcPr>
          <w:p w:rsidR="00C2675F" w:rsidRDefault="00C2675F" w:rsidP="00B5749D">
            <w:pPr>
              <w:ind w:left="0"/>
              <w:rPr>
                <w:lang w:val="en-GB"/>
              </w:rPr>
            </w:pPr>
            <w:r w:rsidRPr="00C2675F">
              <w:rPr>
                <w:lang w:val="en-GB"/>
              </w:rPr>
              <w:t>RemotePOS</w:t>
            </w:r>
          </w:p>
        </w:tc>
        <w:tc>
          <w:tcPr>
            <w:tcW w:w="1110" w:type="dxa"/>
          </w:tcPr>
          <w:p w:rsidR="00C2675F" w:rsidRDefault="00C2675F" w:rsidP="00B5749D">
            <w:pPr>
              <w:ind w:left="0"/>
              <w:rPr>
                <w:lang w:val="en-GB"/>
              </w:rPr>
            </w:pPr>
            <w:r>
              <w:rPr>
                <w:lang w:val="en-GB"/>
              </w:rPr>
              <w:t>String</w:t>
            </w:r>
          </w:p>
        </w:tc>
        <w:tc>
          <w:tcPr>
            <w:tcW w:w="4330" w:type="dxa"/>
          </w:tcPr>
          <w:p w:rsidR="00C2675F" w:rsidRDefault="00C2675F" w:rsidP="00704F7B">
            <w:pPr>
              <w:ind w:left="0"/>
              <w:rPr>
                <w:lang w:val="en-GB"/>
              </w:rPr>
            </w:pPr>
            <w:r>
              <w:rPr>
                <w:lang w:val="en-GB"/>
              </w:rPr>
              <w:t>Name of POS associated with this BOS</w:t>
            </w:r>
          </w:p>
        </w:tc>
        <w:tc>
          <w:tcPr>
            <w:tcW w:w="2098" w:type="dxa"/>
          </w:tcPr>
          <w:p w:rsidR="00C2675F" w:rsidRDefault="001B037A" w:rsidP="00704F7B">
            <w:pPr>
              <w:ind w:left="0"/>
              <w:rPr>
                <w:lang w:val="en-GB"/>
              </w:rPr>
            </w:pPr>
            <w:r w:rsidRPr="001B037A">
              <w:rPr>
                <w:lang w:val="en-GB"/>
              </w:rPr>
              <w:t>AU20200135P01-G</w:t>
            </w:r>
          </w:p>
        </w:tc>
      </w:tr>
      <w:tr w:rsidR="00C2675F" w:rsidTr="00C2675F">
        <w:tc>
          <w:tcPr>
            <w:tcW w:w="1396" w:type="dxa"/>
          </w:tcPr>
          <w:p w:rsidR="00C2675F" w:rsidRDefault="00C2675F" w:rsidP="00B5749D">
            <w:pPr>
              <w:ind w:left="0"/>
              <w:rPr>
                <w:lang w:val="en-GB"/>
              </w:rPr>
            </w:pPr>
            <w:r w:rsidRPr="00C2675F">
              <w:rPr>
                <w:lang w:val="en-GB"/>
              </w:rPr>
              <w:t>RemoteFSPath</w:t>
            </w:r>
          </w:p>
        </w:tc>
        <w:tc>
          <w:tcPr>
            <w:tcW w:w="1110" w:type="dxa"/>
          </w:tcPr>
          <w:p w:rsidR="00C2675F" w:rsidRDefault="00C2675F" w:rsidP="00B5749D">
            <w:pPr>
              <w:ind w:left="0"/>
              <w:rPr>
                <w:lang w:val="en-GB"/>
              </w:rPr>
            </w:pPr>
            <w:r>
              <w:rPr>
                <w:lang w:val="en-GB"/>
              </w:rPr>
              <w:t>String</w:t>
            </w:r>
          </w:p>
        </w:tc>
        <w:tc>
          <w:tcPr>
            <w:tcW w:w="4330" w:type="dxa"/>
          </w:tcPr>
          <w:p w:rsidR="00C2675F" w:rsidRDefault="001B037A" w:rsidP="00B5749D">
            <w:pPr>
              <w:ind w:left="0"/>
              <w:rPr>
                <w:lang w:val="en-GB"/>
              </w:rPr>
            </w:pPr>
            <w:r>
              <w:rPr>
                <w:lang w:val="en-GB"/>
              </w:rPr>
              <w:t>File system path via which the POS and BOS “communicate”.  First directory must be a shared folder.</w:t>
            </w:r>
          </w:p>
        </w:tc>
        <w:tc>
          <w:tcPr>
            <w:tcW w:w="2098" w:type="dxa"/>
          </w:tcPr>
          <w:p w:rsidR="00C2675F" w:rsidRDefault="00C2675F" w:rsidP="00B5749D">
            <w:pPr>
              <w:ind w:left="0"/>
              <w:rPr>
                <w:lang w:val="en-GB"/>
              </w:rPr>
            </w:pPr>
            <w:r>
              <w:rPr>
                <w:lang w:val="en-GB"/>
              </w:rPr>
              <w:t>GSS\AutomatedTesting</w:t>
            </w:r>
          </w:p>
        </w:tc>
      </w:tr>
      <w:tr w:rsidR="00C2675F" w:rsidTr="00C2675F">
        <w:tc>
          <w:tcPr>
            <w:tcW w:w="1396" w:type="dxa"/>
          </w:tcPr>
          <w:p w:rsidR="00C2675F" w:rsidRDefault="00C2675F" w:rsidP="00B5749D">
            <w:pPr>
              <w:ind w:left="0"/>
              <w:rPr>
                <w:lang w:val="en-GB"/>
              </w:rPr>
            </w:pPr>
            <w:r w:rsidRPr="00C2675F">
              <w:rPr>
                <w:lang w:val="en-GB"/>
              </w:rPr>
              <w:t>NotificationFile</w:t>
            </w:r>
          </w:p>
        </w:tc>
        <w:tc>
          <w:tcPr>
            <w:tcW w:w="1110" w:type="dxa"/>
          </w:tcPr>
          <w:p w:rsidR="00C2675F" w:rsidRDefault="00C2675F" w:rsidP="00B5749D">
            <w:pPr>
              <w:ind w:left="0"/>
              <w:rPr>
                <w:lang w:val="en-GB"/>
              </w:rPr>
            </w:pPr>
            <w:r>
              <w:rPr>
                <w:lang w:val="en-GB"/>
              </w:rPr>
              <w:t>String</w:t>
            </w:r>
          </w:p>
        </w:tc>
        <w:tc>
          <w:tcPr>
            <w:tcW w:w="4330" w:type="dxa"/>
          </w:tcPr>
          <w:p w:rsidR="00C2675F" w:rsidRDefault="00C2675F" w:rsidP="00704F7B">
            <w:pPr>
              <w:ind w:left="0"/>
              <w:rPr>
                <w:lang w:val="en-GB"/>
              </w:rPr>
            </w:pPr>
            <w:r>
              <w:rPr>
                <w:lang w:val="en-GB"/>
              </w:rPr>
              <w:t>The name of the file to handover control to the File Monitor.</w:t>
            </w:r>
          </w:p>
        </w:tc>
        <w:tc>
          <w:tcPr>
            <w:tcW w:w="2098" w:type="dxa"/>
          </w:tcPr>
          <w:p w:rsidR="00C2675F" w:rsidRDefault="00C2675F" w:rsidP="00704F7B">
            <w:pPr>
              <w:ind w:left="0"/>
              <w:rPr>
                <w:lang w:val="en-GB"/>
              </w:rPr>
            </w:pPr>
            <w:r w:rsidRPr="00B5749D">
              <w:rPr>
                <w:lang w:val="en-GB"/>
              </w:rPr>
              <w:t>Handball.txt</w:t>
            </w:r>
          </w:p>
        </w:tc>
      </w:tr>
      <w:tr w:rsidR="00C2675F" w:rsidTr="00C2675F">
        <w:tc>
          <w:tcPr>
            <w:tcW w:w="1396" w:type="dxa"/>
          </w:tcPr>
          <w:p w:rsidR="00C2675F" w:rsidRDefault="00C2675F" w:rsidP="00B5749D">
            <w:pPr>
              <w:ind w:left="0"/>
              <w:rPr>
                <w:lang w:val="en-GB"/>
              </w:rPr>
            </w:pPr>
            <w:r w:rsidRPr="00C2675F">
              <w:rPr>
                <w:lang w:val="en-GB"/>
              </w:rPr>
              <w:t>BoomerangFile</w:t>
            </w:r>
          </w:p>
        </w:tc>
        <w:tc>
          <w:tcPr>
            <w:tcW w:w="1110" w:type="dxa"/>
          </w:tcPr>
          <w:p w:rsidR="00C2675F" w:rsidRDefault="00C2675F" w:rsidP="00B5749D">
            <w:pPr>
              <w:ind w:left="0"/>
              <w:rPr>
                <w:lang w:val="en-GB"/>
              </w:rPr>
            </w:pPr>
            <w:r>
              <w:rPr>
                <w:lang w:val="en-GB"/>
              </w:rPr>
              <w:t>String</w:t>
            </w:r>
          </w:p>
        </w:tc>
        <w:tc>
          <w:tcPr>
            <w:tcW w:w="4330" w:type="dxa"/>
          </w:tcPr>
          <w:p w:rsidR="00C2675F" w:rsidRDefault="00C2675F" w:rsidP="00704F7B">
            <w:pPr>
              <w:ind w:left="0"/>
              <w:rPr>
                <w:lang w:val="en-GB"/>
              </w:rPr>
            </w:pPr>
            <w:r>
              <w:rPr>
                <w:lang w:val="en-GB"/>
              </w:rPr>
              <w:t>Name of file written out that contains cleansed output from Interbase.</w:t>
            </w:r>
          </w:p>
        </w:tc>
        <w:tc>
          <w:tcPr>
            <w:tcW w:w="2098" w:type="dxa"/>
          </w:tcPr>
          <w:p w:rsidR="00C2675F" w:rsidRDefault="00C2675F" w:rsidP="00704F7B">
            <w:pPr>
              <w:ind w:left="0"/>
              <w:rPr>
                <w:lang w:val="en-GB"/>
              </w:rPr>
            </w:pPr>
            <w:r w:rsidRPr="005B756B">
              <w:rPr>
                <w:lang w:val="en-GB"/>
              </w:rPr>
              <w:t>CleansedActualsData.txt</w:t>
            </w:r>
          </w:p>
        </w:tc>
      </w:tr>
    </w:tbl>
    <w:p w:rsidR="0040599D" w:rsidRDefault="0040599D" w:rsidP="0040599D">
      <w:pPr>
        <w:rPr>
          <w:lang w:val="en-GB"/>
        </w:rPr>
      </w:pPr>
    </w:p>
    <w:p w:rsidR="0040599D" w:rsidRDefault="0040599D" w:rsidP="0040599D">
      <w:pPr>
        <w:pStyle w:val="Heading2"/>
        <w:rPr>
          <w:lang w:val="en-GB"/>
        </w:rPr>
      </w:pPr>
      <w:bookmarkStart w:id="43" w:name="_Toc384158267"/>
      <w:r>
        <w:rPr>
          <w:lang w:val="en-GB"/>
        </w:rPr>
        <w:t>POS Tests</w:t>
      </w:r>
      <w:bookmarkEnd w:id="43"/>
    </w:p>
    <w:p w:rsidR="0040599D" w:rsidRDefault="0040599D" w:rsidP="0040599D">
      <w:pPr>
        <w:rPr>
          <w:lang w:val="en-GB"/>
        </w:rPr>
      </w:pPr>
    </w:p>
    <w:tbl>
      <w:tblPr>
        <w:tblStyle w:val="TableGrid"/>
        <w:tblW w:w="0" w:type="auto"/>
        <w:tblInd w:w="2676" w:type="dxa"/>
        <w:tblLook w:val="04A0" w:firstRow="1" w:lastRow="0" w:firstColumn="1" w:lastColumn="0" w:noHBand="0" w:noVBand="1"/>
      </w:tblPr>
      <w:tblGrid>
        <w:gridCol w:w="2260"/>
        <w:gridCol w:w="842"/>
        <w:gridCol w:w="3254"/>
        <w:gridCol w:w="2578"/>
      </w:tblGrid>
      <w:tr w:rsidR="00187686" w:rsidTr="00187686">
        <w:tc>
          <w:tcPr>
            <w:tcW w:w="2260" w:type="dxa"/>
          </w:tcPr>
          <w:p w:rsidR="00187686" w:rsidRPr="0040599D" w:rsidRDefault="00187686" w:rsidP="00B5749D">
            <w:pPr>
              <w:ind w:left="0"/>
              <w:rPr>
                <w:b/>
                <w:lang w:val="en-GB"/>
              </w:rPr>
            </w:pPr>
            <w:r w:rsidRPr="0040599D">
              <w:rPr>
                <w:b/>
                <w:lang w:val="en-GB"/>
              </w:rPr>
              <w:t>Name</w:t>
            </w:r>
          </w:p>
        </w:tc>
        <w:tc>
          <w:tcPr>
            <w:tcW w:w="842" w:type="dxa"/>
          </w:tcPr>
          <w:p w:rsidR="00187686" w:rsidRPr="0040599D" w:rsidRDefault="00187686" w:rsidP="00B5749D">
            <w:pPr>
              <w:ind w:left="0"/>
              <w:rPr>
                <w:b/>
                <w:lang w:val="en-GB"/>
              </w:rPr>
            </w:pPr>
            <w:r>
              <w:rPr>
                <w:b/>
                <w:lang w:val="en-GB"/>
              </w:rPr>
              <w:t>Type</w:t>
            </w:r>
          </w:p>
        </w:tc>
        <w:tc>
          <w:tcPr>
            <w:tcW w:w="3254" w:type="dxa"/>
          </w:tcPr>
          <w:p w:rsidR="00187686" w:rsidRPr="0040599D" w:rsidRDefault="00187686" w:rsidP="00B5749D">
            <w:pPr>
              <w:ind w:left="0"/>
              <w:rPr>
                <w:b/>
                <w:lang w:val="en-GB"/>
              </w:rPr>
            </w:pPr>
            <w:r w:rsidRPr="0040599D">
              <w:rPr>
                <w:b/>
                <w:lang w:val="en-GB"/>
              </w:rPr>
              <w:t>Description</w:t>
            </w:r>
          </w:p>
        </w:tc>
        <w:tc>
          <w:tcPr>
            <w:tcW w:w="2578" w:type="dxa"/>
          </w:tcPr>
          <w:p w:rsidR="00187686" w:rsidRPr="0040599D" w:rsidRDefault="00187686" w:rsidP="00B5749D">
            <w:pPr>
              <w:ind w:left="0"/>
              <w:rPr>
                <w:b/>
                <w:lang w:val="en-GB"/>
              </w:rPr>
            </w:pPr>
            <w:r w:rsidRPr="0040599D">
              <w:rPr>
                <w:b/>
                <w:lang w:val="en-GB"/>
              </w:rPr>
              <w:t>Example Value</w:t>
            </w:r>
          </w:p>
        </w:tc>
      </w:tr>
      <w:tr w:rsidR="00187686" w:rsidTr="00187686">
        <w:tc>
          <w:tcPr>
            <w:tcW w:w="2260" w:type="dxa"/>
          </w:tcPr>
          <w:p w:rsidR="00187686" w:rsidRDefault="00187686" w:rsidP="00B5749D">
            <w:pPr>
              <w:ind w:left="0"/>
              <w:rPr>
                <w:lang w:val="en-GB"/>
              </w:rPr>
            </w:pPr>
            <w:r w:rsidRPr="00B5749D">
              <w:rPr>
                <w:lang w:val="en-GB"/>
              </w:rPr>
              <w:t>POSApplicationPath</w:t>
            </w:r>
          </w:p>
        </w:tc>
        <w:tc>
          <w:tcPr>
            <w:tcW w:w="842" w:type="dxa"/>
          </w:tcPr>
          <w:p w:rsidR="00187686" w:rsidRDefault="00187686" w:rsidP="00B5749D">
            <w:pPr>
              <w:ind w:left="0"/>
              <w:rPr>
                <w:lang w:val="en-GB"/>
              </w:rPr>
            </w:pPr>
            <w:r>
              <w:rPr>
                <w:lang w:val="en-GB"/>
              </w:rPr>
              <w:t>String</w:t>
            </w:r>
          </w:p>
        </w:tc>
        <w:tc>
          <w:tcPr>
            <w:tcW w:w="3254" w:type="dxa"/>
          </w:tcPr>
          <w:p w:rsidR="00187686" w:rsidRDefault="00187686" w:rsidP="00B5749D">
            <w:pPr>
              <w:ind w:left="0"/>
              <w:rPr>
                <w:lang w:val="en-GB"/>
              </w:rPr>
            </w:pPr>
            <w:r>
              <w:rPr>
                <w:lang w:val="en-GB"/>
              </w:rPr>
              <w:t>Path on POS Server to the POS executable.</w:t>
            </w:r>
          </w:p>
        </w:tc>
        <w:tc>
          <w:tcPr>
            <w:tcW w:w="2578" w:type="dxa"/>
          </w:tcPr>
          <w:p w:rsidR="00187686" w:rsidRDefault="00187686" w:rsidP="00B5749D">
            <w:pPr>
              <w:ind w:left="0"/>
              <w:rPr>
                <w:lang w:val="en-GB"/>
              </w:rPr>
            </w:pPr>
            <w:r w:rsidRPr="00B5749D">
              <w:rPr>
                <w:lang w:val="en-GB"/>
              </w:rPr>
              <w:t>C:\Positive\Exe\Positive32.exe</w:t>
            </w:r>
          </w:p>
        </w:tc>
      </w:tr>
      <w:tr w:rsidR="00187686" w:rsidTr="00187686">
        <w:tc>
          <w:tcPr>
            <w:tcW w:w="2260" w:type="dxa"/>
          </w:tcPr>
          <w:p w:rsidR="00187686" w:rsidRDefault="00187686" w:rsidP="00B5749D">
            <w:pPr>
              <w:ind w:left="0"/>
              <w:rPr>
                <w:lang w:val="en-GB"/>
              </w:rPr>
            </w:pPr>
            <w:r w:rsidRPr="00B5749D">
              <w:rPr>
                <w:lang w:val="en-GB"/>
              </w:rPr>
              <w:t>ApplicationLaunchWaitMS</w:t>
            </w:r>
          </w:p>
        </w:tc>
        <w:tc>
          <w:tcPr>
            <w:tcW w:w="842" w:type="dxa"/>
          </w:tcPr>
          <w:p w:rsidR="00187686" w:rsidRDefault="00187686" w:rsidP="00B5749D">
            <w:pPr>
              <w:ind w:left="0"/>
              <w:rPr>
                <w:lang w:val="en-GB"/>
              </w:rPr>
            </w:pPr>
            <w:r>
              <w:rPr>
                <w:lang w:val="en-GB"/>
              </w:rPr>
              <w:t>Int</w:t>
            </w:r>
          </w:p>
        </w:tc>
        <w:tc>
          <w:tcPr>
            <w:tcW w:w="3254" w:type="dxa"/>
          </w:tcPr>
          <w:p w:rsidR="00187686" w:rsidRDefault="00187686" w:rsidP="00B5749D">
            <w:pPr>
              <w:ind w:left="0"/>
              <w:rPr>
                <w:lang w:val="en-GB"/>
              </w:rPr>
            </w:pPr>
            <w:r>
              <w:rPr>
                <w:lang w:val="en-GB"/>
              </w:rPr>
              <w:t>Number of milliseconds to wait for the POS application to launch at the start of each test case.</w:t>
            </w:r>
          </w:p>
        </w:tc>
        <w:tc>
          <w:tcPr>
            <w:tcW w:w="2578" w:type="dxa"/>
          </w:tcPr>
          <w:p w:rsidR="00187686" w:rsidRDefault="00187686" w:rsidP="00B5749D">
            <w:pPr>
              <w:ind w:left="0"/>
              <w:rPr>
                <w:lang w:val="en-GB"/>
              </w:rPr>
            </w:pPr>
            <w:r w:rsidRPr="00B5749D">
              <w:rPr>
                <w:lang w:val="en-GB"/>
              </w:rPr>
              <w:t>80000</w:t>
            </w:r>
          </w:p>
        </w:tc>
      </w:tr>
    </w:tbl>
    <w:p w:rsidR="0040599D" w:rsidRDefault="0040599D" w:rsidP="0040599D">
      <w:pPr>
        <w:rPr>
          <w:lang w:val="en-GB"/>
        </w:rPr>
      </w:pPr>
    </w:p>
    <w:p w:rsidR="00187686" w:rsidRDefault="00187686" w:rsidP="0040599D">
      <w:pPr>
        <w:rPr>
          <w:lang w:val="en-GB"/>
        </w:rPr>
        <w:sectPr w:rsidR="00187686" w:rsidSect="00187686">
          <w:footerReference w:type="default" r:id="rId37"/>
          <w:pgSz w:w="16838" w:h="11906" w:orient="landscape" w:code="9"/>
          <w:pgMar w:top="680" w:right="2722" w:bottom="1304" w:left="2722" w:header="397" w:footer="227" w:gutter="0"/>
          <w:cols w:space="708"/>
          <w:docGrid w:linePitch="360"/>
        </w:sectPr>
      </w:pPr>
    </w:p>
    <w:p w:rsidR="009E01BF" w:rsidRDefault="009E01BF" w:rsidP="009E01BF">
      <w:pPr>
        <w:pStyle w:val="Heading1"/>
        <w:spacing w:after="500"/>
        <w:ind w:left="1238" w:hanging="619"/>
        <w:rPr>
          <w:lang w:val="en-GB"/>
        </w:rPr>
      </w:pPr>
      <w:bookmarkStart w:id="44" w:name="_Toc384158268"/>
      <w:r>
        <w:rPr>
          <w:lang w:val="en-GB"/>
        </w:rPr>
        <w:lastRenderedPageBreak/>
        <w:t>Appendix B – Handover File</w:t>
      </w:r>
      <w:bookmarkEnd w:id="44"/>
    </w:p>
    <w:p w:rsidR="009E01BF" w:rsidRDefault="009E01BF" w:rsidP="009E01BF">
      <w:pPr>
        <w:pStyle w:val="Heading2"/>
        <w:rPr>
          <w:lang w:val="en-GB"/>
        </w:rPr>
      </w:pPr>
      <w:bookmarkStart w:id="45" w:name="_Toc384158269"/>
      <w:r>
        <w:rPr>
          <w:lang w:val="en-GB"/>
        </w:rPr>
        <w:t>Layout</w:t>
      </w:r>
      <w:bookmarkEnd w:id="45"/>
    </w:p>
    <w:p w:rsidR="009E01BF" w:rsidRDefault="009E01BF" w:rsidP="009E01BF">
      <w:pPr>
        <w:rPr>
          <w:lang w:val="en-GB"/>
        </w:rPr>
      </w:pPr>
      <w:r>
        <w:rPr>
          <w:lang w:val="en-GB"/>
        </w:rPr>
        <w:t xml:space="preserve">The handover file contains </w:t>
      </w:r>
      <w:r w:rsidR="0040599D">
        <w:rPr>
          <w:lang w:val="en-GB"/>
        </w:rPr>
        <w:t>three</w:t>
      </w:r>
      <w:r>
        <w:rPr>
          <w:lang w:val="en-GB"/>
        </w:rPr>
        <w:t xml:space="preserve"> lines.  The layout is as follows:</w:t>
      </w:r>
    </w:p>
    <w:p w:rsidR="009E01BF" w:rsidRDefault="009E01BF" w:rsidP="009E01BF">
      <w:pPr>
        <w:rPr>
          <w:lang w:val="en-GB"/>
        </w:rPr>
      </w:pPr>
    </w:p>
    <w:p w:rsidR="009E01BF" w:rsidRPr="00690CEC" w:rsidRDefault="009E01BF" w:rsidP="009E01BF">
      <w:pPr>
        <w:rPr>
          <w:i/>
          <w:lang w:val="en-GB"/>
        </w:rPr>
      </w:pPr>
      <w:r w:rsidRPr="00690CEC">
        <w:rPr>
          <w:i/>
          <w:lang w:val="en-GB"/>
        </w:rPr>
        <w:t>&lt;SQL Template Filename&gt;</w:t>
      </w:r>
    </w:p>
    <w:p w:rsidR="009E01BF" w:rsidRPr="00690CEC" w:rsidRDefault="009E01BF" w:rsidP="009E01BF">
      <w:pPr>
        <w:rPr>
          <w:i/>
          <w:lang w:val="en-GB"/>
        </w:rPr>
      </w:pPr>
      <w:r w:rsidRPr="00690CEC">
        <w:rPr>
          <w:i/>
          <w:lang w:val="en-GB"/>
        </w:rPr>
        <w:t>&lt;SQL File&gt;</w:t>
      </w:r>
    </w:p>
    <w:p w:rsidR="009E01BF" w:rsidRPr="00690CEC" w:rsidRDefault="009E01BF" w:rsidP="009E01BF">
      <w:pPr>
        <w:rPr>
          <w:i/>
          <w:lang w:val="en-GB"/>
        </w:rPr>
      </w:pPr>
      <w:r w:rsidRPr="00690CEC">
        <w:rPr>
          <w:i/>
          <w:lang w:val="en-GB"/>
        </w:rPr>
        <w:t>&lt;Product Name&gt;</w:t>
      </w:r>
    </w:p>
    <w:p w:rsidR="009E01BF" w:rsidRDefault="009E01BF" w:rsidP="009E01BF">
      <w:pPr>
        <w:rPr>
          <w:lang w:val="en-GB"/>
        </w:rPr>
      </w:pPr>
    </w:p>
    <w:p w:rsidR="009E01BF" w:rsidRDefault="009E01BF" w:rsidP="009E01BF">
      <w:pPr>
        <w:pStyle w:val="Heading2"/>
        <w:rPr>
          <w:lang w:val="en-GB"/>
        </w:rPr>
      </w:pPr>
      <w:bookmarkStart w:id="46" w:name="_Toc384158270"/>
      <w:r>
        <w:rPr>
          <w:lang w:val="en-GB"/>
        </w:rPr>
        <w:t>SQL Template Filename</w:t>
      </w:r>
      <w:bookmarkEnd w:id="46"/>
    </w:p>
    <w:p w:rsidR="009E01BF" w:rsidRDefault="00982880" w:rsidP="009E01BF">
      <w:pPr>
        <w:rPr>
          <w:lang w:val="en-GB"/>
        </w:rPr>
      </w:pPr>
      <w:r>
        <w:rPr>
          <w:lang w:val="en-GB"/>
        </w:rPr>
        <w:t>This is the name of the file that is the template for asserting transactions.  It is packaged with the File Monitor installer package</w:t>
      </w:r>
      <w:r w:rsidR="00DB68F4">
        <w:rPr>
          <w:lang w:val="en-GB"/>
        </w:rPr>
        <w:t>.</w:t>
      </w:r>
    </w:p>
    <w:p w:rsidR="009E01BF" w:rsidRPr="009E01BF" w:rsidRDefault="009E01BF" w:rsidP="009E01BF">
      <w:pPr>
        <w:rPr>
          <w:lang w:val="en-GB"/>
        </w:rPr>
      </w:pPr>
    </w:p>
    <w:p w:rsidR="009E01BF" w:rsidRDefault="009E01BF" w:rsidP="009E01BF">
      <w:pPr>
        <w:pStyle w:val="Heading2"/>
        <w:rPr>
          <w:lang w:val="en-GB"/>
        </w:rPr>
      </w:pPr>
      <w:bookmarkStart w:id="47" w:name="_Toc384158271"/>
      <w:r>
        <w:rPr>
          <w:lang w:val="en-GB"/>
        </w:rPr>
        <w:t>SQL File</w:t>
      </w:r>
      <w:bookmarkEnd w:id="47"/>
    </w:p>
    <w:p w:rsidR="009E01BF" w:rsidRDefault="00982880" w:rsidP="009E01BF">
      <w:pPr>
        <w:rPr>
          <w:lang w:val="en-GB"/>
        </w:rPr>
      </w:pPr>
      <w:r>
        <w:rPr>
          <w:lang w:val="en-GB"/>
        </w:rPr>
        <w:t>This is the name of the file that is created after appl</w:t>
      </w:r>
      <w:r w:rsidR="00DB68F4">
        <w:rPr>
          <w:lang w:val="en-GB"/>
        </w:rPr>
        <w:t>ying the Product N</w:t>
      </w:r>
      <w:r>
        <w:rPr>
          <w:lang w:val="en-GB"/>
        </w:rPr>
        <w:t>ame, as a parameter to the SQL Template file.</w:t>
      </w:r>
    </w:p>
    <w:p w:rsidR="009E01BF" w:rsidRPr="009E01BF" w:rsidRDefault="009E01BF" w:rsidP="009E01BF">
      <w:pPr>
        <w:rPr>
          <w:lang w:val="en-GB"/>
        </w:rPr>
      </w:pPr>
    </w:p>
    <w:p w:rsidR="009E01BF" w:rsidRDefault="009E01BF" w:rsidP="009E01BF">
      <w:pPr>
        <w:pStyle w:val="Heading2"/>
        <w:rPr>
          <w:lang w:val="en-GB"/>
        </w:rPr>
      </w:pPr>
      <w:bookmarkStart w:id="48" w:name="_Toc384158272"/>
      <w:r>
        <w:rPr>
          <w:lang w:val="en-GB"/>
        </w:rPr>
        <w:t>Product Name</w:t>
      </w:r>
      <w:bookmarkEnd w:id="48"/>
    </w:p>
    <w:p w:rsidR="009E01BF" w:rsidRDefault="00982880" w:rsidP="009E01BF">
      <w:pPr>
        <w:rPr>
          <w:lang w:val="en-GB"/>
        </w:rPr>
      </w:pPr>
      <w:r>
        <w:rPr>
          <w:lang w:val="en-GB"/>
        </w:rPr>
        <w:t xml:space="preserve">This is the name of the product that was purchased on the POS.  This name must match the name of the product as </w:t>
      </w:r>
      <w:r w:rsidR="008C5A7F">
        <w:rPr>
          <w:lang w:val="en-GB"/>
        </w:rPr>
        <w:t>defined in the BOS database, otherwise the transaction record will not be found and the test will ultimately fail.</w:t>
      </w:r>
    </w:p>
    <w:p w:rsidR="009E01BF" w:rsidRPr="009E01BF" w:rsidRDefault="009E01BF" w:rsidP="009E01BF">
      <w:pPr>
        <w:rPr>
          <w:lang w:val="en-GB"/>
        </w:rPr>
      </w:pPr>
    </w:p>
    <w:p w:rsidR="00982880" w:rsidRDefault="00982880" w:rsidP="00982880">
      <w:pPr>
        <w:pStyle w:val="Heading2"/>
        <w:rPr>
          <w:lang w:val="en-GB"/>
        </w:rPr>
      </w:pPr>
      <w:bookmarkStart w:id="49" w:name="_Toc384158273"/>
      <w:r>
        <w:rPr>
          <w:lang w:val="en-GB"/>
        </w:rPr>
        <w:t>Example Contents</w:t>
      </w:r>
      <w:bookmarkEnd w:id="49"/>
    </w:p>
    <w:p w:rsidR="009E01BF" w:rsidRDefault="00DB68F4" w:rsidP="009E01BF">
      <w:pPr>
        <w:rPr>
          <w:lang w:val="en-GB"/>
        </w:rPr>
      </w:pPr>
      <w:r w:rsidRPr="00DB68F4">
        <w:rPr>
          <w:lang w:val="en-GB"/>
        </w:rPr>
        <w:t>AssertTrans_TEMPLATE.sql</w:t>
      </w:r>
    </w:p>
    <w:p w:rsidR="00982880" w:rsidRDefault="00DB68F4" w:rsidP="009E01BF">
      <w:pPr>
        <w:rPr>
          <w:lang w:val="en-GB"/>
        </w:rPr>
      </w:pPr>
      <w:r w:rsidRPr="00DB68F4">
        <w:rPr>
          <w:lang w:val="en-GB"/>
        </w:rPr>
        <w:t>AssertTrans.sql</w:t>
      </w:r>
    </w:p>
    <w:p w:rsidR="00DB68F4" w:rsidRDefault="00DB68F4" w:rsidP="0040599D">
      <w:pPr>
        <w:rPr>
          <w:lang w:val="en-GB"/>
        </w:rPr>
      </w:pPr>
      <w:r w:rsidRPr="00DB68F4">
        <w:rPr>
          <w:lang w:val="en-GB"/>
        </w:rPr>
        <w:t>Chup Chups 13G</w:t>
      </w:r>
    </w:p>
    <w:p w:rsidR="00915F14" w:rsidRDefault="00915F14" w:rsidP="0040599D">
      <w:pPr>
        <w:rPr>
          <w:lang w:val="en-GB"/>
        </w:rPr>
      </w:pPr>
    </w:p>
    <w:p w:rsidR="00915F14" w:rsidRDefault="00915F14" w:rsidP="00915F14">
      <w:pPr>
        <w:pStyle w:val="Heading1"/>
        <w:spacing w:after="500"/>
        <w:ind w:left="1238" w:hanging="619"/>
        <w:rPr>
          <w:lang w:val="en-GB"/>
        </w:rPr>
      </w:pPr>
      <w:bookmarkStart w:id="50" w:name="_Toc384158274"/>
      <w:r>
        <w:rPr>
          <w:lang w:val="en-GB"/>
        </w:rPr>
        <w:lastRenderedPageBreak/>
        <w:t>Appendix C – File Monitor</w:t>
      </w:r>
      <w:bookmarkEnd w:id="50"/>
    </w:p>
    <w:p w:rsidR="008D2378" w:rsidRPr="008D2378" w:rsidRDefault="008D2378" w:rsidP="008D2378">
      <w:pPr>
        <w:pStyle w:val="Heading2"/>
        <w:rPr>
          <w:lang w:val="en-GB"/>
        </w:rPr>
      </w:pPr>
      <w:bookmarkStart w:id="51" w:name="_Toc384158275"/>
      <w:r>
        <w:rPr>
          <w:lang w:val="en-GB"/>
        </w:rPr>
        <w:t>Screenshot</w:t>
      </w:r>
      <w:bookmarkEnd w:id="51"/>
    </w:p>
    <w:p w:rsidR="00915F14" w:rsidRDefault="008D2378" w:rsidP="0040599D">
      <w:r>
        <w:rPr>
          <w:noProof/>
          <w:lang w:val="en-AU" w:eastAsia="en-AU" w:bidi="ar-SA"/>
        </w:rPr>
        <w:drawing>
          <wp:anchor distT="0" distB="0" distL="114300" distR="114300" simplePos="0" relativeHeight="251670528" behindDoc="0" locked="0" layoutInCell="1" allowOverlap="1">
            <wp:simplePos x="0" y="0"/>
            <wp:positionH relativeFrom="column">
              <wp:posOffset>434975</wp:posOffset>
            </wp:positionH>
            <wp:positionV relativeFrom="paragraph">
              <wp:posOffset>33655</wp:posOffset>
            </wp:positionV>
            <wp:extent cx="4105275" cy="1485900"/>
            <wp:effectExtent l="19050" t="0" r="9525"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38" cstate="print"/>
                    <a:srcRect/>
                    <a:stretch>
                      <a:fillRect/>
                    </a:stretch>
                  </pic:blipFill>
                  <pic:spPr bwMode="auto">
                    <a:xfrm>
                      <a:off x="0" y="0"/>
                      <a:ext cx="4105275" cy="1485900"/>
                    </a:xfrm>
                    <a:prstGeom prst="rect">
                      <a:avLst/>
                    </a:prstGeom>
                    <a:noFill/>
                    <a:ln w="9525">
                      <a:noFill/>
                      <a:miter lim="800000"/>
                      <a:headEnd/>
                      <a:tailEnd/>
                    </a:ln>
                  </pic:spPr>
                </pic:pic>
              </a:graphicData>
            </a:graphic>
          </wp:anchor>
        </w:drawing>
      </w:r>
    </w:p>
    <w:p w:rsidR="0076246C" w:rsidRDefault="0076246C" w:rsidP="0040599D"/>
    <w:p w:rsidR="0076246C" w:rsidRDefault="0076246C" w:rsidP="0040599D"/>
    <w:p w:rsidR="0076246C" w:rsidRDefault="0076246C" w:rsidP="0040599D"/>
    <w:p w:rsidR="0076246C" w:rsidRDefault="0076246C" w:rsidP="0040599D"/>
    <w:p w:rsidR="0076246C" w:rsidRDefault="0076246C" w:rsidP="0040599D"/>
    <w:p w:rsidR="0076246C" w:rsidRDefault="0076246C" w:rsidP="0040599D"/>
    <w:p w:rsidR="0076246C" w:rsidRDefault="0076246C" w:rsidP="0040599D"/>
    <w:p w:rsidR="0076246C" w:rsidRDefault="0076246C" w:rsidP="0040599D"/>
    <w:p w:rsidR="008D2378" w:rsidRDefault="008D2378" w:rsidP="008D2378">
      <w:pPr>
        <w:pStyle w:val="Heading2"/>
        <w:rPr>
          <w:lang w:val="en-GB"/>
        </w:rPr>
      </w:pPr>
      <w:bookmarkStart w:id="52" w:name="_Toc384158276"/>
      <w:r>
        <w:rPr>
          <w:lang w:val="en-GB"/>
        </w:rPr>
        <w:t>Usage Instructions</w:t>
      </w:r>
      <w:bookmarkEnd w:id="52"/>
    </w:p>
    <w:p w:rsidR="008D2378" w:rsidRDefault="008D2378" w:rsidP="008D2378">
      <w:pPr>
        <w:pStyle w:val="ListParagraph"/>
        <w:numPr>
          <w:ilvl w:val="0"/>
          <w:numId w:val="29"/>
        </w:numPr>
      </w:pPr>
      <w:r>
        <w:t>Specify the name of the file to monitor for.  Wildcards (*) can be used.</w:t>
      </w:r>
      <w:r w:rsidR="00BE6851">
        <w:t xml:space="preserve">  Recommended to leave unchanged as Handball.txt.</w:t>
      </w:r>
    </w:p>
    <w:p w:rsidR="00BE6851" w:rsidRDefault="00BE6851" w:rsidP="008D2378">
      <w:pPr>
        <w:pStyle w:val="ListParagraph"/>
        <w:numPr>
          <w:ilvl w:val="0"/>
          <w:numId w:val="29"/>
        </w:numPr>
      </w:pPr>
      <w:r>
        <w:t>Indicate via the checkbox whether subdirectories are to be included.  Recommended OFF.</w:t>
      </w:r>
    </w:p>
    <w:p w:rsidR="00BE6851" w:rsidRDefault="008D2378" w:rsidP="00BE6851">
      <w:pPr>
        <w:pStyle w:val="ListParagraph"/>
        <w:numPr>
          <w:ilvl w:val="0"/>
          <w:numId w:val="29"/>
        </w:numPr>
      </w:pPr>
      <w:r>
        <w:t xml:space="preserve">Press the </w:t>
      </w:r>
      <w:r w:rsidR="00BE6851">
        <w:t xml:space="preserve">Start button to start monitoring on the specified File Filter.  Monitored Path is set automatically by the configuration settings </w:t>
      </w:r>
      <w:r w:rsidR="00BE6851" w:rsidRPr="00BE6851">
        <w:rPr>
          <w:rFonts w:ascii="Courier New" w:hAnsi="Courier New" w:cs="Courier New"/>
          <w:noProof/>
          <w:color w:val="auto"/>
          <w:sz w:val="20"/>
          <w:szCs w:val="20"/>
          <w:lang w:val="en-AU" w:eastAsia="en-AU" w:bidi="ar-SA"/>
        </w:rPr>
        <w:t>RemotePOS</w:t>
      </w:r>
      <w:r w:rsidR="00BE6851" w:rsidRPr="00BE6851">
        <w:t xml:space="preserve"> and </w:t>
      </w:r>
      <w:r w:rsidR="00BE6851">
        <w:rPr>
          <w:rFonts w:ascii="Courier New" w:hAnsi="Courier New" w:cs="Courier New"/>
          <w:noProof/>
          <w:color w:val="auto"/>
          <w:sz w:val="20"/>
          <w:szCs w:val="20"/>
          <w:lang w:val="en-AU" w:eastAsia="en-AU" w:bidi="ar-SA"/>
        </w:rPr>
        <w:t>RemoteFSPath</w:t>
      </w:r>
      <w:r w:rsidR="00BE6851" w:rsidRPr="00BE6851">
        <w:t>.</w:t>
      </w:r>
    </w:p>
    <w:p w:rsidR="00BE6851" w:rsidRDefault="00BE6851" w:rsidP="00BE6851">
      <w:pPr>
        <w:pStyle w:val="ListParagraph"/>
        <w:numPr>
          <w:ilvl w:val="0"/>
          <w:numId w:val="0"/>
        </w:numPr>
        <w:ind w:left="3036"/>
      </w:pPr>
    </w:p>
    <w:p w:rsidR="00BE6851" w:rsidRDefault="00BE6851" w:rsidP="00BE6851">
      <w:pPr>
        <w:pStyle w:val="ListParagraph"/>
        <w:numPr>
          <w:ilvl w:val="0"/>
          <w:numId w:val="0"/>
        </w:numPr>
        <w:ind w:left="3036"/>
      </w:pPr>
      <w:r>
        <w:t>Logs are written to the Windows Event log.</w:t>
      </w:r>
    </w:p>
    <w:p w:rsidR="00BE6851" w:rsidRDefault="00BE6851" w:rsidP="00BE6851">
      <w:pPr>
        <w:pStyle w:val="ListParagraph"/>
        <w:numPr>
          <w:ilvl w:val="0"/>
          <w:numId w:val="0"/>
        </w:numPr>
        <w:ind w:left="3036"/>
      </w:pPr>
    </w:p>
    <w:p w:rsidR="00BE6851" w:rsidRDefault="00BE6851" w:rsidP="00BE6851">
      <w:pPr>
        <w:pStyle w:val="ListParagraph"/>
        <w:numPr>
          <w:ilvl w:val="0"/>
          <w:numId w:val="0"/>
        </w:numPr>
        <w:ind w:left="3036"/>
      </w:pPr>
      <w:r>
        <w:t>If you wish to stop monitoring, press the Stop button.</w:t>
      </w:r>
    </w:p>
    <w:sectPr w:rsidR="00BE6851" w:rsidSect="00187686">
      <w:footerReference w:type="default" r:id="rId39"/>
      <w:pgSz w:w="11906" w:h="16838" w:code="9"/>
      <w:pgMar w:top="2722" w:right="1304" w:bottom="2722" w:left="680" w:header="39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789" w:rsidRDefault="00E56789" w:rsidP="00B96D46">
      <w:pPr>
        <w:spacing w:after="0"/>
      </w:pPr>
      <w:r>
        <w:separator/>
      </w:r>
    </w:p>
  </w:endnote>
  <w:endnote w:type="continuationSeparator" w:id="0">
    <w:p w:rsidR="00E56789" w:rsidRDefault="00E56789" w:rsidP="00B96D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90" w:type="dxa"/>
      <w:tblLayout w:type="fixed"/>
      <w:tblCellMar>
        <w:top w:w="57" w:type="dxa"/>
        <w:left w:w="0" w:type="dxa"/>
        <w:right w:w="0" w:type="dxa"/>
      </w:tblCellMar>
      <w:tblLook w:val="01E0" w:firstRow="1" w:lastRow="1" w:firstColumn="1" w:lastColumn="1" w:noHBand="0" w:noVBand="0"/>
    </w:tblPr>
    <w:tblGrid>
      <w:gridCol w:w="2694"/>
      <w:gridCol w:w="1559"/>
      <w:gridCol w:w="1276"/>
      <w:gridCol w:w="1417"/>
      <w:gridCol w:w="1559"/>
      <w:gridCol w:w="1985"/>
    </w:tblGrid>
    <w:tr w:rsidR="009E0BF9" w:rsidRPr="009B6F78" w:rsidTr="002F55D2">
      <w:trPr>
        <w:trHeight w:val="426"/>
      </w:trPr>
      <w:tc>
        <w:tcPr>
          <w:tcW w:w="2694" w:type="dxa"/>
        </w:tcPr>
        <w:p w:rsidR="009E0BF9" w:rsidRPr="009B6F78" w:rsidRDefault="009E0BF9" w:rsidP="0049602C">
          <w:pPr>
            <w:pStyle w:val="FooterTableTitle"/>
            <w:rPr>
              <w:lang w:val="en-AU"/>
            </w:rPr>
          </w:pPr>
        </w:p>
      </w:tc>
      <w:tc>
        <w:tcPr>
          <w:tcW w:w="7796" w:type="dxa"/>
          <w:gridSpan w:val="5"/>
        </w:tcPr>
        <w:p w:rsidR="009E0BF9" w:rsidRPr="009B6F78" w:rsidRDefault="009E0BF9" w:rsidP="0049602C">
          <w:pPr>
            <w:pStyle w:val="FooterTableTitle"/>
            <w:rPr>
              <w:lang w:val="en-AU"/>
            </w:rPr>
          </w:pPr>
          <w:r w:rsidRPr="009B6F78">
            <w:rPr>
              <w:lang w:val="en-AU"/>
            </w:rPr>
            <w:t>Document Authorisation</w:t>
          </w:r>
        </w:p>
      </w:tc>
    </w:tr>
    <w:tr w:rsidR="009E0BF9" w:rsidRPr="009B6F78" w:rsidTr="002F55D2">
      <w:trPr>
        <w:trHeight w:hRule="exact" w:val="284"/>
      </w:trPr>
      <w:tc>
        <w:tcPr>
          <w:tcW w:w="2694" w:type="dxa"/>
        </w:tcPr>
        <w:p w:rsidR="009E0BF9" w:rsidRPr="009B6F78" w:rsidRDefault="009E0BF9" w:rsidP="0049602C">
          <w:pPr>
            <w:pStyle w:val="FooterTableHeader"/>
            <w:rPr>
              <w:lang w:val="en-AU"/>
            </w:rPr>
          </w:pPr>
        </w:p>
      </w:tc>
      <w:tc>
        <w:tcPr>
          <w:tcW w:w="1559" w:type="dxa"/>
          <w:tcBorders>
            <w:bottom w:val="single" w:sz="4" w:space="0" w:color="7F7F7F" w:themeColor="text1" w:themeTint="80"/>
          </w:tcBorders>
        </w:tcPr>
        <w:p w:rsidR="009E0BF9" w:rsidRPr="009B6F78" w:rsidRDefault="009E0BF9" w:rsidP="0049602C">
          <w:pPr>
            <w:pStyle w:val="FooterTableHeader"/>
            <w:rPr>
              <w:lang w:val="en-AU"/>
            </w:rPr>
          </w:pPr>
          <w:r w:rsidRPr="009B6F78">
            <w:rPr>
              <w:lang w:val="en-AU"/>
            </w:rPr>
            <w:t>Title</w:t>
          </w:r>
        </w:p>
      </w:tc>
      <w:tc>
        <w:tcPr>
          <w:tcW w:w="1276" w:type="dxa"/>
          <w:tcBorders>
            <w:bottom w:val="single" w:sz="4" w:space="0" w:color="7F7F7F" w:themeColor="text1" w:themeTint="80"/>
          </w:tcBorders>
        </w:tcPr>
        <w:p w:rsidR="009E0BF9" w:rsidRPr="009B6F78" w:rsidRDefault="009E0BF9" w:rsidP="0049602C">
          <w:pPr>
            <w:pStyle w:val="FooterTableHeader"/>
            <w:rPr>
              <w:lang w:val="en-AU"/>
            </w:rPr>
          </w:pPr>
          <w:r w:rsidRPr="009B6F78">
            <w:rPr>
              <w:lang w:val="en-AU"/>
            </w:rPr>
            <w:t>Version</w:t>
          </w:r>
        </w:p>
      </w:tc>
      <w:tc>
        <w:tcPr>
          <w:tcW w:w="1417" w:type="dxa"/>
          <w:tcBorders>
            <w:bottom w:val="single" w:sz="4" w:space="0" w:color="7F7F7F" w:themeColor="text1" w:themeTint="80"/>
          </w:tcBorders>
        </w:tcPr>
        <w:p w:rsidR="009E0BF9" w:rsidRPr="009B6F78" w:rsidRDefault="009E0BF9" w:rsidP="0049602C">
          <w:pPr>
            <w:pStyle w:val="FooterTableHeader"/>
            <w:rPr>
              <w:lang w:val="en-AU"/>
            </w:rPr>
          </w:pPr>
          <w:r w:rsidRPr="009B6F78">
            <w:rPr>
              <w:lang w:val="en-AU"/>
            </w:rPr>
            <w:t>Author</w:t>
          </w:r>
        </w:p>
      </w:tc>
      <w:tc>
        <w:tcPr>
          <w:tcW w:w="1559" w:type="dxa"/>
          <w:tcBorders>
            <w:bottom w:val="single" w:sz="4" w:space="0" w:color="7F7F7F" w:themeColor="text1" w:themeTint="80"/>
          </w:tcBorders>
        </w:tcPr>
        <w:p w:rsidR="009E0BF9" w:rsidRPr="009B6F78" w:rsidRDefault="009E0BF9" w:rsidP="0049602C">
          <w:pPr>
            <w:pStyle w:val="FooterTableHeader"/>
            <w:rPr>
              <w:lang w:val="en-AU"/>
            </w:rPr>
          </w:pPr>
          <w:r w:rsidRPr="009B6F78">
            <w:rPr>
              <w:lang w:val="en-AU"/>
            </w:rPr>
            <w:t>Reviewer</w:t>
          </w:r>
        </w:p>
      </w:tc>
      <w:tc>
        <w:tcPr>
          <w:tcW w:w="1985" w:type="dxa"/>
          <w:tcBorders>
            <w:bottom w:val="single" w:sz="4" w:space="0" w:color="7F7F7F" w:themeColor="text1" w:themeTint="80"/>
          </w:tcBorders>
        </w:tcPr>
        <w:p w:rsidR="009E0BF9" w:rsidRPr="009B6F78" w:rsidRDefault="009E0BF9" w:rsidP="0049602C">
          <w:pPr>
            <w:pStyle w:val="FooterTableHeader"/>
            <w:rPr>
              <w:lang w:val="en-AU"/>
            </w:rPr>
          </w:pPr>
          <w:r w:rsidRPr="009B6F78">
            <w:rPr>
              <w:lang w:val="en-AU"/>
            </w:rPr>
            <w:t>Date</w:t>
          </w:r>
        </w:p>
      </w:tc>
    </w:tr>
    <w:tr w:rsidR="009E0BF9" w:rsidRPr="009B6F78" w:rsidTr="002F55D2">
      <w:tc>
        <w:tcPr>
          <w:tcW w:w="2694" w:type="dxa"/>
          <w:tcBorders>
            <w:right w:val="single" w:sz="4" w:space="0" w:color="7F7F7F" w:themeColor="text1" w:themeTint="80"/>
          </w:tcBorders>
        </w:tcPr>
        <w:p w:rsidR="009E0BF9" w:rsidRPr="009B6F78" w:rsidRDefault="009E0BF9" w:rsidP="0049602C">
          <w:pPr>
            <w:pStyle w:val="FooterTableText"/>
            <w:rPr>
              <w:color w:val="7F7F7F" w:themeColor="text1" w:themeTint="80"/>
              <w:lang w:val="en-AU"/>
            </w:rPr>
          </w:pPr>
        </w:p>
      </w:tc>
      <w:tc>
        <w:tcPr>
          <w:tcW w:w="1559" w:type="dxa"/>
          <w:tcBorders>
            <w:top w:val="single" w:sz="4" w:space="0" w:color="7F7F7F" w:themeColor="text1" w:themeTint="80"/>
            <w:left w:val="single" w:sz="4" w:space="0" w:color="7F7F7F" w:themeColor="text1" w:themeTint="80"/>
            <w:right w:val="single" w:sz="4" w:space="0" w:color="7F7F7F" w:themeColor="text1" w:themeTint="80"/>
          </w:tcBorders>
        </w:tcPr>
        <w:p w:rsidR="009E0BF9" w:rsidRPr="009B6F78" w:rsidRDefault="00A30BC9" w:rsidP="0049602C">
          <w:pPr>
            <w:pStyle w:val="FooterTableText"/>
            <w:rPr>
              <w:color w:val="7F7F7F" w:themeColor="text1" w:themeTint="80"/>
              <w:lang w:val="en-AU"/>
            </w:rPr>
          </w:pPr>
          <w:r>
            <w:rPr>
              <w:lang w:val="en-GB"/>
            </w:rPr>
            <w:t>POS Performance Testing Proof of Concept</w:t>
          </w:r>
        </w:p>
      </w:tc>
      <w:tc>
        <w:tcPr>
          <w:tcW w:w="1276" w:type="dxa"/>
          <w:tcBorders>
            <w:top w:val="single" w:sz="4" w:space="0" w:color="7F7F7F" w:themeColor="text1" w:themeTint="80"/>
            <w:left w:val="single" w:sz="4" w:space="0" w:color="7F7F7F" w:themeColor="text1" w:themeTint="80"/>
            <w:right w:val="single" w:sz="4" w:space="0" w:color="7F7F7F" w:themeColor="text1" w:themeTint="80"/>
          </w:tcBorders>
        </w:tcPr>
        <w:p w:rsidR="009E0BF9" w:rsidRPr="009B6F78" w:rsidRDefault="00A30BC9" w:rsidP="0049602C">
          <w:pPr>
            <w:pStyle w:val="FooterTableText"/>
            <w:rPr>
              <w:color w:val="7F7F7F" w:themeColor="text1" w:themeTint="80"/>
              <w:lang w:val="en-AU"/>
            </w:rPr>
          </w:pPr>
          <w:r>
            <w:rPr>
              <w:color w:val="7F7F7F" w:themeColor="text1" w:themeTint="80"/>
              <w:lang w:val="en-AU"/>
            </w:rPr>
            <w:t>1.0</w:t>
          </w:r>
        </w:p>
      </w:tc>
      <w:tc>
        <w:tcPr>
          <w:tcW w:w="1417" w:type="dxa"/>
          <w:tcBorders>
            <w:top w:val="single" w:sz="4" w:space="0" w:color="7F7F7F" w:themeColor="text1" w:themeTint="80"/>
            <w:left w:val="single" w:sz="4" w:space="0" w:color="7F7F7F" w:themeColor="text1" w:themeTint="80"/>
            <w:right w:val="single" w:sz="4" w:space="0" w:color="7F7F7F" w:themeColor="text1" w:themeTint="80"/>
          </w:tcBorders>
        </w:tcPr>
        <w:p w:rsidR="009E0BF9" w:rsidRPr="009B6F78" w:rsidRDefault="00A30BC9" w:rsidP="0049602C">
          <w:pPr>
            <w:pStyle w:val="FooterTableText"/>
            <w:rPr>
              <w:color w:val="7F7F7F" w:themeColor="text1" w:themeTint="80"/>
              <w:lang w:val="en-AU"/>
            </w:rPr>
          </w:pPr>
          <w:r>
            <w:rPr>
              <w:color w:val="7F7F7F" w:themeColor="text1" w:themeTint="80"/>
              <w:lang w:val="en-AU"/>
            </w:rPr>
            <w:t>Andrew Gray</w:t>
          </w:r>
        </w:p>
      </w:tc>
      <w:tc>
        <w:tcPr>
          <w:tcW w:w="1559" w:type="dxa"/>
          <w:tcBorders>
            <w:top w:val="single" w:sz="4" w:space="0" w:color="7F7F7F" w:themeColor="text1" w:themeTint="80"/>
            <w:left w:val="single" w:sz="4" w:space="0" w:color="7F7F7F" w:themeColor="text1" w:themeTint="80"/>
          </w:tcBorders>
        </w:tcPr>
        <w:p w:rsidR="009E0BF9" w:rsidRPr="009B6F78" w:rsidRDefault="00A30BC9" w:rsidP="0049602C">
          <w:pPr>
            <w:pStyle w:val="FooterTableText"/>
            <w:rPr>
              <w:color w:val="7F7F7F" w:themeColor="text1" w:themeTint="80"/>
              <w:lang w:val="en-AU"/>
            </w:rPr>
          </w:pPr>
          <w:r>
            <w:rPr>
              <w:color w:val="7F7F7F" w:themeColor="text1" w:themeTint="80"/>
              <w:lang w:val="en-AU"/>
            </w:rPr>
            <w:t>James Carvosso</w:t>
          </w:r>
        </w:p>
      </w:tc>
      <w:tc>
        <w:tcPr>
          <w:tcW w:w="1985" w:type="dxa"/>
          <w:tcBorders>
            <w:top w:val="single" w:sz="4" w:space="0" w:color="7F7F7F" w:themeColor="text1" w:themeTint="80"/>
            <w:left w:val="single" w:sz="4" w:space="0" w:color="7F7F7F" w:themeColor="text1" w:themeTint="80"/>
          </w:tcBorders>
        </w:tcPr>
        <w:p w:rsidR="009E0BF9" w:rsidRPr="009B6F78" w:rsidRDefault="00A30BC9" w:rsidP="0049602C">
          <w:pPr>
            <w:pStyle w:val="FooterTableText"/>
            <w:rPr>
              <w:color w:val="7F7F7F" w:themeColor="text1" w:themeTint="80"/>
              <w:lang w:val="en-AU"/>
            </w:rPr>
          </w:pPr>
          <w:r>
            <w:rPr>
              <w:color w:val="7F7F7F" w:themeColor="text1" w:themeTint="80"/>
              <w:lang w:val="en-AU"/>
            </w:rPr>
            <w:t>&lt;date&gt;</w:t>
          </w:r>
        </w:p>
      </w:tc>
    </w:tr>
    <w:tr w:rsidR="009E0BF9" w:rsidRPr="009B6F78" w:rsidTr="002F55D2">
      <w:trPr>
        <w:trHeight w:val="702"/>
      </w:trPr>
      <w:tc>
        <w:tcPr>
          <w:tcW w:w="2694" w:type="dxa"/>
          <w:vAlign w:val="bottom"/>
        </w:tcPr>
        <w:p w:rsidR="009E0BF9" w:rsidRPr="009B6F78" w:rsidRDefault="009E0BF9" w:rsidP="0049602C">
          <w:pPr>
            <w:pStyle w:val="FooterTableText"/>
            <w:rPr>
              <w:color w:val="7F7F7F" w:themeColor="text1" w:themeTint="80"/>
              <w:lang w:val="en-AU"/>
            </w:rPr>
          </w:pPr>
        </w:p>
      </w:tc>
      <w:tc>
        <w:tcPr>
          <w:tcW w:w="7796" w:type="dxa"/>
          <w:gridSpan w:val="5"/>
          <w:vAlign w:val="bottom"/>
        </w:tcPr>
        <w:p w:rsidR="009E0BF9" w:rsidRPr="002A453F" w:rsidRDefault="009E0BF9" w:rsidP="0049602C">
          <w:pPr>
            <w:pStyle w:val="FooterTableText"/>
            <w:rPr>
              <w:b/>
              <w:color w:val="7F7F7F" w:themeColor="text1" w:themeTint="80"/>
              <w:sz w:val="16"/>
              <w:szCs w:val="16"/>
              <w:lang w:val="en-AU"/>
            </w:rPr>
          </w:pPr>
          <w:r w:rsidRPr="002A453F">
            <w:rPr>
              <w:color w:val="7F7F7F" w:themeColor="text1" w:themeTint="80"/>
              <w:sz w:val="16"/>
              <w:szCs w:val="16"/>
              <w:lang w:val="en-AU"/>
            </w:rPr>
            <w:t>Prepared by: Oakton Services Pty Ltd  ABN 31 100 103 268</w:t>
          </w:r>
        </w:p>
        <w:p w:rsidR="009E0BF9" w:rsidRPr="00844B79" w:rsidRDefault="009E0BF9" w:rsidP="00356E4F">
          <w:pPr>
            <w:pStyle w:val="FooterTableText"/>
            <w:rPr>
              <w:color w:val="7F7F7F" w:themeColor="text1" w:themeTint="80"/>
              <w:sz w:val="16"/>
              <w:szCs w:val="16"/>
              <w:lang w:val="en-AU"/>
            </w:rPr>
          </w:pPr>
          <w:bookmarkStart w:id="1" w:name="b_Office"/>
          <w:r w:rsidRPr="00356E4F">
            <w:rPr>
              <w:b/>
              <w:color w:val="7F7F7F" w:themeColor="text1" w:themeTint="80"/>
              <w:sz w:val="16"/>
              <w:szCs w:val="16"/>
              <w:lang w:val="en-AU"/>
            </w:rPr>
            <w:t>Melbourne</w:t>
          </w:r>
          <w:bookmarkEnd w:id="1"/>
          <w:r w:rsidRPr="00844B79">
            <w:rPr>
              <w:color w:val="7F7F7F" w:themeColor="text1" w:themeTint="80"/>
              <w:sz w:val="16"/>
              <w:szCs w:val="16"/>
              <w:lang w:val="en-AU"/>
            </w:rPr>
            <w:t xml:space="preserve">  </w:t>
          </w:r>
          <w:bookmarkStart w:id="2" w:name="b_Address"/>
          <w:r>
            <w:rPr>
              <w:color w:val="7F7F7F" w:themeColor="text1" w:themeTint="80"/>
              <w:sz w:val="16"/>
              <w:szCs w:val="16"/>
              <w:lang w:val="en-AU"/>
            </w:rPr>
            <w:t>Level 8 271 Collins Street Melbourne VIC 3000 Australia t +61 3 9617 0200 f +61 3 9621 1951</w:t>
          </w:r>
          <w:bookmarkEnd w:id="2"/>
        </w:p>
      </w:tc>
    </w:tr>
    <w:tr w:rsidR="009E0BF9" w:rsidRPr="009B6F78" w:rsidTr="002F55D2">
      <w:trPr>
        <w:trHeight w:val="20"/>
      </w:trPr>
      <w:tc>
        <w:tcPr>
          <w:tcW w:w="2694" w:type="dxa"/>
          <w:vAlign w:val="bottom"/>
        </w:tcPr>
        <w:p w:rsidR="009E0BF9" w:rsidRPr="009B6F78" w:rsidRDefault="009E0BF9" w:rsidP="0049602C">
          <w:pPr>
            <w:pStyle w:val="FooterTableText"/>
            <w:rPr>
              <w:color w:val="7F7F7F" w:themeColor="text1" w:themeTint="80"/>
              <w:lang w:val="en-AU"/>
            </w:rPr>
          </w:pPr>
        </w:p>
      </w:tc>
      <w:tc>
        <w:tcPr>
          <w:tcW w:w="7796" w:type="dxa"/>
          <w:gridSpan w:val="5"/>
          <w:vAlign w:val="bottom"/>
        </w:tcPr>
        <w:p w:rsidR="009E0BF9" w:rsidRPr="002A453F" w:rsidRDefault="009E0BF9" w:rsidP="002F55D2">
          <w:pPr>
            <w:pStyle w:val="FooterWeb"/>
            <w:rPr>
              <w:lang w:val="en-AU"/>
            </w:rPr>
          </w:pPr>
          <w:r w:rsidRPr="002F55D2">
            <w:rPr>
              <w:lang w:val="en-AU"/>
            </w:rPr>
            <w:t>www.oakton.com.au</w:t>
          </w:r>
        </w:p>
      </w:tc>
    </w:tr>
  </w:tbl>
  <w:p w:rsidR="009E0BF9" w:rsidRPr="00D83524" w:rsidRDefault="009E0BF9" w:rsidP="00D8352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5294"/>
      <w:gridCol w:w="5252"/>
    </w:tblGrid>
    <w:tr w:rsidR="009E0BF9" w:rsidRPr="005603F7" w:rsidTr="00835413">
      <w:trPr>
        <w:trHeight w:val="284"/>
      </w:trPr>
      <w:tc>
        <w:tcPr>
          <w:tcW w:w="5266" w:type="dxa"/>
        </w:tcPr>
        <w:p w:rsidR="009E0BF9" w:rsidRPr="005603F7" w:rsidRDefault="009E0BF9" w:rsidP="00835413">
          <w:pPr>
            <w:pStyle w:val="FooterCoverPage"/>
          </w:pPr>
        </w:p>
      </w:tc>
      <w:tc>
        <w:tcPr>
          <w:tcW w:w="5224" w:type="dxa"/>
          <w:vAlign w:val="bottom"/>
        </w:tcPr>
        <w:p w:rsidR="009E0BF9" w:rsidRPr="005603F7" w:rsidRDefault="009E0BF9" w:rsidP="00835413">
          <w:pPr>
            <w:pStyle w:val="FooterWeb"/>
          </w:pPr>
          <w:r w:rsidRPr="005603F7">
            <w:t>www.oakton.com.au</w:t>
          </w:r>
        </w:p>
      </w:tc>
    </w:tr>
  </w:tbl>
  <w:p w:rsidR="009E0BF9" w:rsidRPr="001148B4" w:rsidRDefault="009E0BF9" w:rsidP="001148B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2041"/>
    </w:tblGrid>
    <w:tr w:rsidR="009E0BF9" w:rsidTr="00835413">
      <w:trPr>
        <w:trHeight w:val="1276"/>
      </w:trPr>
      <w:tc>
        <w:tcPr>
          <w:tcW w:w="8505" w:type="dxa"/>
        </w:tcPr>
        <w:p w:rsidR="009E0BF9" w:rsidRPr="00E55136" w:rsidRDefault="00E56789" w:rsidP="00835413">
          <w:pPr>
            <w:pStyle w:val="Header"/>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6" type="#_x0000_t13" style="position:absolute;margin-left:814.25pt;margin-top:275.65pt;width:45.65pt;height:25.5pt;rotation:180;flip:x;z-index:251728896;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" o:allowincell="f" adj="13586,5370" filled="f" fillcolor="#c0504d [3205]" stroked="f" strokecolor="#ee2a24 [3204]">
                <v:textbox style="mso-next-textbox:#_x0000_s2066" inset=",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tblGrid>
                      <w:tr w:rsidR="00A75A1C" w:rsidTr="002F55D2">
                        <w:trPr>
                          <w:trHeight w:val="53"/>
                        </w:trPr>
                        <w:tc>
                          <w:tcPr>
                            <w:tcW w:w="526" w:type="dxa"/>
                            <w:tcBorders>
                              <w:bottom w:val="single" w:sz="4" w:space="0" w:color="7F7F7F" w:themeColor="text1" w:themeTint="80"/>
                            </w:tcBorders>
                          </w:tcPr>
                          <w:p w:rsidR="00A75A1C" w:rsidRPr="005433CB" w:rsidRDefault="001C5252" w:rsidP="002F55D2">
                            <w:pPr>
                              <w:pStyle w:val="Footer"/>
                              <w:rPr>
                                <w:color w:val="000000" w:themeColor="text1"/>
                                <w:sz w:val="14"/>
                                <w:szCs w:val="14"/>
                              </w:rPr>
                            </w:pPr>
                            <w:r w:rsidRPr="005433CB">
                              <w:rPr>
                                <w:color w:val="000000" w:themeColor="text1"/>
                                <w:sz w:val="14"/>
                                <w:szCs w:val="14"/>
                              </w:rPr>
                              <w:fldChar w:fldCharType="begin"/>
                            </w:r>
                            <w:r w:rsidR="00A75A1C" w:rsidRPr="005433CB">
                              <w:rPr>
                                <w:color w:val="000000" w:themeColor="text1"/>
                                <w:sz w:val="14"/>
                                <w:szCs w:val="14"/>
                              </w:rPr>
                              <w:instrText xml:space="preserve"> PAGE   \* MERGEFORMAT </w:instrText>
                            </w:r>
                            <w:r w:rsidRPr="005433CB">
                              <w:rPr>
                                <w:color w:val="000000" w:themeColor="text1"/>
                                <w:sz w:val="14"/>
                                <w:szCs w:val="14"/>
                              </w:rPr>
                              <w:fldChar w:fldCharType="separate"/>
                            </w:r>
                            <w:r w:rsidR="008A0B83">
                              <w:rPr>
                                <w:noProof/>
                                <w:color w:val="000000" w:themeColor="text1"/>
                                <w:sz w:val="14"/>
                                <w:szCs w:val="14"/>
                              </w:rPr>
                              <w:t>16</w:t>
                            </w:r>
                            <w:r w:rsidRPr="005433CB">
                              <w:rPr>
                                <w:color w:val="000000" w:themeColor="text1"/>
                                <w:sz w:val="14"/>
                                <w:szCs w:val="14"/>
                              </w:rPr>
                              <w:fldChar w:fldCharType="end"/>
                            </w:r>
                          </w:p>
                        </w:tc>
                      </w:tr>
                    </w:tbl>
                    <w:p w:rsidR="00A75A1C" w:rsidRDefault="00A75A1C" w:rsidP="00A75A1C">
                      <w:pPr>
                        <w:pStyle w:val="Footer"/>
                        <w:jc w:val="center"/>
                        <w:rPr>
                          <w:color w:val="FFFFFF" w:themeColor="background1"/>
                        </w:rPr>
                      </w:pPr>
                    </w:p>
                  </w:txbxContent>
                </v:textbox>
                <w10:wrap anchorx="page" anchory="page"/>
              </v:shape>
            </w:pict>
          </w:r>
          <w:r w:rsidR="009E0BF9" w:rsidRPr="005603F7">
            <w:t>Consulting Technology</w:t>
          </w:r>
        </w:p>
      </w:tc>
      <w:tc>
        <w:tcPr>
          <w:tcW w:w="2041" w:type="dxa"/>
          <w:vAlign w:val="bottom"/>
        </w:tcPr>
        <w:p w:rsidR="009E0BF9" w:rsidRPr="00EC67FE" w:rsidRDefault="009E0BF9" w:rsidP="00835413">
          <w:pPr>
            <w:pStyle w:val="FooterWeb"/>
          </w:pPr>
        </w:p>
      </w:tc>
    </w:tr>
    <w:tr w:rsidR="009E0BF9" w:rsidTr="00835413">
      <w:trPr>
        <w:trHeight w:val="1276"/>
      </w:trPr>
      <w:tc>
        <w:tcPr>
          <w:tcW w:w="8505" w:type="dxa"/>
        </w:tcPr>
        <w:p w:rsidR="009E0BF9" w:rsidRPr="004B6F65" w:rsidRDefault="009E0BF9" w:rsidP="004B6F65">
          <w:pPr>
            <w:pStyle w:val="FooterContactDetail"/>
          </w:pPr>
          <w:r w:rsidRPr="00F75D3E">
            <w:rPr>
              <w:b/>
              <w:lang w:val="en-AU"/>
            </w:rPr>
            <w:t xml:space="preserve">Oakton Services Pty Ltd  </w:t>
          </w:r>
          <w:r w:rsidRPr="00F75D3E">
            <w:rPr>
              <w:lang w:val="en-AU"/>
            </w:rPr>
            <w:t>ABN 31 100 103 268</w:t>
          </w:r>
        </w:p>
        <w:p w:rsidR="009E0BF9" w:rsidRPr="00E55136" w:rsidRDefault="009E0BF9" w:rsidP="00835413">
          <w:pPr>
            <w:pStyle w:val="FooterContactDetail"/>
          </w:pPr>
          <w:r w:rsidRPr="005433CB">
            <w:rPr>
              <w:b/>
            </w:rPr>
            <w:t>Melbourne</w:t>
          </w:r>
          <w:r w:rsidRPr="00E55136">
            <w:t xml:space="preserve"> </w:t>
          </w:r>
          <w:r w:rsidRPr="00271149">
            <w:rPr>
              <w:i/>
            </w:rPr>
            <w:t>Head office</w:t>
          </w:r>
          <w:r w:rsidRPr="00E55136">
            <w:t xml:space="preserve"> Level 8 271 Collins Street Melbourne VIC 3000 Australia </w:t>
          </w:r>
          <w:r w:rsidRPr="00DD4B52">
            <w:rPr>
              <w:u w:val="single"/>
            </w:rPr>
            <w:t>t</w:t>
          </w:r>
          <w:r w:rsidRPr="00E55136">
            <w:t xml:space="preserve"> +61 3 9617 0200 </w:t>
          </w:r>
          <w:r w:rsidRPr="00DD4B52">
            <w:rPr>
              <w:u w:val="single"/>
            </w:rPr>
            <w:t>f</w:t>
          </w:r>
          <w:r w:rsidRPr="00E55136">
            <w:t xml:space="preserve"> +61 3 9621 1951</w:t>
          </w:r>
        </w:p>
        <w:p w:rsidR="009E0BF9" w:rsidRPr="00E55136" w:rsidRDefault="009E0BF9" w:rsidP="00835413">
          <w:pPr>
            <w:pStyle w:val="FooterContactDetail"/>
          </w:pPr>
          <w:r w:rsidRPr="005433CB">
            <w:rPr>
              <w:b/>
            </w:rPr>
            <w:t>Sydney</w:t>
          </w:r>
          <w:r w:rsidRPr="00E55136">
            <w:t xml:space="preserve"> Level 3 65 Berry Street North Sydney NSW 2060 Australia </w:t>
          </w:r>
          <w:r w:rsidRPr="00DD4B52">
            <w:rPr>
              <w:u w:val="single"/>
            </w:rPr>
            <w:t>t</w:t>
          </w:r>
          <w:r w:rsidRPr="00E55136">
            <w:t xml:space="preserve"> +61 2 9923 9800 </w:t>
          </w:r>
          <w:r w:rsidRPr="00DD4B52">
            <w:rPr>
              <w:u w:val="single"/>
            </w:rPr>
            <w:t>f</w:t>
          </w:r>
          <w:r w:rsidRPr="00E55136">
            <w:t xml:space="preserve"> +61 2 9929 6731</w:t>
          </w:r>
        </w:p>
        <w:p w:rsidR="009E0BF9" w:rsidRPr="00E55136" w:rsidRDefault="009E0BF9" w:rsidP="00835413">
          <w:pPr>
            <w:pStyle w:val="FooterContactDetail"/>
          </w:pPr>
          <w:r w:rsidRPr="005433CB">
            <w:rPr>
              <w:b/>
            </w:rPr>
            <w:t>Canberra</w:t>
          </w:r>
          <w:r w:rsidRPr="00E55136">
            <w:t xml:space="preserve"> Unit 2 45 Wentworth Avenue Kingston ACT 2604 Australia </w:t>
          </w:r>
          <w:r w:rsidRPr="00DD4B52">
            <w:rPr>
              <w:u w:val="single"/>
            </w:rPr>
            <w:t>t</w:t>
          </w:r>
          <w:r w:rsidRPr="00E55136">
            <w:t xml:space="preserve"> +61 2 6230 1997 </w:t>
          </w:r>
          <w:r w:rsidRPr="00DD4B52">
            <w:rPr>
              <w:u w:val="single"/>
            </w:rPr>
            <w:t>f</w:t>
          </w:r>
          <w:r w:rsidRPr="00E55136">
            <w:t xml:space="preserve"> +61 2 6230 1919</w:t>
          </w:r>
        </w:p>
        <w:p w:rsidR="009E0BF9" w:rsidRPr="00E55136" w:rsidRDefault="009E0BF9" w:rsidP="00835413">
          <w:pPr>
            <w:pStyle w:val="FooterContactDetail"/>
          </w:pPr>
          <w:r w:rsidRPr="005433CB">
            <w:rPr>
              <w:b/>
            </w:rPr>
            <w:t>Brisbane</w:t>
          </w:r>
          <w:r w:rsidRPr="00E55136">
            <w:t xml:space="preserve"> Level 5 200 Mary Street Brisbane QLD 4000 Australia </w:t>
          </w:r>
          <w:r w:rsidRPr="00DD4B52">
            <w:rPr>
              <w:u w:val="single"/>
            </w:rPr>
            <w:t>t</w:t>
          </w:r>
          <w:r w:rsidRPr="00E55136">
            <w:t xml:space="preserve"> +61 7 3136 2900 </w:t>
          </w:r>
          <w:r w:rsidRPr="00DD4B52">
            <w:rPr>
              <w:u w:val="single"/>
            </w:rPr>
            <w:t>f</w:t>
          </w:r>
          <w:r w:rsidRPr="00E55136">
            <w:t xml:space="preserve"> +61 7 3136 2999</w:t>
          </w:r>
        </w:p>
        <w:p w:rsidR="009E0BF9" w:rsidRPr="00E55136" w:rsidRDefault="009E0BF9" w:rsidP="00835413">
          <w:pPr>
            <w:pStyle w:val="FooterContactDetail"/>
          </w:pPr>
          <w:r w:rsidRPr="005433CB">
            <w:rPr>
              <w:b/>
            </w:rPr>
            <w:t>Hyderabad</w:t>
          </w:r>
          <w:r w:rsidRPr="00E55136">
            <w:t xml:space="preserve"> Krishe-e 8-2-293 Plot 499 Road 36 Jubilee Hills 500033 Hyderabad India </w:t>
          </w:r>
          <w:r w:rsidRPr="00DD4B52">
            <w:rPr>
              <w:u w:val="single"/>
            </w:rPr>
            <w:t>t</w:t>
          </w:r>
          <w:r w:rsidRPr="00E55136">
            <w:t xml:space="preserve"> +91 40 23552694 </w:t>
          </w:r>
          <w:r w:rsidRPr="003D5E5D">
            <w:rPr>
              <w:u w:val="single"/>
            </w:rPr>
            <w:t>VoIP</w:t>
          </w:r>
          <w:r w:rsidRPr="00E55136">
            <w:t>: +61 3 9617 0294</w:t>
          </w:r>
        </w:p>
        <w:p w:rsidR="009E0BF9" w:rsidRPr="00F50DA9" w:rsidRDefault="009E0BF9" w:rsidP="00835413">
          <w:pPr>
            <w:pStyle w:val="FooterContactDetail"/>
            <w:rPr>
              <w:rFonts w:ascii="Calibri" w:hAnsi="Calibri" w:cs="Calibri"/>
              <w:lang w:val="en-AU" w:bidi="ar-SA"/>
            </w:rPr>
          </w:pPr>
        </w:p>
      </w:tc>
      <w:tc>
        <w:tcPr>
          <w:tcW w:w="2041" w:type="dxa"/>
          <w:vAlign w:val="bottom"/>
        </w:tcPr>
        <w:p w:rsidR="009E0BF9" w:rsidRDefault="009E0BF9" w:rsidP="00835413">
          <w:pPr>
            <w:pStyle w:val="FooterWeb"/>
          </w:pPr>
          <w:r w:rsidRPr="00EC67FE">
            <w:t>www.oakton</w:t>
          </w:r>
          <w:r w:rsidRPr="00D113BA">
            <w:t>.com.au</w:t>
          </w:r>
        </w:p>
      </w:tc>
    </w:tr>
  </w:tbl>
  <w:p w:rsidR="009E0BF9" w:rsidRDefault="009E0BF9">
    <w:pPr>
      <w:pStyle w:val="Footer"/>
    </w:pPr>
    <w:r w:rsidRPr="00A84B18">
      <w:rPr>
        <w:noProof/>
        <w:lang w:val="en-AU" w:eastAsia="en-AU" w:bidi="ar-SA"/>
      </w:rPr>
      <w:drawing>
        <wp:anchor distT="0" distB="0" distL="114300" distR="114300" simplePos="0" relativeHeight="251701248" behindDoc="0" locked="0" layoutInCell="1" allowOverlap="1">
          <wp:simplePos x="0" y="0"/>
          <wp:positionH relativeFrom="page">
            <wp:align>right</wp:align>
          </wp:positionH>
          <wp:positionV relativeFrom="page">
            <wp:posOffset>9001125</wp:posOffset>
          </wp:positionV>
          <wp:extent cx="1259988" cy="572201"/>
          <wp:effectExtent l="19050" t="0" r="0" b="0"/>
          <wp:wrapSquare wrapText="bothSides"/>
          <wp:docPr id="4" name="Picture 0" descr="Oakt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ton_logo.png"/>
                  <pic:cNvPicPr/>
                </pic:nvPicPr>
                <pic:blipFill>
                  <a:blip r:embed="rId1"/>
                  <a:stretch>
                    <a:fillRect/>
                  </a:stretch>
                </pic:blipFill>
                <pic:spPr>
                  <a:xfrm>
                    <a:off x="0" y="0"/>
                    <a:ext cx="1257300" cy="571500"/>
                  </a:xfrm>
                  <a:prstGeom prst="rect">
                    <a:avLst/>
                  </a:prstGeom>
                </pic:spPr>
              </pic:pic>
            </a:graphicData>
          </a:graphic>
        </wp:anchor>
      </w:drawing>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2041"/>
    </w:tblGrid>
    <w:tr w:rsidR="009E0BF9" w:rsidTr="00C4186A">
      <w:trPr>
        <w:trHeight w:val="1276"/>
      </w:trPr>
      <w:tc>
        <w:tcPr>
          <w:tcW w:w="8505" w:type="dxa"/>
        </w:tcPr>
        <w:p w:rsidR="009E0BF9" w:rsidRPr="00E55136" w:rsidRDefault="009E0BF9" w:rsidP="00C4186A">
          <w:pPr>
            <w:pStyle w:val="Header"/>
          </w:pPr>
          <w:r w:rsidRPr="005603F7">
            <w:t>Consulting Technology</w:t>
          </w:r>
        </w:p>
      </w:tc>
      <w:tc>
        <w:tcPr>
          <w:tcW w:w="2041" w:type="dxa"/>
          <w:vAlign w:val="bottom"/>
        </w:tcPr>
        <w:p w:rsidR="009E0BF9" w:rsidRPr="00EC67FE" w:rsidRDefault="009E0BF9" w:rsidP="00C4186A">
          <w:pPr>
            <w:pStyle w:val="FooterWeb"/>
          </w:pPr>
        </w:p>
      </w:tc>
    </w:tr>
    <w:tr w:rsidR="009E0BF9" w:rsidTr="00C4186A">
      <w:trPr>
        <w:trHeight w:val="1276"/>
      </w:trPr>
      <w:tc>
        <w:tcPr>
          <w:tcW w:w="8505" w:type="dxa"/>
        </w:tcPr>
        <w:p w:rsidR="009E0BF9" w:rsidRPr="004B6F65" w:rsidRDefault="009E0BF9" w:rsidP="00C4186A">
          <w:pPr>
            <w:pStyle w:val="FooterContactDetail"/>
          </w:pPr>
          <w:r w:rsidRPr="006862A8">
            <w:rPr>
              <w:b/>
              <w:lang w:val="en-AU"/>
            </w:rPr>
            <w:t>Prepared by: Oakton Services Pty Ltd  ABN 31 100 103 268</w:t>
          </w:r>
        </w:p>
        <w:p w:rsidR="009E0BF9" w:rsidRPr="00E55136" w:rsidRDefault="009E0BF9" w:rsidP="00C4186A">
          <w:pPr>
            <w:pStyle w:val="FooterContactDetail"/>
          </w:pPr>
          <w:r w:rsidRPr="005433CB">
            <w:rPr>
              <w:b/>
            </w:rPr>
            <w:t>Melbourne</w:t>
          </w:r>
          <w:r w:rsidRPr="00E55136">
            <w:t xml:space="preserve"> </w:t>
          </w:r>
          <w:r w:rsidRPr="00271149">
            <w:rPr>
              <w:i/>
            </w:rPr>
            <w:t>Head office</w:t>
          </w:r>
          <w:r w:rsidRPr="00E55136">
            <w:t xml:space="preserve"> Level 8 271 Collins Street Melbourne VIC 3000 Australia </w:t>
          </w:r>
          <w:r w:rsidRPr="00DD4B52">
            <w:rPr>
              <w:u w:val="single"/>
            </w:rPr>
            <w:t>t</w:t>
          </w:r>
          <w:r w:rsidRPr="00E55136">
            <w:t xml:space="preserve"> +61 3 9617 0200 </w:t>
          </w:r>
          <w:r w:rsidRPr="00DD4B52">
            <w:rPr>
              <w:u w:val="single"/>
            </w:rPr>
            <w:t>f</w:t>
          </w:r>
          <w:r w:rsidRPr="00E55136">
            <w:t xml:space="preserve"> +61 3 9621 1951</w:t>
          </w:r>
        </w:p>
        <w:p w:rsidR="009E0BF9" w:rsidRPr="00E55136" w:rsidRDefault="009E0BF9" w:rsidP="00C4186A">
          <w:pPr>
            <w:pStyle w:val="FooterContactDetail"/>
          </w:pPr>
          <w:r w:rsidRPr="005433CB">
            <w:rPr>
              <w:b/>
            </w:rPr>
            <w:t>Sydney</w:t>
          </w:r>
          <w:r w:rsidRPr="00E55136">
            <w:t xml:space="preserve"> Level 3 65 Berry Street North Sydney NSW 2060 Australia </w:t>
          </w:r>
          <w:r w:rsidRPr="00DD4B52">
            <w:rPr>
              <w:u w:val="single"/>
            </w:rPr>
            <w:t>t</w:t>
          </w:r>
          <w:r w:rsidRPr="00E55136">
            <w:t xml:space="preserve"> +61 2 9923 9800 </w:t>
          </w:r>
          <w:r w:rsidRPr="00DD4B52">
            <w:rPr>
              <w:u w:val="single"/>
            </w:rPr>
            <w:t>f</w:t>
          </w:r>
          <w:r w:rsidRPr="00E55136">
            <w:t xml:space="preserve"> +61 2 9929 6731</w:t>
          </w:r>
        </w:p>
        <w:p w:rsidR="009E0BF9" w:rsidRPr="00E55136" w:rsidRDefault="009E0BF9" w:rsidP="00C4186A">
          <w:pPr>
            <w:pStyle w:val="FooterContactDetail"/>
          </w:pPr>
          <w:r w:rsidRPr="005433CB">
            <w:rPr>
              <w:b/>
            </w:rPr>
            <w:t>Canberra</w:t>
          </w:r>
          <w:r w:rsidRPr="00E55136">
            <w:t xml:space="preserve"> Unit 2 45 Wentworth Avenue Kingston ACT 2604 Australia </w:t>
          </w:r>
          <w:r w:rsidRPr="00DD4B52">
            <w:rPr>
              <w:u w:val="single"/>
            </w:rPr>
            <w:t>t</w:t>
          </w:r>
          <w:r w:rsidRPr="00E55136">
            <w:t xml:space="preserve"> +61 2 6230 1997 </w:t>
          </w:r>
          <w:r w:rsidRPr="00DD4B52">
            <w:rPr>
              <w:u w:val="single"/>
            </w:rPr>
            <w:t>f</w:t>
          </w:r>
          <w:r w:rsidRPr="00E55136">
            <w:t xml:space="preserve"> +61 2 6230 1919</w:t>
          </w:r>
        </w:p>
        <w:p w:rsidR="009E0BF9" w:rsidRPr="00E55136" w:rsidRDefault="009E0BF9" w:rsidP="00C4186A">
          <w:pPr>
            <w:pStyle w:val="FooterContactDetail"/>
          </w:pPr>
          <w:r w:rsidRPr="005433CB">
            <w:rPr>
              <w:b/>
            </w:rPr>
            <w:t>Brisbane</w:t>
          </w:r>
          <w:r w:rsidRPr="00E55136">
            <w:t xml:space="preserve"> Level 5 200 Mary Street Brisbane QLD 4000 Australia </w:t>
          </w:r>
          <w:r w:rsidRPr="00DD4B52">
            <w:rPr>
              <w:u w:val="single"/>
            </w:rPr>
            <w:t>t</w:t>
          </w:r>
          <w:r w:rsidRPr="00E55136">
            <w:t xml:space="preserve"> +61 7 3136 2900 </w:t>
          </w:r>
          <w:r w:rsidRPr="00DD4B52">
            <w:rPr>
              <w:u w:val="single"/>
            </w:rPr>
            <w:t>f</w:t>
          </w:r>
          <w:r w:rsidRPr="00E55136">
            <w:t xml:space="preserve"> +61 7 3136 2999</w:t>
          </w:r>
        </w:p>
        <w:p w:rsidR="009E0BF9" w:rsidRPr="00E55136" w:rsidRDefault="009E0BF9" w:rsidP="00C4186A">
          <w:pPr>
            <w:pStyle w:val="FooterContactDetail"/>
          </w:pPr>
          <w:r w:rsidRPr="005433CB">
            <w:rPr>
              <w:b/>
            </w:rPr>
            <w:t>Hyderabad</w:t>
          </w:r>
          <w:r w:rsidRPr="00E55136">
            <w:t xml:space="preserve"> Krishe-e 8-2-293 Plot 499 Road 36 Jubilee Hills 500033 Hyderabad India </w:t>
          </w:r>
          <w:r w:rsidRPr="00DD4B52">
            <w:rPr>
              <w:u w:val="single"/>
            </w:rPr>
            <w:t>t</w:t>
          </w:r>
          <w:r w:rsidRPr="00E55136">
            <w:t xml:space="preserve"> +91 40 23552694 </w:t>
          </w:r>
          <w:r w:rsidRPr="003D5E5D">
            <w:rPr>
              <w:u w:val="single"/>
            </w:rPr>
            <w:t>VoIP</w:t>
          </w:r>
          <w:r w:rsidRPr="00E55136">
            <w:t>: +61 3 9617 0294</w:t>
          </w:r>
        </w:p>
        <w:p w:rsidR="009E0BF9" w:rsidRPr="00F50DA9" w:rsidRDefault="009E0BF9" w:rsidP="00C4186A">
          <w:pPr>
            <w:pStyle w:val="FooterContactDetail"/>
            <w:rPr>
              <w:rFonts w:ascii="Calibri" w:hAnsi="Calibri" w:cs="Calibri"/>
              <w:lang w:val="en-AU" w:bidi="ar-SA"/>
            </w:rPr>
          </w:pPr>
        </w:p>
      </w:tc>
      <w:tc>
        <w:tcPr>
          <w:tcW w:w="2041" w:type="dxa"/>
          <w:vAlign w:val="bottom"/>
        </w:tcPr>
        <w:p w:rsidR="009E0BF9" w:rsidRDefault="009E0BF9" w:rsidP="00C4186A">
          <w:pPr>
            <w:pStyle w:val="FooterWeb"/>
          </w:pPr>
          <w:r w:rsidRPr="00EC67FE">
            <w:t>www.oakton</w:t>
          </w:r>
          <w:r w:rsidRPr="00D113BA">
            <w:t>.com.au</w:t>
          </w:r>
        </w:p>
      </w:tc>
    </w:tr>
  </w:tbl>
  <w:p w:rsidR="009E0BF9" w:rsidRPr="000A3635" w:rsidRDefault="009E0BF9" w:rsidP="00EC00BB">
    <w:pPr>
      <w:pStyle w:val="Footer"/>
    </w:pPr>
    <w:r w:rsidRPr="00A84B18">
      <w:rPr>
        <w:noProof/>
        <w:lang w:val="en-AU" w:eastAsia="en-AU" w:bidi="ar-SA"/>
      </w:rPr>
      <w:drawing>
        <wp:anchor distT="0" distB="0" distL="114300" distR="114300" simplePos="0" relativeHeight="251707392" behindDoc="0" locked="0" layoutInCell="1" allowOverlap="1">
          <wp:simplePos x="0" y="0"/>
          <wp:positionH relativeFrom="page">
            <wp:align>right</wp:align>
          </wp:positionH>
          <wp:positionV relativeFrom="page">
            <wp:posOffset>9001125</wp:posOffset>
          </wp:positionV>
          <wp:extent cx="1259988" cy="572201"/>
          <wp:effectExtent l="19050" t="0" r="0" b="0"/>
          <wp:wrapSquare wrapText="bothSides"/>
          <wp:docPr id="16" name="Picture 0" descr="Oakt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ton_logo.png"/>
                  <pic:cNvPicPr/>
                </pic:nvPicPr>
                <pic:blipFill>
                  <a:blip r:embed="rId1"/>
                  <a:stretch>
                    <a:fillRect/>
                  </a:stretch>
                </pic:blipFill>
                <pic:spPr>
                  <a:xfrm>
                    <a:off x="0" y="0"/>
                    <a:ext cx="1257300" cy="571500"/>
                  </a:xfrm>
                  <a:prstGeom prst="rect">
                    <a:avLst/>
                  </a:prstGeom>
                </pic:spPr>
              </pic:pic>
            </a:graphicData>
          </a:graphic>
        </wp:anchor>
      </w:drawing>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2041"/>
    </w:tblGrid>
    <w:tr w:rsidR="009E0BF9" w:rsidTr="00A84B18">
      <w:trPr>
        <w:trHeight w:val="1276"/>
      </w:trPr>
      <w:tc>
        <w:tcPr>
          <w:tcW w:w="8505" w:type="dxa"/>
        </w:tcPr>
        <w:p w:rsidR="009E0BF9" w:rsidRPr="00E55136" w:rsidRDefault="009E0BF9" w:rsidP="00464B8C">
          <w:pPr>
            <w:pStyle w:val="Header"/>
          </w:pPr>
          <w:r w:rsidRPr="005603F7">
            <w:t>Consulting Technology</w:t>
          </w:r>
        </w:p>
      </w:tc>
      <w:tc>
        <w:tcPr>
          <w:tcW w:w="2041" w:type="dxa"/>
          <w:vAlign w:val="bottom"/>
        </w:tcPr>
        <w:p w:rsidR="009E0BF9" w:rsidRPr="00EC67FE" w:rsidRDefault="009E0BF9" w:rsidP="00A84B18">
          <w:pPr>
            <w:pStyle w:val="FooterWeb"/>
          </w:pPr>
        </w:p>
      </w:tc>
    </w:tr>
    <w:tr w:rsidR="009E0BF9" w:rsidTr="00A84B18">
      <w:trPr>
        <w:trHeight w:val="1276"/>
      </w:trPr>
      <w:tc>
        <w:tcPr>
          <w:tcW w:w="8505" w:type="dxa"/>
        </w:tcPr>
        <w:p w:rsidR="009E0BF9" w:rsidRPr="00E55136" w:rsidRDefault="009E0BF9" w:rsidP="00A84B18">
          <w:pPr>
            <w:pStyle w:val="FooterContactDetail"/>
          </w:pPr>
          <w:r w:rsidRPr="00E55136">
            <w:t>Company  ABN</w:t>
          </w:r>
        </w:p>
        <w:p w:rsidR="009E0BF9" w:rsidRPr="00E55136" w:rsidRDefault="009E0BF9" w:rsidP="00A84B18">
          <w:pPr>
            <w:pStyle w:val="FooterContactDetail"/>
          </w:pPr>
          <w:r w:rsidRPr="00E55136">
            <w:t xml:space="preserve">Melbourne </w:t>
          </w:r>
          <w:r w:rsidRPr="00271149">
            <w:rPr>
              <w:i/>
            </w:rPr>
            <w:t>Head office</w:t>
          </w:r>
          <w:r w:rsidRPr="00E55136">
            <w:t xml:space="preserve"> Level 8 271 Collins Street Melbourne VIC 3000 Australia </w:t>
          </w:r>
          <w:r w:rsidRPr="00DD4B52">
            <w:rPr>
              <w:u w:val="single"/>
            </w:rPr>
            <w:t>t</w:t>
          </w:r>
          <w:r w:rsidRPr="00E55136">
            <w:t xml:space="preserve"> +61 3 9617 0200 </w:t>
          </w:r>
          <w:r w:rsidRPr="00DD4B52">
            <w:rPr>
              <w:u w:val="single"/>
            </w:rPr>
            <w:t>f</w:t>
          </w:r>
          <w:r w:rsidRPr="00E55136">
            <w:t xml:space="preserve"> +61 3 9621 1951</w:t>
          </w:r>
        </w:p>
        <w:p w:rsidR="009E0BF9" w:rsidRPr="00E55136" w:rsidRDefault="009E0BF9" w:rsidP="00A84B18">
          <w:pPr>
            <w:pStyle w:val="FooterContactDetail"/>
          </w:pPr>
          <w:r w:rsidRPr="00E55136">
            <w:t xml:space="preserve">Sydney Level 3 65 Berry Street North Sydney NSW 2060 Australia </w:t>
          </w:r>
          <w:r w:rsidRPr="00DD4B52">
            <w:rPr>
              <w:u w:val="single"/>
            </w:rPr>
            <w:t>t</w:t>
          </w:r>
          <w:r w:rsidRPr="00E55136">
            <w:t xml:space="preserve"> +61 2 9923 9800 </w:t>
          </w:r>
          <w:r w:rsidRPr="00DD4B52">
            <w:rPr>
              <w:u w:val="single"/>
            </w:rPr>
            <w:t>f</w:t>
          </w:r>
          <w:r w:rsidRPr="00E55136">
            <w:t xml:space="preserve"> +61 2 9929 6731</w:t>
          </w:r>
        </w:p>
        <w:p w:rsidR="009E0BF9" w:rsidRPr="00E55136" w:rsidRDefault="009E0BF9" w:rsidP="00A84B18">
          <w:pPr>
            <w:pStyle w:val="FooterContactDetail"/>
          </w:pPr>
          <w:r w:rsidRPr="00E55136">
            <w:t xml:space="preserve">Canberra Unit 2 45 Wentworth Avenue Kingston ACT 2604 Australia </w:t>
          </w:r>
          <w:r w:rsidRPr="00DD4B52">
            <w:rPr>
              <w:u w:val="single"/>
            </w:rPr>
            <w:t>t</w:t>
          </w:r>
          <w:r w:rsidRPr="00E55136">
            <w:t xml:space="preserve"> +61 2 6230 1997 </w:t>
          </w:r>
          <w:r w:rsidRPr="00DD4B52">
            <w:rPr>
              <w:u w:val="single"/>
            </w:rPr>
            <w:t>f</w:t>
          </w:r>
          <w:r w:rsidRPr="00E55136">
            <w:t xml:space="preserve"> +61 2 6230 1919</w:t>
          </w:r>
        </w:p>
        <w:p w:rsidR="009E0BF9" w:rsidRPr="00E55136" w:rsidRDefault="009E0BF9" w:rsidP="00A84B18">
          <w:pPr>
            <w:pStyle w:val="FooterContactDetail"/>
          </w:pPr>
          <w:r w:rsidRPr="00E55136">
            <w:t xml:space="preserve">Brisbane Level 5 200 Mary Street Brisbane QLD 4000 Australia </w:t>
          </w:r>
          <w:r w:rsidRPr="00DD4B52">
            <w:rPr>
              <w:u w:val="single"/>
            </w:rPr>
            <w:t>t</w:t>
          </w:r>
          <w:r w:rsidRPr="00E55136">
            <w:t xml:space="preserve"> +61 7 3136 2900 </w:t>
          </w:r>
          <w:r w:rsidRPr="00DD4B52">
            <w:rPr>
              <w:u w:val="single"/>
            </w:rPr>
            <w:t>f</w:t>
          </w:r>
          <w:r w:rsidRPr="00E55136">
            <w:t xml:space="preserve"> +61 7 3136 2999</w:t>
          </w:r>
        </w:p>
        <w:p w:rsidR="009E0BF9" w:rsidRPr="00E55136" w:rsidRDefault="009E0BF9" w:rsidP="00A84B18">
          <w:pPr>
            <w:pStyle w:val="FooterContactDetail"/>
          </w:pPr>
          <w:r w:rsidRPr="00E55136">
            <w:t xml:space="preserve">Hyderabad Krishe-e 8-2-293 Plot 499 Road 36 Jubilee Hills 500033 Hyderabad India </w:t>
          </w:r>
          <w:r w:rsidRPr="00DD4B52">
            <w:rPr>
              <w:u w:val="single"/>
            </w:rPr>
            <w:t>t</w:t>
          </w:r>
          <w:r w:rsidRPr="00E55136">
            <w:t xml:space="preserve"> +91 40 23552694 </w:t>
          </w:r>
          <w:r w:rsidRPr="003D5E5D">
            <w:rPr>
              <w:u w:val="single"/>
            </w:rPr>
            <w:t>VoIP</w:t>
          </w:r>
          <w:r w:rsidRPr="00E55136">
            <w:t>: +61 3 9617 0294</w:t>
          </w:r>
        </w:p>
        <w:p w:rsidR="009E0BF9" w:rsidRPr="00F50DA9" w:rsidRDefault="009E0BF9" w:rsidP="00A84B18">
          <w:pPr>
            <w:pStyle w:val="FooterContactDetail"/>
            <w:rPr>
              <w:rFonts w:ascii="Calibri" w:hAnsi="Calibri" w:cs="Calibri"/>
              <w:lang w:val="en-AU" w:bidi="ar-SA"/>
            </w:rPr>
          </w:pPr>
        </w:p>
      </w:tc>
      <w:tc>
        <w:tcPr>
          <w:tcW w:w="2041" w:type="dxa"/>
          <w:vAlign w:val="bottom"/>
        </w:tcPr>
        <w:p w:rsidR="009E0BF9" w:rsidRDefault="009E0BF9" w:rsidP="00A84B18">
          <w:pPr>
            <w:pStyle w:val="FooterWeb"/>
          </w:pPr>
          <w:r w:rsidRPr="00EC67FE">
            <w:t>www.oakton</w:t>
          </w:r>
          <w:r w:rsidRPr="00D113BA">
            <w:t>.com.au</w:t>
          </w:r>
        </w:p>
      </w:tc>
    </w:tr>
  </w:tbl>
  <w:p w:rsidR="009E0BF9" w:rsidRDefault="009E0BF9" w:rsidP="00A84B18">
    <w:pPr>
      <w:pStyle w:val="Footer"/>
    </w:pPr>
    <w:r w:rsidRPr="00A84B18">
      <w:rPr>
        <w:noProof/>
        <w:lang w:val="en-AU" w:eastAsia="en-AU" w:bidi="ar-SA"/>
      </w:rPr>
      <w:drawing>
        <wp:anchor distT="0" distB="0" distL="114300" distR="114300" simplePos="0" relativeHeight="251668480" behindDoc="0" locked="0" layoutInCell="1" allowOverlap="1">
          <wp:simplePos x="0" y="0"/>
          <wp:positionH relativeFrom="page">
            <wp:align>right</wp:align>
          </wp:positionH>
          <wp:positionV relativeFrom="page">
            <wp:posOffset>9001125</wp:posOffset>
          </wp:positionV>
          <wp:extent cx="1259988" cy="572201"/>
          <wp:effectExtent l="19050" t="0" r="0" b="0"/>
          <wp:wrapSquare wrapText="bothSides"/>
          <wp:docPr id="5" name="Picture 0" descr="Oakt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ton_logo.png"/>
                  <pic:cNvPicPr/>
                </pic:nvPicPr>
                <pic:blipFill>
                  <a:blip r:embed="rId1"/>
                  <a:stretch>
                    <a:fillRect/>
                  </a:stretch>
                </pic:blipFill>
                <pic:spPr>
                  <a:xfrm>
                    <a:off x="0" y="0"/>
                    <a:ext cx="1257300" cy="571500"/>
                  </a:xfrm>
                  <a:prstGeom prst="rect">
                    <a:avLst/>
                  </a:prstGeom>
                </pic:spPr>
              </pic:pic>
            </a:graphicData>
          </a:graphic>
        </wp:anchor>
      </w:drawing>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2041"/>
    </w:tblGrid>
    <w:tr w:rsidR="009E0BF9" w:rsidTr="00C4186A">
      <w:trPr>
        <w:trHeight w:val="1276"/>
      </w:trPr>
      <w:tc>
        <w:tcPr>
          <w:tcW w:w="8505" w:type="dxa"/>
        </w:tcPr>
        <w:p w:rsidR="009E0BF9" w:rsidRPr="00E55136" w:rsidRDefault="00E56789" w:rsidP="00C4186A">
          <w:pPr>
            <w:pStyle w:val="Header"/>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7" type="#_x0000_t13" style="position:absolute;margin-left:814.25pt;margin-top:275.65pt;width:45.65pt;height:25.5pt;rotation:180;flip:x;z-index:251729920;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" o:allowincell="f" adj="13586,5370" filled="f" fillcolor="#c0504d [3205]" stroked="f" strokecolor="#ee2a24 [3204]">
                <v:textbox style="mso-next-textbox:#_x0000_s2067" inset=",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tblGrid>
                      <w:tr w:rsidR="00A75A1C" w:rsidTr="002F55D2">
                        <w:trPr>
                          <w:trHeight w:val="53"/>
                        </w:trPr>
                        <w:tc>
                          <w:tcPr>
                            <w:tcW w:w="526" w:type="dxa"/>
                            <w:tcBorders>
                              <w:bottom w:val="single" w:sz="4" w:space="0" w:color="7F7F7F" w:themeColor="text1" w:themeTint="80"/>
                            </w:tcBorders>
                          </w:tcPr>
                          <w:p w:rsidR="00A75A1C" w:rsidRPr="005433CB" w:rsidRDefault="001C5252" w:rsidP="002F55D2">
                            <w:pPr>
                              <w:pStyle w:val="Footer"/>
                              <w:rPr>
                                <w:color w:val="000000" w:themeColor="text1"/>
                                <w:sz w:val="14"/>
                                <w:szCs w:val="14"/>
                              </w:rPr>
                            </w:pPr>
                            <w:r w:rsidRPr="005433CB">
                              <w:rPr>
                                <w:color w:val="000000" w:themeColor="text1"/>
                                <w:sz w:val="14"/>
                                <w:szCs w:val="14"/>
                              </w:rPr>
                              <w:fldChar w:fldCharType="begin"/>
                            </w:r>
                            <w:r w:rsidR="00A75A1C" w:rsidRPr="005433CB">
                              <w:rPr>
                                <w:color w:val="000000" w:themeColor="text1"/>
                                <w:sz w:val="14"/>
                                <w:szCs w:val="14"/>
                              </w:rPr>
                              <w:instrText xml:space="preserve"> PAGE   \* MERGEFORMAT </w:instrText>
                            </w:r>
                            <w:r w:rsidRPr="005433CB">
                              <w:rPr>
                                <w:color w:val="000000" w:themeColor="text1"/>
                                <w:sz w:val="14"/>
                                <w:szCs w:val="14"/>
                              </w:rPr>
                              <w:fldChar w:fldCharType="separate"/>
                            </w:r>
                            <w:r w:rsidR="008A0B83">
                              <w:rPr>
                                <w:noProof/>
                                <w:color w:val="000000" w:themeColor="text1"/>
                                <w:sz w:val="14"/>
                                <w:szCs w:val="14"/>
                              </w:rPr>
                              <w:t>15</w:t>
                            </w:r>
                            <w:r w:rsidRPr="005433CB">
                              <w:rPr>
                                <w:color w:val="000000" w:themeColor="text1"/>
                                <w:sz w:val="14"/>
                                <w:szCs w:val="14"/>
                              </w:rPr>
                              <w:fldChar w:fldCharType="end"/>
                            </w:r>
                          </w:p>
                        </w:tc>
                      </w:tr>
                    </w:tbl>
                    <w:p w:rsidR="00A75A1C" w:rsidRDefault="00A75A1C" w:rsidP="00A75A1C">
                      <w:pPr>
                        <w:pStyle w:val="Footer"/>
                        <w:jc w:val="center"/>
                        <w:rPr>
                          <w:color w:val="FFFFFF" w:themeColor="background1"/>
                        </w:rPr>
                      </w:pPr>
                    </w:p>
                  </w:txbxContent>
                </v:textbox>
                <w10:wrap anchorx="page" anchory="page"/>
              </v:shape>
            </w:pict>
          </w:r>
          <w:r w:rsidR="009E0BF9" w:rsidRPr="005603F7">
            <w:t>Consulting Technology</w:t>
          </w:r>
        </w:p>
      </w:tc>
      <w:tc>
        <w:tcPr>
          <w:tcW w:w="2041" w:type="dxa"/>
          <w:vAlign w:val="bottom"/>
        </w:tcPr>
        <w:p w:rsidR="009E0BF9" w:rsidRPr="00EC67FE" w:rsidRDefault="009E0BF9" w:rsidP="00C4186A">
          <w:pPr>
            <w:pStyle w:val="FooterWeb"/>
          </w:pPr>
        </w:p>
      </w:tc>
    </w:tr>
    <w:tr w:rsidR="009E0BF9" w:rsidTr="00C4186A">
      <w:trPr>
        <w:trHeight w:val="1276"/>
      </w:trPr>
      <w:tc>
        <w:tcPr>
          <w:tcW w:w="8505" w:type="dxa"/>
        </w:tcPr>
        <w:p w:rsidR="009E0BF9" w:rsidRPr="004B6F65" w:rsidRDefault="009E0BF9" w:rsidP="00C4186A">
          <w:pPr>
            <w:pStyle w:val="FooterContactDetail"/>
          </w:pPr>
          <w:r w:rsidRPr="006862A8">
            <w:rPr>
              <w:b/>
              <w:lang w:val="en-AU"/>
            </w:rPr>
            <w:t>Prepared by: Oakton Services Pty Ltd  ABN 31 100 103 268</w:t>
          </w:r>
        </w:p>
        <w:p w:rsidR="009E0BF9" w:rsidRPr="00E55136" w:rsidRDefault="009E0BF9" w:rsidP="00C4186A">
          <w:pPr>
            <w:pStyle w:val="FooterContactDetail"/>
          </w:pPr>
          <w:r w:rsidRPr="005433CB">
            <w:rPr>
              <w:b/>
            </w:rPr>
            <w:t>Melbourne</w:t>
          </w:r>
          <w:r w:rsidRPr="00E55136">
            <w:t xml:space="preserve"> </w:t>
          </w:r>
          <w:r w:rsidRPr="00271149">
            <w:rPr>
              <w:i/>
            </w:rPr>
            <w:t>Head office</w:t>
          </w:r>
          <w:r w:rsidRPr="00E55136">
            <w:t xml:space="preserve"> Level 8 271 Collins Street Melbourne VIC 3000 Australia </w:t>
          </w:r>
          <w:r w:rsidRPr="00DD4B52">
            <w:rPr>
              <w:u w:val="single"/>
            </w:rPr>
            <w:t>t</w:t>
          </w:r>
          <w:r w:rsidRPr="00E55136">
            <w:t xml:space="preserve"> +61 3 9617 0200 </w:t>
          </w:r>
          <w:r w:rsidRPr="00DD4B52">
            <w:rPr>
              <w:u w:val="single"/>
            </w:rPr>
            <w:t>f</w:t>
          </w:r>
          <w:r w:rsidRPr="00E55136">
            <w:t xml:space="preserve"> +61 3 9621 1951</w:t>
          </w:r>
        </w:p>
        <w:p w:rsidR="009E0BF9" w:rsidRPr="00E55136" w:rsidRDefault="009E0BF9" w:rsidP="00C4186A">
          <w:pPr>
            <w:pStyle w:val="FooterContactDetail"/>
          </w:pPr>
          <w:r w:rsidRPr="005433CB">
            <w:rPr>
              <w:b/>
            </w:rPr>
            <w:t>Sydney</w:t>
          </w:r>
          <w:r w:rsidRPr="00E55136">
            <w:t xml:space="preserve"> Level 3 65 Berry Street North Sydney NSW 2060 Australia </w:t>
          </w:r>
          <w:r w:rsidRPr="00DD4B52">
            <w:rPr>
              <w:u w:val="single"/>
            </w:rPr>
            <w:t>t</w:t>
          </w:r>
          <w:r w:rsidRPr="00E55136">
            <w:t xml:space="preserve"> +61 2 9923 9800 </w:t>
          </w:r>
          <w:r w:rsidRPr="00DD4B52">
            <w:rPr>
              <w:u w:val="single"/>
            </w:rPr>
            <w:t>f</w:t>
          </w:r>
          <w:r w:rsidRPr="00E55136">
            <w:t xml:space="preserve"> +61 2 9929 6731</w:t>
          </w:r>
        </w:p>
        <w:p w:rsidR="009E0BF9" w:rsidRPr="00E55136" w:rsidRDefault="009E0BF9" w:rsidP="00C4186A">
          <w:pPr>
            <w:pStyle w:val="FooterContactDetail"/>
          </w:pPr>
          <w:r w:rsidRPr="005433CB">
            <w:rPr>
              <w:b/>
            </w:rPr>
            <w:t>Canberra</w:t>
          </w:r>
          <w:r w:rsidRPr="00E55136">
            <w:t xml:space="preserve"> Unit 2 45 Wentworth Avenue Kingston ACT 2604 Australia </w:t>
          </w:r>
          <w:r w:rsidRPr="00DD4B52">
            <w:rPr>
              <w:u w:val="single"/>
            </w:rPr>
            <w:t>t</w:t>
          </w:r>
          <w:r w:rsidRPr="00E55136">
            <w:t xml:space="preserve"> +61 2 6230 1997 </w:t>
          </w:r>
          <w:r w:rsidRPr="00DD4B52">
            <w:rPr>
              <w:u w:val="single"/>
            </w:rPr>
            <w:t>f</w:t>
          </w:r>
          <w:r w:rsidRPr="00E55136">
            <w:t xml:space="preserve"> +61 2 6230 1919</w:t>
          </w:r>
        </w:p>
        <w:p w:rsidR="009E0BF9" w:rsidRPr="00E55136" w:rsidRDefault="009E0BF9" w:rsidP="00C4186A">
          <w:pPr>
            <w:pStyle w:val="FooterContactDetail"/>
          </w:pPr>
          <w:r w:rsidRPr="005433CB">
            <w:rPr>
              <w:b/>
            </w:rPr>
            <w:t>Brisbane</w:t>
          </w:r>
          <w:r w:rsidRPr="00E55136">
            <w:t xml:space="preserve"> Level 5 200 Mary Street Brisbane QLD 4000 Australia </w:t>
          </w:r>
          <w:r w:rsidRPr="00DD4B52">
            <w:rPr>
              <w:u w:val="single"/>
            </w:rPr>
            <w:t>t</w:t>
          </w:r>
          <w:r w:rsidRPr="00E55136">
            <w:t xml:space="preserve"> +61 7 3136 2900 </w:t>
          </w:r>
          <w:r w:rsidRPr="00DD4B52">
            <w:rPr>
              <w:u w:val="single"/>
            </w:rPr>
            <w:t>f</w:t>
          </w:r>
          <w:r w:rsidRPr="00E55136">
            <w:t xml:space="preserve"> +61 7 3136 2999</w:t>
          </w:r>
        </w:p>
        <w:p w:rsidR="009E0BF9" w:rsidRPr="00E55136" w:rsidRDefault="009E0BF9" w:rsidP="00C4186A">
          <w:pPr>
            <w:pStyle w:val="FooterContactDetail"/>
          </w:pPr>
          <w:r w:rsidRPr="005433CB">
            <w:rPr>
              <w:b/>
            </w:rPr>
            <w:t>Hyderabad</w:t>
          </w:r>
          <w:r w:rsidRPr="00E55136">
            <w:t xml:space="preserve"> Krishe-e 8-2-293 Plot 499 Road 36 Jubilee Hills 500033 Hyderabad India </w:t>
          </w:r>
          <w:r w:rsidRPr="00DD4B52">
            <w:rPr>
              <w:u w:val="single"/>
            </w:rPr>
            <w:t>t</w:t>
          </w:r>
          <w:r w:rsidRPr="00E55136">
            <w:t xml:space="preserve"> +91 40 23552694 </w:t>
          </w:r>
          <w:r w:rsidRPr="003D5E5D">
            <w:rPr>
              <w:u w:val="single"/>
            </w:rPr>
            <w:t>VoIP</w:t>
          </w:r>
          <w:r w:rsidRPr="00E55136">
            <w:t>: +61 3 9617 0294</w:t>
          </w:r>
        </w:p>
        <w:p w:rsidR="009E0BF9" w:rsidRPr="00F50DA9" w:rsidRDefault="009E0BF9" w:rsidP="00C4186A">
          <w:pPr>
            <w:pStyle w:val="FooterContactDetail"/>
            <w:rPr>
              <w:rFonts w:ascii="Calibri" w:hAnsi="Calibri" w:cs="Calibri"/>
              <w:lang w:val="en-AU" w:bidi="ar-SA"/>
            </w:rPr>
          </w:pPr>
        </w:p>
      </w:tc>
      <w:tc>
        <w:tcPr>
          <w:tcW w:w="2041" w:type="dxa"/>
          <w:vAlign w:val="bottom"/>
        </w:tcPr>
        <w:p w:rsidR="009E0BF9" w:rsidRDefault="009E0BF9" w:rsidP="00C4186A">
          <w:pPr>
            <w:pStyle w:val="FooterWeb"/>
          </w:pPr>
          <w:r w:rsidRPr="00EC67FE">
            <w:t>www.oakton</w:t>
          </w:r>
          <w:r w:rsidRPr="00D113BA">
            <w:t>.com.au</w:t>
          </w:r>
        </w:p>
      </w:tc>
    </w:tr>
  </w:tbl>
  <w:p w:rsidR="009E0BF9" w:rsidRPr="000A3635" w:rsidRDefault="009E0BF9" w:rsidP="00EC00BB">
    <w:pPr>
      <w:pStyle w:val="Footer"/>
    </w:pPr>
    <w:r w:rsidRPr="00A84B18">
      <w:rPr>
        <w:noProof/>
        <w:lang w:val="en-AU" w:eastAsia="en-AU" w:bidi="ar-SA"/>
      </w:rPr>
      <w:drawing>
        <wp:anchor distT="0" distB="0" distL="114300" distR="114300" simplePos="0" relativeHeight="251722752" behindDoc="0" locked="0" layoutInCell="1" allowOverlap="1">
          <wp:simplePos x="0" y="0"/>
          <wp:positionH relativeFrom="page">
            <wp:align>right</wp:align>
          </wp:positionH>
          <wp:positionV relativeFrom="page">
            <wp:posOffset>9001125</wp:posOffset>
          </wp:positionV>
          <wp:extent cx="1259988" cy="572201"/>
          <wp:effectExtent l="19050" t="0" r="0" b="0"/>
          <wp:wrapSquare wrapText="bothSides"/>
          <wp:docPr id="1" name="Picture 0" descr="Oakt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ton_logo.png"/>
                  <pic:cNvPicPr/>
                </pic:nvPicPr>
                <pic:blipFill>
                  <a:blip r:embed="rId1"/>
                  <a:stretch>
                    <a:fillRect/>
                  </a:stretch>
                </pic:blipFill>
                <pic:spPr>
                  <a:xfrm>
                    <a:off x="0" y="0"/>
                    <a:ext cx="1257300" cy="571500"/>
                  </a:xfrm>
                  <a:prstGeom prst="rect">
                    <a:avLst/>
                  </a:prstGeom>
                </pic:spPr>
              </pic:pic>
            </a:graphicData>
          </a:graphic>
        </wp:anchor>
      </w:drawing>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2041"/>
    </w:tblGrid>
    <w:tr w:rsidR="009E0BF9" w:rsidTr="00C4186A">
      <w:trPr>
        <w:trHeight w:val="1276"/>
      </w:trPr>
      <w:tc>
        <w:tcPr>
          <w:tcW w:w="8505" w:type="dxa"/>
        </w:tcPr>
        <w:p w:rsidR="009E0BF9" w:rsidRPr="00E55136" w:rsidRDefault="009E0BF9" w:rsidP="00C4186A">
          <w:pPr>
            <w:pStyle w:val="Header"/>
          </w:pPr>
          <w:r w:rsidRPr="005603F7">
            <w:t>Consulting Technology</w:t>
          </w:r>
        </w:p>
      </w:tc>
      <w:tc>
        <w:tcPr>
          <w:tcW w:w="2041" w:type="dxa"/>
          <w:vAlign w:val="bottom"/>
        </w:tcPr>
        <w:p w:rsidR="009E0BF9" w:rsidRPr="00EC67FE" w:rsidRDefault="009E0BF9" w:rsidP="00C4186A">
          <w:pPr>
            <w:pStyle w:val="FooterWeb"/>
          </w:pPr>
        </w:p>
      </w:tc>
    </w:tr>
    <w:tr w:rsidR="009E0BF9" w:rsidTr="00C4186A">
      <w:trPr>
        <w:trHeight w:val="1276"/>
      </w:trPr>
      <w:tc>
        <w:tcPr>
          <w:tcW w:w="8505" w:type="dxa"/>
        </w:tcPr>
        <w:p w:rsidR="009E0BF9" w:rsidRPr="004B6F65" w:rsidRDefault="009E0BF9" w:rsidP="00C4186A">
          <w:pPr>
            <w:pStyle w:val="FooterContactDetail"/>
          </w:pPr>
          <w:r w:rsidRPr="006862A8">
            <w:rPr>
              <w:b/>
              <w:lang w:val="en-AU"/>
            </w:rPr>
            <w:t>Prepared by: Oakton Services Pty Ltd  ABN 31 100 103 268</w:t>
          </w:r>
        </w:p>
        <w:p w:rsidR="009E0BF9" w:rsidRPr="00E55136" w:rsidRDefault="009E0BF9" w:rsidP="00C4186A">
          <w:pPr>
            <w:pStyle w:val="FooterContactDetail"/>
          </w:pPr>
          <w:r w:rsidRPr="005433CB">
            <w:rPr>
              <w:b/>
            </w:rPr>
            <w:t>Melbourne</w:t>
          </w:r>
          <w:r w:rsidRPr="00E55136">
            <w:t xml:space="preserve"> </w:t>
          </w:r>
          <w:r w:rsidRPr="00271149">
            <w:rPr>
              <w:i/>
            </w:rPr>
            <w:t>Head office</w:t>
          </w:r>
          <w:r w:rsidRPr="00E55136">
            <w:t xml:space="preserve"> Level 8 271 Collins Street Melbourne VIC 3000 Australia </w:t>
          </w:r>
          <w:r w:rsidRPr="00DD4B52">
            <w:rPr>
              <w:u w:val="single"/>
            </w:rPr>
            <w:t>t</w:t>
          </w:r>
          <w:r w:rsidRPr="00E55136">
            <w:t xml:space="preserve"> +61 3 9617 0200 </w:t>
          </w:r>
          <w:r w:rsidRPr="00DD4B52">
            <w:rPr>
              <w:u w:val="single"/>
            </w:rPr>
            <w:t>f</w:t>
          </w:r>
          <w:r w:rsidRPr="00E55136">
            <w:t xml:space="preserve"> +61 3 9621 1951</w:t>
          </w:r>
        </w:p>
        <w:p w:rsidR="009E0BF9" w:rsidRPr="00E55136" w:rsidRDefault="009E0BF9" w:rsidP="00C4186A">
          <w:pPr>
            <w:pStyle w:val="FooterContactDetail"/>
          </w:pPr>
          <w:r w:rsidRPr="005433CB">
            <w:rPr>
              <w:b/>
            </w:rPr>
            <w:t>Sydney</w:t>
          </w:r>
          <w:r w:rsidRPr="00E55136">
            <w:t xml:space="preserve"> Level 3 65 Berry Street North Sydney NSW 2060 Australia </w:t>
          </w:r>
          <w:r w:rsidRPr="00DD4B52">
            <w:rPr>
              <w:u w:val="single"/>
            </w:rPr>
            <w:t>t</w:t>
          </w:r>
          <w:r w:rsidRPr="00E55136">
            <w:t xml:space="preserve"> +61 2 9923 9800 </w:t>
          </w:r>
          <w:r w:rsidRPr="00DD4B52">
            <w:rPr>
              <w:u w:val="single"/>
            </w:rPr>
            <w:t>f</w:t>
          </w:r>
          <w:r w:rsidRPr="00E55136">
            <w:t xml:space="preserve"> +61 2 9929 6731</w:t>
          </w:r>
        </w:p>
        <w:p w:rsidR="009E0BF9" w:rsidRPr="00E55136" w:rsidRDefault="009E0BF9" w:rsidP="00C4186A">
          <w:pPr>
            <w:pStyle w:val="FooterContactDetail"/>
          </w:pPr>
          <w:r w:rsidRPr="005433CB">
            <w:rPr>
              <w:b/>
            </w:rPr>
            <w:t>Canberra</w:t>
          </w:r>
          <w:r w:rsidRPr="00E55136">
            <w:t xml:space="preserve"> Unit 2 45 Wentworth Avenue Kingston ACT 2604 Australia </w:t>
          </w:r>
          <w:r w:rsidRPr="00DD4B52">
            <w:rPr>
              <w:u w:val="single"/>
            </w:rPr>
            <w:t>t</w:t>
          </w:r>
          <w:r w:rsidRPr="00E55136">
            <w:t xml:space="preserve"> +61 2 6230 1997 </w:t>
          </w:r>
          <w:r w:rsidRPr="00DD4B52">
            <w:rPr>
              <w:u w:val="single"/>
            </w:rPr>
            <w:t>f</w:t>
          </w:r>
          <w:r w:rsidRPr="00E55136">
            <w:t xml:space="preserve"> +61 2 6230 1919</w:t>
          </w:r>
        </w:p>
        <w:p w:rsidR="009E0BF9" w:rsidRPr="00E55136" w:rsidRDefault="009E0BF9" w:rsidP="00C4186A">
          <w:pPr>
            <w:pStyle w:val="FooterContactDetail"/>
          </w:pPr>
          <w:r w:rsidRPr="005433CB">
            <w:rPr>
              <w:b/>
            </w:rPr>
            <w:t>Brisbane</w:t>
          </w:r>
          <w:r w:rsidRPr="00E55136">
            <w:t xml:space="preserve"> Level 5 200 Mary Street Brisbane QLD 4000 Australia </w:t>
          </w:r>
          <w:r w:rsidRPr="00DD4B52">
            <w:rPr>
              <w:u w:val="single"/>
            </w:rPr>
            <w:t>t</w:t>
          </w:r>
          <w:r w:rsidRPr="00E55136">
            <w:t xml:space="preserve"> +61 7 3136 2900 </w:t>
          </w:r>
          <w:r w:rsidRPr="00DD4B52">
            <w:rPr>
              <w:u w:val="single"/>
            </w:rPr>
            <w:t>f</w:t>
          </w:r>
          <w:r w:rsidRPr="00E55136">
            <w:t xml:space="preserve"> +61 7 3136 2999</w:t>
          </w:r>
        </w:p>
        <w:p w:rsidR="009E0BF9" w:rsidRPr="00E55136" w:rsidRDefault="009E0BF9" w:rsidP="00C4186A">
          <w:pPr>
            <w:pStyle w:val="FooterContactDetail"/>
          </w:pPr>
          <w:r w:rsidRPr="005433CB">
            <w:rPr>
              <w:b/>
            </w:rPr>
            <w:t>Hyderabad</w:t>
          </w:r>
          <w:r w:rsidRPr="00E55136">
            <w:t xml:space="preserve"> Krishe-e 8-2-293 Plot 499 Road 36 Jubilee Hills 500033 Hyderabad India </w:t>
          </w:r>
          <w:r w:rsidRPr="00DD4B52">
            <w:rPr>
              <w:u w:val="single"/>
            </w:rPr>
            <w:t>t</w:t>
          </w:r>
          <w:r w:rsidRPr="00E55136">
            <w:t xml:space="preserve"> +91 40 23552694 </w:t>
          </w:r>
          <w:r w:rsidRPr="003D5E5D">
            <w:rPr>
              <w:u w:val="single"/>
            </w:rPr>
            <w:t>VoIP</w:t>
          </w:r>
          <w:r w:rsidRPr="00E55136">
            <w:t>: +61 3 9617 0294</w:t>
          </w:r>
        </w:p>
        <w:p w:rsidR="009E0BF9" w:rsidRPr="00F50DA9" w:rsidRDefault="009E0BF9" w:rsidP="00C4186A">
          <w:pPr>
            <w:pStyle w:val="FooterContactDetail"/>
            <w:rPr>
              <w:rFonts w:ascii="Calibri" w:hAnsi="Calibri" w:cs="Calibri"/>
              <w:lang w:val="en-AU" w:bidi="ar-SA"/>
            </w:rPr>
          </w:pPr>
        </w:p>
      </w:tc>
      <w:tc>
        <w:tcPr>
          <w:tcW w:w="2041" w:type="dxa"/>
          <w:vAlign w:val="bottom"/>
        </w:tcPr>
        <w:p w:rsidR="009E0BF9" w:rsidRDefault="009E0BF9" w:rsidP="00C4186A">
          <w:pPr>
            <w:pStyle w:val="FooterWeb"/>
          </w:pPr>
          <w:r w:rsidRPr="00EC67FE">
            <w:t>www.oakton</w:t>
          </w:r>
          <w:r w:rsidRPr="00D113BA">
            <w:t>.com.au</w:t>
          </w:r>
        </w:p>
      </w:tc>
    </w:tr>
  </w:tbl>
  <w:p w:rsidR="009E0BF9" w:rsidRPr="000A3635" w:rsidRDefault="009E0BF9" w:rsidP="00EC00BB">
    <w:pPr>
      <w:pStyle w:val="Footer"/>
    </w:pPr>
    <w:r w:rsidRPr="00A84B18">
      <w:rPr>
        <w:noProof/>
        <w:lang w:val="en-AU" w:eastAsia="en-AU" w:bidi="ar-SA"/>
      </w:rPr>
      <w:drawing>
        <wp:anchor distT="0" distB="0" distL="114300" distR="114300" simplePos="0" relativeHeight="251724800" behindDoc="0" locked="0" layoutInCell="1" allowOverlap="1">
          <wp:simplePos x="0" y="0"/>
          <wp:positionH relativeFrom="page">
            <wp:align>right</wp:align>
          </wp:positionH>
          <wp:positionV relativeFrom="page">
            <wp:posOffset>9001125</wp:posOffset>
          </wp:positionV>
          <wp:extent cx="1259988" cy="572201"/>
          <wp:effectExtent l="19050" t="0" r="0" b="0"/>
          <wp:wrapSquare wrapText="bothSides"/>
          <wp:docPr id="7" name="Picture 0" descr="Oakt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ton_logo.png"/>
                  <pic:cNvPicPr/>
                </pic:nvPicPr>
                <pic:blipFill>
                  <a:blip r:embed="rId1"/>
                  <a:stretch>
                    <a:fillRect/>
                  </a:stretch>
                </pic:blipFill>
                <pic:spPr>
                  <a:xfrm>
                    <a:off x="0" y="0"/>
                    <a:ext cx="1257300" cy="5715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BF9" w:rsidRPr="00387F93" w:rsidRDefault="009E0BF9" w:rsidP="001148B4">
    <w:pPr>
      <w:pStyle w:val="FooterCoverPage"/>
    </w:pPr>
    <w:bookmarkStart w:id="3" w:name="b_Footer"/>
    <w:bookmarkEnd w:id="3"/>
    <w:r>
      <w:t xml:space="preserve">  </w:t>
    </w:r>
    <w:r w:rsidRPr="00387F93">
      <w:t xml:space="preserve"> </w:t>
    </w:r>
    <w:bookmarkStart w:id="4" w:name="b_Date"/>
    <w:r>
      <w:t>Jun 30 2011</w:t>
    </w:r>
    <w:bookmarkEnd w:id="4"/>
  </w:p>
  <w:p w:rsidR="009E0BF9" w:rsidRPr="001148B4" w:rsidRDefault="009E0BF9" w:rsidP="001148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BF9" w:rsidRPr="00387F93" w:rsidRDefault="009E0BF9" w:rsidP="00387F93">
    <w:pPr>
      <w:pStyle w:val="FooterCoverPage"/>
    </w:pPr>
    <w:r w:rsidRPr="00387F93">
      <w:t>Response to RFO ISD 801 25 January 2010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BF9" w:rsidRPr="001148B4" w:rsidRDefault="009E0BF9" w:rsidP="001148B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694" w:type="dxa"/>
      <w:tblLayout w:type="fixed"/>
      <w:tblCellMar>
        <w:left w:w="0" w:type="dxa"/>
        <w:right w:w="0" w:type="dxa"/>
      </w:tblCellMar>
      <w:tblLook w:val="01E0" w:firstRow="1" w:lastRow="1" w:firstColumn="1" w:lastColumn="1" w:noHBand="0" w:noVBand="0"/>
    </w:tblPr>
    <w:tblGrid>
      <w:gridCol w:w="1437"/>
      <w:gridCol w:w="1437"/>
      <w:gridCol w:w="1437"/>
      <w:gridCol w:w="1437"/>
      <w:gridCol w:w="1438"/>
    </w:tblGrid>
    <w:tr w:rsidR="009E0BF9" w:rsidTr="004F7330">
      <w:trPr>
        <w:trHeight w:val="426"/>
      </w:trPr>
      <w:tc>
        <w:tcPr>
          <w:tcW w:w="7186" w:type="dxa"/>
          <w:gridSpan w:val="5"/>
        </w:tcPr>
        <w:p w:rsidR="009E0BF9" w:rsidRDefault="009E0BF9" w:rsidP="004F7330">
          <w:pPr>
            <w:pStyle w:val="FooterTableTitle"/>
          </w:pPr>
          <w:r>
            <w:t>Document Authorisation</w:t>
          </w:r>
        </w:p>
      </w:tc>
    </w:tr>
    <w:tr w:rsidR="009E0BF9" w:rsidTr="004F7330">
      <w:tc>
        <w:tcPr>
          <w:tcW w:w="1437" w:type="dxa"/>
          <w:tcBorders>
            <w:bottom w:val="single" w:sz="4" w:space="0" w:color="7F7F7F" w:themeColor="text1" w:themeTint="80"/>
          </w:tcBorders>
        </w:tcPr>
        <w:p w:rsidR="009E0BF9" w:rsidRDefault="009E0BF9" w:rsidP="00F652B9">
          <w:pPr>
            <w:pStyle w:val="FooterTableHeader"/>
          </w:pPr>
          <w:r>
            <w:t>Title</w:t>
          </w:r>
        </w:p>
      </w:tc>
      <w:tc>
        <w:tcPr>
          <w:tcW w:w="1437" w:type="dxa"/>
          <w:tcBorders>
            <w:bottom w:val="single" w:sz="4" w:space="0" w:color="7F7F7F" w:themeColor="text1" w:themeTint="80"/>
          </w:tcBorders>
        </w:tcPr>
        <w:p w:rsidR="009E0BF9" w:rsidRDefault="009E0BF9" w:rsidP="004F7330">
          <w:pPr>
            <w:pStyle w:val="FooterTableHeader"/>
          </w:pPr>
          <w:r>
            <w:t>Version</w:t>
          </w:r>
        </w:p>
      </w:tc>
      <w:tc>
        <w:tcPr>
          <w:tcW w:w="1437" w:type="dxa"/>
          <w:tcBorders>
            <w:bottom w:val="single" w:sz="4" w:space="0" w:color="7F7F7F" w:themeColor="text1" w:themeTint="80"/>
          </w:tcBorders>
        </w:tcPr>
        <w:p w:rsidR="009E0BF9" w:rsidRDefault="009E0BF9" w:rsidP="004F7330">
          <w:pPr>
            <w:pStyle w:val="FooterTableHeader"/>
          </w:pPr>
          <w:r>
            <w:t>Author</w:t>
          </w:r>
        </w:p>
      </w:tc>
      <w:tc>
        <w:tcPr>
          <w:tcW w:w="1437" w:type="dxa"/>
          <w:tcBorders>
            <w:bottom w:val="single" w:sz="4" w:space="0" w:color="7F7F7F" w:themeColor="text1" w:themeTint="80"/>
          </w:tcBorders>
        </w:tcPr>
        <w:p w:rsidR="009E0BF9" w:rsidRDefault="009E0BF9" w:rsidP="004F7330">
          <w:pPr>
            <w:pStyle w:val="FooterTableHeader"/>
          </w:pPr>
          <w:r>
            <w:t>Reviewer</w:t>
          </w:r>
        </w:p>
      </w:tc>
      <w:tc>
        <w:tcPr>
          <w:tcW w:w="1438" w:type="dxa"/>
          <w:tcBorders>
            <w:bottom w:val="single" w:sz="4" w:space="0" w:color="7F7F7F" w:themeColor="text1" w:themeTint="80"/>
          </w:tcBorders>
        </w:tcPr>
        <w:p w:rsidR="009E0BF9" w:rsidRDefault="009E0BF9" w:rsidP="004F7330">
          <w:pPr>
            <w:pStyle w:val="FooterTableHeader"/>
          </w:pPr>
          <w:r>
            <w:t>Date</w:t>
          </w:r>
        </w:p>
      </w:tc>
    </w:tr>
    <w:tr w:rsidR="009E0BF9" w:rsidRPr="004F7330" w:rsidTr="004F7330">
      <w:tc>
        <w:tcPr>
          <w:tcW w:w="1437" w:type="dxa"/>
          <w:tcBorders>
            <w:top w:val="single" w:sz="4" w:space="0" w:color="7F7F7F" w:themeColor="text1" w:themeTint="80"/>
            <w:left w:val="single" w:sz="4" w:space="0" w:color="7F7F7F" w:themeColor="text1" w:themeTint="80"/>
            <w:right w:val="single" w:sz="4" w:space="0" w:color="7F7F7F" w:themeColor="text1" w:themeTint="80"/>
          </w:tcBorders>
        </w:tcPr>
        <w:p w:rsidR="009E0BF9" w:rsidRPr="004F7330" w:rsidRDefault="009E0BF9" w:rsidP="00F652B9">
          <w:pPr>
            <w:pStyle w:val="FooterTableText"/>
            <w:rPr>
              <w:color w:val="7F7F7F" w:themeColor="text1" w:themeTint="80"/>
            </w:rPr>
          </w:pPr>
          <w:r w:rsidRPr="004F7330">
            <w:rPr>
              <w:color w:val="7F7F7F" w:themeColor="text1" w:themeTint="80"/>
            </w:rPr>
            <w:t>Respond to RFO (ISD 801)</w:t>
          </w:r>
        </w:p>
      </w:tc>
      <w:tc>
        <w:tcPr>
          <w:tcW w:w="1437" w:type="dxa"/>
          <w:tcBorders>
            <w:top w:val="single" w:sz="4" w:space="0" w:color="7F7F7F" w:themeColor="text1" w:themeTint="80"/>
            <w:left w:val="single" w:sz="4" w:space="0" w:color="7F7F7F" w:themeColor="text1" w:themeTint="80"/>
            <w:right w:val="single" w:sz="4" w:space="0" w:color="7F7F7F" w:themeColor="text1" w:themeTint="80"/>
          </w:tcBorders>
        </w:tcPr>
        <w:p w:rsidR="009E0BF9" w:rsidRPr="004F7330" w:rsidRDefault="009E0BF9" w:rsidP="004F7330">
          <w:pPr>
            <w:pStyle w:val="FooterTableText"/>
            <w:rPr>
              <w:color w:val="7F7F7F" w:themeColor="text1" w:themeTint="80"/>
            </w:rPr>
          </w:pPr>
        </w:p>
      </w:tc>
      <w:tc>
        <w:tcPr>
          <w:tcW w:w="1437" w:type="dxa"/>
          <w:tcBorders>
            <w:top w:val="single" w:sz="4" w:space="0" w:color="7F7F7F" w:themeColor="text1" w:themeTint="80"/>
            <w:left w:val="single" w:sz="4" w:space="0" w:color="7F7F7F" w:themeColor="text1" w:themeTint="80"/>
            <w:right w:val="single" w:sz="4" w:space="0" w:color="7F7F7F" w:themeColor="text1" w:themeTint="80"/>
          </w:tcBorders>
        </w:tcPr>
        <w:p w:rsidR="009E0BF9" w:rsidRPr="004F7330" w:rsidRDefault="009E0BF9" w:rsidP="004F7330">
          <w:pPr>
            <w:pStyle w:val="FooterTableText"/>
            <w:rPr>
              <w:color w:val="7F7F7F" w:themeColor="text1" w:themeTint="80"/>
            </w:rPr>
          </w:pPr>
        </w:p>
      </w:tc>
      <w:tc>
        <w:tcPr>
          <w:tcW w:w="1437" w:type="dxa"/>
          <w:tcBorders>
            <w:top w:val="single" w:sz="4" w:space="0" w:color="7F7F7F" w:themeColor="text1" w:themeTint="80"/>
            <w:left w:val="single" w:sz="4" w:space="0" w:color="7F7F7F" w:themeColor="text1" w:themeTint="80"/>
            <w:right w:val="single" w:sz="4" w:space="0" w:color="7F7F7F" w:themeColor="text1" w:themeTint="80"/>
          </w:tcBorders>
        </w:tcPr>
        <w:p w:rsidR="009E0BF9" w:rsidRPr="004F7330" w:rsidRDefault="009E0BF9" w:rsidP="004F7330">
          <w:pPr>
            <w:pStyle w:val="FooterTableText"/>
            <w:rPr>
              <w:color w:val="7F7F7F" w:themeColor="text1" w:themeTint="80"/>
            </w:rPr>
          </w:pPr>
        </w:p>
      </w:tc>
      <w:tc>
        <w:tcPr>
          <w:tcW w:w="1438" w:type="dxa"/>
          <w:tcBorders>
            <w:top w:val="single" w:sz="4" w:space="0" w:color="7F7F7F" w:themeColor="text1" w:themeTint="80"/>
            <w:left w:val="single" w:sz="4" w:space="0" w:color="7F7F7F" w:themeColor="text1" w:themeTint="80"/>
          </w:tcBorders>
        </w:tcPr>
        <w:p w:rsidR="009E0BF9" w:rsidRPr="004F7330" w:rsidRDefault="009E0BF9" w:rsidP="004F7330">
          <w:pPr>
            <w:pStyle w:val="FooterTableText"/>
            <w:rPr>
              <w:color w:val="7F7F7F" w:themeColor="text1" w:themeTint="80"/>
            </w:rPr>
          </w:pPr>
        </w:p>
      </w:tc>
    </w:tr>
    <w:tr w:rsidR="009E0BF9" w:rsidTr="004F7330">
      <w:trPr>
        <w:trHeight w:val="702"/>
      </w:trPr>
      <w:tc>
        <w:tcPr>
          <w:tcW w:w="7186" w:type="dxa"/>
          <w:gridSpan w:val="5"/>
          <w:vAlign w:val="bottom"/>
        </w:tcPr>
        <w:p w:rsidR="009E0BF9" w:rsidRPr="004F7330" w:rsidRDefault="009E0BF9" w:rsidP="00F652B9">
          <w:pPr>
            <w:pStyle w:val="FooterTableText"/>
            <w:rPr>
              <w:color w:val="7F7F7F" w:themeColor="text1" w:themeTint="80"/>
            </w:rPr>
          </w:pPr>
          <w:r w:rsidRPr="004F7330">
            <w:rPr>
              <w:color w:val="7F7F7F" w:themeColor="text1" w:themeTint="80"/>
            </w:rPr>
            <w:t>Prepared by: Company</w:t>
          </w:r>
        </w:p>
        <w:p w:rsidR="009E0BF9" w:rsidRPr="004F7330" w:rsidRDefault="009E0BF9" w:rsidP="004F7330">
          <w:pPr>
            <w:pStyle w:val="FooterTableText"/>
            <w:rPr>
              <w:color w:val="7F7F7F" w:themeColor="text1" w:themeTint="80"/>
            </w:rPr>
          </w:pPr>
          <w:r w:rsidRPr="004F7330">
            <w:rPr>
              <w:color w:val="7F7F7F" w:themeColor="text1" w:themeTint="80"/>
            </w:rPr>
            <w:t>Office details</w:t>
          </w:r>
        </w:p>
      </w:tc>
    </w:tr>
  </w:tbl>
  <w:p w:rsidR="009E0BF9" w:rsidRPr="003879F7" w:rsidRDefault="009E0BF9" w:rsidP="00F652B9">
    <w:pPr>
      <w:pStyle w:val="FooterTableTex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BF9" w:rsidRDefault="009E0BF9" w:rsidP="00835413">
    <w:pPr>
      <w:pStyle w:val="Footer"/>
    </w:pPr>
  </w:p>
  <w:tbl>
    <w:tblPr>
      <w:tblW w:w="10546" w:type="dxa"/>
      <w:tblCellMar>
        <w:left w:w="0" w:type="dxa"/>
        <w:right w:w="0" w:type="dxa"/>
      </w:tblCellMar>
      <w:tblLook w:val="04A0" w:firstRow="1" w:lastRow="0" w:firstColumn="1" w:lastColumn="0" w:noHBand="0" w:noVBand="1"/>
    </w:tblPr>
    <w:tblGrid>
      <w:gridCol w:w="5294"/>
      <w:gridCol w:w="5252"/>
    </w:tblGrid>
    <w:tr w:rsidR="009E0BF9" w:rsidRPr="005603F7" w:rsidTr="005023B5">
      <w:trPr>
        <w:trHeight w:val="284"/>
      </w:trPr>
      <w:tc>
        <w:tcPr>
          <w:tcW w:w="5266" w:type="dxa"/>
        </w:tcPr>
        <w:p w:rsidR="009E0BF9" w:rsidRPr="005603F7" w:rsidRDefault="009E0BF9" w:rsidP="005023B5">
          <w:pPr>
            <w:pStyle w:val="FooterCoverPage"/>
          </w:pPr>
        </w:p>
      </w:tc>
      <w:tc>
        <w:tcPr>
          <w:tcW w:w="5224" w:type="dxa"/>
          <w:vAlign w:val="bottom"/>
        </w:tcPr>
        <w:p w:rsidR="009E0BF9" w:rsidRPr="005603F7" w:rsidRDefault="009E0BF9" w:rsidP="005023B5">
          <w:pPr>
            <w:pStyle w:val="FooterWeb"/>
          </w:pPr>
          <w:r w:rsidRPr="005603F7">
            <w:t>www.oakton.com.au</w:t>
          </w:r>
        </w:p>
      </w:tc>
    </w:tr>
  </w:tbl>
  <w:p w:rsidR="009E0BF9" w:rsidRPr="002F55D2" w:rsidRDefault="009E0BF9" w:rsidP="002F55D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5294"/>
      <w:gridCol w:w="5252"/>
    </w:tblGrid>
    <w:tr w:rsidR="009E0BF9" w:rsidRPr="005603F7" w:rsidTr="00835413">
      <w:trPr>
        <w:trHeight w:val="284"/>
      </w:trPr>
      <w:tc>
        <w:tcPr>
          <w:tcW w:w="5266" w:type="dxa"/>
        </w:tcPr>
        <w:p w:rsidR="009E0BF9" w:rsidRPr="005603F7" w:rsidRDefault="009E0BF9" w:rsidP="00835413">
          <w:pPr>
            <w:pStyle w:val="FooterCoverPage"/>
          </w:pPr>
        </w:p>
      </w:tc>
      <w:tc>
        <w:tcPr>
          <w:tcW w:w="5224" w:type="dxa"/>
          <w:vAlign w:val="bottom"/>
        </w:tcPr>
        <w:p w:rsidR="009E0BF9" w:rsidRPr="005603F7" w:rsidRDefault="009E0BF9" w:rsidP="00835413">
          <w:pPr>
            <w:pStyle w:val="FooterWeb"/>
          </w:pPr>
          <w:r w:rsidRPr="005603F7">
            <w:t>www.oakton.com.au</w:t>
          </w:r>
        </w:p>
      </w:tc>
    </w:tr>
  </w:tbl>
  <w:p w:rsidR="009E0BF9" w:rsidRPr="001148B4" w:rsidRDefault="009E0BF9" w:rsidP="001148B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5294"/>
      <w:gridCol w:w="5252"/>
    </w:tblGrid>
    <w:tr w:rsidR="009E0BF9" w:rsidRPr="005603F7" w:rsidTr="00835413">
      <w:trPr>
        <w:trHeight w:val="284"/>
      </w:trPr>
      <w:tc>
        <w:tcPr>
          <w:tcW w:w="5266" w:type="dxa"/>
        </w:tcPr>
        <w:p w:rsidR="009E0BF9" w:rsidRPr="005603F7" w:rsidRDefault="009E0BF9" w:rsidP="00835413">
          <w:pPr>
            <w:pStyle w:val="FooterCoverPage"/>
          </w:pPr>
        </w:p>
      </w:tc>
      <w:tc>
        <w:tcPr>
          <w:tcW w:w="5224" w:type="dxa"/>
          <w:vAlign w:val="bottom"/>
        </w:tcPr>
        <w:p w:rsidR="009E0BF9" w:rsidRPr="005603F7" w:rsidRDefault="009E0BF9" w:rsidP="00835413">
          <w:pPr>
            <w:pStyle w:val="FooterWeb"/>
          </w:pPr>
          <w:r w:rsidRPr="005603F7">
            <w:t>www.oakton.com.au</w:t>
          </w:r>
        </w:p>
      </w:tc>
    </w:tr>
  </w:tbl>
  <w:p w:rsidR="009E0BF9" w:rsidRPr="001148B4" w:rsidRDefault="009E0BF9" w:rsidP="001148B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BF9" w:rsidRDefault="009E0BF9" w:rsidP="00835413">
    <w:pPr>
      <w:pStyle w:val="Footer"/>
    </w:pPr>
  </w:p>
  <w:tbl>
    <w:tblPr>
      <w:tblW w:w="10546" w:type="dxa"/>
      <w:tblCellMar>
        <w:left w:w="0" w:type="dxa"/>
        <w:right w:w="0" w:type="dxa"/>
      </w:tblCellMar>
      <w:tblLook w:val="04A0" w:firstRow="1" w:lastRow="0" w:firstColumn="1" w:lastColumn="0" w:noHBand="0" w:noVBand="1"/>
    </w:tblPr>
    <w:tblGrid>
      <w:gridCol w:w="5294"/>
      <w:gridCol w:w="5252"/>
    </w:tblGrid>
    <w:tr w:rsidR="009E0BF9" w:rsidRPr="005603F7" w:rsidTr="005023B5">
      <w:trPr>
        <w:trHeight w:val="284"/>
      </w:trPr>
      <w:tc>
        <w:tcPr>
          <w:tcW w:w="5266" w:type="dxa"/>
        </w:tcPr>
        <w:p w:rsidR="009E0BF9" w:rsidRPr="005603F7" w:rsidRDefault="009E0BF9" w:rsidP="005023B5">
          <w:pPr>
            <w:pStyle w:val="FooterCoverPage"/>
          </w:pPr>
        </w:p>
      </w:tc>
      <w:tc>
        <w:tcPr>
          <w:tcW w:w="5224" w:type="dxa"/>
          <w:vAlign w:val="bottom"/>
        </w:tcPr>
        <w:p w:rsidR="009E0BF9" w:rsidRPr="005603F7" w:rsidRDefault="009E0BF9" w:rsidP="005023B5">
          <w:pPr>
            <w:pStyle w:val="FooterWeb"/>
          </w:pPr>
          <w:r w:rsidRPr="005603F7">
            <w:t>www.oakton.com.au</w:t>
          </w:r>
        </w:p>
      </w:tc>
    </w:tr>
  </w:tbl>
  <w:p w:rsidR="009E0BF9" w:rsidRPr="002F55D2" w:rsidRDefault="009E0BF9" w:rsidP="002F5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789" w:rsidRDefault="00E56789" w:rsidP="00B96D46">
      <w:pPr>
        <w:spacing w:after="0"/>
      </w:pPr>
      <w:r>
        <w:separator/>
      </w:r>
    </w:p>
  </w:footnote>
  <w:footnote w:type="continuationSeparator" w:id="0">
    <w:p w:rsidR="00E56789" w:rsidRDefault="00E56789" w:rsidP="00B96D4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5508A6">
      <w:trPr>
        <w:trHeight w:hRule="exact" w:val="964"/>
      </w:trPr>
      <w:tc>
        <w:tcPr>
          <w:tcW w:w="10546" w:type="dxa"/>
        </w:tcPr>
        <w:tbl>
          <w:tblPr>
            <w:tblW w:w="10546" w:type="dxa"/>
            <w:tblCellMar>
              <w:left w:w="0" w:type="dxa"/>
              <w:right w:w="0" w:type="dxa"/>
            </w:tblCellMar>
            <w:tblLook w:val="04A0" w:firstRow="1" w:lastRow="0" w:firstColumn="1" w:lastColumn="0" w:noHBand="0" w:noVBand="1"/>
          </w:tblPr>
          <w:tblGrid>
            <w:gridCol w:w="10546"/>
          </w:tblGrid>
          <w:tr w:rsidR="009E0BF9" w:rsidRPr="005603F7" w:rsidTr="005508A6">
            <w:trPr>
              <w:trHeight w:hRule="exact" w:val="964"/>
            </w:trPr>
            <w:tc>
              <w:tcPr>
                <w:tcW w:w="10546" w:type="dxa"/>
              </w:tcPr>
              <w:p w:rsidR="009E0BF9" w:rsidRPr="005603F7" w:rsidRDefault="009E0BF9" w:rsidP="005508A6">
                <w:pPr>
                  <w:pStyle w:val="Header"/>
                </w:pPr>
                <w:r w:rsidRPr="0048713F">
                  <w:rPr>
                    <w:color w:val="000000" w:themeColor="text1"/>
                  </w:rPr>
                  <w:t xml:space="preserve">Oakton  </w:t>
                </w:r>
                <w:r w:rsidRPr="005603F7">
                  <w:t>Consulting Technology</w:t>
                </w:r>
              </w:p>
              <w:p w:rsidR="009E0BF9" w:rsidRDefault="009E0BF9" w:rsidP="005508A6">
                <w:pPr>
                  <w:tabs>
                    <w:tab w:val="left" w:pos="4020"/>
                  </w:tabs>
                  <w:ind w:left="0"/>
                </w:pPr>
              </w:p>
              <w:p w:rsidR="009E0BF9" w:rsidRPr="00455A3E" w:rsidRDefault="009E0BF9" w:rsidP="005508A6">
                <w:pPr>
                  <w:tabs>
                    <w:tab w:val="left" w:pos="4020"/>
                  </w:tabs>
                  <w:ind w:left="0"/>
                </w:pPr>
              </w:p>
            </w:tc>
          </w:tr>
          <w:tr w:rsidR="009E0BF9" w:rsidRPr="005603F7" w:rsidTr="005508A6">
            <w:trPr>
              <w:trHeight w:val="425"/>
            </w:trPr>
            <w:tc>
              <w:tcPr>
                <w:tcW w:w="10546" w:type="dxa"/>
              </w:tcPr>
              <w:p w:rsidR="009E0BF9" w:rsidRPr="005603F7" w:rsidRDefault="009E0BF9" w:rsidP="005508A6">
                <w:pPr>
                  <w:pStyle w:val="HeaderRed"/>
                </w:pPr>
              </w:p>
            </w:tc>
          </w:tr>
        </w:tbl>
        <w:p w:rsidR="009E0BF9" w:rsidRPr="00AE1F02" w:rsidRDefault="009E0BF9" w:rsidP="005508A6">
          <w:pPr>
            <w:pStyle w:val="HeaderRed"/>
          </w:pPr>
        </w:p>
        <w:p w:rsidR="009E0BF9" w:rsidRPr="005603F7" w:rsidRDefault="009E0BF9" w:rsidP="005508A6">
          <w:pPr>
            <w:tabs>
              <w:tab w:val="left" w:pos="4513"/>
            </w:tabs>
          </w:pPr>
        </w:p>
      </w:tc>
    </w:tr>
    <w:tr w:rsidR="009E0BF9" w:rsidRPr="005603F7" w:rsidTr="005508A6">
      <w:trPr>
        <w:trHeight w:val="425"/>
      </w:trPr>
      <w:tc>
        <w:tcPr>
          <w:tcW w:w="10546" w:type="dxa"/>
        </w:tcPr>
        <w:p w:rsidR="009E0BF9" w:rsidRPr="005603F7" w:rsidRDefault="001C5252" w:rsidP="005508A6">
          <w:pPr>
            <w:pStyle w:val="HeaderRed"/>
          </w:pPr>
          <w:r>
            <w:fldChar w:fldCharType="begin"/>
          </w:r>
          <w:r w:rsidR="009E0BF9">
            <w:instrText xml:space="preserve"> REF  b_Industry \h </w:instrText>
          </w:r>
          <w:r>
            <w:fldChar w:fldCharType="separate"/>
          </w:r>
          <w:r w:rsidR="009E0BF9">
            <w:t>Industry solutions</w:t>
          </w:r>
          <w:r>
            <w:fldChar w:fldCharType="end"/>
          </w:r>
        </w:p>
      </w:tc>
    </w:tr>
  </w:tbl>
  <w:p w:rsidR="009E0BF9" w:rsidRDefault="00E56789">
    <w:pPr>
      <w:pStyle w:val="Header"/>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 o:spid="_x0000_s2055" type="#_x0000_t13" style="position:absolute;margin-left:558.5pt;margin-top:263.65pt;width:45.65pt;height:25.5pt;rotation:180;flip:x;z-index:251714560;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" o:allowincell="f" adj="13586,5370" filled="f" fillcolor="#c0504d [3205]" stroked="f" strokecolor="#ee2a24 [3204]">
          <v:textbox inset=",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tblGrid>
                <w:tr w:rsidR="009E0BF9" w:rsidTr="002F55D2">
                  <w:trPr>
                    <w:trHeight w:val="53"/>
                  </w:trPr>
                  <w:tc>
                    <w:tcPr>
                      <w:tcW w:w="526" w:type="dxa"/>
                      <w:tcBorders>
                        <w:bottom w:val="single" w:sz="4" w:space="0" w:color="7F7F7F" w:themeColor="text1" w:themeTint="80"/>
                      </w:tcBorders>
                    </w:tcPr>
                    <w:p w:rsidR="009E0BF9" w:rsidRPr="005433CB" w:rsidRDefault="001C5252" w:rsidP="002F55D2">
                      <w:pPr>
                        <w:pStyle w:val="Footer"/>
                        <w:rPr>
                          <w:color w:val="000000" w:themeColor="text1"/>
                          <w:sz w:val="14"/>
                          <w:szCs w:val="14"/>
                        </w:rPr>
                      </w:pPr>
                      <w:r w:rsidRPr="005433CB">
                        <w:rPr>
                          <w:color w:val="000000" w:themeColor="text1"/>
                          <w:sz w:val="14"/>
                          <w:szCs w:val="14"/>
                        </w:rPr>
                        <w:fldChar w:fldCharType="begin"/>
                      </w:r>
                      <w:r w:rsidR="009E0BF9" w:rsidRPr="005433CB">
                        <w:rPr>
                          <w:color w:val="000000" w:themeColor="text1"/>
                          <w:sz w:val="14"/>
                          <w:szCs w:val="14"/>
                        </w:rPr>
                        <w:instrText xml:space="preserve"> PAGE   \* MERGEFORMAT </w:instrText>
                      </w:r>
                      <w:r w:rsidRPr="005433CB">
                        <w:rPr>
                          <w:color w:val="000000" w:themeColor="text1"/>
                          <w:sz w:val="14"/>
                          <w:szCs w:val="14"/>
                        </w:rPr>
                        <w:fldChar w:fldCharType="separate"/>
                      </w:r>
                      <w:r w:rsidR="008A0B83">
                        <w:rPr>
                          <w:noProof/>
                          <w:color w:val="000000" w:themeColor="text1"/>
                          <w:sz w:val="14"/>
                          <w:szCs w:val="14"/>
                        </w:rPr>
                        <w:t>4</w:t>
                      </w:r>
                      <w:r w:rsidRPr="005433CB">
                        <w:rPr>
                          <w:color w:val="000000" w:themeColor="text1"/>
                          <w:sz w:val="14"/>
                          <w:szCs w:val="14"/>
                        </w:rPr>
                        <w:fldChar w:fldCharType="end"/>
                      </w:r>
                    </w:p>
                  </w:tc>
                </w:tr>
              </w:tbl>
              <w:p w:rsidR="009E0BF9" w:rsidRDefault="009E0BF9" w:rsidP="00455A3E">
                <w:pPr>
                  <w:pStyle w:val="Footer"/>
                  <w:jc w:val="center"/>
                  <w:rPr>
                    <w:color w:val="FFFFFF" w:themeColor="background1"/>
                  </w:rPr>
                </w:pP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67610F">
      <w:trPr>
        <w:trHeight w:hRule="exact" w:val="964"/>
      </w:trPr>
      <w:tc>
        <w:tcPr>
          <w:tcW w:w="10546" w:type="dxa"/>
        </w:tcPr>
        <w:tbl>
          <w:tblPr>
            <w:tblW w:w="10546" w:type="dxa"/>
            <w:tblCellMar>
              <w:left w:w="0" w:type="dxa"/>
              <w:right w:w="0" w:type="dxa"/>
            </w:tblCellMar>
            <w:tblLook w:val="04A0" w:firstRow="1" w:lastRow="0" w:firstColumn="1" w:lastColumn="0" w:noHBand="0" w:noVBand="1"/>
          </w:tblPr>
          <w:tblGrid>
            <w:gridCol w:w="10546"/>
          </w:tblGrid>
          <w:tr w:rsidR="009E0BF9" w:rsidRPr="005603F7" w:rsidTr="0067610F">
            <w:trPr>
              <w:trHeight w:hRule="exact" w:val="964"/>
            </w:trPr>
            <w:tc>
              <w:tcPr>
                <w:tcW w:w="10546" w:type="dxa"/>
              </w:tcPr>
              <w:p w:rsidR="009E0BF9" w:rsidRPr="005603F7" w:rsidRDefault="009E0BF9" w:rsidP="0067610F">
                <w:pPr>
                  <w:pStyle w:val="Header"/>
                </w:pPr>
                <w:r w:rsidRPr="0048713F">
                  <w:rPr>
                    <w:color w:val="000000" w:themeColor="text1"/>
                  </w:rPr>
                  <w:t xml:space="preserve">Oakton  </w:t>
                </w:r>
                <w:r w:rsidRPr="005603F7">
                  <w:t>Consulting Technology</w:t>
                </w:r>
              </w:p>
              <w:p w:rsidR="009E0BF9" w:rsidRDefault="009E0BF9" w:rsidP="0067610F">
                <w:pPr>
                  <w:tabs>
                    <w:tab w:val="left" w:pos="4020"/>
                  </w:tabs>
                  <w:ind w:left="0"/>
                </w:pPr>
              </w:p>
              <w:p w:rsidR="009E0BF9" w:rsidRPr="00455A3E" w:rsidRDefault="009E0BF9" w:rsidP="0067610F">
                <w:pPr>
                  <w:tabs>
                    <w:tab w:val="left" w:pos="4020"/>
                  </w:tabs>
                  <w:ind w:left="0"/>
                </w:pPr>
              </w:p>
            </w:tc>
          </w:tr>
          <w:tr w:rsidR="009E0BF9" w:rsidRPr="005603F7" w:rsidTr="0067610F">
            <w:trPr>
              <w:trHeight w:val="425"/>
            </w:trPr>
            <w:tc>
              <w:tcPr>
                <w:tcW w:w="10546" w:type="dxa"/>
              </w:tcPr>
              <w:p w:rsidR="009E0BF9" w:rsidRPr="005603F7" w:rsidRDefault="009E0BF9" w:rsidP="0067610F">
                <w:pPr>
                  <w:pStyle w:val="HeaderRed"/>
                </w:pPr>
              </w:p>
            </w:tc>
          </w:tr>
        </w:tbl>
        <w:p w:rsidR="009E0BF9" w:rsidRPr="00AE1F02" w:rsidRDefault="009E0BF9" w:rsidP="0067610F">
          <w:pPr>
            <w:pStyle w:val="HeaderRed"/>
          </w:pPr>
        </w:p>
        <w:p w:rsidR="009E0BF9" w:rsidRPr="005603F7" w:rsidRDefault="009E0BF9" w:rsidP="0067610F">
          <w:pPr>
            <w:tabs>
              <w:tab w:val="left" w:pos="4513"/>
            </w:tabs>
          </w:pPr>
        </w:p>
      </w:tc>
    </w:tr>
    <w:tr w:rsidR="009E0BF9" w:rsidRPr="005603F7" w:rsidTr="0067610F">
      <w:trPr>
        <w:trHeight w:val="425"/>
      </w:trPr>
      <w:tc>
        <w:tcPr>
          <w:tcW w:w="10546" w:type="dxa"/>
        </w:tcPr>
        <w:p w:rsidR="009E0BF9" w:rsidRPr="005603F7" w:rsidRDefault="001C5252" w:rsidP="0067610F">
          <w:pPr>
            <w:pStyle w:val="HeaderRed"/>
          </w:pPr>
          <w:r>
            <w:fldChar w:fldCharType="begin"/>
          </w:r>
          <w:r w:rsidR="009E0BF9">
            <w:instrText xml:space="preserve"> REF  b_Industry \h </w:instrText>
          </w:r>
          <w:r>
            <w:fldChar w:fldCharType="separate"/>
          </w:r>
          <w:r w:rsidR="009E0BF9">
            <w:t>Industry solutions</w:t>
          </w:r>
          <w:r>
            <w:fldChar w:fldCharType="end"/>
          </w:r>
        </w:p>
      </w:tc>
    </w:tr>
  </w:tbl>
  <w:p w:rsidR="009E0BF9" w:rsidRPr="00AE1F02" w:rsidRDefault="00E56789" w:rsidP="00AE1F02">
    <w:pPr>
      <w:pStyle w:val="HeaderRed"/>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9" type="#_x0000_t13" style="position:absolute;margin-left:568.25pt;margin-top:275.65pt;width:45.65pt;height:25.5pt;rotation:180;flip:x;z-index:251730944;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" o:allowincell="f" adj="13586,5370" filled="f" fillcolor="#c0504d [3205]" stroked="f" strokecolor="#ee2a24 [3204]">
          <v:textbox inset=",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tblGrid>
                <w:tr w:rsidR="00A75A1C" w:rsidTr="002F55D2">
                  <w:trPr>
                    <w:trHeight w:val="53"/>
                  </w:trPr>
                  <w:tc>
                    <w:tcPr>
                      <w:tcW w:w="526" w:type="dxa"/>
                      <w:tcBorders>
                        <w:bottom w:val="single" w:sz="4" w:space="0" w:color="7F7F7F" w:themeColor="text1" w:themeTint="80"/>
                      </w:tcBorders>
                    </w:tcPr>
                    <w:p w:rsidR="00A75A1C" w:rsidRPr="005433CB" w:rsidRDefault="001C5252" w:rsidP="002F55D2">
                      <w:pPr>
                        <w:pStyle w:val="Footer"/>
                        <w:rPr>
                          <w:color w:val="000000" w:themeColor="text1"/>
                          <w:sz w:val="14"/>
                          <w:szCs w:val="14"/>
                        </w:rPr>
                      </w:pPr>
                      <w:r w:rsidRPr="005433CB">
                        <w:rPr>
                          <w:color w:val="000000" w:themeColor="text1"/>
                          <w:sz w:val="14"/>
                          <w:szCs w:val="14"/>
                        </w:rPr>
                        <w:fldChar w:fldCharType="begin"/>
                      </w:r>
                      <w:r w:rsidR="00A75A1C" w:rsidRPr="005433CB">
                        <w:rPr>
                          <w:color w:val="000000" w:themeColor="text1"/>
                          <w:sz w:val="14"/>
                          <w:szCs w:val="14"/>
                        </w:rPr>
                        <w:instrText xml:space="preserve"> PAGE   \* MERGEFORMAT </w:instrText>
                      </w:r>
                      <w:r w:rsidRPr="005433CB">
                        <w:rPr>
                          <w:color w:val="000000" w:themeColor="text1"/>
                          <w:sz w:val="14"/>
                          <w:szCs w:val="14"/>
                        </w:rPr>
                        <w:fldChar w:fldCharType="separate"/>
                      </w:r>
                      <w:r w:rsidR="008A0B83">
                        <w:rPr>
                          <w:noProof/>
                          <w:color w:val="000000" w:themeColor="text1"/>
                          <w:sz w:val="14"/>
                          <w:szCs w:val="14"/>
                        </w:rPr>
                        <w:t>15</w:t>
                      </w:r>
                      <w:r w:rsidRPr="005433CB">
                        <w:rPr>
                          <w:color w:val="000000" w:themeColor="text1"/>
                          <w:sz w:val="14"/>
                          <w:szCs w:val="14"/>
                        </w:rPr>
                        <w:fldChar w:fldCharType="end"/>
                      </w:r>
                    </w:p>
                  </w:tc>
                </w:tr>
              </w:tbl>
              <w:p w:rsidR="00A75A1C" w:rsidRDefault="00A75A1C" w:rsidP="00A75A1C">
                <w:pPr>
                  <w:pStyle w:val="Footer"/>
                  <w:jc w:val="center"/>
                  <w:rPr>
                    <w:color w:val="FFFFFF" w:themeColor="background1"/>
                  </w:rPr>
                </w:pP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5603F7">
      <w:trPr>
        <w:trHeight w:hRule="exact" w:val="964"/>
      </w:trPr>
      <w:tc>
        <w:tcPr>
          <w:tcW w:w="10546" w:type="dxa"/>
        </w:tcPr>
        <w:p w:rsidR="009E0BF9" w:rsidRPr="005603F7" w:rsidRDefault="009E0BF9" w:rsidP="005603F7">
          <w:pPr>
            <w:tabs>
              <w:tab w:val="left" w:pos="4513"/>
            </w:tabs>
          </w:pPr>
        </w:p>
      </w:tc>
    </w:tr>
    <w:tr w:rsidR="009E0BF9" w:rsidRPr="005603F7" w:rsidTr="005603F7">
      <w:trPr>
        <w:trHeight w:val="425"/>
      </w:trPr>
      <w:tc>
        <w:tcPr>
          <w:tcW w:w="10546" w:type="dxa"/>
        </w:tcPr>
        <w:p w:rsidR="009E0BF9" w:rsidRPr="005603F7" w:rsidRDefault="009E0BF9" w:rsidP="00DC5CF7">
          <w:pPr>
            <w:pStyle w:val="HeaderRed"/>
          </w:pPr>
        </w:p>
      </w:tc>
    </w:tr>
  </w:tbl>
  <w:p w:rsidR="009E0BF9" w:rsidRPr="00AE1F02" w:rsidRDefault="009E0BF9" w:rsidP="00A55A39">
    <w:pPr>
      <w:pStyle w:val="HeaderR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5603F7">
      <w:trPr>
        <w:trHeight w:hRule="exact" w:val="964"/>
      </w:trPr>
      <w:tc>
        <w:tcPr>
          <w:tcW w:w="10546" w:type="dxa"/>
        </w:tcPr>
        <w:tbl>
          <w:tblPr>
            <w:tblW w:w="10546" w:type="dxa"/>
            <w:tblCellMar>
              <w:left w:w="0" w:type="dxa"/>
              <w:right w:w="0" w:type="dxa"/>
            </w:tblCellMar>
            <w:tblLook w:val="04A0" w:firstRow="1" w:lastRow="0" w:firstColumn="1" w:lastColumn="0" w:noHBand="0" w:noVBand="1"/>
          </w:tblPr>
          <w:tblGrid>
            <w:gridCol w:w="10546"/>
          </w:tblGrid>
          <w:tr w:rsidR="009E0BF9" w:rsidRPr="005603F7" w:rsidTr="00835413">
            <w:trPr>
              <w:trHeight w:hRule="exact" w:val="964"/>
            </w:trPr>
            <w:tc>
              <w:tcPr>
                <w:tcW w:w="10546" w:type="dxa"/>
              </w:tcPr>
              <w:p w:rsidR="009E0BF9" w:rsidRPr="005603F7" w:rsidRDefault="009E0BF9" w:rsidP="00835413">
                <w:pPr>
                  <w:pStyle w:val="Header"/>
                </w:pPr>
                <w:r>
                  <w:rPr>
                    <w:noProof/>
                    <w:lang w:val="en-AU" w:eastAsia="en-AU" w:bidi="ar-SA"/>
                  </w:rPr>
                  <w:drawing>
                    <wp:anchor distT="0" distB="0" distL="114300" distR="114300" simplePos="0" relativeHeight="251720704" behindDoc="0" locked="0" layoutInCell="1" allowOverlap="1">
                      <wp:simplePos x="0" y="0"/>
                      <wp:positionH relativeFrom="column">
                        <wp:posOffset>4806950</wp:posOffset>
                      </wp:positionH>
                      <wp:positionV relativeFrom="paragraph">
                        <wp:posOffset>62230</wp:posOffset>
                      </wp:positionV>
                      <wp:extent cx="857250" cy="1143000"/>
                      <wp:effectExtent l="19050" t="0" r="0" b="0"/>
                      <wp:wrapNone/>
                      <wp:docPr id="11" name="Picture 2" descr="BPP_Rl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PP_Rlbg"/>
                              <pic:cNvPicPr>
                                <a:picLocks noChangeAspect="1" noChangeArrowheads="1"/>
                              </pic:cNvPicPr>
                            </pic:nvPicPr>
                            <pic:blipFill>
                              <a:blip r:embed="rId1" cstate="print"/>
                              <a:srcRect/>
                              <a:stretch>
                                <a:fillRect/>
                              </a:stretch>
                            </pic:blipFill>
                            <pic:spPr bwMode="auto">
                              <a:xfrm>
                                <a:off x="0" y="0"/>
                                <a:ext cx="857250" cy="1143000"/>
                              </a:xfrm>
                              <a:prstGeom prst="rect">
                                <a:avLst/>
                              </a:prstGeom>
                              <a:noFill/>
                            </pic:spPr>
                          </pic:pic>
                        </a:graphicData>
                      </a:graphic>
                    </wp:anchor>
                  </w:drawing>
                </w:r>
                <w:r w:rsidRPr="005603F7">
                  <w:t>Consulting Technology</w:t>
                </w:r>
              </w:p>
              <w:p w:rsidR="009E0BF9" w:rsidRDefault="009E0BF9" w:rsidP="00F0140A">
                <w:pPr>
                  <w:tabs>
                    <w:tab w:val="left" w:pos="6698"/>
                  </w:tabs>
                  <w:ind w:left="0"/>
                </w:pPr>
              </w:p>
              <w:p w:rsidR="009E0BF9" w:rsidRPr="00455A3E" w:rsidRDefault="009E0BF9" w:rsidP="00455A3E">
                <w:pPr>
                  <w:tabs>
                    <w:tab w:val="left" w:pos="4020"/>
                  </w:tabs>
                  <w:ind w:left="0"/>
                </w:pPr>
              </w:p>
            </w:tc>
          </w:tr>
          <w:tr w:rsidR="009E0BF9" w:rsidRPr="005603F7" w:rsidTr="00835413">
            <w:trPr>
              <w:trHeight w:val="425"/>
            </w:trPr>
            <w:tc>
              <w:tcPr>
                <w:tcW w:w="10546" w:type="dxa"/>
              </w:tcPr>
              <w:p w:rsidR="009E0BF9" w:rsidRPr="005603F7" w:rsidRDefault="009E0BF9" w:rsidP="00835413">
                <w:pPr>
                  <w:pStyle w:val="HeaderRed"/>
                </w:pPr>
              </w:p>
            </w:tc>
          </w:tr>
        </w:tbl>
        <w:p w:rsidR="009E0BF9" w:rsidRPr="00AE1F02" w:rsidRDefault="009E0BF9" w:rsidP="00455A3E">
          <w:pPr>
            <w:pStyle w:val="HeaderRed"/>
          </w:pPr>
        </w:p>
        <w:p w:rsidR="009E0BF9" w:rsidRPr="005603F7" w:rsidRDefault="009E0BF9" w:rsidP="005603F7">
          <w:pPr>
            <w:tabs>
              <w:tab w:val="left" w:pos="4513"/>
            </w:tabs>
          </w:pPr>
        </w:p>
      </w:tc>
    </w:tr>
    <w:tr w:rsidR="009E0BF9" w:rsidRPr="005603F7" w:rsidTr="005603F7">
      <w:trPr>
        <w:trHeight w:val="425"/>
      </w:trPr>
      <w:tc>
        <w:tcPr>
          <w:tcW w:w="10546" w:type="dxa"/>
        </w:tcPr>
        <w:p w:rsidR="009E0BF9" w:rsidRPr="005603F7" w:rsidRDefault="009E0BF9" w:rsidP="00FC79A0">
          <w:pPr>
            <w:pStyle w:val="HeaderRed"/>
          </w:pPr>
          <w:bookmarkStart w:id="0" w:name="b_Industry"/>
          <w:r>
            <w:t>Industry solutions</w:t>
          </w:r>
          <w:bookmarkEnd w:id="0"/>
        </w:p>
      </w:tc>
    </w:tr>
  </w:tbl>
  <w:p w:rsidR="009E0BF9" w:rsidRPr="00AE1F02" w:rsidRDefault="009E0BF9" w:rsidP="00AE1F02">
    <w:pPr>
      <w:pStyle w:val="HeaderRed"/>
    </w:pPr>
    <w:r w:rsidRPr="007D44A9">
      <w:rPr>
        <w:noProof/>
        <w:lang w:val="en-AU" w:eastAsia="en-AU" w:bidi="ar-SA"/>
      </w:rPr>
      <w:drawing>
        <wp:anchor distT="0" distB="0" distL="114300" distR="114300" simplePos="0" relativeHeight="251717632" behindDoc="0" locked="0" layoutInCell="1" allowOverlap="1">
          <wp:simplePos x="0" y="0"/>
          <wp:positionH relativeFrom="page">
            <wp:align>right</wp:align>
          </wp:positionH>
          <wp:positionV relativeFrom="page">
            <wp:posOffset>832884</wp:posOffset>
          </wp:positionV>
          <wp:extent cx="1256857" cy="574158"/>
          <wp:effectExtent l="19050" t="0" r="0" b="0"/>
          <wp:wrapNone/>
          <wp:docPr id="2" name="Picture 1" descr="Oakt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ton_logo.png"/>
                  <pic:cNvPicPr/>
                </pic:nvPicPr>
                <pic:blipFill>
                  <a:blip r:embed="rId2"/>
                  <a:stretch>
                    <a:fillRect/>
                  </a:stretch>
                </pic:blipFill>
                <pic:spPr>
                  <a:xfrm>
                    <a:off x="0" y="0"/>
                    <a:ext cx="1257300" cy="5715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5603F7">
      <w:trPr>
        <w:trHeight w:hRule="exact" w:val="964"/>
      </w:trPr>
      <w:tc>
        <w:tcPr>
          <w:tcW w:w="10546" w:type="dxa"/>
        </w:tcPr>
        <w:p w:rsidR="009E0BF9" w:rsidRPr="005603F7" w:rsidRDefault="009E0BF9" w:rsidP="00DC5CF7">
          <w:pPr>
            <w:pStyle w:val="Header"/>
          </w:pPr>
          <w:r w:rsidRPr="005603F7">
            <w:t>Consulting Technology</w:t>
          </w:r>
        </w:p>
        <w:p w:rsidR="009E0BF9" w:rsidRDefault="009E0BF9" w:rsidP="005603F7">
          <w:pPr>
            <w:tabs>
              <w:tab w:val="left" w:pos="4513"/>
            </w:tabs>
          </w:pPr>
          <w:r w:rsidRPr="005603F7">
            <w:tab/>
          </w:r>
        </w:p>
        <w:p w:rsidR="009E0BF9" w:rsidRPr="00455A3E" w:rsidRDefault="009E0BF9" w:rsidP="00455A3E">
          <w:pPr>
            <w:tabs>
              <w:tab w:val="left" w:pos="4020"/>
            </w:tabs>
          </w:pPr>
          <w:r>
            <w:tab/>
          </w:r>
        </w:p>
      </w:tc>
    </w:tr>
    <w:tr w:rsidR="009E0BF9" w:rsidRPr="005603F7" w:rsidTr="005603F7">
      <w:trPr>
        <w:trHeight w:val="425"/>
      </w:trPr>
      <w:tc>
        <w:tcPr>
          <w:tcW w:w="10546" w:type="dxa"/>
        </w:tcPr>
        <w:p w:rsidR="009E0BF9" w:rsidRPr="005603F7" w:rsidRDefault="009E0BF9" w:rsidP="001412A1">
          <w:pPr>
            <w:pStyle w:val="HeaderRed"/>
          </w:pPr>
        </w:p>
      </w:tc>
    </w:tr>
  </w:tbl>
  <w:p w:rsidR="009E0BF9" w:rsidRPr="00AE1F02" w:rsidRDefault="009E0BF9" w:rsidP="00A55A39">
    <w:pPr>
      <w:pStyle w:val="HeaderRed"/>
    </w:pPr>
    <w:r w:rsidRPr="00463A4B">
      <w:rPr>
        <w:noProof/>
        <w:lang w:val="en-AU" w:eastAsia="en-AU" w:bidi="ar-SA"/>
      </w:rPr>
      <w:drawing>
        <wp:anchor distT="0" distB="0" distL="114300" distR="114300" simplePos="0" relativeHeight="251712512" behindDoc="0" locked="0" layoutInCell="1" allowOverlap="1">
          <wp:simplePos x="0" y="0"/>
          <wp:positionH relativeFrom="page">
            <wp:align>right</wp:align>
          </wp:positionH>
          <wp:positionV relativeFrom="page">
            <wp:posOffset>842645</wp:posOffset>
          </wp:positionV>
          <wp:extent cx="1251610" cy="570016"/>
          <wp:effectExtent l="19050" t="0" r="5690" b="0"/>
          <wp:wrapSquare wrapText="bothSides"/>
          <wp:docPr id="3" name="Picture 0" descr="Oakt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akton_logo.png"/>
                  <pic:cNvPicPr>
                    <a:picLocks noChangeAspect="1" noChangeArrowheads="1"/>
                  </pic:cNvPicPr>
                </pic:nvPicPr>
                <pic:blipFill>
                  <a:blip r:embed="rId1"/>
                  <a:srcRect/>
                  <a:stretch>
                    <a:fillRect/>
                  </a:stretch>
                </pic:blipFill>
                <pic:spPr bwMode="auto">
                  <a:xfrm>
                    <a:off x="0" y="0"/>
                    <a:ext cx="1251610" cy="570016"/>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5603F7">
      <w:trPr>
        <w:trHeight w:hRule="exact" w:val="964"/>
      </w:trPr>
      <w:tc>
        <w:tcPr>
          <w:tcW w:w="10546" w:type="dxa"/>
        </w:tcPr>
        <w:tbl>
          <w:tblPr>
            <w:tblW w:w="9900" w:type="dxa"/>
            <w:tblCellMar>
              <w:left w:w="0" w:type="dxa"/>
              <w:right w:w="0" w:type="dxa"/>
            </w:tblCellMar>
            <w:tblLook w:val="04A0" w:firstRow="1" w:lastRow="0" w:firstColumn="1" w:lastColumn="0" w:noHBand="0" w:noVBand="1"/>
          </w:tblPr>
          <w:tblGrid>
            <w:gridCol w:w="9900"/>
          </w:tblGrid>
          <w:tr w:rsidR="009E0BF9" w:rsidRPr="005603F7" w:rsidTr="00704F7B">
            <w:trPr>
              <w:trHeight w:hRule="exact" w:val="816"/>
            </w:trPr>
            <w:tc>
              <w:tcPr>
                <w:tcW w:w="9900" w:type="dxa"/>
              </w:tcPr>
              <w:p w:rsidR="009E0BF9" w:rsidRPr="005603F7" w:rsidRDefault="009E0BF9" w:rsidP="00835413">
                <w:pPr>
                  <w:pStyle w:val="Header"/>
                </w:pPr>
                <w:r w:rsidRPr="005603F7">
                  <w:t>Consulting Technology</w:t>
                </w:r>
              </w:p>
              <w:p w:rsidR="009E0BF9" w:rsidRDefault="009E0BF9" w:rsidP="00F0140A">
                <w:pPr>
                  <w:tabs>
                    <w:tab w:val="left" w:pos="6698"/>
                  </w:tabs>
                  <w:ind w:left="0"/>
                </w:pPr>
                <w:r>
                  <w:tab/>
                </w:r>
              </w:p>
              <w:p w:rsidR="009E0BF9" w:rsidRPr="00455A3E" w:rsidRDefault="009E0BF9" w:rsidP="00455A3E">
                <w:pPr>
                  <w:tabs>
                    <w:tab w:val="left" w:pos="4020"/>
                  </w:tabs>
                  <w:ind w:left="0"/>
                </w:pPr>
              </w:p>
            </w:tc>
          </w:tr>
          <w:tr w:rsidR="009E0BF9" w:rsidRPr="005603F7" w:rsidTr="00704F7B">
            <w:trPr>
              <w:trHeight w:val="360"/>
            </w:trPr>
            <w:tc>
              <w:tcPr>
                <w:tcW w:w="9900" w:type="dxa"/>
              </w:tcPr>
              <w:p w:rsidR="009E0BF9" w:rsidRPr="005603F7" w:rsidRDefault="009E0BF9" w:rsidP="00835413">
                <w:pPr>
                  <w:pStyle w:val="HeaderRed"/>
                </w:pPr>
              </w:p>
            </w:tc>
          </w:tr>
        </w:tbl>
        <w:p w:rsidR="009E0BF9" w:rsidRPr="00AE1F02" w:rsidRDefault="009E0BF9" w:rsidP="00455A3E">
          <w:pPr>
            <w:pStyle w:val="HeaderRed"/>
          </w:pPr>
        </w:p>
        <w:p w:rsidR="009E0BF9" w:rsidRPr="005603F7" w:rsidRDefault="009E0BF9" w:rsidP="005603F7">
          <w:pPr>
            <w:tabs>
              <w:tab w:val="left" w:pos="4513"/>
            </w:tabs>
          </w:pPr>
        </w:p>
      </w:tc>
    </w:tr>
    <w:tr w:rsidR="009E0BF9" w:rsidRPr="005603F7" w:rsidTr="005603F7">
      <w:trPr>
        <w:trHeight w:val="425"/>
      </w:trPr>
      <w:tc>
        <w:tcPr>
          <w:tcW w:w="10546" w:type="dxa"/>
        </w:tcPr>
        <w:p w:rsidR="009E0BF9" w:rsidRPr="005603F7" w:rsidRDefault="001C5252" w:rsidP="0045287F">
          <w:pPr>
            <w:pStyle w:val="HeaderRed"/>
          </w:pPr>
          <w:r>
            <w:fldChar w:fldCharType="begin"/>
          </w:r>
          <w:r w:rsidR="009E0BF9">
            <w:instrText xml:space="preserve"> REF  b_Industry \h </w:instrText>
          </w:r>
          <w:r>
            <w:fldChar w:fldCharType="separate"/>
          </w:r>
          <w:r w:rsidR="009E0BF9">
            <w:t>Industry solutions</w:t>
          </w:r>
          <w:r>
            <w:fldChar w:fldCharType="end"/>
          </w:r>
        </w:p>
      </w:tc>
    </w:tr>
  </w:tbl>
  <w:p w:rsidR="009E0BF9" w:rsidRPr="00AE1F02" w:rsidRDefault="00E56789" w:rsidP="00AE1F02">
    <w:pPr>
      <w:pStyle w:val="HeaderRed"/>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2054" type="#_x0000_t13" style="position:absolute;margin-left:566.45pt;margin-top:263.65pt;width:45.75pt;height:25.5pt;rotation:180;flip:x;z-index:251718656;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" o:allowincell="f" adj="13609,5370" filled="f" fillcolor="#c0504d [3205]" stroked="f" strokecolor="#ee2a24 [3204]">
          <v:textbox style="mso-next-textbox:#AutoShape 37" inset=",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tblGrid>
                <w:tr w:rsidR="009E0BF9" w:rsidTr="007C02F1">
                  <w:trPr>
                    <w:trHeight w:val="53"/>
                  </w:trPr>
                  <w:tc>
                    <w:tcPr>
                      <w:tcW w:w="526" w:type="dxa"/>
                      <w:tcBorders>
                        <w:bottom w:val="single" w:sz="4" w:space="0" w:color="7F7F7F" w:themeColor="text1" w:themeTint="80"/>
                      </w:tcBorders>
                    </w:tcPr>
                    <w:p w:rsidR="009E0BF9" w:rsidRPr="005433CB" w:rsidRDefault="001C5252" w:rsidP="007C02F1">
                      <w:pPr>
                        <w:pStyle w:val="Footer"/>
                        <w:rPr>
                          <w:color w:val="000000" w:themeColor="text1"/>
                          <w:sz w:val="14"/>
                          <w:szCs w:val="14"/>
                        </w:rPr>
                      </w:pPr>
                      <w:r w:rsidRPr="005433CB">
                        <w:rPr>
                          <w:color w:val="000000" w:themeColor="text1"/>
                          <w:sz w:val="14"/>
                          <w:szCs w:val="14"/>
                        </w:rPr>
                        <w:fldChar w:fldCharType="begin"/>
                      </w:r>
                      <w:r w:rsidR="009E0BF9" w:rsidRPr="005433CB">
                        <w:rPr>
                          <w:color w:val="000000" w:themeColor="text1"/>
                          <w:sz w:val="14"/>
                          <w:szCs w:val="14"/>
                        </w:rPr>
                        <w:instrText xml:space="preserve"> PAGE   \* MERGEFORMAT </w:instrText>
                      </w:r>
                      <w:r w:rsidRPr="005433CB">
                        <w:rPr>
                          <w:color w:val="000000" w:themeColor="text1"/>
                          <w:sz w:val="14"/>
                          <w:szCs w:val="14"/>
                        </w:rPr>
                        <w:fldChar w:fldCharType="separate"/>
                      </w:r>
                      <w:r w:rsidR="008A0B83">
                        <w:rPr>
                          <w:noProof/>
                          <w:color w:val="000000" w:themeColor="text1"/>
                          <w:sz w:val="14"/>
                          <w:szCs w:val="14"/>
                        </w:rPr>
                        <w:t>3</w:t>
                      </w:r>
                      <w:r w:rsidRPr="005433CB">
                        <w:rPr>
                          <w:color w:val="000000" w:themeColor="text1"/>
                          <w:sz w:val="14"/>
                          <w:szCs w:val="14"/>
                        </w:rPr>
                        <w:fldChar w:fldCharType="end"/>
                      </w:r>
                    </w:p>
                  </w:tc>
                </w:tr>
              </w:tbl>
              <w:p w:rsidR="009E0BF9" w:rsidRDefault="009E0BF9" w:rsidP="007D44A9">
                <w:pPr>
                  <w:pStyle w:val="Footer"/>
                  <w:jc w:val="center"/>
                  <w:rPr>
                    <w:color w:val="FFFFFF" w:themeColor="background1"/>
                  </w:rPr>
                </w:pPr>
              </w:p>
            </w:txbxContent>
          </v:textbox>
          <w10:wrap anchorx="page" anchory="page"/>
        </v:shape>
      </w:pict>
    </w:r>
    <w:r w:rsidR="009E0BF9" w:rsidRPr="007D44A9">
      <w:rPr>
        <w:noProof/>
        <w:lang w:val="en-AU" w:eastAsia="en-AU" w:bidi="ar-SA"/>
      </w:rPr>
      <w:drawing>
        <wp:anchor distT="0" distB="0" distL="114300" distR="114300" simplePos="0" relativeHeight="251709440" behindDoc="0" locked="0" layoutInCell="1" allowOverlap="1">
          <wp:simplePos x="0" y="0"/>
          <wp:positionH relativeFrom="page">
            <wp:align>right</wp:align>
          </wp:positionH>
          <wp:positionV relativeFrom="page">
            <wp:posOffset>832884</wp:posOffset>
          </wp:positionV>
          <wp:extent cx="1256857" cy="574158"/>
          <wp:effectExtent l="19050" t="0" r="0" b="0"/>
          <wp:wrapNone/>
          <wp:docPr id="6" name="Picture 1" descr="Oakt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ton_logo.png"/>
                  <pic:cNvPicPr/>
                </pic:nvPicPr>
                <pic:blipFill>
                  <a:blip r:embed="rId1"/>
                  <a:stretch>
                    <a:fillRect/>
                  </a:stretch>
                </pic:blipFill>
                <pic:spPr>
                  <a:xfrm>
                    <a:off x="0" y="0"/>
                    <a:ext cx="1257300" cy="571500"/>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EC0B02">
      <w:trPr>
        <w:trHeight w:hRule="exact" w:val="964"/>
      </w:trPr>
      <w:tc>
        <w:tcPr>
          <w:tcW w:w="10546" w:type="dxa"/>
        </w:tcPr>
        <w:tbl>
          <w:tblPr>
            <w:tblW w:w="10546" w:type="dxa"/>
            <w:tblCellMar>
              <w:left w:w="0" w:type="dxa"/>
              <w:right w:w="0" w:type="dxa"/>
            </w:tblCellMar>
            <w:tblLook w:val="04A0" w:firstRow="1" w:lastRow="0" w:firstColumn="1" w:lastColumn="0" w:noHBand="0" w:noVBand="1"/>
          </w:tblPr>
          <w:tblGrid>
            <w:gridCol w:w="10546"/>
          </w:tblGrid>
          <w:tr w:rsidR="009E0BF9" w:rsidRPr="005603F7" w:rsidTr="00EC0B02">
            <w:trPr>
              <w:trHeight w:hRule="exact" w:val="964"/>
            </w:trPr>
            <w:tc>
              <w:tcPr>
                <w:tcW w:w="10546" w:type="dxa"/>
              </w:tcPr>
              <w:p w:rsidR="009E0BF9" w:rsidRPr="005603F7" w:rsidRDefault="009E0BF9" w:rsidP="00EC0B02">
                <w:pPr>
                  <w:pStyle w:val="Header"/>
                </w:pPr>
                <w:r w:rsidRPr="005603F7">
                  <w:rPr>
                    <w:color w:val="000000"/>
                  </w:rPr>
                  <w:t>Oakton</w:t>
                </w:r>
                <w:r w:rsidRPr="005603F7">
                  <w:t xml:space="preserve"> Consulting Technology</w:t>
                </w:r>
              </w:p>
              <w:p w:rsidR="009E0BF9" w:rsidRPr="005603F7" w:rsidRDefault="009E0BF9" w:rsidP="00EC0B02">
                <w:pPr>
                  <w:tabs>
                    <w:tab w:val="left" w:pos="4513"/>
                  </w:tabs>
                </w:pPr>
                <w:r w:rsidRPr="005603F7">
                  <w:tab/>
                </w:r>
              </w:p>
            </w:tc>
          </w:tr>
          <w:tr w:rsidR="009E0BF9" w:rsidRPr="005603F7" w:rsidTr="00EC0B02">
            <w:trPr>
              <w:trHeight w:val="425"/>
            </w:trPr>
            <w:tc>
              <w:tcPr>
                <w:tcW w:w="10546" w:type="dxa"/>
              </w:tcPr>
              <w:p w:rsidR="009E0BF9" w:rsidRPr="005603F7" w:rsidRDefault="009E0BF9" w:rsidP="00EC0B02">
                <w:pPr>
                  <w:pStyle w:val="HeaderRed"/>
                </w:pPr>
                <w:r w:rsidRPr="005603F7">
                  <w:t>Industry</w:t>
                </w:r>
              </w:p>
            </w:tc>
          </w:tr>
        </w:tbl>
        <w:p w:rsidR="009E0BF9" w:rsidRPr="00AE1F02" w:rsidRDefault="009E0BF9" w:rsidP="00932008">
          <w:pPr>
            <w:pStyle w:val="HeaderRed"/>
          </w:pPr>
        </w:p>
        <w:p w:rsidR="009E0BF9" w:rsidRPr="005603F7" w:rsidRDefault="009E0BF9" w:rsidP="00EC0B02">
          <w:pPr>
            <w:tabs>
              <w:tab w:val="left" w:pos="4513"/>
            </w:tabs>
          </w:pPr>
        </w:p>
      </w:tc>
    </w:tr>
    <w:tr w:rsidR="009E0BF9" w:rsidRPr="005603F7" w:rsidTr="00EC0B02">
      <w:trPr>
        <w:trHeight w:val="425"/>
      </w:trPr>
      <w:tc>
        <w:tcPr>
          <w:tcW w:w="10546" w:type="dxa"/>
        </w:tcPr>
        <w:p w:rsidR="009E0BF9" w:rsidRPr="005603F7" w:rsidRDefault="001C5252" w:rsidP="00EC0B02">
          <w:pPr>
            <w:pStyle w:val="HeaderRed"/>
          </w:pPr>
          <w:r>
            <w:fldChar w:fldCharType="begin"/>
          </w:r>
          <w:r w:rsidR="009E0BF9">
            <w:instrText xml:space="preserve"> REF b_Industry \h </w:instrText>
          </w:r>
          <w:r>
            <w:fldChar w:fldCharType="separate"/>
          </w:r>
          <w:r w:rsidR="009E0BF9">
            <w:t>Industry solutions</w:t>
          </w:r>
          <w:r>
            <w:fldChar w:fldCharType="end"/>
          </w:r>
        </w:p>
      </w:tc>
    </w:tr>
  </w:tbl>
  <w:p w:rsidR="009E0BF9" w:rsidRPr="00AE1F02" w:rsidRDefault="00E56789" w:rsidP="00A55A39">
    <w:pPr>
      <w:pStyle w:val="HeaderRed"/>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3" o:spid="_x0000_s2053" type="#_x0000_t13" style="position:absolute;margin-left:-.15pt;margin-top:250.2pt;width:45.75pt;height:25.5pt;rotation:180;flip:x;z-index:251710464;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" o:allowincell="f" adj="13609,5370" filled="f" fillcolor="#c0504d [3205]" stroked="f" strokecolor="#ee2a24 [3204]">
          <v:textbox style="mso-next-textbox:#AutoShape 13" inset=",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tblGrid>
                <w:tr w:rsidR="009E0BF9" w:rsidTr="002B6C37">
                  <w:tc>
                    <w:tcPr>
                      <w:tcW w:w="526" w:type="dxa"/>
                      <w:tcBorders>
                        <w:bottom w:val="single" w:sz="4" w:space="0" w:color="7F7F7F" w:themeColor="text1" w:themeTint="80"/>
                      </w:tcBorders>
                    </w:tcPr>
                    <w:p w:rsidR="009E0BF9" w:rsidRPr="002B6C37" w:rsidRDefault="001C5252" w:rsidP="002B6C37">
                      <w:pPr>
                        <w:pStyle w:val="Footer"/>
                        <w:jc w:val="right"/>
                        <w:rPr>
                          <w:color w:val="7F7F7F" w:themeColor="text1" w:themeTint="80"/>
                        </w:rPr>
                      </w:pPr>
                      <w:r w:rsidRPr="002B6C37">
                        <w:rPr>
                          <w:color w:val="7F7F7F" w:themeColor="text1" w:themeTint="80"/>
                        </w:rPr>
                        <w:fldChar w:fldCharType="begin"/>
                      </w:r>
                      <w:r w:rsidR="009E0BF9" w:rsidRPr="002B6C37">
                        <w:rPr>
                          <w:color w:val="7F7F7F" w:themeColor="text1" w:themeTint="80"/>
                        </w:rPr>
                        <w:instrText xml:space="preserve"> PAGE   \* MERGEFORMAT </w:instrText>
                      </w:r>
                      <w:r w:rsidRPr="002B6C37">
                        <w:rPr>
                          <w:color w:val="7F7F7F" w:themeColor="text1" w:themeTint="80"/>
                        </w:rPr>
                        <w:fldChar w:fldCharType="separate"/>
                      </w:r>
                      <w:r w:rsidR="009E0BF9">
                        <w:rPr>
                          <w:noProof/>
                          <w:color w:val="7F7F7F" w:themeColor="text1" w:themeTint="80"/>
                        </w:rPr>
                        <w:t>2</w:t>
                      </w:r>
                      <w:r w:rsidRPr="002B6C37">
                        <w:rPr>
                          <w:color w:val="7F7F7F" w:themeColor="text1" w:themeTint="80"/>
                        </w:rPr>
                        <w:fldChar w:fldCharType="end"/>
                      </w:r>
                    </w:p>
                  </w:tc>
                </w:tr>
              </w:tbl>
              <w:p w:rsidR="009E0BF9" w:rsidRDefault="009E0BF9" w:rsidP="002B6C37">
                <w:pPr>
                  <w:pStyle w:val="Footer"/>
                  <w:jc w:val="center"/>
                  <w:rPr>
                    <w:color w:val="FFFFFF" w:themeColor="background1"/>
                  </w:rPr>
                </w:pPr>
              </w:p>
            </w:txbxContent>
          </v:textbox>
          <w10:wrap anchorx="margin"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5508A6">
      <w:trPr>
        <w:trHeight w:hRule="exact" w:val="964"/>
      </w:trPr>
      <w:tc>
        <w:tcPr>
          <w:tcW w:w="10546" w:type="dxa"/>
        </w:tcPr>
        <w:tbl>
          <w:tblPr>
            <w:tblW w:w="10546" w:type="dxa"/>
            <w:tblCellMar>
              <w:left w:w="0" w:type="dxa"/>
              <w:right w:w="0" w:type="dxa"/>
            </w:tblCellMar>
            <w:tblLook w:val="04A0" w:firstRow="1" w:lastRow="0" w:firstColumn="1" w:lastColumn="0" w:noHBand="0" w:noVBand="1"/>
          </w:tblPr>
          <w:tblGrid>
            <w:gridCol w:w="10546"/>
          </w:tblGrid>
          <w:tr w:rsidR="009E0BF9" w:rsidRPr="005603F7" w:rsidTr="005508A6">
            <w:trPr>
              <w:trHeight w:hRule="exact" w:val="964"/>
            </w:trPr>
            <w:tc>
              <w:tcPr>
                <w:tcW w:w="10546" w:type="dxa"/>
              </w:tcPr>
              <w:p w:rsidR="009E0BF9" w:rsidRPr="005603F7" w:rsidRDefault="009E0BF9" w:rsidP="005508A6">
                <w:pPr>
                  <w:pStyle w:val="Header"/>
                </w:pPr>
                <w:r w:rsidRPr="0048713F">
                  <w:rPr>
                    <w:color w:val="000000" w:themeColor="text1"/>
                  </w:rPr>
                  <w:t xml:space="preserve">Oakton  </w:t>
                </w:r>
                <w:r w:rsidRPr="005603F7">
                  <w:t>Consulting Technology</w:t>
                </w:r>
              </w:p>
              <w:p w:rsidR="009E0BF9" w:rsidRDefault="009E0BF9" w:rsidP="005508A6">
                <w:pPr>
                  <w:tabs>
                    <w:tab w:val="left" w:pos="4020"/>
                  </w:tabs>
                  <w:ind w:left="0"/>
                </w:pPr>
              </w:p>
              <w:p w:rsidR="009E0BF9" w:rsidRPr="00455A3E" w:rsidRDefault="009E0BF9" w:rsidP="005508A6">
                <w:pPr>
                  <w:tabs>
                    <w:tab w:val="left" w:pos="4020"/>
                  </w:tabs>
                  <w:ind w:left="0"/>
                </w:pPr>
              </w:p>
            </w:tc>
          </w:tr>
          <w:tr w:rsidR="009E0BF9" w:rsidRPr="005603F7" w:rsidTr="005508A6">
            <w:trPr>
              <w:trHeight w:val="425"/>
            </w:trPr>
            <w:tc>
              <w:tcPr>
                <w:tcW w:w="10546" w:type="dxa"/>
              </w:tcPr>
              <w:p w:rsidR="009E0BF9" w:rsidRPr="005603F7" w:rsidRDefault="009E0BF9" w:rsidP="005508A6">
                <w:pPr>
                  <w:pStyle w:val="HeaderRed"/>
                </w:pPr>
              </w:p>
            </w:tc>
          </w:tr>
        </w:tbl>
        <w:p w:rsidR="009E0BF9" w:rsidRPr="00AE1F02" w:rsidRDefault="009E0BF9" w:rsidP="005508A6">
          <w:pPr>
            <w:pStyle w:val="HeaderRed"/>
          </w:pPr>
        </w:p>
        <w:p w:rsidR="009E0BF9" w:rsidRPr="005603F7" w:rsidRDefault="009E0BF9" w:rsidP="005508A6">
          <w:pPr>
            <w:tabs>
              <w:tab w:val="left" w:pos="4513"/>
            </w:tabs>
          </w:pPr>
        </w:p>
      </w:tc>
    </w:tr>
    <w:tr w:rsidR="009E0BF9" w:rsidRPr="005603F7" w:rsidTr="005508A6">
      <w:trPr>
        <w:trHeight w:val="425"/>
      </w:trPr>
      <w:tc>
        <w:tcPr>
          <w:tcW w:w="10546" w:type="dxa"/>
        </w:tcPr>
        <w:p w:rsidR="009E0BF9" w:rsidRPr="005603F7" w:rsidRDefault="001C5252" w:rsidP="005508A6">
          <w:pPr>
            <w:pStyle w:val="HeaderRed"/>
          </w:pPr>
          <w:r>
            <w:fldChar w:fldCharType="begin"/>
          </w:r>
          <w:r w:rsidR="009E0BF9">
            <w:instrText xml:space="preserve"> REF  b_Industry \h </w:instrText>
          </w:r>
          <w:r>
            <w:fldChar w:fldCharType="separate"/>
          </w:r>
          <w:r w:rsidR="009E0BF9">
            <w:t>Industry solutions</w:t>
          </w:r>
          <w:r>
            <w:fldChar w:fldCharType="end"/>
          </w:r>
        </w:p>
      </w:tc>
    </w:tr>
  </w:tbl>
  <w:p w:rsidR="009E0BF9" w:rsidRDefault="00E56789">
    <w:pPr>
      <w:pStyle w:val="Header"/>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4" type="#_x0000_t13" style="position:absolute;margin-left:566.75pt;margin-top:287.65pt;width:45.65pt;height:25.5pt;rotation:180;flip:x;z-index:251726848;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" o:allowincell="f" adj="13586,5370" filled="f" fillcolor="#c0504d [3205]" stroked="f" strokecolor="#ee2a24 [3204]">
          <v:textbox inset=",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tblGrid>
                <w:tr w:rsidR="00A75A1C" w:rsidTr="002F55D2">
                  <w:trPr>
                    <w:trHeight w:val="53"/>
                  </w:trPr>
                  <w:tc>
                    <w:tcPr>
                      <w:tcW w:w="526" w:type="dxa"/>
                      <w:tcBorders>
                        <w:bottom w:val="single" w:sz="4" w:space="0" w:color="7F7F7F" w:themeColor="text1" w:themeTint="80"/>
                      </w:tcBorders>
                    </w:tcPr>
                    <w:p w:rsidR="00A75A1C" w:rsidRPr="005433CB" w:rsidRDefault="001C5252" w:rsidP="002F55D2">
                      <w:pPr>
                        <w:pStyle w:val="Footer"/>
                        <w:rPr>
                          <w:color w:val="000000" w:themeColor="text1"/>
                          <w:sz w:val="14"/>
                          <w:szCs w:val="14"/>
                        </w:rPr>
                      </w:pPr>
                      <w:r w:rsidRPr="005433CB">
                        <w:rPr>
                          <w:color w:val="000000" w:themeColor="text1"/>
                          <w:sz w:val="14"/>
                          <w:szCs w:val="14"/>
                        </w:rPr>
                        <w:fldChar w:fldCharType="begin"/>
                      </w:r>
                      <w:r w:rsidR="00A75A1C" w:rsidRPr="005433CB">
                        <w:rPr>
                          <w:color w:val="000000" w:themeColor="text1"/>
                          <w:sz w:val="14"/>
                          <w:szCs w:val="14"/>
                        </w:rPr>
                        <w:instrText xml:space="preserve"> PAGE   \* MERGEFORMAT </w:instrText>
                      </w:r>
                      <w:r w:rsidRPr="005433CB">
                        <w:rPr>
                          <w:color w:val="000000" w:themeColor="text1"/>
                          <w:sz w:val="14"/>
                          <w:szCs w:val="14"/>
                        </w:rPr>
                        <w:fldChar w:fldCharType="separate"/>
                      </w:r>
                      <w:r w:rsidR="008A0B83">
                        <w:rPr>
                          <w:noProof/>
                          <w:color w:val="000000" w:themeColor="text1"/>
                          <w:sz w:val="14"/>
                          <w:szCs w:val="14"/>
                        </w:rPr>
                        <w:t>8</w:t>
                      </w:r>
                      <w:r w:rsidRPr="005433CB">
                        <w:rPr>
                          <w:color w:val="000000" w:themeColor="text1"/>
                          <w:sz w:val="14"/>
                          <w:szCs w:val="14"/>
                        </w:rPr>
                        <w:fldChar w:fldCharType="end"/>
                      </w:r>
                    </w:p>
                  </w:tc>
                </w:tr>
              </w:tbl>
              <w:p w:rsidR="00A75A1C" w:rsidRDefault="00A75A1C" w:rsidP="00A75A1C">
                <w:pPr>
                  <w:pStyle w:val="Footer"/>
                  <w:jc w:val="center"/>
                  <w:rPr>
                    <w:color w:val="FFFFFF" w:themeColor="background1"/>
                  </w:rPr>
                </w:pP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5023B5">
      <w:trPr>
        <w:trHeight w:hRule="exact" w:val="964"/>
      </w:trPr>
      <w:tc>
        <w:tcPr>
          <w:tcW w:w="10546" w:type="dxa"/>
        </w:tcPr>
        <w:tbl>
          <w:tblPr>
            <w:tblW w:w="10546" w:type="dxa"/>
            <w:tblCellMar>
              <w:left w:w="0" w:type="dxa"/>
              <w:right w:w="0" w:type="dxa"/>
            </w:tblCellMar>
            <w:tblLook w:val="04A0" w:firstRow="1" w:lastRow="0" w:firstColumn="1" w:lastColumn="0" w:noHBand="0" w:noVBand="1"/>
          </w:tblPr>
          <w:tblGrid>
            <w:gridCol w:w="10546"/>
          </w:tblGrid>
          <w:tr w:rsidR="009E0BF9" w:rsidRPr="005603F7" w:rsidTr="005023B5">
            <w:trPr>
              <w:trHeight w:hRule="exact" w:val="964"/>
            </w:trPr>
            <w:tc>
              <w:tcPr>
                <w:tcW w:w="10546" w:type="dxa"/>
              </w:tcPr>
              <w:p w:rsidR="009E0BF9" w:rsidRPr="005603F7" w:rsidRDefault="009E0BF9" w:rsidP="005023B5">
                <w:pPr>
                  <w:pStyle w:val="Header"/>
                </w:pPr>
                <w:r w:rsidRPr="0048713F">
                  <w:rPr>
                    <w:color w:val="000000" w:themeColor="text1"/>
                  </w:rPr>
                  <w:t xml:space="preserve">Oakton  </w:t>
                </w:r>
                <w:r w:rsidRPr="005603F7">
                  <w:t>Consulting Technology</w:t>
                </w:r>
              </w:p>
              <w:p w:rsidR="009E0BF9" w:rsidRDefault="009E0BF9" w:rsidP="005023B5">
                <w:pPr>
                  <w:tabs>
                    <w:tab w:val="left" w:pos="4020"/>
                  </w:tabs>
                  <w:ind w:left="0"/>
                </w:pPr>
              </w:p>
              <w:p w:rsidR="009E0BF9" w:rsidRPr="00455A3E" w:rsidRDefault="009E0BF9" w:rsidP="005023B5">
                <w:pPr>
                  <w:tabs>
                    <w:tab w:val="left" w:pos="4020"/>
                  </w:tabs>
                  <w:ind w:left="0"/>
                </w:pPr>
              </w:p>
            </w:tc>
          </w:tr>
          <w:tr w:rsidR="009E0BF9" w:rsidRPr="005603F7" w:rsidTr="005023B5">
            <w:trPr>
              <w:trHeight w:val="425"/>
            </w:trPr>
            <w:tc>
              <w:tcPr>
                <w:tcW w:w="10546" w:type="dxa"/>
              </w:tcPr>
              <w:p w:rsidR="009E0BF9" w:rsidRPr="005603F7" w:rsidRDefault="009E0BF9" w:rsidP="005023B5">
                <w:pPr>
                  <w:pStyle w:val="HeaderRed"/>
                </w:pPr>
              </w:p>
            </w:tc>
          </w:tr>
        </w:tbl>
        <w:p w:rsidR="009E0BF9" w:rsidRPr="00AE1F02" w:rsidRDefault="009E0BF9" w:rsidP="005023B5">
          <w:pPr>
            <w:pStyle w:val="HeaderRed"/>
          </w:pPr>
        </w:p>
        <w:p w:rsidR="009E0BF9" w:rsidRPr="005603F7" w:rsidRDefault="009E0BF9" w:rsidP="005023B5">
          <w:pPr>
            <w:tabs>
              <w:tab w:val="left" w:pos="4513"/>
            </w:tabs>
          </w:pPr>
        </w:p>
      </w:tc>
    </w:tr>
    <w:tr w:rsidR="009E0BF9" w:rsidRPr="005603F7" w:rsidTr="005023B5">
      <w:trPr>
        <w:trHeight w:val="425"/>
      </w:trPr>
      <w:tc>
        <w:tcPr>
          <w:tcW w:w="10546" w:type="dxa"/>
        </w:tcPr>
        <w:p w:rsidR="009E0BF9" w:rsidRPr="005603F7" w:rsidRDefault="001C5252" w:rsidP="005023B5">
          <w:pPr>
            <w:pStyle w:val="HeaderRed"/>
          </w:pPr>
          <w:r>
            <w:fldChar w:fldCharType="begin"/>
          </w:r>
          <w:r w:rsidR="009E0BF9">
            <w:instrText xml:space="preserve"> REF  b_Industry \h </w:instrText>
          </w:r>
          <w:r>
            <w:fldChar w:fldCharType="separate"/>
          </w:r>
          <w:r w:rsidR="009E0BF9">
            <w:t>Industry solutions</w:t>
          </w:r>
          <w:r>
            <w:fldChar w:fldCharType="end"/>
          </w:r>
        </w:p>
      </w:tc>
    </w:tr>
  </w:tbl>
  <w:p w:rsidR="009E0BF9" w:rsidRPr="00AE1F02" w:rsidRDefault="00E56789" w:rsidP="00AE1F02">
    <w:pPr>
      <w:pStyle w:val="HeaderRed"/>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5" type="#_x0000_t13" style="position:absolute;margin-left:815pt;margin-top:275.65pt;width:45.65pt;height:25.5pt;rotation:180;flip:x;z-index:251727872;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" o:allowincell="f" adj="13586,5370" filled="f" fillcolor="#c0504d [3205]" stroked="f" strokecolor="#ee2a24 [3204]">
          <v:textbox inset=",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tblGrid>
                <w:tr w:rsidR="00A75A1C" w:rsidTr="002F55D2">
                  <w:trPr>
                    <w:trHeight w:val="53"/>
                  </w:trPr>
                  <w:tc>
                    <w:tcPr>
                      <w:tcW w:w="526" w:type="dxa"/>
                      <w:tcBorders>
                        <w:bottom w:val="single" w:sz="4" w:space="0" w:color="7F7F7F" w:themeColor="text1" w:themeTint="80"/>
                      </w:tcBorders>
                    </w:tcPr>
                    <w:p w:rsidR="00A75A1C" w:rsidRPr="005433CB" w:rsidRDefault="001C5252" w:rsidP="002F55D2">
                      <w:pPr>
                        <w:pStyle w:val="Footer"/>
                        <w:rPr>
                          <w:color w:val="000000" w:themeColor="text1"/>
                          <w:sz w:val="14"/>
                          <w:szCs w:val="14"/>
                        </w:rPr>
                      </w:pPr>
                      <w:r w:rsidRPr="005433CB">
                        <w:rPr>
                          <w:color w:val="000000" w:themeColor="text1"/>
                          <w:sz w:val="14"/>
                          <w:szCs w:val="14"/>
                        </w:rPr>
                        <w:fldChar w:fldCharType="begin"/>
                      </w:r>
                      <w:r w:rsidR="00A75A1C" w:rsidRPr="005433CB">
                        <w:rPr>
                          <w:color w:val="000000" w:themeColor="text1"/>
                          <w:sz w:val="14"/>
                          <w:szCs w:val="14"/>
                        </w:rPr>
                        <w:instrText xml:space="preserve"> PAGE   \* MERGEFORMAT </w:instrText>
                      </w:r>
                      <w:r w:rsidRPr="005433CB">
                        <w:rPr>
                          <w:color w:val="000000" w:themeColor="text1"/>
                          <w:sz w:val="14"/>
                          <w:szCs w:val="14"/>
                        </w:rPr>
                        <w:fldChar w:fldCharType="separate"/>
                      </w:r>
                      <w:r w:rsidR="008A0B83">
                        <w:rPr>
                          <w:noProof/>
                          <w:color w:val="000000" w:themeColor="text1"/>
                          <w:sz w:val="14"/>
                          <w:szCs w:val="14"/>
                        </w:rPr>
                        <w:t>9</w:t>
                      </w:r>
                      <w:r w:rsidRPr="005433CB">
                        <w:rPr>
                          <w:color w:val="000000" w:themeColor="text1"/>
                          <w:sz w:val="14"/>
                          <w:szCs w:val="14"/>
                        </w:rPr>
                        <w:fldChar w:fldCharType="end"/>
                      </w:r>
                    </w:p>
                  </w:tc>
                </w:tr>
              </w:tbl>
              <w:p w:rsidR="00A75A1C" w:rsidRDefault="00A75A1C" w:rsidP="00A75A1C">
                <w:pPr>
                  <w:pStyle w:val="Footer"/>
                  <w:jc w:val="center"/>
                  <w:rPr>
                    <w:color w:val="FFFFFF" w:themeColor="background1"/>
                  </w:rPr>
                </w:pP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EC0B02">
      <w:trPr>
        <w:trHeight w:hRule="exact" w:val="964"/>
      </w:trPr>
      <w:tc>
        <w:tcPr>
          <w:tcW w:w="10546" w:type="dxa"/>
        </w:tcPr>
        <w:tbl>
          <w:tblPr>
            <w:tblW w:w="10546" w:type="dxa"/>
            <w:tblCellMar>
              <w:left w:w="0" w:type="dxa"/>
              <w:right w:w="0" w:type="dxa"/>
            </w:tblCellMar>
            <w:tblLook w:val="04A0" w:firstRow="1" w:lastRow="0" w:firstColumn="1" w:lastColumn="0" w:noHBand="0" w:noVBand="1"/>
          </w:tblPr>
          <w:tblGrid>
            <w:gridCol w:w="10546"/>
          </w:tblGrid>
          <w:tr w:rsidR="009E0BF9" w:rsidRPr="005603F7" w:rsidTr="00EC0B02">
            <w:trPr>
              <w:trHeight w:hRule="exact" w:val="964"/>
            </w:trPr>
            <w:tc>
              <w:tcPr>
                <w:tcW w:w="10546" w:type="dxa"/>
              </w:tcPr>
              <w:p w:rsidR="009E0BF9" w:rsidRPr="005603F7" w:rsidRDefault="009E0BF9" w:rsidP="007A26BB">
                <w:pPr>
                  <w:tabs>
                    <w:tab w:val="left" w:pos="4513"/>
                  </w:tabs>
                  <w:ind w:left="0"/>
                </w:pPr>
                <w:r w:rsidRPr="005603F7">
                  <w:tab/>
                </w:r>
              </w:p>
            </w:tc>
          </w:tr>
          <w:tr w:rsidR="009E0BF9" w:rsidRPr="005603F7" w:rsidTr="00EC0B02">
            <w:trPr>
              <w:trHeight w:val="425"/>
            </w:trPr>
            <w:tc>
              <w:tcPr>
                <w:tcW w:w="10546" w:type="dxa"/>
              </w:tcPr>
              <w:p w:rsidR="009E0BF9" w:rsidRPr="005603F7" w:rsidRDefault="009E0BF9" w:rsidP="00EC0B02">
                <w:pPr>
                  <w:pStyle w:val="HeaderRed"/>
                </w:pPr>
                <w:r w:rsidRPr="005603F7">
                  <w:t>Industry</w:t>
                </w:r>
              </w:p>
            </w:tc>
          </w:tr>
        </w:tbl>
        <w:p w:rsidR="009E0BF9" w:rsidRPr="00AE1F02" w:rsidRDefault="009E0BF9" w:rsidP="00932008">
          <w:pPr>
            <w:pStyle w:val="HeaderRed"/>
          </w:pPr>
        </w:p>
        <w:p w:rsidR="009E0BF9" w:rsidRPr="005603F7" w:rsidRDefault="009E0BF9" w:rsidP="00EC0B02">
          <w:pPr>
            <w:tabs>
              <w:tab w:val="left" w:pos="4513"/>
            </w:tabs>
          </w:pPr>
        </w:p>
      </w:tc>
    </w:tr>
    <w:tr w:rsidR="009E0BF9" w:rsidRPr="005603F7" w:rsidTr="00EC0B02">
      <w:trPr>
        <w:trHeight w:val="425"/>
      </w:trPr>
      <w:tc>
        <w:tcPr>
          <w:tcW w:w="10546" w:type="dxa"/>
        </w:tcPr>
        <w:p w:rsidR="009E0BF9" w:rsidRPr="005603F7" w:rsidRDefault="009E0BF9" w:rsidP="00EC0B02">
          <w:pPr>
            <w:pStyle w:val="HeaderRed"/>
          </w:pPr>
        </w:p>
      </w:tc>
    </w:tr>
  </w:tbl>
  <w:p w:rsidR="009E0BF9" w:rsidRPr="00AE1F02" w:rsidRDefault="00E56789" w:rsidP="00A55A39">
    <w:pPr>
      <w:pStyle w:val="HeaderRed"/>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6" o:spid="_x0000_s2050" type="#_x0000_t13" style="position:absolute;margin-left:-5.05pt;margin-top:272.4pt;width:42.5pt;height:25.5pt;rotation:180;z-index:251713536;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" o:allowincell="f" filled="f" fillcolor="#c0504d [3205]" stroked="f" strokecolor="#ee2a24 [3204]">
          <v:textbox style="mso-next-textbox:#AutoShape 26" inset=",0,,0">
            <w:txbxContent>
              <w:tbl>
                <w:tblPr>
                  <w:tblStyle w:val="TableGrid"/>
                  <w:tblW w:w="534" w:type="dxa"/>
                  <w:tblLook w:val="04A0" w:firstRow="1" w:lastRow="0" w:firstColumn="1" w:lastColumn="0" w:noHBand="0" w:noVBand="1"/>
                </w:tblPr>
                <w:tblGrid>
                  <w:gridCol w:w="534"/>
                </w:tblGrid>
                <w:tr w:rsidR="009E0BF9" w:rsidRPr="003F1FF4" w:rsidTr="00571E65">
                  <w:tc>
                    <w:tcPr>
                      <w:tcW w:w="534" w:type="dxa"/>
                      <w:tcBorders>
                        <w:top w:val="nil"/>
                        <w:left w:val="nil"/>
                        <w:bottom w:val="single" w:sz="4" w:space="0" w:color="7F7F7F" w:themeColor="text1" w:themeTint="80"/>
                        <w:right w:val="nil"/>
                      </w:tcBorders>
                      <w:vAlign w:val="bottom"/>
                    </w:tcPr>
                    <w:p w:rsidR="009E0BF9" w:rsidRPr="003F1FF4" w:rsidRDefault="001C5252" w:rsidP="00571E65">
                      <w:pPr>
                        <w:pStyle w:val="Footer"/>
                        <w:rPr>
                          <w:color w:val="7F7F7F" w:themeColor="text1" w:themeTint="80"/>
                        </w:rPr>
                      </w:pPr>
                      <w:r w:rsidRPr="003F1FF4">
                        <w:rPr>
                          <w:color w:val="7F7F7F" w:themeColor="text1" w:themeTint="80"/>
                        </w:rPr>
                        <w:fldChar w:fldCharType="begin"/>
                      </w:r>
                      <w:r w:rsidR="009E0BF9" w:rsidRPr="003F1FF4">
                        <w:rPr>
                          <w:color w:val="7F7F7F" w:themeColor="text1" w:themeTint="80"/>
                        </w:rPr>
                        <w:instrText xml:space="preserve"> PAGE   \* MERGEFORMAT </w:instrText>
                      </w:r>
                      <w:r w:rsidRPr="003F1FF4">
                        <w:rPr>
                          <w:color w:val="7F7F7F" w:themeColor="text1" w:themeTint="80"/>
                        </w:rPr>
                        <w:fldChar w:fldCharType="separate"/>
                      </w:r>
                      <w:r w:rsidR="009E0BF9">
                        <w:rPr>
                          <w:noProof/>
                          <w:color w:val="7F7F7F" w:themeColor="text1" w:themeTint="80"/>
                        </w:rPr>
                        <w:t>4</w:t>
                      </w:r>
                      <w:r w:rsidRPr="003F1FF4">
                        <w:rPr>
                          <w:color w:val="7F7F7F" w:themeColor="text1" w:themeTint="80"/>
                        </w:rPr>
                        <w:fldChar w:fldCharType="end"/>
                      </w:r>
                    </w:p>
                  </w:tc>
                </w:tr>
              </w:tbl>
              <w:p w:rsidR="009E0BF9" w:rsidRDefault="009E0BF9" w:rsidP="003F1FF4">
                <w:pPr>
                  <w:ind w:left="0"/>
                </w:pP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6" w:type="dxa"/>
      <w:tblCellMar>
        <w:left w:w="0" w:type="dxa"/>
        <w:right w:w="0" w:type="dxa"/>
      </w:tblCellMar>
      <w:tblLook w:val="04A0" w:firstRow="1" w:lastRow="0" w:firstColumn="1" w:lastColumn="0" w:noHBand="0" w:noVBand="1"/>
    </w:tblPr>
    <w:tblGrid>
      <w:gridCol w:w="10546"/>
    </w:tblGrid>
    <w:tr w:rsidR="009E0BF9" w:rsidRPr="005603F7" w:rsidTr="0067610F">
      <w:trPr>
        <w:trHeight w:hRule="exact" w:val="964"/>
      </w:trPr>
      <w:tc>
        <w:tcPr>
          <w:tcW w:w="10546" w:type="dxa"/>
        </w:tcPr>
        <w:tbl>
          <w:tblPr>
            <w:tblW w:w="10546" w:type="dxa"/>
            <w:tblCellMar>
              <w:left w:w="0" w:type="dxa"/>
              <w:right w:w="0" w:type="dxa"/>
            </w:tblCellMar>
            <w:tblLook w:val="04A0" w:firstRow="1" w:lastRow="0" w:firstColumn="1" w:lastColumn="0" w:noHBand="0" w:noVBand="1"/>
          </w:tblPr>
          <w:tblGrid>
            <w:gridCol w:w="10546"/>
          </w:tblGrid>
          <w:tr w:rsidR="009E0BF9" w:rsidRPr="005603F7" w:rsidTr="0067610F">
            <w:trPr>
              <w:trHeight w:hRule="exact" w:val="964"/>
            </w:trPr>
            <w:tc>
              <w:tcPr>
                <w:tcW w:w="10546" w:type="dxa"/>
              </w:tcPr>
              <w:p w:rsidR="009E0BF9" w:rsidRPr="005603F7" w:rsidRDefault="009E0BF9" w:rsidP="0067610F">
                <w:pPr>
                  <w:pStyle w:val="Header"/>
                </w:pPr>
                <w:r w:rsidRPr="0048713F">
                  <w:rPr>
                    <w:color w:val="000000" w:themeColor="text1"/>
                  </w:rPr>
                  <w:t xml:space="preserve">Oakton  </w:t>
                </w:r>
                <w:r w:rsidRPr="005603F7">
                  <w:t>Consulting Technology</w:t>
                </w:r>
              </w:p>
              <w:p w:rsidR="009E0BF9" w:rsidRDefault="009E0BF9" w:rsidP="0067610F">
                <w:pPr>
                  <w:tabs>
                    <w:tab w:val="left" w:pos="4020"/>
                  </w:tabs>
                  <w:ind w:left="0"/>
                </w:pPr>
              </w:p>
              <w:p w:rsidR="009E0BF9" w:rsidRPr="00455A3E" w:rsidRDefault="009E0BF9" w:rsidP="0067610F">
                <w:pPr>
                  <w:tabs>
                    <w:tab w:val="left" w:pos="4020"/>
                  </w:tabs>
                  <w:ind w:left="0"/>
                </w:pPr>
              </w:p>
            </w:tc>
          </w:tr>
          <w:tr w:rsidR="009E0BF9" w:rsidRPr="005603F7" w:rsidTr="0067610F">
            <w:trPr>
              <w:trHeight w:val="425"/>
            </w:trPr>
            <w:tc>
              <w:tcPr>
                <w:tcW w:w="10546" w:type="dxa"/>
              </w:tcPr>
              <w:p w:rsidR="009E0BF9" w:rsidRPr="005603F7" w:rsidRDefault="009E0BF9" w:rsidP="0067610F">
                <w:pPr>
                  <w:pStyle w:val="HeaderRed"/>
                </w:pPr>
              </w:p>
            </w:tc>
          </w:tr>
        </w:tbl>
        <w:p w:rsidR="009E0BF9" w:rsidRPr="00AE1F02" w:rsidRDefault="009E0BF9" w:rsidP="0067610F">
          <w:pPr>
            <w:pStyle w:val="HeaderRed"/>
          </w:pPr>
        </w:p>
        <w:p w:rsidR="009E0BF9" w:rsidRPr="005603F7" w:rsidRDefault="009E0BF9" w:rsidP="0067610F">
          <w:pPr>
            <w:tabs>
              <w:tab w:val="left" w:pos="4513"/>
            </w:tabs>
          </w:pPr>
        </w:p>
      </w:tc>
    </w:tr>
    <w:tr w:rsidR="009E0BF9" w:rsidRPr="005603F7" w:rsidTr="0067610F">
      <w:trPr>
        <w:trHeight w:val="425"/>
      </w:trPr>
      <w:tc>
        <w:tcPr>
          <w:tcW w:w="10546" w:type="dxa"/>
        </w:tcPr>
        <w:p w:rsidR="009E0BF9" w:rsidRPr="005603F7" w:rsidRDefault="001C5252" w:rsidP="0067610F">
          <w:pPr>
            <w:pStyle w:val="HeaderRed"/>
          </w:pPr>
          <w:r>
            <w:fldChar w:fldCharType="begin"/>
          </w:r>
          <w:r w:rsidR="009E0BF9">
            <w:instrText xml:space="preserve"> REF  b_Industry \h </w:instrText>
          </w:r>
          <w:r>
            <w:fldChar w:fldCharType="separate"/>
          </w:r>
          <w:r w:rsidR="009E0BF9">
            <w:t>Industry solutions</w:t>
          </w:r>
          <w:r>
            <w:fldChar w:fldCharType="end"/>
          </w:r>
        </w:p>
      </w:tc>
    </w:tr>
  </w:tbl>
  <w:p w:rsidR="009E0BF9" w:rsidRDefault="00E56789">
    <w:pPr>
      <w:pStyle w:val="Header"/>
    </w:pPr>
    <w:r>
      <w:rPr>
        <w:noProof/>
        <w:lang w:val="en-AU" w:eastAsia="en-AU"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70" type="#_x0000_t13" style="position:absolute;margin-left:569pt;margin-top:275.65pt;width:45.65pt;height:25.5pt;rotation:180;flip:x;z-index:251731968;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" o:allowincell="f" adj="13586,5370" filled="f" fillcolor="#c0504d [3205]" stroked="f" strokecolor="#ee2a24 [3204]">
          <v:textbox inset=",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tblGrid>
                <w:tr w:rsidR="00A75A1C" w:rsidTr="002F55D2">
                  <w:trPr>
                    <w:trHeight w:val="53"/>
                  </w:trPr>
                  <w:tc>
                    <w:tcPr>
                      <w:tcW w:w="526" w:type="dxa"/>
                      <w:tcBorders>
                        <w:bottom w:val="single" w:sz="4" w:space="0" w:color="7F7F7F" w:themeColor="text1" w:themeTint="80"/>
                      </w:tcBorders>
                    </w:tcPr>
                    <w:p w:rsidR="00A75A1C" w:rsidRPr="005433CB" w:rsidRDefault="001C5252" w:rsidP="002F55D2">
                      <w:pPr>
                        <w:pStyle w:val="Footer"/>
                        <w:rPr>
                          <w:color w:val="000000" w:themeColor="text1"/>
                          <w:sz w:val="14"/>
                          <w:szCs w:val="14"/>
                        </w:rPr>
                      </w:pPr>
                      <w:r w:rsidRPr="005433CB">
                        <w:rPr>
                          <w:color w:val="000000" w:themeColor="text1"/>
                          <w:sz w:val="14"/>
                          <w:szCs w:val="14"/>
                        </w:rPr>
                        <w:fldChar w:fldCharType="begin"/>
                      </w:r>
                      <w:r w:rsidR="00A75A1C" w:rsidRPr="005433CB">
                        <w:rPr>
                          <w:color w:val="000000" w:themeColor="text1"/>
                          <w:sz w:val="14"/>
                          <w:szCs w:val="14"/>
                        </w:rPr>
                        <w:instrText xml:space="preserve"> PAGE   \* MERGEFORMAT </w:instrText>
                      </w:r>
                      <w:r w:rsidRPr="005433CB">
                        <w:rPr>
                          <w:color w:val="000000" w:themeColor="text1"/>
                          <w:sz w:val="14"/>
                          <w:szCs w:val="14"/>
                        </w:rPr>
                        <w:fldChar w:fldCharType="separate"/>
                      </w:r>
                      <w:r w:rsidR="008A0B83">
                        <w:rPr>
                          <w:noProof/>
                          <w:color w:val="000000" w:themeColor="text1"/>
                          <w:sz w:val="14"/>
                          <w:szCs w:val="14"/>
                        </w:rPr>
                        <w:t>16</w:t>
                      </w:r>
                      <w:r w:rsidRPr="005433CB">
                        <w:rPr>
                          <w:color w:val="000000" w:themeColor="text1"/>
                          <w:sz w:val="14"/>
                          <w:szCs w:val="14"/>
                        </w:rPr>
                        <w:fldChar w:fldCharType="end"/>
                      </w:r>
                    </w:p>
                  </w:tc>
                </w:tr>
              </w:tbl>
              <w:p w:rsidR="00A75A1C" w:rsidRDefault="00A75A1C" w:rsidP="00A75A1C">
                <w:pPr>
                  <w:pStyle w:val="Footer"/>
                  <w:jc w:val="center"/>
                  <w:rPr>
                    <w:color w:val="FFFFFF" w:themeColor="background1"/>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68AD"/>
    <w:multiLevelType w:val="multilevel"/>
    <w:tmpl w:val="220EDFFA"/>
    <w:styleLink w:val="OaktonNumbering"/>
    <w:lvl w:ilvl="0">
      <w:start w:val="1"/>
      <w:numFmt w:val="decimal"/>
      <w:lvlText w:val="%1"/>
      <w:lvlJc w:val="left"/>
      <w:pPr>
        <w:ind w:left="680" w:hanging="680"/>
      </w:pPr>
      <w:rPr>
        <w:rFonts w:ascii="Calibri" w:hAnsi="Calibri" w:hint="default"/>
        <w:sz w:val="36"/>
      </w:rPr>
    </w:lvl>
    <w:lvl w:ilvl="1">
      <w:start w:val="1"/>
      <w:numFmt w:val="decimal"/>
      <w:lvlText w:val="%1.%2"/>
      <w:lvlJc w:val="left"/>
      <w:pPr>
        <w:ind w:left="680" w:firstLine="681"/>
      </w:pPr>
      <w:rPr>
        <w:rFonts w:hint="default"/>
      </w:rPr>
    </w:lvl>
    <w:lvl w:ilvl="2">
      <w:start w:val="1"/>
      <w:numFmt w:val="decimal"/>
      <w:lvlText w:val="%2.%1.%3"/>
      <w:lvlJc w:val="left"/>
      <w:pPr>
        <w:tabs>
          <w:tab w:val="num" w:pos="1361"/>
        </w:tabs>
        <w:ind w:left="1080" w:firstLine="28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682FAA"/>
    <w:multiLevelType w:val="hybridMultilevel"/>
    <w:tmpl w:val="D1A8BA5A"/>
    <w:lvl w:ilvl="0" w:tplc="EBC6C19A">
      <w:start w:val="1"/>
      <w:numFmt w:val="decimal"/>
      <w:lvlText w:val="%1."/>
      <w:lvlJc w:val="left"/>
      <w:pPr>
        <w:ind w:left="3036" w:hanging="360"/>
      </w:pPr>
      <w:rPr>
        <w:rFonts w:hint="default"/>
      </w:rPr>
    </w:lvl>
    <w:lvl w:ilvl="1" w:tplc="0C090019" w:tentative="1">
      <w:start w:val="1"/>
      <w:numFmt w:val="lowerLetter"/>
      <w:lvlText w:val="%2."/>
      <w:lvlJc w:val="left"/>
      <w:pPr>
        <w:ind w:left="3756" w:hanging="360"/>
      </w:pPr>
    </w:lvl>
    <w:lvl w:ilvl="2" w:tplc="0C09001B" w:tentative="1">
      <w:start w:val="1"/>
      <w:numFmt w:val="lowerRoman"/>
      <w:lvlText w:val="%3."/>
      <w:lvlJc w:val="right"/>
      <w:pPr>
        <w:ind w:left="4476" w:hanging="180"/>
      </w:pPr>
    </w:lvl>
    <w:lvl w:ilvl="3" w:tplc="0C09000F" w:tentative="1">
      <w:start w:val="1"/>
      <w:numFmt w:val="decimal"/>
      <w:lvlText w:val="%4."/>
      <w:lvlJc w:val="left"/>
      <w:pPr>
        <w:ind w:left="5196" w:hanging="360"/>
      </w:pPr>
    </w:lvl>
    <w:lvl w:ilvl="4" w:tplc="0C090019" w:tentative="1">
      <w:start w:val="1"/>
      <w:numFmt w:val="lowerLetter"/>
      <w:lvlText w:val="%5."/>
      <w:lvlJc w:val="left"/>
      <w:pPr>
        <w:ind w:left="5916" w:hanging="360"/>
      </w:pPr>
    </w:lvl>
    <w:lvl w:ilvl="5" w:tplc="0C09001B" w:tentative="1">
      <w:start w:val="1"/>
      <w:numFmt w:val="lowerRoman"/>
      <w:lvlText w:val="%6."/>
      <w:lvlJc w:val="right"/>
      <w:pPr>
        <w:ind w:left="6636" w:hanging="180"/>
      </w:pPr>
    </w:lvl>
    <w:lvl w:ilvl="6" w:tplc="0C09000F" w:tentative="1">
      <w:start w:val="1"/>
      <w:numFmt w:val="decimal"/>
      <w:lvlText w:val="%7."/>
      <w:lvlJc w:val="left"/>
      <w:pPr>
        <w:ind w:left="7356" w:hanging="360"/>
      </w:pPr>
    </w:lvl>
    <w:lvl w:ilvl="7" w:tplc="0C090019" w:tentative="1">
      <w:start w:val="1"/>
      <w:numFmt w:val="lowerLetter"/>
      <w:lvlText w:val="%8."/>
      <w:lvlJc w:val="left"/>
      <w:pPr>
        <w:ind w:left="8076" w:hanging="360"/>
      </w:pPr>
    </w:lvl>
    <w:lvl w:ilvl="8" w:tplc="0C09001B" w:tentative="1">
      <w:start w:val="1"/>
      <w:numFmt w:val="lowerRoman"/>
      <w:lvlText w:val="%9."/>
      <w:lvlJc w:val="right"/>
      <w:pPr>
        <w:ind w:left="8796" w:hanging="180"/>
      </w:pPr>
    </w:lvl>
  </w:abstractNum>
  <w:abstractNum w:abstractNumId="2">
    <w:nsid w:val="1A670535"/>
    <w:multiLevelType w:val="hybridMultilevel"/>
    <w:tmpl w:val="08086988"/>
    <w:lvl w:ilvl="0" w:tplc="0C090001">
      <w:start w:val="1"/>
      <w:numFmt w:val="bullet"/>
      <w:lvlText w:val=""/>
      <w:lvlJc w:val="left"/>
      <w:pPr>
        <w:ind w:left="3396" w:hanging="360"/>
      </w:pPr>
      <w:rPr>
        <w:rFonts w:ascii="Symbol" w:hAnsi="Symbol" w:hint="default"/>
      </w:rPr>
    </w:lvl>
    <w:lvl w:ilvl="1" w:tplc="0C090003" w:tentative="1">
      <w:start w:val="1"/>
      <w:numFmt w:val="bullet"/>
      <w:lvlText w:val="o"/>
      <w:lvlJc w:val="left"/>
      <w:pPr>
        <w:ind w:left="4116" w:hanging="360"/>
      </w:pPr>
      <w:rPr>
        <w:rFonts w:ascii="Courier New" w:hAnsi="Courier New" w:cs="Courier New" w:hint="default"/>
      </w:rPr>
    </w:lvl>
    <w:lvl w:ilvl="2" w:tplc="0C090005" w:tentative="1">
      <w:start w:val="1"/>
      <w:numFmt w:val="bullet"/>
      <w:lvlText w:val=""/>
      <w:lvlJc w:val="left"/>
      <w:pPr>
        <w:ind w:left="4836" w:hanging="360"/>
      </w:pPr>
      <w:rPr>
        <w:rFonts w:ascii="Wingdings" w:hAnsi="Wingdings" w:hint="default"/>
      </w:rPr>
    </w:lvl>
    <w:lvl w:ilvl="3" w:tplc="0C090001" w:tentative="1">
      <w:start w:val="1"/>
      <w:numFmt w:val="bullet"/>
      <w:lvlText w:val=""/>
      <w:lvlJc w:val="left"/>
      <w:pPr>
        <w:ind w:left="5556" w:hanging="360"/>
      </w:pPr>
      <w:rPr>
        <w:rFonts w:ascii="Symbol" w:hAnsi="Symbol" w:hint="default"/>
      </w:rPr>
    </w:lvl>
    <w:lvl w:ilvl="4" w:tplc="0C090003" w:tentative="1">
      <w:start w:val="1"/>
      <w:numFmt w:val="bullet"/>
      <w:lvlText w:val="o"/>
      <w:lvlJc w:val="left"/>
      <w:pPr>
        <w:ind w:left="6276" w:hanging="360"/>
      </w:pPr>
      <w:rPr>
        <w:rFonts w:ascii="Courier New" w:hAnsi="Courier New" w:cs="Courier New" w:hint="default"/>
      </w:rPr>
    </w:lvl>
    <w:lvl w:ilvl="5" w:tplc="0C090005" w:tentative="1">
      <w:start w:val="1"/>
      <w:numFmt w:val="bullet"/>
      <w:lvlText w:val=""/>
      <w:lvlJc w:val="left"/>
      <w:pPr>
        <w:ind w:left="6996" w:hanging="360"/>
      </w:pPr>
      <w:rPr>
        <w:rFonts w:ascii="Wingdings" w:hAnsi="Wingdings" w:hint="default"/>
      </w:rPr>
    </w:lvl>
    <w:lvl w:ilvl="6" w:tplc="0C090001" w:tentative="1">
      <w:start w:val="1"/>
      <w:numFmt w:val="bullet"/>
      <w:lvlText w:val=""/>
      <w:lvlJc w:val="left"/>
      <w:pPr>
        <w:ind w:left="7716" w:hanging="360"/>
      </w:pPr>
      <w:rPr>
        <w:rFonts w:ascii="Symbol" w:hAnsi="Symbol" w:hint="default"/>
      </w:rPr>
    </w:lvl>
    <w:lvl w:ilvl="7" w:tplc="0C090003" w:tentative="1">
      <w:start w:val="1"/>
      <w:numFmt w:val="bullet"/>
      <w:lvlText w:val="o"/>
      <w:lvlJc w:val="left"/>
      <w:pPr>
        <w:ind w:left="8436" w:hanging="360"/>
      </w:pPr>
      <w:rPr>
        <w:rFonts w:ascii="Courier New" w:hAnsi="Courier New" w:cs="Courier New" w:hint="default"/>
      </w:rPr>
    </w:lvl>
    <w:lvl w:ilvl="8" w:tplc="0C090005" w:tentative="1">
      <w:start w:val="1"/>
      <w:numFmt w:val="bullet"/>
      <w:lvlText w:val=""/>
      <w:lvlJc w:val="left"/>
      <w:pPr>
        <w:ind w:left="9156" w:hanging="360"/>
      </w:pPr>
      <w:rPr>
        <w:rFonts w:ascii="Wingdings" w:hAnsi="Wingdings" w:hint="default"/>
      </w:rPr>
    </w:lvl>
  </w:abstractNum>
  <w:abstractNum w:abstractNumId="3">
    <w:nsid w:val="31D8767B"/>
    <w:multiLevelType w:val="multilevel"/>
    <w:tmpl w:val="6380B74E"/>
    <w:styleLink w:val="Headings"/>
    <w:lvl w:ilvl="0">
      <w:start w:val="1"/>
      <w:numFmt w:val="decimal"/>
      <w:pStyle w:val="Heading1"/>
      <w:lvlText w:val="%1"/>
      <w:lvlJc w:val="left"/>
      <w:pPr>
        <w:tabs>
          <w:tab w:val="num" w:pos="624"/>
        </w:tabs>
        <w:ind w:left="1247" w:hanging="623"/>
      </w:pPr>
      <w:rPr>
        <w:rFonts w:hint="default"/>
      </w:rPr>
    </w:lvl>
    <w:lvl w:ilvl="1">
      <w:start w:val="1"/>
      <w:numFmt w:val="decimal"/>
      <w:pStyle w:val="Heading2"/>
      <w:lvlText w:val="%1.%2"/>
      <w:lvlJc w:val="left"/>
      <w:pPr>
        <w:tabs>
          <w:tab w:val="num" w:pos="1871"/>
        </w:tabs>
        <w:ind w:left="2665" w:hanging="794"/>
      </w:pPr>
      <w:rPr>
        <w:rFonts w:hint="default"/>
      </w:rPr>
    </w:lvl>
    <w:lvl w:ilvl="2">
      <w:start w:val="1"/>
      <w:numFmt w:val="decimal"/>
      <w:pStyle w:val="Heading3"/>
      <w:lvlText w:val="%1.%2.%3"/>
      <w:lvlJc w:val="left"/>
      <w:pPr>
        <w:tabs>
          <w:tab w:val="num" w:pos="1871"/>
        </w:tabs>
        <w:ind w:left="2665" w:hanging="79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58106D"/>
    <w:multiLevelType w:val="multilevel"/>
    <w:tmpl w:val="3FE6B364"/>
    <w:lvl w:ilvl="0">
      <w:start w:val="1"/>
      <w:numFmt w:val="upperLetter"/>
      <w:pStyle w:val="AppendixA"/>
      <w:lvlText w:val="Appendix %1"/>
      <w:lvlJc w:val="left"/>
      <w:pPr>
        <w:ind w:left="2722" w:hanging="2362"/>
      </w:pPr>
      <w:rPr>
        <w:rFonts w:hint="default"/>
      </w:rPr>
    </w:lvl>
    <w:lvl w:ilvl="1">
      <w:start w:val="1"/>
      <w:numFmt w:val="decimal"/>
      <w:pStyle w:val="AppendixB"/>
      <w:lvlText w:val="%1.%2"/>
      <w:lvlJc w:val="left"/>
      <w:pPr>
        <w:ind w:left="2722" w:hanging="85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AC85CE8"/>
    <w:multiLevelType w:val="hybridMultilevel"/>
    <w:tmpl w:val="D534ABB4"/>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6">
    <w:nsid w:val="3F3475B9"/>
    <w:multiLevelType w:val="hybridMultilevel"/>
    <w:tmpl w:val="2E74717E"/>
    <w:lvl w:ilvl="0" w:tplc="0C090001">
      <w:start w:val="1"/>
      <w:numFmt w:val="bullet"/>
      <w:lvlText w:val=""/>
      <w:lvlJc w:val="left"/>
      <w:pPr>
        <w:ind w:left="3396" w:hanging="360"/>
      </w:pPr>
      <w:rPr>
        <w:rFonts w:ascii="Symbol" w:hAnsi="Symbol" w:hint="default"/>
      </w:rPr>
    </w:lvl>
    <w:lvl w:ilvl="1" w:tplc="0C090003" w:tentative="1">
      <w:start w:val="1"/>
      <w:numFmt w:val="bullet"/>
      <w:lvlText w:val="o"/>
      <w:lvlJc w:val="left"/>
      <w:pPr>
        <w:ind w:left="4116" w:hanging="360"/>
      </w:pPr>
      <w:rPr>
        <w:rFonts w:ascii="Courier New" w:hAnsi="Courier New" w:cs="Courier New" w:hint="default"/>
      </w:rPr>
    </w:lvl>
    <w:lvl w:ilvl="2" w:tplc="0C090005" w:tentative="1">
      <w:start w:val="1"/>
      <w:numFmt w:val="bullet"/>
      <w:lvlText w:val=""/>
      <w:lvlJc w:val="left"/>
      <w:pPr>
        <w:ind w:left="4836" w:hanging="360"/>
      </w:pPr>
      <w:rPr>
        <w:rFonts w:ascii="Wingdings" w:hAnsi="Wingdings" w:hint="default"/>
      </w:rPr>
    </w:lvl>
    <w:lvl w:ilvl="3" w:tplc="0C090001" w:tentative="1">
      <w:start w:val="1"/>
      <w:numFmt w:val="bullet"/>
      <w:lvlText w:val=""/>
      <w:lvlJc w:val="left"/>
      <w:pPr>
        <w:ind w:left="5556" w:hanging="360"/>
      </w:pPr>
      <w:rPr>
        <w:rFonts w:ascii="Symbol" w:hAnsi="Symbol" w:hint="default"/>
      </w:rPr>
    </w:lvl>
    <w:lvl w:ilvl="4" w:tplc="0C090003" w:tentative="1">
      <w:start w:val="1"/>
      <w:numFmt w:val="bullet"/>
      <w:lvlText w:val="o"/>
      <w:lvlJc w:val="left"/>
      <w:pPr>
        <w:ind w:left="6276" w:hanging="360"/>
      </w:pPr>
      <w:rPr>
        <w:rFonts w:ascii="Courier New" w:hAnsi="Courier New" w:cs="Courier New" w:hint="default"/>
      </w:rPr>
    </w:lvl>
    <w:lvl w:ilvl="5" w:tplc="0C090005" w:tentative="1">
      <w:start w:val="1"/>
      <w:numFmt w:val="bullet"/>
      <w:lvlText w:val=""/>
      <w:lvlJc w:val="left"/>
      <w:pPr>
        <w:ind w:left="6996" w:hanging="360"/>
      </w:pPr>
      <w:rPr>
        <w:rFonts w:ascii="Wingdings" w:hAnsi="Wingdings" w:hint="default"/>
      </w:rPr>
    </w:lvl>
    <w:lvl w:ilvl="6" w:tplc="0C090001" w:tentative="1">
      <w:start w:val="1"/>
      <w:numFmt w:val="bullet"/>
      <w:lvlText w:val=""/>
      <w:lvlJc w:val="left"/>
      <w:pPr>
        <w:ind w:left="7716" w:hanging="360"/>
      </w:pPr>
      <w:rPr>
        <w:rFonts w:ascii="Symbol" w:hAnsi="Symbol" w:hint="default"/>
      </w:rPr>
    </w:lvl>
    <w:lvl w:ilvl="7" w:tplc="0C090003" w:tentative="1">
      <w:start w:val="1"/>
      <w:numFmt w:val="bullet"/>
      <w:lvlText w:val="o"/>
      <w:lvlJc w:val="left"/>
      <w:pPr>
        <w:ind w:left="8436" w:hanging="360"/>
      </w:pPr>
      <w:rPr>
        <w:rFonts w:ascii="Courier New" w:hAnsi="Courier New" w:cs="Courier New" w:hint="default"/>
      </w:rPr>
    </w:lvl>
    <w:lvl w:ilvl="8" w:tplc="0C090005" w:tentative="1">
      <w:start w:val="1"/>
      <w:numFmt w:val="bullet"/>
      <w:lvlText w:val=""/>
      <w:lvlJc w:val="left"/>
      <w:pPr>
        <w:ind w:left="9156" w:hanging="360"/>
      </w:pPr>
      <w:rPr>
        <w:rFonts w:ascii="Wingdings" w:hAnsi="Wingdings" w:hint="default"/>
      </w:rPr>
    </w:lvl>
  </w:abstractNum>
  <w:abstractNum w:abstractNumId="7">
    <w:nsid w:val="43FB4834"/>
    <w:multiLevelType w:val="hybridMultilevel"/>
    <w:tmpl w:val="51629FBC"/>
    <w:lvl w:ilvl="0" w:tplc="5EDEF73C">
      <w:start w:val="1"/>
      <w:numFmt w:val="decimal"/>
      <w:lvlText w:val="%1."/>
      <w:lvlJc w:val="left"/>
      <w:pPr>
        <w:ind w:left="3036" w:hanging="360"/>
      </w:pPr>
      <w:rPr>
        <w:rFonts w:hint="default"/>
      </w:rPr>
    </w:lvl>
    <w:lvl w:ilvl="1" w:tplc="0C090019" w:tentative="1">
      <w:start w:val="1"/>
      <w:numFmt w:val="lowerLetter"/>
      <w:lvlText w:val="%2."/>
      <w:lvlJc w:val="left"/>
      <w:pPr>
        <w:ind w:left="3756" w:hanging="360"/>
      </w:pPr>
    </w:lvl>
    <w:lvl w:ilvl="2" w:tplc="0C09001B" w:tentative="1">
      <w:start w:val="1"/>
      <w:numFmt w:val="lowerRoman"/>
      <w:lvlText w:val="%3."/>
      <w:lvlJc w:val="right"/>
      <w:pPr>
        <w:ind w:left="4476" w:hanging="180"/>
      </w:pPr>
    </w:lvl>
    <w:lvl w:ilvl="3" w:tplc="0C09000F" w:tentative="1">
      <w:start w:val="1"/>
      <w:numFmt w:val="decimal"/>
      <w:lvlText w:val="%4."/>
      <w:lvlJc w:val="left"/>
      <w:pPr>
        <w:ind w:left="5196" w:hanging="360"/>
      </w:pPr>
    </w:lvl>
    <w:lvl w:ilvl="4" w:tplc="0C090019" w:tentative="1">
      <w:start w:val="1"/>
      <w:numFmt w:val="lowerLetter"/>
      <w:lvlText w:val="%5."/>
      <w:lvlJc w:val="left"/>
      <w:pPr>
        <w:ind w:left="5916" w:hanging="360"/>
      </w:pPr>
    </w:lvl>
    <w:lvl w:ilvl="5" w:tplc="0C09001B" w:tentative="1">
      <w:start w:val="1"/>
      <w:numFmt w:val="lowerRoman"/>
      <w:lvlText w:val="%6."/>
      <w:lvlJc w:val="right"/>
      <w:pPr>
        <w:ind w:left="6636" w:hanging="180"/>
      </w:pPr>
    </w:lvl>
    <w:lvl w:ilvl="6" w:tplc="0C09000F" w:tentative="1">
      <w:start w:val="1"/>
      <w:numFmt w:val="decimal"/>
      <w:lvlText w:val="%7."/>
      <w:lvlJc w:val="left"/>
      <w:pPr>
        <w:ind w:left="7356" w:hanging="360"/>
      </w:pPr>
    </w:lvl>
    <w:lvl w:ilvl="7" w:tplc="0C090019" w:tentative="1">
      <w:start w:val="1"/>
      <w:numFmt w:val="lowerLetter"/>
      <w:lvlText w:val="%8."/>
      <w:lvlJc w:val="left"/>
      <w:pPr>
        <w:ind w:left="8076" w:hanging="360"/>
      </w:pPr>
    </w:lvl>
    <w:lvl w:ilvl="8" w:tplc="0C09001B" w:tentative="1">
      <w:start w:val="1"/>
      <w:numFmt w:val="lowerRoman"/>
      <w:lvlText w:val="%9."/>
      <w:lvlJc w:val="right"/>
      <w:pPr>
        <w:ind w:left="8796" w:hanging="180"/>
      </w:pPr>
    </w:lvl>
  </w:abstractNum>
  <w:abstractNum w:abstractNumId="8">
    <w:nsid w:val="50C724B1"/>
    <w:multiLevelType w:val="hybridMultilevel"/>
    <w:tmpl w:val="2BBE9DE4"/>
    <w:lvl w:ilvl="0" w:tplc="BE1CBE76">
      <w:start w:val="1"/>
      <w:numFmt w:val="decimal"/>
      <w:lvlText w:val="%1."/>
      <w:lvlJc w:val="left"/>
      <w:pPr>
        <w:ind w:left="3036" w:hanging="360"/>
      </w:pPr>
      <w:rPr>
        <w:rFonts w:hint="default"/>
      </w:rPr>
    </w:lvl>
    <w:lvl w:ilvl="1" w:tplc="0C090019" w:tentative="1">
      <w:start w:val="1"/>
      <w:numFmt w:val="lowerLetter"/>
      <w:lvlText w:val="%2."/>
      <w:lvlJc w:val="left"/>
      <w:pPr>
        <w:ind w:left="3756" w:hanging="360"/>
      </w:pPr>
    </w:lvl>
    <w:lvl w:ilvl="2" w:tplc="0C09001B" w:tentative="1">
      <w:start w:val="1"/>
      <w:numFmt w:val="lowerRoman"/>
      <w:lvlText w:val="%3."/>
      <w:lvlJc w:val="right"/>
      <w:pPr>
        <w:ind w:left="4476" w:hanging="180"/>
      </w:pPr>
    </w:lvl>
    <w:lvl w:ilvl="3" w:tplc="0C09000F" w:tentative="1">
      <w:start w:val="1"/>
      <w:numFmt w:val="decimal"/>
      <w:lvlText w:val="%4."/>
      <w:lvlJc w:val="left"/>
      <w:pPr>
        <w:ind w:left="5196" w:hanging="360"/>
      </w:pPr>
    </w:lvl>
    <w:lvl w:ilvl="4" w:tplc="0C090019" w:tentative="1">
      <w:start w:val="1"/>
      <w:numFmt w:val="lowerLetter"/>
      <w:lvlText w:val="%5."/>
      <w:lvlJc w:val="left"/>
      <w:pPr>
        <w:ind w:left="5916" w:hanging="360"/>
      </w:pPr>
    </w:lvl>
    <w:lvl w:ilvl="5" w:tplc="0C09001B" w:tentative="1">
      <w:start w:val="1"/>
      <w:numFmt w:val="lowerRoman"/>
      <w:lvlText w:val="%6."/>
      <w:lvlJc w:val="right"/>
      <w:pPr>
        <w:ind w:left="6636" w:hanging="180"/>
      </w:pPr>
    </w:lvl>
    <w:lvl w:ilvl="6" w:tplc="0C09000F" w:tentative="1">
      <w:start w:val="1"/>
      <w:numFmt w:val="decimal"/>
      <w:lvlText w:val="%7."/>
      <w:lvlJc w:val="left"/>
      <w:pPr>
        <w:ind w:left="7356" w:hanging="360"/>
      </w:pPr>
    </w:lvl>
    <w:lvl w:ilvl="7" w:tplc="0C090019" w:tentative="1">
      <w:start w:val="1"/>
      <w:numFmt w:val="lowerLetter"/>
      <w:lvlText w:val="%8."/>
      <w:lvlJc w:val="left"/>
      <w:pPr>
        <w:ind w:left="8076" w:hanging="360"/>
      </w:pPr>
    </w:lvl>
    <w:lvl w:ilvl="8" w:tplc="0C09001B" w:tentative="1">
      <w:start w:val="1"/>
      <w:numFmt w:val="lowerRoman"/>
      <w:lvlText w:val="%9."/>
      <w:lvlJc w:val="right"/>
      <w:pPr>
        <w:ind w:left="8796" w:hanging="180"/>
      </w:pPr>
    </w:lvl>
  </w:abstractNum>
  <w:abstractNum w:abstractNumId="9">
    <w:nsid w:val="525378DA"/>
    <w:multiLevelType w:val="hybridMultilevel"/>
    <w:tmpl w:val="2620F338"/>
    <w:lvl w:ilvl="0" w:tplc="B5920FD0">
      <w:start w:val="1"/>
      <w:numFmt w:val="bullet"/>
      <w:pStyle w:val="BodyBullet"/>
      <w:lvlText w:val=""/>
      <w:lvlJc w:val="left"/>
      <w:pPr>
        <w:ind w:left="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5D572E9A"/>
    <w:multiLevelType w:val="multilevel"/>
    <w:tmpl w:val="0C09001F"/>
    <w:styleLink w:val="111111"/>
    <w:lvl w:ilvl="0">
      <w:start w:val="1"/>
      <w:numFmt w:val="decimal"/>
      <w:lvlText w:val="%1."/>
      <w:lvlJc w:val="left"/>
      <w:pPr>
        <w:tabs>
          <w:tab w:val="num" w:pos="1080"/>
        </w:tabs>
        <w:ind w:left="360" w:hanging="360"/>
      </w:pPr>
    </w:lvl>
    <w:lvl w:ilvl="1">
      <w:start w:val="1"/>
      <w:numFmt w:val="decimal"/>
      <w:lvlText w:val="%1.%2."/>
      <w:lvlJc w:val="left"/>
      <w:pPr>
        <w:tabs>
          <w:tab w:val="num" w:pos="2160"/>
        </w:tabs>
        <w:ind w:left="792" w:hanging="432"/>
      </w:pPr>
    </w:lvl>
    <w:lvl w:ilvl="2">
      <w:start w:val="1"/>
      <w:numFmt w:val="decimal"/>
      <w:lvlText w:val="%1.%2.%3."/>
      <w:lvlJc w:val="left"/>
      <w:pPr>
        <w:tabs>
          <w:tab w:val="num" w:pos="3600"/>
        </w:tabs>
        <w:ind w:left="1224" w:hanging="504"/>
      </w:pPr>
    </w:lvl>
    <w:lvl w:ilvl="3">
      <w:start w:val="1"/>
      <w:numFmt w:val="decimal"/>
      <w:lvlText w:val="%1.%2.%3.%4."/>
      <w:lvlJc w:val="left"/>
      <w:pPr>
        <w:tabs>
          <w:tab w:val="num" w:pos="4680"/>
        </w:tabs>
        <w:ind w:left="1728" w:hanging="648"/>
      </w:pPr>
    </w:lvl>
    <w:lvl w:ilvl="4">
      <w:start w:val="1"/>
      <w:numFmt w:val="decimal"/>
      <w:lvlText w:val="%1.%2.%3.%4.%5."/>
      <w:lvlJc w:val="left"/>
      <w:pPr>
        <w:tabs>
          <w:tab w:val="num" w:pos="5760"/>
        </w:tabs>
        <w:ind w:left="2232" w:hanging="792"/>
      </w:pPr>
    </w:lvl>
    <w:lvl w:ilvl="5">
      <w:start w:val="1"/>
      <w:numFmt w:val="decimal"/>
      <w:lvlText w:val="%1.%2.%3.%4.%5.%6."/>
      <w:lvlJc w:val="left"/>
      <w:pPr>
        <w:tabs>
          <w:tab w:val="num" w:pos="7200"/>
        </w:tabs>
        <w:ind w:left="2736" w:hanging="936"/>
      </w:pPr>
    </w:lvl>
    <w:lvl w:ilvl="6">
      <w:start w:val="1"/>
      <w:numFmt w:val="decimal"/>
      <w:lvlText w:val="%1.%2.%3.%4.%5.%6.%7."/>
      <w:lvlJc w:val="left"/>
      <w:pPr>
        <w:tabs>
          <w:tab w:val="num" w:pos="8280"/>
        </w:tabs>
        <w:ind w:left="3240" w:hanging="1080"/>
      </w:pPr>
    </w:lvl>
    <w:lvl w:ilvl="7">
      <w:start w:val="1"/>
      <w:numFmt w:val="decimal"/>
      <w:lvlText w:val="%1.%2.%3.%4.%5.%6.%7.%8."/>
      <w:lvlJc w:val="left"/>
      <w:pPr>
        <w:tabs>
          <w:tab w:val="num" w:pos="9720"/>
        </w:tabs>
        <w:ind w:left="3744" w:hanging="1224"/>
      </w:pPr>
    </w:lvl>
    <w:lvl w:ilvl="8">
      <w:start w:val="1"/>
      <w:numFmt w:val="decimal"/>
      <w:lvlText w:val="%1.%2.%3.%4.%5.%6.%7.%8.%9."/>
      <w:lvlJc w:val="left"/>
      <w:pPr>
        <w:tabs>
          <w:tab w:val="num" w:pos="10800"/>
        </w:tabs>
        <w:ind w:left="4320" w:hanging="1440"/>
      </w:pPr>
    </w:lvl>
  </w:abstractNum>
  <w:abstractNum w:abstractNumId="11">
    <w:nsid w:val="60DE7155"/>
    <w:multiLevelType w:val="multilevel"/>
    <w:tmpl w:val="B226D2CA"/>
    <w:styleLink w:val="ANUTOC"/>
    <w:lvl w:ilvl="0">
      <w:start w:val="1"/>
      <w:numFmt w:val="decimal"/>
      <w:lvlText w:val="%1."/>
      <w:lvlJc w:val="left"/>
      <w:pPr>
        <w:ind w:left="360" w:hanging="360"/>
      </w:pPr>
      <w:rPr>
        <w:rFonts w:ascii="Arial" w:hAnsi="Arial"/>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67E3506"/>
    <w:multiLevelType w:val="hybridMultilevel"/>
    <w:tmpl w:val="2496D066"/>
    <w:lvl w:ilvl="0" w:tplc="2C9231F6">
      <w:start w:val="1"/>
      <w:numFmt w:val="decimal"/>
      <w:lvlText w:val="%1."/>
      <w:lvlJc w:val="left"/>
      <w:pPr>
        <w:ind w:left="3036" w:hanging="360"/>
      </w:pPr>
      <w:rPr>
        <w:rFonts w:hint="default"/>
      </w:rPr>
    </w:lvl>
    <w:lvl w:ilvl="1" w:tplc="0C090019" w:tentative="1">
      <w:start w:val="1"/>
      <w:numFmt w:val="lowerLetter"/>
      <w:lvlText w:val="%2."/>
      <w:lvlJc w:val="left"/>
      <w:pPr>
        <w:ind w:left="3756" w:hanging="360"/>
      </w:pPr>
    </w:lvl>
    <w:lvl w:ilvl="2" w:tplc="0C09001B" w:tentative="1">
      <w:start w:val="1"/>
      <w:numFmt w:val="lowerRoman"/>
      <w:lvlText w:val="%3."/>
      <w:lvlJc w:val="right"/>
      <w:pPr>
        <w:ind w:left="4476" w:hanging="180"/>
      </w:pPr>
    </w:lvl>
    <w:lvl w:ilvl="3" w:tplc="0C09000F" w:tentative="1">
      <w:start w:val="1"/>
      <w:numFmt w:val="decimal"/>
      <w:lvlText w:val="%4."/>
      <w:lvlJc w:val="left"/>
      <w:pPr>
        <w:ind w:left="5196" w:hanging="360"/>
      </w:pPr>
    </w:lvl>
    <w:lvl w:ilvl="4" w:tplc="0C090019" w:tentative="1">
      <w:start w:val="1"/>
      <w:numFmt w:val="lowerLetter"/>
      <w:lvlText w:val="%5."/>
      <w:lvlJc w:val="left"/>
      <w:pPr>
        <w:ind w:left="5916" w:hanging="360"/>
      </w:pPr>
    </w:lvl>
    <w:lvl w:ilvl="5" w:tplc="0C09001B" w:tentative="1">
      <w:start w:val="1"/>
      <w:numFmt w:val="lowerRoman"/>
      <w:lvlText w:val="%6."/>
      <w:lvlJc w:val="right"/>
      <w:pPr>
        <w:ind w:left="6636" w:hanging="180"/>
      </w:pPr>
    </w:lvl>
    <w:lvl w:ilvl="6" w:tplc="0C09000F" w:tentative="1">
      <w:start w:val="1"/>
      <w:numFmt w:val="decimal"/>
      <w:lvlText w:val="%7."/>
      <w:lvlJc w:val="left"/>
      <w:pPr>
        <w:ind w:left="7356" w:hanging="360"/>
      </w:pPr>
    </w:lvl>
    <w:lvl w:ilvl="7" w:tplc="0C090019" w:tentative="1">
      <w:start w:val="1"/>
      <w:numFmt w:val="lowerLetter"/>
      <w:lvlText w:val="%8."/>
      <w:lvlJc w:val="left"/>
      <w:pPr>
        <w:ind w:left="8076" w:hanging="360"/>
      </w:pPr>
    </w:lvl>
    <w:lvl w:ilvl="8" w:tplc="0C09001B" w:tentative="1">
      <w:start w:val="1"/>
      <w:numFmt w:val="lowerRoman"/>
      <w:lvlText w:val="%9."/>
      <w:lvlJc w:val="right"/>
      <w:pPr>
        <w:ind w:left="8796" w:hanging="180"/>
      </w:pPr>
    </w:lvl>
  </w:abstractNum>
  <w:abstractNum w:abstractNumId="13">
    <w:nsid w:val="6A6A2107"/>
    <w:multiLevelType w:val="hybridMultilevel"/>
    <w:tmpl w:val="324CDAF4"/>
    <w:lvl w:ilvl="0" w:tplc="755A89B4">
      <w:start w:val="1"/>
      <w:numFmt w:val="decimal"/>
      <w:lvlText w:val="%1."/>
      <w:lvlJc w:val="left"/>
      <w:pPr>
        <w:ind w:left="3036" w:hanging="360"/>
      </w:pPr>
      <w:rPr>
        <w:rFonts w:hint="default"/>
      </w:rPr>
    </w:lvl>
    <w:lvl w:ilvl="1" w:tplc="0C090019" w:tentative="1">
      <w:start w:val="1"/>
      <w:numFmt w:val="lowerLetter"/>
      <w:lvlText w:val="%2."/>
      <w:lvlJc w:val="left"/>
      <w:pPr>
        <w:ind w:left="3756" w:hanging="360"/>
      </w:pPr>
    </w:lvl>
    <w:lvl w:ilvl="2" w:tplc="0C09001B" w:tentative="1">
      <w:start w:val="1"/>
      <w:numFmt w:val="lowerRoman"/>
      <w:lvlText w:val="%3."/>
      <w:lvlJc w:val="right"/>
      <w:pPr>
        <w:ind w:left="4476" w:hanging="180"/>
      </w:pPr>
    </w:lvl>
    <w:lvl w:ilvl="3" w:tplc="0C09000F" w:tentative="1">
      <w:start w:val="1"/>
      <w:numFmt w:val="decimal"/>
      <w:lvlText w:val="%4."/>
      <w:lvlJc w:val="left"/>
      <w:pPr>
        <w:ind w:left="5196" w:hanging="360"/>
      </w:pPr>
    </w:lvl>
    <w:lvl w:ilvl="4" w:tplc="0C090019" w:tentative="1">
      <w:start w:val="1"/>
      <w:numFmt w:val="lowerLetter"/>
      <w:lvlText w:val="%5."/>
      <w:lvlJc w:val="left"/>
      <w:pPr>
        <w:ind w:left="5916" w:hanging="360"/>
      </w:pPr>
    </w:lvl>
    <w:lvl w:ilvl="5" w:tplc="0C09001B" w:tentative="1">
      <w:start w:val="1"/>
      <w:numFmt w:val="lowerRoman"/>
      <w:lvlText w:val="%6."/>
      <w:lvlJc w:val="right"/>
      <w:pPr>
        <w:ind w:left="6636" w:hanging="180"/>
      </w:pPr>
    </w:lvl>
    <w:lvl w:ilvl="6" w:tplc="0C09000F" w:tentative="1">
      <w:start w:val="1"/>
      <w:numFmt w:val="decimal"/>
      <w:lvlText w:val="%7."/>
      <w:lvlJc w:val="left"/>
      <w:pPr>
        <w:ind w:left="7356" w:hanging="360"/>
      </w:pPr>
    </w:lvl>
    <w:lvl w:ilvl="7" w:tplc="0C090019" w:tentative="1">
      <w:start w:val="1"/>
      <w:numFmt w:val="lowerLetter"/>
      <w:lvlText w:val="%8."/>
      <w:lvlJc w:val="left"/>
      <w:pPr>
        <w:ind w:left="8076" w:hanging="360"/>
      </w:pPr>
    </w:lvl>
    <w:lvl w:ilvl="8" w:tplc="0C09001B" w:tentative="1">
      <w:start w:val="1"/>
      <w:numFmt w:val="lowerRoman"/>
      <w:lvlText w:val="%9."/>
      <w:lvlJc w:val="right"/>
      <w:pPr>
        <w:ind w:left="8796" w:hanging="180"/>
      </w:pPr>
    </w:lvl>
  </w:abstractNum>
  <w:abstractNum w:abstractNumId="14">
    <w:nsid w:val="6B7B22F1"/>
    <w:multiLevelType w:val="hybridMultilevel"/>
    <w:tmpl w:val="91D28C6A"/>
    <w:lvl w:ilvl="0" w:tplc="ECBCAB7A">
      <w:start w:val="1"/>
      <w:numFmt w:val="decimal"/>
      <w:lvlText w:val="A.%1"/>
      <w:lvlJc w:val="left"/>
      <w:pPr>
        <w:ind w:left="2722" w:hanging="851"/>
      </w:pPr>
      <w:rPr>
        <w:rFonts w:hint="default"/>
      </w:rPr>
    </w:lvl>
    <w:lvl w:ilvl="1" w:tplc="0C090003" w:tentative="1">
      <w:start w:val="1"/>
      <w:numFmt w:val="lowerLetter"/>
      <w:lvlText w:val="%2."/>
      <w:lvlJc w:val="left"/>
      <w:pPr>
        <w:ind w:left="3240" w:hanging="360"/>
      </w:pPr>
    </w:lvl>
    <w:lvl w:ilvl="2" w:tplc="0C090005" w:tentative="1">
      <w:start w:val="1"/>
      <w:numFmt w:val="lowerRoman"/>
      <w:lvlText w:val="%3."/>
      <w:lvlJc w:val="right"/>
      <w:pPr>
        <w:ind w:left="3960" w:hanging="180"/>
      </w:pPr>
    </w:lvl>
    <w:lvl w:ilvl="3" w:tplc="0C090001" w:tentative="1">
      <w:start w:val="1"/>
      <w:numFmt w:val="decimal"/>
      <w:lvlText w:val="%4."/>
      <w:lvlJc w:val="left"/>
      <w:pPr>
        <w:ind w:left="4680" w:hanging="360"/>
      </w:pPr>
    </w:lvl>
    <w:lvl w:ilvl="4" w:tplc="0C090003" w:tentative="1">
      <w:start w:val="1"/>
      <w:numFmt w:val="lowerLetter"/>
      <w:lvlText w:val="%5."/>
      <w:lvlJc w:val="left"/>
      <w:pPr>
        <w:ind w:left="5400" w:hanging="360"/>
      </w:pPr>
    </w:lvl>
    <w:lvl w:ilvl="5" w:tplc="0C090005" w:tentative="1">
      <w:start w:val="1"/>
      <w:numFmt w:val="lowerRoman"/>
      <w:lvlText w:val="%6."/>
      <w:lvlJc w:val="right"/>
      <w:pPr>
        <w:ind w:left="6120" w:hanging="180"/>
      </w:pPr>
    </w:lvl>
    <w:lvl w:ilvl="6" w:tplc="0C090001" w:tentative="1">
      <w:start w:val="1"/>
      <w:numFmt w:val="decimal"/>
      <w:lvlText w:val="%7."/>
      <w:lvlJc w:val="left"/>
      <w:pPr>
        <w:ind w:left="6840" w:hanging="360"/>
      </w:pPr>
    </w:lvl>
    <w:lvl w:ilvl="7" w:tplc="0C090003" w:tentative="1">
      <w:start w:val="1"/>
      <w:numFmt w:val="lowerLetter"/>
      <w:lvlText w:val="%8."/>
      <w:lvlJc w:val="left"/>
      <w:pPr>
        <w:ind w:left="7560" w:hanging="360"/>
      </w:pPr>
    </w:lvl>
    <w:lvl w:ilvl="8" w:tplc="0C090005" w:tentative="1">
      <w:start w:val="1"/>
      <w:numFmt w:val="lowerRoman"/>
      <w:lvlText w:val="%9."/>
      <w:lvlJc w:val="right"/>
      <w:pPr>
        <w:ind w:left="8280" w:hanging="180"/>
      </w:pPr>
    </w:lvl>
  </w:abstractNum>
  <w:abstractNum w:abstractNumId="15">
    <w:nsid w:val="7724627D"/>
    <w:multiLevelType w:val="hybridMultilevel"/>
    <w:tmpl w:val="308A7D0E"/>
    <w:lvl w:ilvl="0" w:tplc="F72634EC">
      <w:start w:val="1"/>
      <w:numFmt w:val="bullet"/>
      <w:pStyle w:val="ListParagraph"/>
      <w:lvlText w:val="-"/>
      <w:lvlJc w:val="left"/>
      <w:pPr>
        <w:ind w:left="2835" w:hanging="159"/>
      </w:pPr>
      <w:rPr>
        <w:rFonts w:ascii="Calibri" w:hAnsi="Calibri" w:hint="default"/>
      </w:rPr>
    </w:lvl>
    <w:lvl w:ilvl="1" w:tplc="BCDCFD0A" w:tentative="1">
      <w:start w:val="1"/>
      <w:numFmt w:val="bullet"/>
      <w:lvlText w:val="o"/>
      <w:lvlJc w:val="left"/>
      <w:pPr>
        <w:ind w:left="4116" w:hanging="360"/>
      </w:pPr>
      <w:rPr>
        <w:rFonts w:ascii="Courier New" w:hAnsi="Courier New" w:cs="Courier New" w:hint="default"/>
      </w:rPr>
    </w:lvl>
    <w:lvl w:ilvl="2" w:tplc="11927AD8" w:tentative="1">
      <w:start w:val="1"/>
      <w:numFmt w:val="bullet"/>
      <w:lvlText w:val=""/>
      <w:lvlJc w:val="left"/>
      <w:pPr>
        <w:ind w:left="4836" w:hanging="360"/>
      </w:pPr>
      <w:rPr>
        <w:rFonts w:ascii="Wingdings" w:hAnsi="Wingdings" w:hint="default"/>
      </w:rPr>
    </w:lvl>
    <w:lvl w:ilvl="3" w:tplc="1E608D6A" w:tentative="1">
      <w:start w:val="1"/>
      <w:numFmt w:val="bullet"/>
      <w:lvlText w:val=""/>
      <w:lvlJc w:val="left"/>
      <w:pPr>
        <w:ind w:left="5556" w:hanging="360"/>
      </w:pPr>
      <w:rPr>
        <w:rFonts w:ascii="Symbol" w:hAnsi="Symbol" w:hint="default"/>
      </w:rPr>
    </w:lvl>
    <w:lvl w:ilvl="4" w:tplc="BB5A1C24" w:tentative="1">
      <w:start w:val="1"/>
      <w:numFmt w:val="bullet"/>
      <w:lvlText w:val="o"/>
      <w:lvlJc w:val="left"/>
      <w:pPr>
        <w:ind w:left="6276" w:hanging="360"/>
      </w:pPr>
      <w:rPr>
        <w:rFonts w:ascii="Courier New" w:hAnsi="Courier New" w:cs="Courier New" w:hint="default"/>
      </w:rPr>
    </w:lvl>
    <w:lvl w:ilvl="5" w:tplc="D1D8D110" w:tentative="1">
      <w:start w:val="1"/>
      <w:numFmt w:val="bullet"/>
      <w:lvlText w:val=""/>
      <w:lvlJc w:val="left"/>
      <w:pPr>
        <w:ind w:left="6996" w:hanging="360"/>
      </w:pPr>
      <w:rPr>
        <w:rFonts w:ascii="Wingdings" w:hAnsi="Wingdings" w:hint="default"/>
      </w:rPr>
    </w:lvl>
    <w:lvl w:ilvl="6" w:tplc="E6328FE8" w:tentative="1">
      <w:start w:val="1"/>
      <w:numFmt w:val="bullet"/>
      <w:lvlText w:val=""/>
      <w:lvlJc w:val="left"/>
      <w:pPr>
        <w:ind w:left="7716" w:hanging="360"/>
      </w:pPr>
      <w:rPr>
        <w:rFonts w:ascii="Symbol" w:hAnsi="Symbol" w:hint="default"/>
      </w:rPr>
    </w:lvl>
    <w:lvl w:ilvl="7" w:tplc="1BF62582" w:tentative="1">
      <w:start w:val="1"/>
      <w:numFmt w:val="bullet"/>
      <w:lvlText w:val="o"/>
      <w:lvlJc w:val="left"/>
      <w:pPr>
        <w:ind w:left="8436" w:hanging="360"/>
      </w:pPr>
      <w:rPr>
        <w:rFonts w:ascii="Courier New" w:hAnsi="Courier New" w:cs="Courier New" w:hint="default"/>
      </w:rPr>
    </w:lvl>
    <w:lvl w:ilvl="8" w:tplc="46708C38" w:tentative="1">
      <w:start w:val="1"/>
      <w:numFmt w:val="bullet"/>
      <w:lvlText w:val=""/>
      <w:lvlJc w:val="left"/>
      <w:pPr>
        <w:ind w:left="9156" w:hanging="360"/>
      </w:pPr>
      <w:rPr>
        <w:rFonts w:ascii="Wingdings" w:hAnsi="Wingdings" w:hint="default"/>
      </w:rPr>
    </w:lvl>
  </w:abstractNum>
  <w:num w:numId="1">
    <w:abstractNumId w:val="11"/>
  </w:num>
  <w:num w:numId="2">
    <w:abstractNumId w:val="0"/>
  </w:num>
  <w:num w:numId="3">
    <w:abstractNumId w:val="10"/>
  </w:num>
  <w:num w:numId="4">
    <w:abstractNumId w:val="4"/>
  </w:num>
  <w:num w:numId="5">
    <w:abstractNumId w:val="14"/>
  </w:num>
  <w:num w:numId="6">
    <w:abstractNumId w:val="14"/>
    <w:lvlOverride w:ilvl="0">
      <w:startOverride w:val="1"/>
    </w:lvlOverride>
  </w:num>
  <w:num w:numId="7">
    <w:abstractNumId w:val="3"/>
    <w:lvlOverride w:ilvl="0">
      <w:lvl w:ilvl="0">
        <w:start w:val="1"/>
        <w:numFmt w:val="decimal"/>
        <w:pStyle w:val="Heading1"/>
        <w:lvlText w:val="%1"/>
        <w:lvlJc w:val="left"/>
        <w:pPr>
          <w:tabs>
            <w:tab w:val="num" w:pos="624"/>
          </w:tabs>
          <w:ind w:left="1247" w:hanging="623"/>
        </w:pPr>
        <w:rPr>
          <w:rFonts w:hint="default"/>
        </w:rPr>
      </w:lvl>
    </w:lvlOverride>
    <w:lvlOverride w:ilvl="1">
      <w:lvl w:ilvl="1">
        <w:start w:val="1"/>
        <w:numFmt w:val="decimal"/>
        <w:pStyle w:val="Heading2"/>
        <w:lvlText w:val="%1.%2"/>
        <w:lvlJc w:val="left"/>
        <w:pPr>
          <w:tabs>
            <w:tab w:val="num" w:pos="1871"/>
          </w:tabs>
          <w:ind w:left="2665" w:hanging="794"/>
        </w:pPr>
        <w:rPr>
          <w:rFonts w:hint="default"/>
        </w:rPr>
      </w:lvl>
    </w:lvlOverride>
    <w:lvlOverride w:ilvl="2">
      <w:lvl w:ilvl="2">
        <w:start w:val="1"/>
        <w:numFmt w:val="decimal"/>
        <w:pStyle w:val="Heading3"/>
        <w:lvlText w:val="%1.%2.%3"/>
        <w:lvlJc w:val="left"/>
        <w:pPr>
          <w:tabs>
            <w:tab w:val="num" w:pos="1871"/>
          </w:tabs>
          <w:ind w:left="2665" w:hanging="79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5"/>
  </w:num>
  <w:num w:numId="11">
    <w:abstractNumId w:val="15"/>
    <w:lvlOverride w:ilvl="0">
      <w:startOverride w:val="1"/>
    </w:lvlOverride>
  </w:num>
  <w:num w:numId="12">
    <w:abstractNumId w:val="9"/>
  </w:num>
  <w:num w:numId="13">
    <w:abstractNumId w:val="9"/>
  </w:num>
  <w:num w:numId="14">
    <w:abstractNumId w:val="3"/>
  </w:num>
  <w:num w:numId="15">
    <w:abstractNumId w:val="9"/>
  </w:num>
  <w:num w:numId="16">
    <w:abstractNumId w:val="9"/>
  </w:num>
  <w:num w:numId="17">
    <w:abstractNumId w:val="4"/>
    <w:lvlOverride w:ilvl="0">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num>
  <w:num w:numId="21">
    <w:abstractNumId w:val="3"/>
    <w:lvlOverride w:ilvl="0">
      <w:startOverride w:val="1"/>
      <w:lvl w:ilvl="0">
        <w:start w:val="1"/>
        <w:numFmt w:val="decimal"/>
        <w:pStyle w:val="Heading1"/>
        <w:lvlText w:val="%1"/>
        <w:lvlJc w:val="left"/>
        <w:pPr>
          <w:tabs>
            <w:tab w:val="num" w:pos="624"/>
          </w:tabs>
          <w:ind w:left="1247" w:hanging="623"/>
        </w:pPr>
        <w:rPr>
          <w:rFonts w:hint="default"/>
        </w:rPr>
      </w:lvl>
    </w:lvlOverride>
    <w:lvlOverride w:ilvl="1">
      <w:startOverride w:val="1"/>
      <w:lvl w:ilvl="1">
        <w:start w:val="1"/>
        <w:numFmt w:val="decimal"/>
        <w:pStyle w:val="Heading2"/>
        <w:lvlText w:val="%1.%2"/>
        <w:lvlJc w:val="left"/>
        <w:pPr>
          <w:tabs>
            <w:tab w:val="num" w:pos="1871"/>
          </w:tabs>
          <w:ind w:left="2665" w:hanging="794"/>
        </w:pPr>
        <w:rPr>
          <w:rFonts w:hint="default"/>
        </w:rPr>
      </w:lvl>
    </w:lvlOverride>
    <w:lvlOverride w:ilvl="2">
      <w:startOverride w:val="1"/>
      <w:lvl w:ilvl="2">
        <w:start w:val="1"/>
        <w:numFmt w:val="decimal"/>
        <w:pStyle w:val="Heading3"/>
        <w:lvlText w:val="%1.%2.%3"/>
        <w:lvlJc w:val="left"/>
        <w:pPr>
          <w:tabs>
            <w:tab w:val="num" w:pos="1871"/>
          </w:tabs>
          <w:ind w:left="2665" w:hanging="794"/>
        </w:pPr>
        <w:rPr>
          <w:rFonts w:hint="default"/>
        </w:rPr>
      </w:lvl>
    </w:lvlOverride>
    <w:lvlOverride w:ilvl="3">
      <w:startOverride w:val="1"/>
      <w:lvl w:ilvl="3">
        <w:start w:val="1"/>
        <w:numFmt w:val="decimal"/>
        <w:lvlText w:val="%1.%2.%3.%4."/>
        <w:lvlJc w:val="left"/>
        <w:pPr>
          <w:tabs>
            <w:tab w:val="num" w:pos="2160"/>
          </w:tabs>
          <w:ind w:left="1728" w:hanging="648"/>
        </w:pPr>
        <w:rPr>
          <w:rFonts w:hint="default"/>
        </w:rPr>
      </w:lvl>
    </w:lvlOverride>
    <w:lvlOverride w:ilvl="4">
      <w:startOverride w:val="1"/>
      <w:lvl w:ilvl="4">
        <w:start w:val="1"/>
        <w:numFmt w:val="decimal"/>
        <w:lvlText w:val="%1.%2.%3.%4.%5."/>
        <w:lvlJc w:val="left"/>
        <w:pPr>
          <w:tabs>
            <w:tab w:val="num" w:pos="2520"/>
          </w:tabs>
          <w:ind w:left="2232" w:hanging="792"/>
        </w:pPr>
        <w:rPr>
          <w:rFonts w:hint="default"/>
        </w:rPr>
      </w:lvl>
    </w:lvlOverride>
    <w:lvlOverride w:ilvl="5">
      <w:startOverride w:val="1"/>
      <w:lvl w:ilvl="5">
        <w:start w:val="1"/>
        <w:numFmt w:val="decimal"/>
        <w:lvlText w:val="%1.%2.%3.%4.%5.%6."/>
        <w:lvlJc w:val="left"/>
        <w:pPr>
          <w:tabs>
            <w:tab w:val="num" w:pos="3240"/>
          </w:tabs>
          <w:ind w:left="2736" w:hanging="936"/>
        </w:pPr>
        <w:rPr>
          <w:rFonts w:hint="default"/>
        </w:rPr>
      </w:lvl>
    </w:lvlOverride>
    <w:lvlOverride w:ilvl="6">
      <w:startOverride w:val="1"/>
      <w:lvl w:ilvl="6">
        <w:start w:val="1"/>
        <w:numFmt w:val="decimal"/>
        <w:lvlText w:val="%1.%2.%3.%4.%5.%6.%7."/>
        <w:lvlJc w:val="left"/>
        <w:pPr>
          <w:tabs>
            <w:tab w:val="num" w:pos="3600"/>
          </w:tabs>
          <w:ind w:left="3240" w:hanging="1080"/>
        </w:pPr>
        <w:rPr>
          <w:rFonts w:hint="default"/>
        </w:rPr>
      </w:lvl>
    </w:lvlOverride>
    <w:lvlOverride w:ilvl="7">
      <w:startOverride w:val="1"/>
      <w:lvl w:ilvl="7">
        <w:start w:val="1"/>
        <w:numFmt w:val="decimal"/>
        <w:lvlText w:val="%1.%2.%3.%4.%5.%6.%7.%8."/>
        <w:lvlJc w:val="left"/>
        <w:pPr>
          <w:tabs>
            <w:tab w:val="num" w:pos="4320"/>
          </w:tabs>
          <w:ind w:left="3744" w:hanging="1224"/>
        </w:pPr>
        <w:rPr>
          <w:rFonts w:hint="default"/>
        </w:rPr>
      </w:lvl>
    </w:lvlOverride>
    <w:lvlOverride w:ilvl="8">
      <w:startOverride w:val="1"/>
      <w:lvl w:ilvl="8">
        <w:start w:val="1"/>
        <w:numFmt w:val="decimal"/>
        <w:lvlText w:val="%1.%2.%3.%4.%5.%6.%7.%8.%9."/>
        <w:lvlJc w:val="left"/>
        <w:pPr>
          <w:tabs>
            <w:tab w:val="num" w:pos="4680"/>
          </w:tabs>
          <w:ind w:left="4320" w:hanging="1440"/>
        </w:pPr>
        <w:rPr>
          <w:rFonts w:hint="default"/>
        </w:rPr>
      </w:lvl>
    </w:lvlOverride>
  </w:num>
  <w:num w:numId="22">
    <w:abstractNumId w:val="8"/>
  </w:num>
  <w:num w:numId="23">
    <w:abstractNumId w:val="6"/>
  </w:num>
  <w:num w:numId="24">
    <w:abstractNumId w:val="5"/>
  </w:num>
  <w:num w:numId="25">
    <w:abstractNumId w:val="15"/>
  </w:num>
  <w:num w:numId="26">
    <w:abstractNumId w:val="2"/>
  </w:num>
  <w:num w:numId="27">
    <w:abstractNumId w:val="12"/>
  </w:num>
  <w:num w:numId="28">
    <w:abstractNumId w:val="1"/>
  </w:num>
  <w:num w:numId="29">
    <w:abstractNumId w:val="13"/>
  </w:num>
  <w:num w:numId="3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95"/>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91435"/>
    <w:rsid w:val="00002C43"/>
    <w:rsid w:val="00003C2F"/>
    <w:rsid w:val="00005293"/>
    <w:rsid w:val="0001454E"/>
    <w:rsid w:val="00014FDE"/>
    <w:rsid w:val="00016097"/>
    <w:rsid w:val="00022645"/>
    <w:rsid w:val="00024F0A"/>
    <w:rsid w:val="000321EA"/>
    <w:rsid w:val="00032B63"/>
    <w:rsid w:val="0003611E"/>
    <w:rsid w:val="00037D74"/>
    <w:rsid w:val="0004341A"/>
    <w:rsid w:val="00043836"/>
    <w:rsid w:val="000441C9"/>
    <w:rsid w:val="00047568"/>
    <w:rsid w:val="00064382"/>
    <w:rsid w:val="0006661C"/>
    <w:rsid w:val="00070A18"/>
    <w:rsid w:val="000733EF"/>
    <w:rsid w:val="000750C7"/>
    <w:rsid w:val="00076111"/>
    <w:rsid w:val="00076E3B"/>
    <w:rsid w:val="000876A8"/>
    <w:rsid w:val="00087AE7"/>
    <w:rsid w:val="00094294"/>
    <w:rsid w:val="00094528"/>
    <w:rsid w:val="000A0381"/>
    <w:rsid w:val="000A3635"/>
    <w:rsid w:val="000A3C23"/>
    <w:rsid w:val="000B046D"/>
    <w:rsid w:val="000B0525"/>
    <w:rsid w:val="000B5260"/>
    <w:rsid w:val="000C11CD"/>
    <w:rsid w:val="000D1309"/>
    <w:rsid w:val="000D1D62"/>
    <w:rsid w:val="000D7D1B"/>
    <w:rsid w:val="000E2923"/>
    <w:rsid w:val="000E2DE0"/>
    <w:rsid w:val="000E7793"/>
    <w:rsid w:val="000F204D"/>
    <w:rsid w:val="000F2AB3"/>
    <w:rsid w:val="000F31AB"/>
    <w:rsid w:val="000F4819"/>
    <w:rsid w:val="00102341"/>
    <w:rsid w:val="00102815"/>
    <w:rsid w:val="00105B28"/>
    <w:rsid w:val="00106AFF"/>
    <w:rsid w:val="001074E2"/>
    <w:rsid w:val="001120EE"/>
    <w:rsid w:val="001122D6"/>
    <w:rsid w:val="001148B4"/>
    <w:rsid w:val="001148C8"/>
    <w:rsid w:val="00114B37"/>
    <w:rsid w:val="00116A85"/>
    <w:rsid w:val="00116DCC"/>
    <w:rsid w:val="0012393D"/>
    <w:rsid w:val="001246A9"/>
    <w:rsid w:val="00126FC6"/>
    <w:rsid w:val="00127E80"/>
    <w:rsid w:val="001323E8"/>
    <w:rsid w:val="00134B9D"/>
    <w:rsid w:val="00137825"/>
    <w:rsid w:val="001412A1"/>
    <w:rsid w:val="001416A1"/>
    <w:rsid w:val="001432CB"/>
    <w:rsid w:val="0014438B"/>
    <w:rsid w:val="001507BB"/>
    <w:rsid w:val="00151018"/>
    <w:rsid w:val="00156778"/>
    <w:rsid w:val="00162AFE"/>
    <w:rsid w:val="00171D87"/>
    <w:rsid w:val="00175C5C"/>
    <w:rsid w:val="00177A66"/>
    <w:rsid w:val="00182CF0"/>
    <w:rsid w:val="00187686"/>
    <w:rsid w:val="00187B12"/>
    <w:rsid w:val="00190BD2"/>
    <w:rsid w:val="001944EB"/>
    <w:rsid w:val="001952E5"/>
    <w:rsid w:val="0019550A"/>
    <w:rsid w:val="0019717B"/>
    <w:rsid w:val="00197F76"/>
    <w:rsid w:val="001B037A"/>
    <w:rsid w:val="001B1BCD"/>
    <w:rsid w:val="001B2376"/>
    <w:rsid w:val="001B331D"/>
    <w:rsid w:val="001B4A14"/>
    <w:rsid w:val="001C5252"/>
    <w:rsid w:val="001C6EDA"/>
    <w:rsid w:val="001C7099"/>
    <w:rsid w:val="001D3BC2"/>
    <w:rsid w:val="001E5CF4"/>
    <w:rsid w:val="001E78A0"/>
    <w:rsid w:val="00207253"/>
    <w:rsid w:val="0021076F"/>
    <w:rsid w:val="00212834"/>
    <w:rsid w:val="00214B5D"/>
    <w:rsid w:val="002210AA"/>
    <w:rsid w:val="002218EC"/>
    <w:rsid w:val="00222676"/>
    <w:rsid w:val="00224742"/>
    <w:rsid w:val="0022528E"/>
    <w:rsid w:val="00226375"/>
    <w:rsid w:val="00234970"/>
    <w:rsid w:val="00241DC2"/>
    <w:rsid w:val="00252810"/>
    <w:rsid w:val="00255FE2"/>
    <w:rsid w:val="00261A41"/>
    <w:rsid w:val="0026569C"/>
    <w:rsid w:val="002768CB"/>
    <w:rsid w:val="00281309"/>
    <w:rsid w:val="00282C6B"/>
    <w:rsid w:val="00291EA0"/>
    <w:rsid w:val="0029518F"/>
    <w:rsid w:val="0029785A"/>
    <w:rsid w:val="002A453F"/>
    <w:rsid w:val="002A46A8"/>
    <w:rsid w:val="002A5C8C"/>
    <w:rsid w:val="002B0C5B"/>
    <w:rsid w:val="002B3401"/>
    <w:rsid w:val="002B6C37"/>
    <w:rsid w:val="002C5F4A"/>
    <w:rsid w:val="002D6E08"/>
    <w:rsid w:val="002E67AA"/>
    <w:rsid w:val="002E6896"/>
    <w:rsid w:val="002E6B7E"/>
    <w:rsid w:val="002E78B3"/>
    <w:rsid w:val="002F2D2F"/>
    <w:rsid w:val="002F40D9"/>
    <w:rsid w:val="002F55D2"/>
    <w:rsid w:val="002F5C93"/>
    <w:rsid w:val="00300658"/>
    <w:rsid w:val="00303116"/>
    <w:rsid w:val="00304B9D"/>
    <w:rsid w:val="00307233"/>
    <w:rsid w:val="0031252A"/>
    <w:rsid w:val="00320AB6"/>
    <w:rsid w:val="00321F8D"/>
    <w:rsid w:val="00322351"/>
    <w:rsid w:val="0032492E"/>
    <w:rsid w:val="00327573"/>
    <w:rsid w:val="003300F7"/>
    <w:rsid w:val="00336FD8"/>
    <w:rsid w:val="0033728F"/>
    <w:rsid w:val="003376E1"/>
    <w:rsid w:val="0034240A"/>
    <w:rsid w:val="00350501"/>
    <w:rsid w:val="0035228F"/>
    <w:rsid w:val="0035264B"/>
    <w:rsid w:val="00356E4F"/>
    <w:rsid w:val="00360F7A"/>
    <w:rsid w:val="00360FF3"/>
    <w:rsid w:val="00362012"/>
    <w:rsid w:val="00374184"/>
    <w:rsid w:val="003811FF"/>
    <w:rsid w:val="003861E3"/>
    <w:rsid w:val="003879F7"/>
    <w:rsid w:val="00387F93"/>
    <w:rsid w:val="00393C79"/>
    <w:rsid w:val="00395669"/>
    <w:rsid w:val="00396504"/>
    <w:rsid w:val="003A17BE"/>
    <w:rsid w:val="003A3B3D"/>
    <w:rsid w:val="003A4F36"/>
    <w:rsid w:val="003A5871"/>
    <w:rsid w:val="003B41B0"/>
    <w:rsid w:val="003E0FAA"/>
    <w:rsid w:val="003E73C3"/>
    <w:rsid w:val="003F1FF4"/>
    <w:rsid w:val="003F2289"/>
    <w:rsid w:val="003F231D"/>
    <w:rsid w:val="003F7112"/>
    <w:rsid w:val="0040186E"/>
    <w:rsid w:val="00402155"/>
    <w:rsid w:val="0040599D"/>
    <w:rsid w:val="00414E8E"/>
    <w:rsid w:val="0042064C"/>
    <w:rsid w:val="00431A9C"/>
    <w:rsid w:val="004362FB"/>
    <w:rsid w:val="004364BE"/>
    <w:rsid w:val="0044388F"/>
    <w:rsid w:val="0045287F"/>
    <w:rsid w:val="00455A3E"/>
    <w:rsid w:val="00456E80"/>
    <w:rsid w:val="004616D8"/>
    <w:rsid w:val="00462697"/>
    <w:rsid w:val="00463A4B"/>
    <w:rsid w:val="00464B8C"/>
    <w:rsid w:val="00464D8D"/>
    <w:rsid w:val="00470309"/>
    <w:rsid w:val="00471CE8"/>
    <w:rsid w:val="004805FF"/>
    <w:rsid w:val="00480CFB"/>
    <w:rsid w:val="00481663"/>
    <w:rsid w:val="0048713F"/>
    <w:rsid w:val="00491B88"/>
    <w:rsid w:val="00492C05"/>
    <w:rsid w:val="004934A2"/>
    <w:rsid w:val="00494F0C"/>
    <w:rsid w:val="0049602C"/>
    <w:rsid w:val="004962A9"/>
    <w:rsid w:val="004A28E7"/>
    <w:rsid w:val="004B16C8"/>
    <w:rsid w:val="004B6F65"/>
    <w:rsid w:val="004C4557"/>
    <w:rsid w:val="004C5720"/>
    <w:rsid w:val="004C7A58"/>
    <w:rsid w:val="004D0B02"/>
    <w:rsid w:val="004D6FA4"/>
    <w:rsid w:val="004E0775"/>
    <w:rsid w:val="004E497C"/>
    <w:rsid w:val="004E5166"/>
    <w:rsid w:val="004F7330"/>
    <w:rsid w:val="004F7998"/>
    <w:rsid w:val="005023B5"/>
    <w:rsid w:val="0051121D"/>
    <w:rsid w:val="0051239F"/>
    <w:rsid w:val="00516199"/>
    <w:rsid w:val="00522567"/>
    <w:rsid w:val="00523001"/>
    <w:rsid w:val="00541DDA"/>
    <w:rsid w:val="00541E34"/>
    <w:rsid w:val="005433CB"/>
    <w:rsid w:val="005439BA"/>
    <w:rsid w:val="00543B67"/>
    <w:rsid w:val="005508A6"/>
    <w:rsid w:val="005511C8"/>
    <w:rsid w:val="00551FF7"/>
    <w:rsid w:val="005521E4"/>
    <w:rsid w:val="0055403C"/>
    <w:rsid w:val="00556A4F"/>
    <w:rsid w:val="00556E05"/>
    <w:rsid w:val="005603F7"/>
    <w:rsid w:val="00562A5F"/>
    <w:rsid w:val="0056463B"/>
    <w:rsid w:val="005651AB"/>
    <w:rsid w:val="00566CFC"/>
    <w:rsid w:val="005670E1"/>
    <w:rsid w:val="00567E22"/>
    <w:rsid w:val="00570E50"/>
    <w:rsid w:val="00571E65"/>
    <w:rsid w:val="0058178C"/>
    <w:rsid w:val="005832EC"/>
    <w:rsid w:val="005841FF"/>
    <w:rsid w:val="005865F9"/>
    <w:rsid w:val="005872B2"/>
    <w:rsid w:val="00587E0D"/>
    <w:rsid w:val="00595C2C"/>
    <w:rsid w:val="005A2E13"/>
    <w:rsid w:val="005A5594"/>
    <w:rsid w:val="005A55D9"/>
    <w:rsid w:val="005A6D68"/>
    <w:rsid w:val="005B01CE"/>
    <w:rsid w:val="005B2A32"/>
    <w:rsid w:val="005B481F"/>
    <w:rsid w:val="005B5563"/>
    <w:rsid w:val="005B6D36"/>
    <w:rsid w:val="005B756B"/>
    <w:rsid w:val="005C27AF"/>
    <w:rsid w:val="005C46AF"/>
    <w:rsid w:val="005C5EB1"/>
    <w:rsid w:val="005C6AEC"/>
    <w:rsid w:val="005D20E8"/>
    <w:rsid w:val="005D29D8"/>
    <w:rsid w:val="005D4BA6"/>
    <w:rsid w:val="005D4D07"/>
    <w:rsid w:val="005E64B8"/>
    <w:rsid w:val="005E6A37"/>
    <w:rsid w:val="005F2CF9"/>
    <w:rsid w:val="005F3AEF"/>
    <w:rsid w:val="005F5EC3"/>
    <w:rsid w:val="0060717C"/>
    <w:rsid w:val="00610FE8"/>
    <w:rsid w:val="0061234A"/>
    <w:rsid w:val="0061543C"/>
    <w:rsid w:val="006214A9"/>
    <w:rsid w:val="006216EB"/>
    <w:rsid w:val="006250B8"/>
    <w:rsid w:val="006308EF"/>
    <w:rsid w:val="00633158"/>
    <w:rsid w:val="00634891"/>
    <w:rsid w:val="0063748D"/>
    <w:rsid w:val="006462AD"/>
    <w:rsid w:val="00652B7B"/>
    <w:rsid w:val="00654F28"/>
    <w:rsid w:val="00657038"/>
    <w:rsid w:val="0067393C"/>
    <w:rsid w:val="00675324"/>
    <w:rsid w:val="0067610F"/>
    <w:rsid w:val="00677F59"/>
    <w:rsid w:val="00680A96"/>
    <w:rsid w:val="006834DF"/>
    <w:rsid w:val="00683D2C"/>
    <w:rsid w:val="00684C89"/>
    <w:rsid w:val="006862A8"/>
    <w:rsid w:val="006866A9"/>
    <w:rsid w:val="00690CEC"/>
    <w:rsid w:val="006A1213"/>
    <w:rsid w:val="006A1D9B"/>
    <w:rsid w:val="006A214A"/>
    <w:rsid w:val="006A22EE"/>
    <w:rsid w:val="006A44D5"/>
    <w:rsid w:val="006A4A6D"/>
    <w:rsid w:val="006A70B0"/>
    <w:rsid w:val="006B1B17"/>
    <w:rsid w:val="006B339A"/>
    <w:rsid w:val="006B78FD"/>
    <w:rsid w:val="006C24C9"/>
    <w:rsid w:val="006C387D"/>
    <w:rsid w:val="006D256B"/>
    <w:rsid w:val="006D2A4E"/>
    <w:rsid w:val="006D457D"/>
    <w:rsid w:val="006E05FD"/>
    <w:rsid w:val="006E3663"/>
    <w:rsid w:val="006F4787"/>
    <w:rsid w:val="007034D5"/>
    <w:rsid w:val="00704F7B"/>
    <w:rsid w:val="007067C7"/>
    <w:rsid w:val="00712BED"/>
    <w:rsid w:val="00713153"/>
    <w:rsid w:val="007219A0"/>
    <w:rsid w:val="00722B3D"/>
    <w:rsid w:val="00722B9A"/>
    <w:rsid w:val="00724845"/>
    <w:rsid w:val="007263B0"/>
    <w:rsid w:val="007346F1"/>
    <w:rsid w:val="00735378"/>
    <w:rsid w:val="00743AA5"/>
    <w:rsid w:val="00745FDF"/>
    <w:rsid w:val="0074713D"/>
    <w:rsid w:val="007473C0"/>
    <w:rsid w:val="00747F6C"/>
    <w:rsid w:val="00752264"/>
    <w:rsid w:val="00752A43"/>
    <w:rsid w:val="00754B30"/>
    <w:rsid w:val="007559FD"/>
    <w:rsid w:val="00756BAD"/>
    <w:rsid w:val="0075743E"/>
    <w:rsid w:val="007602CC"/>
    <w:rsid w:val="007611C1"/>
    <w:rsid w:val="0076246C"/>
    <w:rsid w:val="007768A5"/>
    <w:rsid w:val="007852D6"/>
    <w:rsid w:val="007879E0"/>
    <w:rsid w:val="00793686"/>
    <w:rsid w:val="007A0B5B"/>
    <w:rsid w:val="007A26BB"/>
    <w:rsid w:val="007B2672"/>
    <w:rsid w:val="007B6690"/>
    <w:rsid w:val="007B792F"/>
    <w:rsid w:val="007C02A7"/>
    <w:rsid w:val="007C02F1"/>
    <w:rsid w:val="007C1546"/>
    <w:rsid w:val="007C2D10"/>
    <w:rsid w:val="007C607E"/>
    <w:rsid w:val="007D13BE"/>
    <w:rsid w:val="007D2A9F"/>
    <w:rsid w:val="007D44A9"/>
    <w:rsid w:val="007D69EE"/>
    <w:rsid w:val="007D7AEF"/>
    <w:rsid w:val="007E391C"/>
    <w:rsid w:val="007E3ADC"/>
    <w:rsid w:val="007E765A"/>
    <w:rsid w:val="007F08F8"/>
    <w:rsid w:val="007F094E"/>
    <w:rsid w:val="007F174D"/>
    <w:rsid w:val="00800348"/>
    <w:rsid w:val="00802D9B"/>
    <w:rsid w:val="008034B5"/>
    <w:rsid w:val="008102F7"/>
    <w:rsid w:val="008131B9"/>
    <w:rsid w:val="00814B38"/>
    <w:rsid w:val="00822D00"/>
    <w:rsid w:val="008254BF"/>
    <w:rsid w:val="00833105"/>
    <w:rsid w:val="008334CF"/>
    <w:rsid w:val="00835413"/>
    <w:rsid w:val="00844B79"/>
    <w:rsid w:val="00846CD3"/>
    <w:rsid w:val="008501C5"/>
    <w:rsid w:val="00851692"/>
    <w:rsid w:val="008546B3"/>
    <w:rsid w:val="00855463"/>
    <w:rsid w:val="0085604B"/>
    <w:rsid w:val="008612DC"/>
    <w:rsid w:val="00867368"/>
    <w:rsid w:val="0088299B"/>
    <w:rsid w:val="00893954"/>
    <w:rsid w:val="008A0B83"/>
    <w:rsid w:val="008A3D9A"/>
    <w:rsid w:val="008A4F98"/>
    <w:rsid w:val="008A6C45"/>
    <w:rsid w:val="008B2999"/>
    <w:rsid w:val="008B2EA4"/>
    <w:rsid w:val="008B55FB"/>
    <w:rsid w:val="008B5ACD"/>
    <w:rsid w:val="008C0BBA"/>
    <w:rsid w:val="008C1885"/>
    <w:rsid w:val="008C3320"/>
    <w:rsid w:val="008C474E"/>
    <w:rsid w:val="008C5A7F"/>
    <w:rsid w:val="008D1EAF"/>
    <w:rsid w:val="008D2378"/>
    <w:rsid w:val="008D35F1"/>
    <w:rsid w:val="008D778B"/>
    <w:rsid w:val="008E2BF8"/>
    <w:rsid w:val="008E3C1D"/>
    <w:rsid w:val="008E5668"/>
    <w:rsid w:val="008E6F82"/>
    <w:rsid w:val="008F208A"/>
    <w:rsid w:val="008F59A8"/>
    <w:rsid w:val="009023D7"/>
    <w:rsid w:val="00902C3B"/>
    <w:rsid w:val="00906079"/>
    <w:rsid w:val="00906296"/>
    <w:rsid w:val="0090687E"/>
    <w:rsid w:val="00915F14"/>
    <w:rsid w:val="00916B80"/>
    <w:rsid w:val="009268FA"/>
    <w:rsid w:val="00932008"/>
    <w:rsid w:val="00937A52"/>
    <w:rsid w:val="00940B17"/>
    <w:rsid w:val="009411F1"/>
    <w:rsid w:val="00941F83"/>
    <w:rsid w:val="009424A2"/>
    <w:rsid w:val="00951D14"/>
    <w:rsid w:val="00955E60"/>
    <w:rsid w:val="009600AA"/>
    <w:rsid w:val="00965CB3"/>
    <w:rsid w:val="00972FBC"/>
    <w:rsid w:val="009738B9"/>
    <w:rsid w:val="009764D6"/>
    <w:rsid w:val="00976B24"/>
    <w:rsid w:val="00977685"/>
    <w:rsid w:val="0098159D"/>
    <w:rsid w:val="00982880"/>
    <w:rsid w:val="0098715B"/>
    <w:rsid w:val="00987D5B"/>
    <w:rsid w:val="00991AD7"/>
    <w:rsid w:val="00994346"/>
    <w:rsid w:val="0099545F"/>
    <w:rsid w:val="009A21AE"/>
    <w:rsid w:val="009B2BC2"/>
    <w:rsid w:val="009B625C"/>
    <w:rsid w:val="009B6DE1"/>
    <w:rsid w:val="009B6F78"/>
    <w:rsid w:val="009B7D48"/>
    <w:rsid w:val="009C1278"/>
    <w:rsid w:val="009C5B42"/>
    <w:rsid w:val="009C7947"/>
    <w:rsid w:val="009D13C3"/>
    <w:rsid w:val="009D572C"/>
    <w:rsid w:val="009D695D"/>
    <w:rsid w:val="009E00C2"/>
    <w:rsid w:val="009E01BF"/>
    <w:rsid w:val="009E0BF9"/>
    <w:rsid w:val="009E56A6"/>
    <w:rsid w:val="009E76ED"/>
    <w:rsid w:val="009F1DD9"/>
    <w:rsid w:val="009F7038"/>
    <w:rsid w:val="009F73A7"/>
    <w:rsid w:val="00A079D8"/>
    <w:rsid w:val="00A1072E"/>
    <w:rsid w:val="00A10F1C"/>
    <w:rsid w:val="00A14D47"/>
    <w:rsid w:val="00A20F9D"/>
    <w:rsid w:val="00A223B3"/>
    <w:rsid w:val="00A23291"/>
    <w:rsid w:val="00A26038"/>
    <w:rsid w:val="00A26154"/>
    <w:rsid w:val="00A30BC9"/>
    <w:rsid w:val="00A33932"/>
    <w:rsid w:val="00A353CF"/>
    <w:rsid w:val="00A35401"/>
    <w:rsid w:val="00A368B2"/>
    <w:rsid w:val="00A41FBF"/>
    <w:rsid w:val="00A43F24"/>
    <w:rsid w:val="00A456E0"/>
    <w:rsid w:val="00A510D8"/>
    <w:rsid w:val="00A51CC9"/>
    <w:rsid w:val="00A55A0B"/>
    <w:rsid w:val="00A55A39"/>
    <w:rsid w:val="00A55C27"/>
    <w:rsid w:val="00A619FB"/>
    <w:rsid w:val="00A656DD"/>
    <w:rsid w:val="00A70004"/>
    <w:rsid w:val="00A7174E"/>
    <w:rsid w:val="00A72C86"/>
    <w:rsid w:val="00A74094"/>
    <w:rsid w:val="00A75A1C"/>
    <w:rsid w:val="00A84799"/>
    <w:rsid w:val="00A84B18"/>
    <w:rsid w:val="00A929B2"/>
    <w:rsid w:val="00AA2130"/>
    <w:rsid w:val="00AA31A3"/>
    <w:rsid w:val="00AA3D19"/>
    <w:rsid w:val="00AB27B1"/>
    <w:rsid w:val="00AB559D"/>
    <w:rsid w:val="00AC1D11"/>
    <w:rsid w:val="00AC2096"/>
    <w:rsid w:val="00AC6894"/>
    <w:rsid w:val="00AC6BB7"/>
    <w:rsid w:val="00AD0E59"/>
    <w:rsid w:val="00AD2F78"/>
    <w:rsid w:val="00AD74F3"/>
    <w:rsid w:val="00AE1F02"/>
    <w:rsid w:val="00AE2D69"/>
    <w:rsid w:val="00AE6018"/>
    <w:rsid w:val="00AE6688"/>
    <w:rsid w:val="00AF149F"/>
    <w:rsid w:val="00AF2F7D"/>
    <w:rsid w:val="00AF3F27"/>
    <w:rsid w:val="00AF4B41"/>
    <w:rsid w:val="00AF51B2"/>
    <w:rsid w:val="00AF679C"/>
    <w:rsid w:val="00AF68FB"/>
    <w:rsid w:val="00B131CD"/>
    <w:rsid w:val="00B15316"/>
    <w:rsid w:val="00B215D5"/>
    <w:rsid w:val="00B24528"/>
    <w:rsid w:val="00B307A5"/>
    <w:rsid w:val="00B36662"/>
    <w:rsid w:val="00B37877"/>
    <w:rsid w:val="00B423B7"/>
    <w:rsid w:val="00B427FE"/>
    <w:rsid w:val="00B4348B"/>
    <w:rsid w:val="00B449CA"/>
    <w:rsid w:val="00B46705"/>
    <w:rsid w:val="00B469B5"/>
    <w:rsid w:val="00B5749D"/>
    <w:rsid w:val="00B61A42"/>
    <w:rsid w:val="00B6283D"/>
    <w:rsid w:val="00B70341"/>
    <w:rsid w:val="00B73D6D"/>
    <w:rsid w:val="00B748B6"/>
    <w:rsid w:val="00B753D4"/>
    <w:rsid w:val="00B76833"/>
    <w:rsid w:val="00B85AD1"/>
    <w:rsid w:val="00B877CC"/>
    <w:rsid w:val="00B96D46"/>
    <w:rsid w:val="00BB4F15"/>
    <w:rsid w:val="00BB50B9"/>
    <w:rsid w:val="00BD2DFE"/>
    <w:rsid w:val="00BD3E5D"/>
    <w:rsid w:val="00BD45CD"/>
    <w:rsid w:val="00BD5431"/>
    <w:rsid w:val="00BE406A"/>
    <w:rsid w:val="00BE6851"/>
    <w:rsid w:val="00C02B37"/>
    <w:rsid w:val="00C04C59"/>
    <w:rsid w:val="00C11841"/>
    <w:rsid w:val="00C148DD"/>
    <w:rsid w:val="00C24635"/>
    <w:rsid w:val="00C2542B"/>
    <w:rsid w:val="00C2675F"/>
    <w:rsid w:val="00C30BA1"/>
    <w:rsid w:val="00C32428"/>
    <w:rsid w:val="00C33063"/>
    <w:rsid w:val="00C35D18"/>
    <w:rsid w:val="00C4186A"/>
    <w:rsid w:val="00C41A2F"/>
    <w:rsid w:val="00C462A2"/>
    <w:rsid w:val="00C5124B"/>
    <w:rsid w:val="00C56055"/>
    <w:rsid w:val="00C61804"/>
    <w:rsid w:val="00C64C31"/>
    <w:rsid w:val="00C67277"/>
    <w:rsid w:val="00C70E3A"/>
    <w:rsid w:val="00C7243F"/>
    <w:rsid w:val="00C72BC8"/>
    <w:rsid w:val="00C80530"/>
    <w:rsid w:val="00C821EC"/>
    <w:rsid w:val="00C83E1C"/>
    <w:rsid w:val="00C9031A"/>
    <w:rsid w:val="00C93AA4"/>
    <w:rsid w:val="00C95327"/>
    <w:rsid w:val="00C96DD0"/>
    <w:rsid w:val="00CB0499"/>
    <w:rsid w:val="00CB2DF3"/>
    <w:rsid w:val="00CB46FF"/>
    <w:rsid w:val="00CB6F20"/>
    <w:rsid w:val="00CC03DA"/>
    <w:rsid w:val="00CC05DF"/>
    <w:rsid w:val="00CC249C"/>
    <w:rsid w:val="00CC387B"/>
    <w:rsid w:val="00CC4B08"/>
    <w:rsid w:val="00CC5152"/>
    <w:rsid w:val="00CD03A2"/>
    <w:rsid w:val="00CD10AE"/>
    <w:rsid w:val="00CD7C03"/>
    <w:rsid w:val="00CE0AD2"/>
    <w:rsid w:val="00CE1729"/>
    <w:rsid w:val="00CE586C"/>
    <w:rsid w:val="00CE761A"/>
    <w:rsid w:val="00CF3C5D"/>
    <w:rsid w:val="00CF4611"/>
    <w:rsid w:val="00CF4C79"/>
    <w:rsid w:val="00D03546"/>
    <w:rsid w:val="00D050E8"/>
    <w:rsid w:val="00D06588"/>
    <w:rsid w:val="00D113BA"/>
    <w:rsid w:val="00D124FE"/>
    <w:rsid w:val="00D14C14"/>
    <w:rsid w:val="00D1502F"/>
    <w:rsid w:val="00D16921"/>
    <w:rsid w:val="00D21428"/>
    <w:rsid w:val="00D2565E"/>
    <w:rsid w:val="00D26F25"/>
    <w:rsid w:val="00D31838"/>
    <w:rsid w:val="00D357FC"/>
    <w:rsid w:val="00D36ED6"/>
    <w:rsid w:val="00D37075"/>
    <w:rsid w:val="00D4060A"/>
    <w:rsid w:val="00D4172E"/>
    <w:rsid w:val="00D4778A"/>
    <w:rsid w:val="00D47D5D"/>
    <w:rsid w:val="00D51311"/>
    <w:rsid w:val="00D57C36"/>
    <w:rsid w:val="00D62BFF"/>
    <w:rsid w:val="00D6466D"/>
    <w:rsid w:val="00D67674"/>
    <w:rsid w:val="00D67BDD"/>
    <w:rsid w:val="00D67C92"/>
    <w:rsid w:val="00D70E8B"/>
    <w:rsid w:val="00D7201F"/>
    <w:rsid w:val="00D83524"/>
    <w:rsid w:val="00D87C3B"/>
    <w:rsid w:val="00D91435"/>
    <w:rsid w:val="00D9438E"/>
    <w:rsid w:val="00D97ADC"/>
    <w:rsid w:val="00DA5972"/>
    <w:rsid w:val="00DB5C22"/>
    <w:rsid w:val="00DB64A2"/>
    <w:rsid w:val="00DB68F4"/>
    <w:rsid w:val="00DC02A4"/>
    <w:rsid w:val="00DC496C"/>
    <w:rsid w:val="00DC4E0D"/>
    <w:rsid w:val="00DC51DD"/>
    <w:rsid w:val="00DC5CF7"/>
    <w:rsid w:val="00DD086E"/>
    <w:rsid w:val="00DD0D49"/>
    <w:rsid w:val="00DD1026"/>
    <w:rsid w:val="00DD5080"/>
    <w:rsid w:val="00DE090A"/>
    <w:rsid w:val="00DE7257"/>
    <w:rsid w:val="00DF0A3B"/>
    <w:rsid w:val="00DF626A"/>
    <w:rsid w:val="00DF70DA"/>
    <w:rsid w:val="00E02627"/>
    <w:rsid w:val="00E03847"/>
    <w:rsid w:val="00E058F1"/>
    <w:rsid w:val="00E066B5"/>
    <w:rsid w:val="00E1051E"/>
    <w:rsid w:val="00E12FCB"/>
    <w:rsid w:val="00E14AB6"/>
    <w:rsid w:val="00E1581D"/>
    <w:rsid w:val="00E15A32"/>
    <w:rsid w:val="00E15C91"/>
    <w:rsid w:val="00E208DF"/>
    <w:rsid w:val="00E26DEE"/>
    <w:rsid w:val="00E316EC"/>
    <w:rsid w:val="00E34FCE"/>
    <w:rsid w:val="00E37619"/>
    <w:rsid w:val="00E40C42"/>
    <w:rsid w:val="00E448E6"/>
    <w:rsid w:val="00E454DE"/>
    <w:rsid w:val="00E478BF"/>
    <w:rsid w:val="00E5288E"/>
    <w:rsid w:val="00E56789"/>
    <w:rsid w:val="00E654BA"/>
    <w:rsid w:val="00E66DDB"/>
    <w:rsid w:val="00E71069"/>
    <w:rsid w:val="00E71804"/>
    <w:rsid w:val="00E750C6"/>
    <w:rsid w:val="00E76ED7"/>
    <w:rsid w:val="00E84251"/>
    <w:rsid w:val="00E93D38"/>
    <w:rsid w:val="00E9406A"/>
    <w:rsid w:val="00E9713D"/>
    <w:rsid w:val="00EA0261"/>
    <w:rsid w:val="00EA0706"/>
    <w:rsid w:val="00EA169F"/>
    <w:rsid w:val="00EA1D9E"/>
    <w:rsid w:val="00EA2512"/>
    <w:rsid w:val="00EA41AB"/>
    <w:rsid w:val="00EA5108"/>
    <w:rsid w:val="00EA5114"/>
    <w:rsid w:val="00EB052F"/>
    <w:rsid w:val="00EB5B72"/>
    <w:rsid w:val="00EC00BB"/>
    <w:rsid w:val="00EC09E3"/>
    <w:rsid w:val="00EC0B02"/>
    <w:rsid w:val="00EC2804"/>
    <w:rsid w:val="00EC537F"/>
    <w:rsid w:val="00EC679E"/>
    <w:rsid w:val="00EC7644"/>
    <w:rsid w:val="00ED017A"/>
    <w:rsid w:val="00ED1308"/>
    <w:rsid w:val="00ED149B"/>
    <w:rsid w:val="00ED26D5"/>
    <w:rsid w:val="00ED635B"/>
    <w:rsid w:val="00EE258D"/>
    <w:rsid w:val="00EE5C9B"/>
    <w:rsid w:val="00EF227E"/>
    <w:rsid w:val="00EF2814"/>
    <w:rsid w:val="00EF5189"/>
    <w:rsid w:val="00F0140A"/>
    <w:rsid w:val="00F040B1"/>
    <w:rsid w:val="00F076F2"/>
    <w:rsid w:val="00F2072C"/>
    <w:rsid w:val="00F2427E"/>
    <w:rsid w:val="00F26637"/>
    <w:rsid w:val="00F27576"/>
    <w:rsid w:val="00F40110"/>
    <w:rsid w:val="00F420CA"/>
    <w:rsid w:val="00F423B3"/>
    <w:rsid w:val="00F45CD7"/>
    <w:rsid w:val="00F470D3"/>
    <w:rsid w:val="00F52605"/>
    <w:rsid w:val="00F652B9"/>
    <w:rsid w:val="00F72696"/>
    <w:rsid w:val="00F75D3E"/>
    <w:rsid w:val="00F81057"/>
    <w:rsid w:val="00F85762"/>
    <w:rsid w:val="00F86EA1"/>
    <w:rsid w:val="00F939BC"/>
    <w:rsid w:val="00F95021"/>
    <w:rsid w:val="00F96C5A"/>
    <w:rsid w:val="00FA0957"/>
    <w:rsid w:val="00FA0D0E"/>
    <w:rsid w:val="00FB0C70"/>
    <w:rsid w:val="00FB2E13"/>
    <w:rsid w:val="00FB515B"/>
    <w:rsid w:val="00FB72F7"/>
    <w:rsid w:val="00FC5C30"/>
    <w:rsid w:val="00FC6831"/>
    <w:rsid w:val="00FC79A0"/>
    <w:rsid w:val="00FD27BF"/>
    <w:rsid w:val="00FD3452"/>
    <w:rsid w:val="00FE1900"/>
    <w:rsid w:val="00FE1972"/>
    <w:rsid w:val="00FE2889"/>
    <w:rsid w:val="00FF43F8"/>
    <w:rsid w:val="00FF52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E539374E-5445-41D4-8554-60F4E05E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7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74E"/>
    <w:pPr>
      <w:keepLines/>
      <w:spacing w:after="71" w:line="220" w:lineRule="exact"/>
      <w:ind w:left="2676"/>
    </w:pPr>
    <w:rPr>
      <w:color w:val="7F7F7F"/>
      <w:sz w:val="19"/>
      <w:szCs w:val="22"/>
      <w:lang w:val="en-US" w:eastAsia="en-US" w:bidi="en-US"/>
    </w:rPr>
  </w:style>
  <w:style w:type="paragraph" w:styleId="Heading1">
    <w:name w:val="heading 1"/>
    <w:next w:val="Heading2"/>
    <w:link w:val="Heading1Char"/>
    <w:uiPriority w:val="9"/>
    <w:qFormat/>
    <w:rsid w:val="00D21428"/>
    <w:pPr>
      <w:keepNext/>
      <w:pageBreakBefore/>
      <w:numPr>
        <w:numId w:val="7"/>
      </w:numPr>
      <w:spacing w:after="2320" w:line="360" w:lineRule="exact"/>
      <w:outlineLvl w:val="0"/>
    </w:pPr>
    <w:rPr>
      <w:bCs/>
      <w:sz w:val="36"/>
      <w:szCs w:val="28"/>
      <w:lang w:val="en-US" w:eastAsia="en-US" w:bidi="en-US"/>
    </w:rPr>
  </w:style>
  <w:style w:type="paragraph" w:styleId="Heading2">
    <w:name w:val="heading 2"/>
    <w:basedOn w:val="Heading1"/>
    <w:next w:val="Normal"/>
    <w:link w:val="Heading2Char"/>
    <w:uiPriority w:val="9"/>
    <w:qFormat/>
    <w:rsid w:val="00134B9D"/>
    <w:pPr>
      <w:keepLines/>
      <w:pageBreakBefore w:val="0"/>
      <w:numPr>
        <w:ilvl w:val="1"/>
      </w:numPr>
      <w:spacing w:before="71" w:after="0" w:line="220" w:lineRule="exact"/>
      <w:outlineLvl w:val="1"/>
    </w:pPr>
    <w:rPr>
      <w:b/>
      <w:color w:val="EE2A24"/>
      <w:sz w:val="18"/>
      <w:szCs w:val="26"/>
    </w:rPr>
  </w:style>
  <w:style w:type="paragraph" w:styleId="Heading3">
    <w:name w:val="heading 3"/>
    <w:basedOn w:val="Heading2"/>
    <w:next w:val="Normal"/>
    <w:link w:val="Heading3Char"/>
    <w:uiPriority w:val="9"/>
    <w:qFormat/>
    <w:rsid w:val="00D21428"/>
    <w:pPr>
      <w:numPr>
        <w:ilvl w:val="2"/>
      </w:numPr>
      <w:outlineLvl w:val="2"/>
    </w:pPr>
    <w:rPr>
      <w:color w:val="auto"/>
    </w:rPr>
  </w:style>
  <w:style w:type="paragraph" w:styleId="Heading4">
    <w:name w:val="heading 4"/>
    <w:basedOn w:val="Normal"/>
    <w:next w:val="Normal"/>
    <w:link w:val="Heading4Char"/>
    <w:uiPriority w:val="9"/>
    <w:qFormat/>
    <w:rsid w:val="00076111"/>
    <w:pPr>
      <w:keepNext/>
      <w:spacing w:after="0"/>
      <w:outlineLvl w:val="3"/>
    </w:pPr>
    <w:rPr>
      <w:b/>
      <w:bCs/>
      <w:iCs/>
      <w:color w:val="595959" w:themeColor="text1" w:themeTint="A6"/>
      <w:sz w:val="18"/>
    </w:rPr>
  </w:style>
  <w:style w:type="paragraph" w:styleId="Heading5">
    <w:name w:val="heading 5"/>
    <w:basedOn w:val="Normal"/>
    <w:next w:val="Normal"/>
    <w:link w:val="Heading5Char"/>
    <w:uiPriority w:val="9"/>
    <w:semiHidden/>
    <w:unhideWhenUsed/>
    <w:qFormat/>
    <w:rsid w:val="00DD1026"/>
    <w:pPr>
      <w:keepNext/>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DD1026"/>
    <w:pPr>
      <w:keepNext/>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DD1026"/>
    <w:pPr>
      <w:keepNext/>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DD1026"/>
    <w:pPr>
      <w:keepNext/>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DD1026"/>
    <w:pPr>
      <w:keepNext/>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NUTOC">
    <w:name w:val="ANU_TOC"/>
    <w:basedOn w:val="NoList"/>
    <w:uiPriority w:val="99"/>
    <w:rsid w:val="00CC387B"/>
    <w:pPr>
      <w:numPr>
        <w:numId w:val="1"/>
      </w:numPr>
    </w:pPr>
  </w:style>
  <w:style w:type="character" w:customStyle="1" w:styleId="Heading1Char">
    <w:name w:val="Heading 1 Char"/>
    <w:basedOn w:val="DefaultParagraphFont"/>
    <w:link w:val="Heading1"/>
    <w:uiPriority w:val="9"/>
    <w:rsid w:val="00D21428"/>
    <w:rPr>
      <w:bCs/>
      <w:sz w:val="36"/>
      <w:szCs w:val="28"/>
      <w:lang w:val="en-US" w:eastAsia="en-US" w:bidi="en-US"/>
    </w:rPr>
  </w:style>
  <w:style w:type="character" w:customStyle="1" w:styleId="Heading2Char">
    <w:name w:val="Heading 2 Char"/>
    <w:basedOn w:val="DefaultParagraphFont"/>
    <w:link w:val="Heading2"/>
    <w:uiPriority w:val="9"/>
    <w:rsid w:val="00134B9D"/>
    <w:rPr>
      <w:b/>
      <w:bCs/>
      <w:color w:val="EE2A24"/>
      <w:sz w:val="18"/>
      <w:szCs w:val="26"/>
      <w:lang w:val="en-US" w:eastAsia="en-US" w:bidi="en-US"/>
    </w:rPr>
  </w:style>
  <w:style w:type="character" w:customStyle="1" w:styleId="Heading3Char">
    <w:name w:val="Heading 3 Char"/>
    <w:basedOn w:val="DefaultParagraphFont"/>
    <w:link w:val="Heading3"/>
    <w:uiPriority w:val="9"/>
    <w:rsid w:val="00D21428"/>
    <w:rPr>
      <w:b/>
      <w:bCs/>
      <w:sz w:val="18"/>
      <w:szCs w:val="26"/>
      <w:lang w:val="en-US" w:eastAsia="en-US" w:bidi="en-US"/>
    </w:rPr>
  </w:style>
  <w:style w:type="character" w:customStyle="1" w:styleId="Heading4Char">
    <w:name w:val="Heading 4 Char"/>
    <w:basedOn w:val="DefaultParagraphFont"/>
    <w:link w:val="Heading4"/>
    <w:uiPriority w:val="9"/>
    <w:rsid w:val="00076111"/>
    <w:rPr>
      <w:b/>
      <w:bCs/>
      <w:iCs/>
      <w:color w:val="595959" w:themeColor="text1" w:themeTint="A6"/>
      <w:sz w:val="18"/>
      <w:szCs w:val="22"/>
      <w:lang w:val="en-US" w:eastAsia="en-US" w:bidi="en-US"/>
    </w:rPr>
  </w:style>
  <w:style w:type="character" w:customStyle="1" w:styleId="Heading5Char">
    <w:name w:val="Heading 5 Char"/>
    <w:basedOn w:val="DefaultParagraphFont"/>
    <w:link w:val="Heading5"/>
    <w:uiPriority w:val="9"/>
    <w:semiHidden/>
    <w:rsid w:val="00E750C6"/>
    <w:rPr>
      <w:rFonts w:ascii="Cambria" w:hAnsi="Cambria"/>
      <w:color w:val="243F60"/>
      <w:sz w:val="19"/>
      <w:szCs w:val="22"/>
      <w:lang w:val="en-US" w:eastAsia="en-US" w:bidi="en-US"/>
    </w:rPr>
  </w:style>
  <w:style w:type="character" w:customStyle="1" w:styleId="Heading6Char">
    <w:name w:val="Heading 6 Char"/>
    <w:basedOn w:val="DefaultParagraphFont"/>
    <w:link w:val="Heading6"/>
    <w:uiPriority w:val="9"/>
    <w:semiHidden/>
    <w:rsid w:val="00E750C6"/>
    <w:rPr>
      <w:rFonts w:ascii="Cambria" w:hAnsi="Cambria"/>
      <w:i/>
      <w:iCs/>
      <w:color w:val="243F60"/>
      <w:sz w:val="19"/>
      <w:szCs w:val="22"/>
      <w:lang w:val="en-US" w:eastAsia="en-US" w:bidi="en-US"/>
    </w:rPr>
  </w:style>
  <w:style w:type="character" w:customStyle="1" w:styleId="Heading7Char">
    <w:name w:val="Heading 7 Char"/>
    <w:basedOn w:val="DefaultParagraphFont"/>
    <w:link w:val="Heading7"/>
    <w:uiPriority w:val="9"/>
    <w:semiHidden/>
    <w:rsid w:val="00E750C6"/>
    <w:rPr>
      <w:rFonts w:ascii="Cambria" w:hAnsi="Cambria"/>
      <w:i/>
      <w:iCs/>
      <w:color w:val="404040"/>
      <w:sz w:val="19"/>
      <w:szCs w:val="22"/>
      <w:lang w:val="en-US" w:eastAsia="en-US" w:bidi="en-US"/>
    </w:rPr>
  </w:style>
  <w:style w:type="character" w:customStyle="1" w:styleId="Heading8Char">
    <w:name w:val="Heading 8 Char"/>
    <w:basedOn w:val="DefaultParagraphFont"/>
    <w:link w:val="Heading8"/>
    <w:uiPriority w:val="9"/>
    <w:semiHidden/>
    <w:rsid w:val="00E750C6"/>
    <w:rPr>
      <w:rFonts w:ascii="Cambria" w:hAnsi="Cambria"/>
      <w:color w:val="4F81BD"/>
      <w:lang w:val="en-US" w:eastAsia="en-US" w:bidi="en-US"/>
    </w:rPr>
  </w:style>
  <w:style w:type="character" w:customStyle="1" w:styleId="Heading9Char">
    <w:name w:val="Heading 9 Char"/>
    <w:basedOn w:val="DefaultParagraphFont"/>
    <w:link w:val="Heading9"/>
    <w:uiPriority w:val="9"/>
    <w:semiHidden/>
    <w:rsid w:val="00E750C6"/>
    <w:rPr>
      <w:rFonts w:ascii="Cambria" w:hAnsi="Cambria"/>
      <w:i/>
      <w:iCs/>
      <w:color w:val="404040"/>
      <w:lang w:val="en-US" w:eastAsia="en-US" w:bidi="en-US"/>
    </w:rPr>
  </w:style>
  <w:style w:type="paragraph" w:styleId="Title">
    <w:name w:val="Title"/>
    <w:next w:val="Normal"/>
    <w:link w:val="TitleChar"/>
    <w:uiPriority w:val="10"/>
    <w:qFormat/>
    <w:rsid w:val="00833105"/>
    <w:pPr>
      <w:spacing w:line="360" w:lineRule="exact"/>
      <w:ind w:left="680"/>
      <w:contextualSpacing/>
    </w:pPr>
    <w:rPr>
      <w:spacing w:val="5"/>
      <w:kern w:val="28"/>
      <w:sz w:val="36"/>
      <w:szCs w:val="52"/>
      <w:lang w:val="en-US" w:eastAsia="en-US" w:bidi="en-US"/>
    </w:rPr>
  </w:style>
  <w:style w:type="character" w:customStyle="1" w:styleId="TitleChar">
    <w:name w:val="Title Char"/>
    <w:basedOn w:val="DefaultParagraphFont"/>
    <w:link w:val="Title"/>
    <w:uiPriority w:val="10"/>
    <w:rsid w:val="00833105"/>
    <w:rPr>
      <w:spacing w:val="5"/>
      <w:kern w:val="28"/>
      <w:sz w:val="36"/>
      <w:szCs w:val="52"/>
      <w:lang w:val="en-US" w:eastAsia="en-US" w:bidi="en-US"/>
    </w:rPr>
  </w:style>
  <w:style w:type="paragraph" w:styleId="Subtitle">
    <w:name w:val="Subtitle"/>
    <w:next w:val="Descriptor"/>
    <w:link w:val="SubtitleChar"/>
    <w:uiPriority w:val="11"/>
    <w:qFormat/>
    <w:rsid w:val="00833105"/>
    <w:pPr>
      <w:numPr>
        <w:ilvl w:val="1"/>
      </w:numPr>
      <w:spacing w:line="360" w:lineRule="exact"/>
      <w:ind w:left="2676"/>
    </w:pPr>
    <w:rPr>
      <w:iCs/>
      <w:sz w:val="36"/>
      <w:szCs w:val="24"/>
      <w:lang w:val="en-US" w:eastAsia="en-US" w:bidi="en-US"/>
    </w:rPr>
  </w:style>
  <w:style w:type="character" w:customStyle="1" w:styleId="SubtitleChar">
    <w:name w:val="Subtitle Char"/>
    <w:basedOn w:val="DefaultParagraphFont"/>
    <w:link w:val="Subtitle"/>
    <w:uiPriority w:val="11"/>
    <w:rsid w:val="00833105"/>
    <w:rPr>
      <w:iCs/>
      <w:sz w:val="36"/>
      <w:szCs w:val="24"/>
      <w:lang w:val="en-US" w:eastAsia="en-US" w:bidi="en-US"/>
    </w:rPr>
  </w:style>
  <w:style w:type="character" w:styleId="Strong">
    <w:name w:val="Strong"/>
    <w:basedOn w:val="DefaultParagraphFont"/>
    <w:uiPriority w:val="22"/>
    <w:qFormat/>
    <w:rsid w:val="001B2376"/>
    <w:rPr>
      <w:rFonts w:ascii="Calibri" w:hAnsi="Calibri"/>
      <w:b/>
      <w:bCs/>
      <w:color w:val="000000"/>
      <w:sz w:val="19"/>
    </w:rPr>
  </w:style>
  <w:style w:type="character" w:styleId="Emphasis">
    <w:name w:val="Emphasis"/>
    <w:basedOn w:val="DefaultParagraphFont"/>
    <w:uiPriority w:val="20"/>
    <w:qFormat/>
    <w:rsid w:val="00DD1026"/>
    <w:rPr>
      <w:i/>
      <w:iCs/>
    </w:rPr>
  </w:style>
  <w:style w:type="paragraph" w:styleId="NoSpacing">
    <w:name w:val="No Spacing"/>
    <w:link w:val="NoSpacingChar"/>
    <w:uiPriority w:val="1"/>
    <w:qFormat/>
    <w:rsid w:val="009F7038"/>
    <w:rPr>
      <w:sz w:val="19"/>
      <w:szCs w:val="22"/>
      <w:lang w:val="en-US" w:eastAsia="en-US" w:bidi="en-US"/>
    </w:rPr>
  </w:style>
  <w:style w:type="paragraph" w:styleId="ListParagraph">
    <w:name w:val="List Paragraph"/>
    <w:basedOn w:val="Normal"/>
    <w:uiPriority w:val="34"/>
    <w:qFormat/>
    <w:rsid w:val="001148B4"/>
    <w:pPr>
      <w:numPr>
        <w:numId w:val="10"/>
      </w:numPr>
      <w:contextualSpacing/>
    </w:pPr>
  </w:style>
  <w:style w:type="paragraph" w:styleId="Quote">
    <w:name w:val="Quote"/>
    <w:basedOn w:val="Normal"/>
    <w:next w:val="Normal"/>
    <w:link w:val="QuoteChar"/>
    <w:uiPriority w:val="29"/>
    <w:qFormat/>
    <w:rsid w:val="00EE5C9B"/>
    <w:pPr>
      <w:spacing w:after="0"/>
      <w:ind w:left="0"/>
    </w:pPr>
    <w:rPr>
      <w:i/>
      <w:iCs/>
      <w:color w:val="EE2A24" w:themeColor="accent1"/>
    </w:rPr>
  </w:style>
  <w:style w:type="character" w:customStyle="1" w:styleId="QuoteChar">
    <w:name w:val="Quote Char"/>
    <w:basedOn w:val="DefaultParagraphFont"/>
    <w:link w:val="Quote"/>
    <w:uiPriority w:val="29"/>
    <w:rsid w:val="00EE5C9B"/>
    <w:rPr>
      <w:i/>
      <w:iCs/>
      <w:color w:val="EE2A24" w:themeColor="accent1"/>
      <w:sz w:val="19"/>
      <w:szCs w:val="22"/>
      <w:lang w:val="en-US" w:eastAsia="en-US" w:bidi="en-US"/>
    </w:rPr>
  </w:style>
  <w:style w:type="paragraph" w:customStyle="1" w:styleId="FooterTableHeader">
    <w:name w:val="Footer Table Header"/>
    <w:rsid w:val="0019550A"/>
    <w:pPr>
      <w:spacing w:line="170" w:lineRule="exact"/>
      <w:ind w:left="57"/>
    </w:pPr>
    <w:rPr>
      <w:b/>
      <w:i/>
      <w:sz w:val="17"/>
      <w:szCs w:val="22"/>
      <w:lang w:val="en-US" w:eastAsia="en-US" w:bidi="en-US"/>
    </w:rPr>
  </w:style>
  <w:style w:type="paragraph" w:customStyle="1" w:styleId="FooterWeb">
    <w:name w:val="Footer Web"/>
    <w:qFormat/>
    <w:rsid w:val="00A84B18"/>
    <w:pPr>
      <w:spacing w:line="200" w:lineRule="exact"/>
      <w:jc w:val="right"/>
    </w:pPr>
    <w:rPr>
      <w:b/>
      <w:sz w:val="17"/>
      <w:szCs w:val="22"/>
      <w:lang w:val="en-US" w:eastAsia="en-US" w:bidi="en-US"/>
    </w:rPr>
  </w:style>
  <w:style w:type="character" w:styleId="SubtleEmphasis">
    <w:name w:val="Subtle Emphasis"/>
    <w:basedOn w:val="DefaultParagraphFont"/>
    <w:uiPriority w:val="19"/>
    <w:qFormat/>
    <w:rsid w:val="007B2672"/>
    <w:rPr>
      <w:rFonts w:ascii="Calibri" w:hAnsi="Calibri"/>
      <w:i/>
      <w:iCs/>
      <w:color w:val="808080"/>
      <w:sz w:val="20"/>
    </w:rPr>
  </w:style>
  <w:style w:type="character" w:styleId="IntenseEmphasis">
    <w:name w:val="Intense Emphasis"/>
    <w:basedOn w:val="DefaultParagraphFont"/>
    <w:uiPriority w:val="21"/>
    <w:qFormat/>
    <w:rsid w:val="00DD1026"/>
    <w:rPr>
      <w:b/>
      <w:bCs/>
      <w:i/>
      <w:iCs/>
      <w:color w:val="4F81BD"/>
    </w:rPr>
  </w:style>
  <w:style w:type="numbering" w:styleId="111111">
    <w:name w:val="Outline List 2"/>
    <w:basedOn w:val="NoList"/>
    <w:rsid w:val="009268FA"/>
    <w:pPr>
      <w:numPr>
        <w:numId w:val="3"/>
      </w:numPr>
    </w:pPr>
  </w:style>
  <w:style w:type="paragraph" w:customStyle="1" w:styleId="FooterCoverPage">
    <w:name w:val="Footer Cover Page"/>
    <w:basedOn w:val="Footer"/>
    <w:qFormat/>
    <w:rsid w:val="00387F93"/>
    <w:pPr>
      <w:jc w:val="right"/>
    </w:pPr>
    <w:rPr>
      <w:rFonts w:cs="Calibri"/>
      <w:color w:val="808080"/>
      <w:sz w:val="20"/>
      <w:szCs w:val="20"/>
      <w:lang w:val="en-AU" w:bidi="ar-SA"/>
    </w:rPr>
  </w:style>
  <w:style w:type="character" w:styleId="BookTitle">
    <w:name w:val="Book Title"/>
    <w:basedOn w:val="DefaultParagraphFont"/>
    <w:uiPriority w:val="33"/>
    <w:qFormat/>
    <w:rsid w:val="00DD1026"/>
    <w:rPr>
      <w:b/>
      <w:bCs/>
      <w:smallCaps/>
      <w:spacing w:val="5"/>
    </w:rPr>
  </w:style>
  <w:style w:type="paragraph" w:styleId="TOCHeading">
    <w:name w:val="TOC Heading"/>
    <w:basedOn w:val="Heading1"/>
    <w:next w:val="Normal"/>
    <w:uiPriority w:val="39"/>
    <w:qFormat/>
    <w:rsid w:val="00DD1026"/>
    <w:pPr>
      <w:outlineLvl w:val="9"/>
    </w:pPr>
  </w:style>
  <w:style w:type="paragraph" w:styleId="Caption">
    <w:name w:val="caption"/>
    <w:basedOn w:val="Normal"/>
    <w:next w:val="Normal"/>
    <w:uiPriority w:val="35"/>
    <w:qFormat/>
    <w:rsid w:val="00543B67"/>
    <w:pPr>
      <w:spacing w:after="0"/>
    </w:pPr>
    <w:rPr>
      <w:b/>
      <w:bCs/>
      <w:color w:val="auto"/>
      <w:szCs w:val="18"/>
    </w:rPr>
  </w:style>
  <w:style w:type="character" w:customStyle="1" w:styleId="NoSpacingChar">
    <w:name w:val="No Spacing Char"/>
    <w:basedOn w:val="DefaultParagraphFont"/>
    <w:link w:val="NoSpacing"/>
    <w:uiPriority w:val="1"/>
    <w:rsid w:val="009F7038"/>
    <w:rPr>
      <w:sz w:val="19"/>
      <w:szCs w:val="22"/>
      <w:lang w:val="en-US" w:eastAsia="en-US" w:bidi="en-US"/>
    </w:rPr>
  </w:style>
  <w:style w:type="paragraph" w:customStyle="1" w:styleId="FooterTableText">
    <w:name w:val="Footer Table Text"/>
    <w:basedOn w:val="FooterTableHeader"/>
    <w:rsid w:val="00DD0D49"/>
    <w:rPr>
      <w:b w:val="0"/>
      <w:i w:val="0"/>
      <w:color w:val="7F7F7F"/>
    </w:rPr>
  </w:style>
  <w:style w:type="paragraph" w:customStyle="1" w:styleId="FooterTableTitle">
    <w:name w:val="Footer Table Title"/>
    <w:basedOn w:val="Footer"/>
    <w:qFormat/>
    <w:rsid w:val="00F652B9"/>
    <w:pPr>
      <w:spacing w:line="220" w:lineRule="exact"/>
    </w:pPr>
    <w:rPr>
      <w:b/>
      <w:color w:val="auto"/>
    </w:rPr>
  </w:style>
  <w:style w:type="paragraph" w:styleId="Header">
    <w:name w:val="header"/>
    <w:link w:val="HeaderChar"/>
    <w:uiPriority w:val="99"/>
    <w:rsid w:val="00E316EC"/>
    <w:pPr>
      <w:tabs>
        <w:tab w:val="center" w:pos="4513"/>
        <w:tab w:val="right" w:pos="9026"/>
      </w:tabs>
    </w:pPr>
    <w:rPr>
      <w:b/>
      <w:color w:val="7F7F7F"/>
      <w:sz w:val="17"/>
      <w:szCs w:val="22"/>
      <w:lang w:val="en-US" w:eastAsia="en-US" w:bidi="en-US"/>
    </w:rPr>
  </w:style>
  <w:style w:type="character" w:customStyle="1" w:styleId="HeaderChar">
    <w:name w:val="Header Char"/>
    <w:basedOn w:val="DefaultParagraphFont"/>
    <w:link w:val="Header"/>
    <w:uiPriority w:val="99"/>
    <w:rsid w:val="00E316EC"/>
    <w:rPr>
      <w:b/>
      <w:color w:val="7F7F7F"/>
      <w:sz w:val="17"/>
      <w:szCs w:val="22"/>
      <w:lang w:val="en-US" w:eastAsia="en-US" w:bidi="en-US"/>
    </w:rPr>
  </w:style>
  <w:style w:type="paragraph" w:styleId="Footer">
    <w:name w:val="footer"/>
    <w:link w:val="FooterChar"/>
    <w:uiPriority w:val="99"/>
    <w:unhideWhenUsed/>
    <w:rsid w:val="00E316EC"/>
    <w:pPr>
      <w:tabs>
        <w:tab w:val="center" w:pos="4513"/>
        <w:tab w:val="right" w:pos="9026"/>
      </w:tabs>
    </w:pPr>
    <w:rPr>
      <w:color w:val="7F7F7F"/>
      <w:sz w:val="19"/>
      <w:szCs w:val="22"/>
      <w:lang w:val="en-US" w:eastAsia="en-US" w:bidi="en-US"/>
    </w:rPr>
  </w:style>
  <w:style w:type="character" w:customStyle="1" w:styleId="FooterChar">
    <w:name w:val="Footer Char"/>
    <w:basedOn w:val="DefaultParagraphFont"/>
    <w:link w:val="Footer"/>
    <w:uiPriority w:val="99"/>
    <w:rsid w:val="00E316EC"/>
    <w:rPr>
      <w:color w:val="7F7F7F"/>
      <w:sz w:val="19"/>
      <w:szCs w:val="22"/>
      <w:lang w:val="en-US" w:eastAsia="en-US" w:bidi="en-US"/>
    </w:rPr>
  </w:style>
  <w:style w:type="table" w:styleId="TableGrid">
    <w:name w:val="Table Grid"/>
    <w:basedOn w:val="TableNormal"/>
    <w:uiPriority w:val="59"/>
    <w:rsid w:val="00850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01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C5"/>
    <w:rPr>
      <w:rFonts w:ascii="Tahoma" w:hAnsi="Tahoma" w:cs="Tahoma"/>
      <w:color w:val="7F7F7F"/>
      <w:sz w:val="16"/>
      <w:szCs w:val="16"/>
    </w:rPr>
  </w:style>
  <w:style w:type="paragraph" w:customStyle="1" w:styleId="AppendixA">
    <w:name w:val="Appendix A"/>
    <w:next w:val="AppendixB"/>
    <w:qFormat/>
    <w:rsid w:val="00C4186A"/>
    <w:pPr>
      <w:keepNext/>
      <w:pageBreakBefore/>
      <w:numPr>
        <w:numId w:val="4"/>
      </w:numPr>
      <w:tabs>
        <w:tab w:val="left" w:pos="227"/>
      </w:tabs>
      <w:spacing w:after="2320"/>
    </w:pPr>
    <w:rPr>
      <w:bCs/>
      <w:sz w:val="36"/>
      <w:szCs w:val="28"/>
      <w:lang w:val="en-US" w:eastAsia="en-US" w:bidi="en-US"/>
    </w:rPr>
  </w:style>
  <w:style w:type="paragraph" w:customStyle="1" w:styleId="HeaderRed">
    <w:name w:val="Header Red"/>
    <w:basedOn w:val="Header"/>
    <w:qFormat/>
    <w:rsid w:val="00A14D47"/>
    <w:pPr>
      <w:spacing w:line="200" w:lineRule="exact"/>
    </w:pPr>
    <w:rPr>
      <w:color w:val="EE2A24"/>
    </w:rPr>
  </w:style>
  <w:style w:type="paragraph" w:customStyle="1" w:styleId="PositionTitle">
    <w:name w:val="Position Title"/>
    <w:basedOn w:val="Normal"/>
    <w:qFormat/>
    <w:rsid w:val="00752A43"/>
    <w:pPr>
      <w:spacing w:after="0" w:line="210" w:lineRule="exact"/>
      <w:ind w:left="1253"/>
    </w:pPr>
    <w:rPr>
      <w:i/>
      <w:sz w:val="20"/>
    </w:rPr>
  </w:style>
  <w:style w:type="paragraph" w:customStyle="1" w:styleId="Descriptor">
    <w:name w:val="Descriptor"/>
    <w:basedOn w:val="Subtitle"/>
    <w:qFormat/>
    <w:rsid w:val="00DC02A4"/>
    <w:pPr>
      <w:spacing w:before="120" w:line="210" w:lineRule="exact"/>
    </w:pPr>
    <w:rPr>
      <w:i/>
      <w:color w:val="7F7F7F"/>
      <w:sz w:val="20"/>
    </w:rPr>
  </w:style>
  <w:style w:type="paragraph" w:styleId="TOC1">
    <w:name w:val="toc 1"/>
    <w:basedOn w:val="Normal"/>
    <w:next w:val="Normal"/>
    <w:autoRedefine/>
    <w:uiPriority w:val="39"/>
    <w:rsid w:val="000B5260"/>
    <w:pPr>
      <w:tabs>
        <w:tab w:val="left" w:pos="3686"/>
        <w:tab w:val="left" w:pos="9752"/>
      </w:tabs>
      <w:spacing w:before="60" w:after="0"/>
    </w:pPr>
    <w:rPr>
      <w:b/>
      <w:color w:val="auto"/>
      <w:sz w:val="16"/>
    </w:rPr>
  </w:style>
  <w:style w:type="paragraph" w:styleId="TOC2">
    <w:name w:val="toc 2"/>
    <w:basedOn w:val="Normal"/>
    <w:next w:val="Normal"/>
    <w:autoRedefine/>
    <w:uiPriority w:val="39"/>
    <w:rsid w:val="000B5260"/>
    <w:pPr>
      <w:tabs>
        <w:tab w:val="left" w:pos="3686"/>
        <w:tab w:val="left" w:pos="9752"/>
      </w:tabs>
      <w:spacing w:after="0" w:line="200" w:lineRule="exact"/>
    </w:pPr>
    <w:rPr>
      <w:noProof/>
      <w:color w:val="auto"/>
      <w:sz w:val="16"/>
    </w:rPr>
  </w:style>
  <w:style w:type="paragraph" w:styleId="TOC3">
    <w:name w:val="toc 3"/>
    <w:basedOn w:val="Normal"/>
    <w:next w:val="Normal"/>
    <w:autoRedefine/>
    <w:uiPriority w:val="39"/>
    <w:rsid w:val="009424A2"/>
    <w:pPr>
      <w:tabs>
        <w:tab w:val="left" w:pos="3686"/>
        <w:tab w:val="left" w:pos="8051"/>
        <w:tab w:val="right" w:pos="10536"/>
      </w:tabs>
      <w:spacing w:after="0"/>
    </w:pPr>
    <w:rPr>
      <w:color w:val="auto"/>
      <w:sz w:val="16"/>
    </w:rPr>
  </w:style>
  <w:style w:type="numbering" w:customStyle="1" w:styleId="OaktonNumbering">
    <w:name w:val="Oakton Numbering"/>
    <w:uiPriority w:val="99"/>
    <w:rsid w:val="00C70E3A"/>
    <w:pPr>
      <w:numPr>
        <w:numId w:val="2"/>
      </w:numPr>
    </w:pPr>
  </w:style>
  <w:style w:type="character" w:styleId="Hyperlink">
    <w:name w:val="Hyperlink"/>
    <w:basedOn w:val="DefaultParagraphFont"/>
    <w:uiPriority w:val="99"/>
    <w:unhideWhenUsed/>
    <w:rsid w:val="00431A9C"/>
    <w:rPr>
      <w:color w:val="0000FF"/>
      <w:u w:val="single"/>
    </w:rPr>
  </w:style>
  <w:style w:type="paragraph" w:customStyle="1" w:styleId="FooterContactDetail">
    <w:name w:val="Footer Contact Detail"/>
    <w:basedOn w:val="Normal"/>
    <w:qFormat/>
    <w:rsid w:val="00A84B18"/>
    <w:pPr>
      <w:spacing w:after="0" w:line="180" w:lineRule="exact"/>
      <w:ind w:left="0"/>
    </w:pPr>
    <w:rPr>
      <w:rFonts w:asciiTheme="minorHAnsi" w:eastAsiaTheme="minorEastAsia" w:hAnsiTheme="minorHAnsi" w:cstheme="minorBidi"/>
      <w:color w:val="7F7F7F" w:themeColor="text1" w:themeTint="80"/>
      <w:sz w:val="14"/>
    </w:rPr>
  </w:style>
  <w:style w:type="paragraph" w:customStyle="1" w:styleId="Disclaimer">
    <w:name w:val="Disclaimer"/>
    <w:qFormat/>
    <w:rsid w:val="008E2BF8"/>
    <w:pPr>
      <w:spacing w:after="120" w:line="190" w:lineRule="exact"/>
    </w:pPr>
    <w:rPr>
      <w:i/>
      <w:color w:val="7F7F7F"/>
      <w:sz w:val="16"/>
      <w:szCs w:val="22"/>
      <w:lang w:val="en-US" w:eastAsia="en-US" w:bidi="en-US"/>
    </w:rPr>
  </w:style>
  <w:style w:type="paragraph" w:customStyle="1" w:styleId="TableHead">
    <w:name w:val="Table Head"/>
    <w:qFormat/>
    <w:rsid w:val="003A4F36"/>
    <w:pPr>
      <w:spacing w:line="170" w:lineRule="exact"/>
    </w:pPr>
    <w:rPr>
      <w:b/>
      <w:i/>
      <w:sz w:val="17"/>
      <w:szCs w:val="22"/>
      <w:lang w:val="en-US" w:eastAsia="en-US" w:bidi="en-US"/>
    </w:rPr>
  </w:style>
  <w:style w:type="paragraph" w:customStyle="1" w:styleId="TableText">
    <w:name w:val="Table Text"/>
    <w:basedOn w:val="TableHead"/>
    <w:qFormat/>
    <w:rsid w:val="003A4F36"/>
    <w:rPr>
      <w:b w:val="0"/>
      <w:i w:val="0"/>
      <w:color w:val="7F7F7F" w:themeColor="text1" w:themeTint="80"/>
    </w:rPr>
  </w:style>
  <w:style w:type="paragraph" w:customStyle="1" w:styleId="AppendixB">
    <w:name w:val="Appendix B"/>
    <w:basedOn w:val="AppendixA"/>
    <w:qFormat/>
    <w:rsid w:val="00C4186A"/>
    <w:pPr>
      <w:pageBreakBefore w:val="0"/>
      <w:numPr>
        <w:ilvl w:val="1"/>
      </w:numPr>
      <w:spacing w:after="0" w:line="220" w:lineRule="exact"/>
    </w:pPr>
    <w:rPr>
      <w:b/>
      <w:color w:val="EE2A24"/>
      <w:sz w:val="19"/>
      <w:szCs w:val="22"/>
    </w:rPr>
  </w:style>
  <w:style w:type="numbering" w:customStyle="1" w:styleId="Headings">
    <w:name w:val="Headings"/>
    <w:uiPriority w:val="99"/>
    <w:rsid w:val="00D21428"/>
    <w:pPr>
      <w:numPr>
        <w:numId w:val="14"/>
      </w:numPr>
    </w:pPr>
  </w:style>
  <w:style w:type="paragraph" w:customStyle="1" w:styleId="Tabletextwhiteitalic">
    <w:name w:val="Table text white italic"/>
    <w:basedOn w:val="Normal"/>
    <w:rsid w:val="00B427FE"/>
    <w:pPr>
      <w:spacing w:after="0" w:line="400" w:lineRule="exact"/>
      <w:ind w:left="0"/>
    </w:pPr>
    <w:rPr>
      <w:i/>
      <w:color w:val="FFFFFF" w:themeColor="background1"/>
      <w:szCs w:val="20"/>
    </w:rPr>
  </w:style>
  <w:style w:type="paragraph" w:customStyle="1" w:styleId="BodyBullet">
    <w:name w:val="Body Bullet"/>
    <w:basedOn w:val="ListParagraph"/>
    <w:qFormat/>
    <w:rsid w:val="00DB5C22"/>
    <w:pPr>
      <w:numPr>
        <w:numId w:val="9"/>
      </w:numPr>
      <w:ind w:left="113" w:hanging="113"/>
    </w:pPr>
    <w:rPr>
      <w:i/>
      <w:color w:val="7F7F7F" w:themeColor="text1" w:themeTint="80"/>
    </w:rPr>
  </w:style>
  <w:style w:type="paragraph" w:customStyle="1" w:styleId="TableWhiteHeading">
    <w:name w:val="Table White Heading"/>
    <w:basedOn w:val="Normal"/>
    <w:rsid w:val="00AF4B41"/>
    <w:pPr>
      <w:spacing w:line="170" w:lineRule="exact"/>
      <w:ind w:left="0"/>
    </w:pPr>
    <w:rPr>
      <w:b/>
      <w:color w:val="FFFFFF" w:themeColor="background1"/>
      <w:sz w:val="17"/>
      <w:szCs w:val="20"/>
    </w:rPr>
  </w:style>
  <w:style w:type="paragraph" w:customStyle="1" w:styleId="TableTitleBlack">
    <w:name w:val="Table Title Black"/>
    <w:basedOn w:val="TableWhiteHeading"/>
    <w:qFormat/>
    <w:rsid w:val="00AF4B41"/>
    <w:rPr>
      <w:color w:val="auto"/>
    </w:rPr>
  </w:style>
  <w:style w:type="paragraph" w:customStyle="1" w:styleId="StyleLeft0mm">
    <w:name w:val="Style Left:  0 mm"/>
    <w:basedOn w:val="Normal"/>
    <w:rsid w:val="00E12FCB"/>
    <w:pPr>
      <w:spacing w:after="0" w:line="170" w:lineRule="exact"/>
      <w:ind w:left="0"/>
    </w:pPr>
    <w:rPr>
      <w:sz w:val="17"/>
      <w:szCs w:val="20"/>
    </w:rPr>
  </w:style>
  <w:style w:type="paragraph" w:customStyle="1" w:styleId="FollowerHeading">
    <w:name w:val="Follower Heading"/>
    <w:basedOn w:val="Normal"/>
    <w:qFormat/>
    <w:rsid w:val="005A55D9"/>
    <w:pPr>
      <w:keepLines w:val="0"/>
      <w:pageBreakBefore/>
      <w:spacing w:after="2460" w:line="200" w:lineRule="exact"/>
    </w:pPr>
    <w:rPr>
      <w:sz w:val="17"/>
      <w:lang w:val="en-AU"/>
    </w:rPr>
  </w:style>
  <w:style w:type="paragraph" w:customStyle="1" w:styleId="TableBulletLight">
    <w:name w:val="Table Bullet Light"/>
    <w:basedOn w:val="BodyBullet"/>
    <w:rsid w:val="00AF4B41"/>
    <w:pPr>
      <w:spacing w:line="170" w:lineRule="exact"/>
    </w:pPr>
    <w:rPr>
      <w:iCs/>
      <w:color w:val="BCBEC1"/>
      <w:sz w:val="17"/>
    </w:rPr>
  </w:style>
  <w:style w:type="paragraph" w:customStyle="1" w:styleId="TableBulletWhite">
    <w:name w:val="Table Bullet White"/>
    <w:basedOn w:val="BodyBullet"/>
    <w:qFormat/>
    <w:rsid w:val="00AF4B41"/>
    <w:pPr>
      <w:spacing w:line="170" w:lineRule="exact"/>
    </w:pPr>
    <w:rPr>
      <w:color w:val="FFFFFF" w:themeColor="background1"/>
      <w:sz w:val="17"/>
      <w:lang w:val="en-AU"/>
    </w:rPr>
  </w:style>
  <w:style w:type="paragraph" w:customStyle="1" w:styleId="TableBullet">
    <w:name w:val="Table Bullet"/>
    <w:basedOn w:val="TableBulletLight"/>
    <w:qFormat/>
    <w:rsid w:val="00AF4B41"/>
    <w:rPr>
      <w:color w:val="7F7F7F" w:themeColor="text1" w:themeTint="80"/>
      <w:lang w:val="en-AU"/>
    </w:rPr>
  </w:style>
  <w:style w:type="paragraph" w:styleId="TOC4">
    <w:name w:val="toc 4"/>
    <w:basedOn w:val="Normal"/>
    <w:next w:val="Normal"/>
    <w:autoRedefine/>
    <w:uiPriority w:val="39"/>
    <w:rsid w:val="00B15316"/>
    <w:pPr>
      <w:spacing w:after="100"/>
      <w:ind w:left="570"/>
    </w:pPr>
  </w:style>
  <w:style w:type="paragraph" w:customStyle="1" w:styleId="FollowerHeadingTable">
    <w:name w:val="Follower Heading Table"/>
    <w:basedOn w:val="FollowerHeading"/>
    <w:qFormat/>
    <w:rsid w:val="00902C3B"/>
    <w:pPr>
      <w:ind w:left="0"/>
    </w:pPr>
  </w:style>
  <w:style w:type="paragraph" w:styleId="NormalWeb">
    <w:name w:val="Normal (Web)"/>
    <w:basedOn w:val="Normal"/>
    <w:uiPriority w:val="99"/>
    <w:semiHidden/>
    <w:unhideWhenUsed/>
    <w:rsid w:val="00F86EA1"/>
    <w:pPr>
      <w:keepLines w:val="0"/>
      <w:spacing w:before="100" w:beforeAutospacing="1" w:after="100" w:afterAutospacing="1" w:line="240" w:lineRule="auto"/>
      <w:ind w:left="0"/>
    </w:pPr>
    <w:rPr>
      <w:rFonts w:ascii="Verdana" w:hAnsi="Verdana"/>
      <w:color w:val="auto"/>
      <w:sz w:val="18"/>
      <w:szCs w:val="18"/>
      <w:lang w:val="en-AU" w:eastAsia="en-AU" w:bidi="ar-SA"/>
    </w:rPr>
  </w:style>
  <w:style w:type="paragraph" w:customStyle="1" w:styleId="TableHeading1">
    <w:name w:val="Table Heading 1"/>
    <w:basedOn w:val="TableText"/>
    <w:rsid w:val="00356E4F"/>
    <w:pPr>
      <w:keepLines/>
      <w:overflowPunct w:val="0"/>
      <w:autoSpaceDE w:val="0"/>
      <w:autoSpaceDN w:val="0"/>
      <w:adjustRightInd w:val="0"/>
      <w:spacing w:before="120" w:after="120" w:line="240" w:lineRule="atLeast"/>
      <w:textAlignment w:val="baseline"/>
    </w:pPr>
    <w:rPr>
      <w:rFonts w:ascii="Arial" w:hAnsi="Arial"/>
      <w:b/>
      <w:color w:val="auto"/>
      <w:sz w:val="22"/>
      <w:lang w:val="en-AU" w:bidi="ar-SA"/>
    </w:rPr>
  </w:style>
  <w:style w:type="paragraph" w:customStyle="1" w:styleId="DocumentName">
    <w:name w:val="Document Name"/>
    <w:basedOn w:val="TableText"/>
    <w:rsid w:val="00356E4F"/>
    <w:pPr>
      <w:keepLines/>
      <w:overflowPunct w:val="0"/>
      <w:autoSpaceDE w:val="0"/>
      <w:autoSpaceDN w:val="0"/>
      <w:adjustRightInd w:val="0"/>
      <w:spacing w:line="240" w:lineRule="atLeast"/>
      <w:textAlignment w:val="baseline"/>
    </w:pPr>
    <w:rPr>
      <w:rFonts w:ascii="Arial" w:hAnsi="Arial"/>
      <w:noProof/>
      <w:color w:val="auto"/>
      <w:sz w:val="20"/>
      <w:szCs w:val="20"/>
      <w:lang w:val="en-AU" w:bidi="ar-SA"/>
    </w:rPr>
  </w:style>
  <w:style w:type="paragraph" w:customStyle="1" w:styleId="DocumentStatus">
    <w:name w:val="Document Status"/>
    <w:basedOn w:val="TableText"/>
    <w:rsid w:val="00356E4F"/>
    <w:pPr>
      <w:keepLines/>
      <w:overflowPunct w:val="0"/>
      <w:autoSpaceDE w:val="0"/>
      <w:autoSpaceDN w:val="0"/>
      <w:adjustRightInd w:val="0"/>
      <w:spacing w:line="240" w:lineRule="atLeast"/>
      <w:textAlignment w:val="baseline"/>
    </w:pPr>
    <w:rPr>
      <w:rFonts w:ascii="Arial" w:hAnsi="Arial"/>
      <w:color w:val="auto"/>
      <w:sz w:val="20"/>
      <w:szCs w:val="20"/>
      <w:lang w:val="en-AU" w:bidi="ar-SA"/>
    </w:rPr>
  </w:style>
  <w:style w:type="paragraph" w:customStyle="1" w:styleId="TableHeading2">
    <w:name w:val="Table Heading 2"/>
    <w:basedOn w:val="Normal"/>
    <w:rsid w:val="00994346"/>
    <w:pPr>
      <w:keepLines w:val="0"/>
      <w:shd w:val="clear" w:color="auto" w:fill="82A996"/>
      <w:overflowPunct w:val="0"/>
      <w:autoSpaceDE w:val="0"/>
      <w:autoSpaceDN w:val="0"/>
      <w:adjustRightInd w:val="0"/>
      <w:spacing w:after="0" w:line="300" w:lineRule="atLeast"/>
      <w:ind w:left="0"/>
      <w:textAlignment w:val="baseline"/>
    </w:pPr>
    <w:rPr>
      <w:rFonts w:ascii="Arial" w:hAnsi="Arial"/>
      <w:b/>
      <w:color w:val="FFFFFF"/>
      <w:sz w:val="21"/>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0631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11923113">
          <w:marLeft w:val="0"/>
          <w:marRight w:val="0"/>
          <w:marTop w:val="0"/>
          <w:marBottom w:val="0"/>
          <w:divBdr>
            <w:top w:val="none" w:sz="0" w:space="0" w:color="auto"/>
            <w:left w:val="none" w:sz="0" w:space="0" w:color="auto"/>
            <w:bottom w:val="none" w:sz="0" w:space="0" w:color="auto"/>
            <w:right w:val="none" w:sz="0" w:space="0" w:color="auto"/>
          </w:divBdr>
          <w:divsChild>
            <w:div w:id="2135249578">
              <w:marLeft w:val="0"/>
              <w:marRight w:val="0"/>
              <w:marTop w:val="0"/>
              <w:marBottom w:val="0"/>
              <w:divBdr>
                <w:top w:val="single" w:sz="6" w:space="0" w:color="999999"/>
                <w:left w:val="single" w:sz="6" w:space="0" w:color="999999"/>
                <w:bottom w:val="single" w:sz="6" w:space="0" w:color="999999"/>
                <w:right w:val="single" w:sz="6" w:space="0" w:color="999999"/>
              </w:divBdr>
              <w:divsChild>
                <w:div w:id="330260990">
                  <w:marLeft w:val="0"/>
                  <w:marRight w:val="0"/>
                  <w:marTop w:val="0"/>
                  <w:marBottom w:val="0"/>
                  <w:divBdr>
                    <w:top w:val="none" w:sz="0" w:space="0" w:color="auto"/>
                    <w:left w:val="none" w:sz="0" w:space="0" w:color="auto"/>
                    <w:bottom w:val="none" w:sz="0" w:space="0" w:color="auto"/>
                    <w:right w:val="none" w:sz="0" w:space="0" w:color="auto"/>
                  </w:divBdr>
                  <w:divsChild>
                    <w:div w:id="570040846">
                      <w:marLeft w:val="0"/>
                      <w:marRight w:val="0"/>
                      <w:marTop w:val="0"/>
                      <w:marBottom w:val="0"/>
                      <w:divBdr>
                        <w:top w:val="none" w:sz="0" w:space="0" w:color="auto"/>
                        <w:left w:val="none" w:sz="0" w:space="0" w:color="auto"/>
                        <w:bottom w:val="none" w:sz="0" w:space="0" w:color="auto"/>
                        <w:right w:val="none" w:sz="0" w:space="0" w:color="auto"/>
                      </w:divBdr>
                      <w:divsChild>
                        <w:div w:id="1923905772">
                          <w:marLeft w:val="0"/>
                          <w:marRight w:val="0"/>
                          <w:marTop w:val="0"/>
                          <w:marBottom w:val="0"/>
                          <w:divBdr>
                            <w:top w:val="single" w:sz="6" w:space="8" w:color="CCCCCC"/>
                            <w:left w:val="none" w:sz="0" w:space="0" w:color="auto"/>
                            <w:bottom w:val="none" w:sz="0" w:space="0" w:color="auto"/>
                            <w:right w:val="none" w:sz="0" w:space="0" w:color="auto"/>
                          </w:divBdr>
                          <w:divsChild>
                            <w:div w:id="924604639">
                              <w:marLeft w:val="120"/>
                              <w:marRight w:val="120"/>
                              <w:marTop w:val="120"/>
                              <w:marBottom w:val="120"/>
                              <w:divBdr>
                                <w:top w:val="none" w:sz="0" w:space="0" w:color="auto"/>
                                <w:left w:val="none" w:sz="0" w:space="0" w:color="auto"/>
                                <w:bottom w:val="none" w:sz="0" w:space="0" w:color="auto"/>
                                <w:right w:val="none" w:sz="0" w:space="0" w:color="auto"/>
                              </w:divBdr>
                              <w:divsChild>
                                <w:div w:id="9812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oleObject" Target="embeddings/oleObject1.bin"/><Relationship Id="rId33" Type="http://schemas.openxmlformats.org/officeDocument/2006/relationships/footer" Target="footer11.xml"/><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wmf"/><Relationship Id="rId32" Type="http://schemas.openxmlformats.org/officeDocument/2006/relationships/header" Target="header10.xml"/><Relationship Id="rId37" Type="http://schemas.openxmlformats.org/officeDocument/2006/relationships/footer" Target="footer1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wmf"/><Relationship Id="rId36" Type="http://schemas.openxmlformats.org/officeDocument/2006/relationships/footer" Target="foot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1.xml"/></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3.png"/></Relationships>
</file>

<file path=word/_rels/footer14.xml.rels><?xml version="1.0" encoding="UTF-8" standalone="yes"?>
<Relationships xmlns="http://schemas.openxmlformats.org/package/2006/relationships"><Relationship Id="rId1" Type="http://schemas.openxmlformats.org/officeDocument/2006/relationships/image" Target="media/image3.png"/></Relationships>
</file>

<file path=word/_rels/foot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g\AppData\Roaming\Microsoft\Templates\oakton_report.dotm" TargetMode="External"/></Relationships>
</file>

<file path=word/theme/theme1.xml><?xml version="1.0" encoding="utf-8"?>
<a:theme xmlns:a="http://schemas.openxmlformats.org/drawingml/2006/main" name="Office Theme">
  <a:themeElements>
    <a:clrScheme name="Oakton">
      <a:dk1>
        <a:sysClr val="windowText" lastClr="000000"/>
      </a:dk1>
      <a:lt1>
        <a:sysClr val="window" lastClr="FFFFFF"/>
      </a:lt1>
      <a:dk2>
        <a:srgbClr val="1F497D"/>
      </a:dk2>
      <a:lt2>
        <a:srgbClr val="EEECE1"/>
      </a:lt2>
      <a:accent1>
        <a:srgbClr val="EE2A24"/>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361B0-828F-425F-AD8A-B29B5D34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oakton_report.dotm</Template>
  <TotalTime>1723</TotalTime>
  <Pages>19</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Company>
  <LinksUpToDate>false</LinksUpToDate>
  <CharactersWithSpaces>18237</CharactersWithSpaces>
  <SharedDoc>false</SharedDoc>
  <HLinks>
    <vt:vector size="30" baseType="variant">
      <vt:variant>
        <vt:i4>2031665</vt:i4>
      </vt:variant>
      <vt:variant>
        <vt:i4>26</vt:i4>
      </vt:variant>
      <vt:variant>
        <vt:i4>0</vt:i4>
      </vt:variant>
      <vt:variant>
        <vt:i4>5</vt:i4>
      </vt:variant>
      <vt:variant>
        <vt:lpwstr/>
      </vt:variant>
      <vt:variant>
        <vt:lpwstr>_Toc292303115</vt:lpwstr>
      </vt:variant>
      <vt:variant>
        <vt:i4>2031665</vt:i4>
      </vt:variant>
      <vt:variant>
        <vt:i4>20</vt:i4>
      </vt:variant>
      <vt:variant>
        <vt:i4>0</vt:i4>
      </vt:variant>
      <vt:variant>
        <vt:i4>5</vt:i4>
      </vt:variant>
      <vt:variant>
        <vt:lpwstr/>
      </vt:variant>
      <vt:variant>
        <vt:lpwstr>_Toc292303114</vt:lpwstr>
      </vt:variant>
      <vt:variant>
        <vt:i4>2031665</vt:i4>
      </vt:variant>
      <vt:variant>
        <vt:i4>14</vt:i4>
      </vt:variant>
      <vt:variant>
        <vt:i4>0</vt:i4>
      </vt:variant>
      <vt:variant>
        <vt:i4>5</vt:i4>
      </vt:variant>
      <vt:variant>
        <vt:lpwstr/>
      </vt:variant>
      <vt:variant>
        <vt:lpwstr>_Toc292303113</vt:lpwstr>
      </vt:variant>
      <vt:variant>
        <vt:i4>2031665</vt:i4>
      </vt:variant>
      <vt:variant>
        <vt:i4>8</vt:i4>
      </vt:variant>
      <vt:variant>
        <vt:i4>0</vt:i4>
      </vt:variant>
      <vt:variant>
        <vt:i4>5</vt:i4>
      </vt:variant>
      <vt:variant>
        <vt:lpwstr/>
      </vt:variant>
      <vt:variant>
        <vt:lpwstr>_Toc292303112</vt:lpwstr>
      </vt:variant>
      <vt:variant>
        <vt:i4>2031665</vt:i4>
      </vt:variant>
      <vt:variant>
        <vt:i4>2</vt:i4>
      </vt:variant>
      <vt:variant>
        <vt:i4>0</vt:i4>
      </vt:variant>
      <vt:variant>
        <vt:i4>5</vt:i4>
      </vt:variant>
      <vt:variant>
        <vt:lpwstr/>
      </vt:variant>
      <vt:variant>
        <vt:lpwstr>_Toc292303111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jagadeesh.eega</dc:creator>
  <cp:keywords/>
  <dc:description/>
  <cp:lastModifiedBy>Andrew Gray</cp:lastModifiedBy>
  <cp:revision>44</cp:revision>
  <cp:lastPrinted>2011-05-18T01:01:00Z</cp:lastPrinted>
  <dcterms:created xsi:type="dcterms:W3CDTF">2011-08-19T03:51:00Z</dcterms:created>
  <dcterms:modified xsi:type="dcterms:W3CDTF">2014-04-01T12:31:00Z</dcterms:modified>
</cp:coreProperties>
</file>