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9C1E8" w14:textId="75DFA414" w:rsidR="001E73E2" w:rsidRPr="00F32110" w:rsidRDefault="001E73E2" w:rsidP="001E73E2">
      <w:pPr>
        <w:rPr>
          <w:b/>
          <w:bCs/>
          <w:sz w:val="36"/>
          <w:szCs w:val="36"/>
        </w:rPr>
      </w:pPr>
      <w:r w:rsidRPr="00F32110">
        <w:rPr>
          <w:b/>
          <w:bCs/>
          <w:sz w:val="36"/>
          <w:szCs w:val="36"/>
        </w:rPr>
        <w:t>Department of Urban and Regional Planning</w:t>
      </w:r>
    </w:p>
    <w:p w14:paraId="51F6110D" w14:textId="78012203" w:rsidR="001E73E2" w:rsidRPr="00F32110" w:rsidRDefault="001E73E2" w:rsidP="001E73E2">
      <w:pPr>
        <w:rPr>
          <w:b/>
          <w:bCs/>
          <w:sz w:val="36"/>
          <w:szCs w:val="36"/>
        </w:rPr>
      </w:pPr>
      <w:r w:rsidRPr="00F32110">
        <w:rPr>
          <w:b/>
          <w:bCs/>
          <w:sz w:val="36"/>
          <w:szCs w:val="36"/>
        </w:rPr>
        <w:t xml:space="preserve">Plan of Study </w:t>
      </w:r>
      <w:r w:rsidR="00D603D3">
        <w:rPr>
          <w:b/>
          <w:bCs/>
          <w:sz w:val="36"/>
          <w:szCs w:val="36"/>
        </w:rPr>
        <w:t>Template</w:t>
      </w:r>
      <w:r w:rsidR="00A70DAE" w:rsidRPr="00F32110">
        <w:rPr>
          <w:b/>
          <w:bCs/>
          <w:sz w:val="36"/>
          <w:szCs w:val="36"/>
        </w:rPr>
        <w:t xml:space="preserve"> – MUP Students</w:t>
      </w:r>
    </w:p>
    <w:p w14:paraId="1EEB938D" w14:textId="77777777" w:rsidR="001E73E2" w:rsidRDefault="001E73E2" w:rsidP="001E73E2"/>
    <w:p w14:paraId="00F7F3F7" w14:textId="50FBE6EE" w:rsidR="00A70DAE" w:rsidRDefault="00A70DAE" w:rsidP="001E73E2">
      <w:r>
        <w:t xml:space="preserve">The Plan of Study is designed to both help MUP students develop plans supporting their learning goals and professional identities, </w:t>
      </w:r>
      <w:proofErr w:type="gramStart"/>
      <w:r>
        <w:t>and also</w:t>
      </w:r>
      <w:proofErr w:type="gramEnd"/>
      <w:r>
        <w:t xml:space="preserve"> to assist department staff in advising and supporting students. The Plan of Study is designed to be a </w:t>
      </w:r>
      <w:r>
        <w:rPr>
          <w:i/>
          <w:iCs/>
        </w:rPr>
        <w:t xml:space="preserve">living document </w:t>
      </w:r>
      <w:r>
        <w:t xml:space="preserve">- incoming students submit an initial Plan of Study at the conclusion of the MUP program orientation, and then provide an updated Plan of Study at the end of the second semester in the program and a minor update at the beginning of the third semester in the program. Iterations of the Plan of Study should show evidence of evolving thoughts and actions regarding both personal and professional </w:t>
      </w:r>
      <w:r w:rsidR="002A4106">
        <w:t>identities and</w:t>
      </w:r>
      <w:r>
        <w:t xml:space="preserve"> should contain sufficient detail to help department advisers and program staff in supporting identify formation and professional development.</w:t>
      </w:r>
    </w:p>
    <w:p w14:paraId="75813800" w14:textId="77777777" w:rsidR="00A70DAE" w:rsidRDefault="00A70DAE" w:rsidP="001E73E2"/>
    <w:p w14:paraId="19DD1EAB" w14:textId="77777777" w:rsidR="00A70DAE" w:rsidRDefault="00A70DAE" w:rsidP="001E73E2">
      <w:r>
        <w:t xml:space="preserve">These guidelines are designed to help you develop an initial Plan of Study that meets department minimum requirements. To meet these requirements, create a document which contains your name, answers to each of the goal statements, narrative articulation of your concentration, narrative articulation of your capstone plan, and a draft curriculum that meets all degree requirements and that is consistent with your concentration and capstone plans (please refer to the MUP Program Handbook for a complete listing of all degree requirements). </w:t>
      </w:r>
    </w:p>
    <w:p w14:paraId="1C26A616" w14:textId="77777777" w:rsidR="00A70DAE" w:rsidRDefault="00A70DAE" w:rsidP="001E73E2"/>
    <w:p w14:paraId="5E07B56F" w14:textId="77777777" w:rsidR="001E73E2" w:rsidRDefault="001E73E2" w:rsidP="001E73E2"/>
    <w:p w14:paraId="002A6E36" w14:textId="66BB6E5E" w:rsidR="004D019C" w:rsidRPr="001E73E2" w:rsidRDefault="001E73E2">
      <w:pPr>
        <w:rPr>
          <w:b/>
          <w:bCs/>
        </w:rPr>
      </w:pPr>
      <w:r w:rsidRPr="001E73E2">
        <w:rPr>
          <w:b/>
          <w:bCs/>
        </w:rPr>
        <w:t> Goal Statements</w:t>
      </w:r>
    </w:p>
    <w:p w14:paraId="11DA29CC" w14:textId="77777777" w:rsidR="001E73E2" w:rsidRDefault="001E73E2"/>
    <w:p w14:paraId="06A86030" w14:textId="6C43E036" w:rsidR="00F32110" w:rsidRDefault="00F32110">
      <w:pPr>
        <w:rPr>
          <w:i/>
          <w:iCs/>
        </w:rPr>
      </w:pPr>
      <w:r>
        <w:rPr>
          <w:i/>
          <w:iCs/>
        </w:rPr>
        <w:t xml:space="preserve">Please provide narrative descriptions for the following goals during your time in the program. </w:t>
      </w:r>
      <w:r w:rsidRPr="00F32110">
        <w:rPr>
          <w:i/>
          <w:iCs/>
        </w:rPr>
        <w:t xml:space="preserve">Each of your narrative statements should be approximately 250 words in </w:t>
      </w:r>
      <w:r w:rsidR="002A4106" w:rsidRPr="00F32110">
        <w:rPr>
          <w:i/>
          <w:iCs/>
        </w:rPr>
        <w:t>length and</w:t>
      </w:r>
      <w:r w:rsidRPr="00F32110">
        <w:rPr>
          <w:i/>
          <w:iCs/>
        </w:rPr>
        <w:t xml:space="preserve"> may become longer as you advance in your curriculum.</w:t>
      </w:r>
    </w:p>
    <w:p w14:paraId="08D5116F" w14:textId="77777777" w:rsidR="00F32110" w:rsidRPr="00F32110" w:rsidRDefault="00F32110">
      <w:pPr>
        <w:rPr>
          <w:i/>
          <w:iCs/>
        </w:rPr>
      </w:pPr>
    </w:p>
    <w:p w14:paraId="62EEE1D1" w14:textId="77777777" w:rsidR="001E73E2" w:rsidRDefault="001E73E2" w:rsidP="001E73E2">
      <w:pPr>
        <w:pStyle w:val="ListParagraph"/>
        <w:numPr>
          <w:ilvl w:val="0"/>
          <w:numId w:val="2"/>
        </w:numPr>
      </w:pPr>
      <w:r w:rsidRPr="001E73E2">
        <w:rPr>
          <w:b/>
          <w:bCs/>
        </w:rPr>
        <w:t>Personal Goals</w:t>
      </w:r>
      <w:r>
        <w:t xml:space="preserve"> - </w:t>
      </w:r>
      <w:r w:rsidRPr="001E73E2">
        <w:t>What are your goals during your time as a Planning at Illinois Graduate Student?</w:t>
      </w:r>
    </w:p>
    <w:p w14:paraId="2EE4EDD2" w14:textId="77777777" w:rsidR="001E73E2" w:rsidRDefault="001E73E2" w:rsidP="001E73E2">
      <w:pPr>
        <w:pStyle w:val="ListParagraph"/>
        <w:numPr>
          <w:ilvl w:val="0"/>
          <w:numId w:val="2"/>
        </w:numPr>
      </w:pPr>
      <w:r w:rsidRPr="001E73E2">
        <w:rPr>
          <w:b/>
          <w:bCs/>
        </w:rPr>
        <w:t>Professional Goals</w:t>
      </w:r>
      <w:r>
        <w:t xml:space="preserve"> - </w:t>
      </w:r>
      <w:r w:rsidRPr="001E73E2">
        <w:t>What are your professional goals for the five-year period after you complete your Planning at Illinois graduate degree?</w:t>
      </w:r>
    </w:p>
    <w:p w14:paraId="6AA4090D" w14:textId="77777777" w:rsidR="001E73E2" w:rsidRDefault="001E73E2" w:rsidP="001E73E2">
      <w:pPr>
        <w:pStyle w:val="ListParagraph"/>
        <w:numPr>
          <w:ilvl w:val="0"/>
          <w:numId w:val="2"/>
        </w:numPr>
      </w:pPr>
      <w:r w:rsidRPr="001E73E2">
        <w:rPr>
          <w:b/>
          <w:bCs/>
        </w:rPr>
        <w:t>Curriculum and Support</w:t>
      </w:r>
      <w:r>
        <w:t xml:space="preserve"> - </w:t>
      </w:r>
      <w:r w:rsidRPr="001E73E2">
        <w:t>What kinds of training and support will you need to achieve the goals you mention above?</w:t>
      </w:r>
    </w:p>
    <w:p w14:paraId="6C83BDAC" w14:textId="77777777" w:rsidR="001E73E2" w:rsidRDefault="001E73E2" w:rsidP="001E73E2">
      <w:pPr>
        <w:pStyle w:val="ListParagraph"/>
        <w:numPr>
          <w:ilvl w:val="0"/>
          <w:numId w:val="2"/>
        </w:numPr>
      </w:pPr>
      <w:r w:rsidRPr="001E73E2">
        <w:rPr>
          <w:b/>
          <w:bCs/>
        </w:rPr>
        <w:t>Statement of Impact</w:t>
      </w:r>
      <w:r>
        <w:t xml:space="preserve"> - </w:t>
      </w:r>
      <w:r w:rsidRPr="001E73E2">
        <w:t>What kind of impact do you want to have in your area or field of work?</w:t>
      </w:r>
    </w:p>
    <w:p w14:paraId="525E37EA" w14:textId="3A8DC9CE" w:rsidR="001E73E2" w:rsidRPr="001E73E2" w:rsidRDefault="001E73E2" w:rsidP="001E73E2">
      <w:pPr>
        <w:pStyle w:val="ListParagraph"/>
        <w:numPr>
          <w:ilvl w:val="0"/>
          <w:numId w:val="2"/>
        </w:numPr>
      </w:pPr>
      <w:r w:rsidRPr="001E73E2">
        <w:rPr>
          <w:b/>
          <w:bCs/>
        </w:rPr>
        <w:t>Leadership Goals</w:t>
      </w:r>
      <w:r>
        <w:t xml:space="preserve"> - </w:t>
      </w:r>
      <w:r w:rsidRPr="001E73E2">
        <w:t>In what ways do you want to develop as a leader in your area or field of work?</w:t>
      </w:r>
    </w:p>
    <w:p w14:paraId="3B494F8A" w14:textId="0393E04E" w:rsidR="001E73E2" w:rsidRDefault="001E73E2" w:rsidP="001E73E2"/>
    <w:p w14:paraId="7CFE8CE7" w14:textId="46FDD2C9" w:rsidR="00031F14" w:rsidRDefault="00031F14" w:rsidP="001E73E2">
      <w:pPr>
        <w:rPr>
          <w:b/>
          <w:bCs/>
        </w:rPr>
      </w:pPr>
      <w:r w:rsidRPr="00031F14">
        <w:rPr>
          <w:b/>
          <w:bCs/>
        </w:rPr>
        <w:t>Concentration</w:t>
      </w:r>
    </w:p>
    <w:p w14:paraId="4740E874" w14:textId="77777777" w:rsidR="00031F14" w:rsidRDefault="00031F14" w:rsidP="001E73E2">
      <w:pPr>
        <w:rPr>
          <w:b/>
          <w:bCs/>
        </w:rPr>
      </w:pPr>
    </w:p>
    <w:p w14:paraId="28DB3679" w14:textId="20B9814F" w:rsidR="00F32110" w:rsidRDefault="00F32110" w:rsidP="001E73E2">
      <w:pPr>
        <w:rPr>
          <w:i/>
          <w:iCs/>
        </w:rPr>
      </w:pPr>
      <w:r>
        <w:rPr>
          <w:i/>
          <w:iCs/>
        </w:rPr>
        <w:lastRenderedPageBreak/>
        <w:t>Describe your concentration area (250 words). You may follow the guidelines associated with concentrations listed in the MUP program handbook or may articulate your own concentration based upon your personal goals and professional development goals. Please identify which concentration foundation, methods, and application courses you will take as well as any additional elective coursework you envision supporting your concentration.</w:t>
      </w:r>
    </w:p>
    <w:p w14:paraId="0B48812C" w14:textId="77777777" w:rsidR="00F32110" w:rsidRPr="00F32110" w:rsidRDefault="00F32110" w:rsidP="001E73E2">
      <w:pPr>
        <w:rPr>
          <w:i/>
          <w:iCs/>
        </w:rPr>
      </w:pPr>
    </w:p>
    <w:p w14:paraId="2CC502E0" w14:textId="0A2DF329" w:rsidR="00031F14" w:rsidRDefault="00031F14" w:rsidP="00031F14">
      <w:pPr>
        <w:pStyle w:val="ListParagraph"/>
        <w:numPr>
          <w:ilvl w:val="0"/>
          <w:numId w:val="3"/>
        </w:numPr>
      </w:pPr>
      <w:r>
        <w:t>Concentration Description and Goals</w:t>
      </w:r>
    </w:p>
    <w:p w14:paraId="55B9F4FE" w14:textId="6D650F12" w:rsidR="00031F14" w:rsidRDefault="00031F14" w:rsidP="00031F14">
      <w:pPr>
        <w:pStyle w:val="ListParagraph"/>
        <w:numPr>
          <w:ilvl w:val="0"/>
          <w:numId w:val="3"/>
        </w:numPr>
      </w:pPr>
      <w:r>
        <w:t>Concentration Coursework</w:t>
      </w:r>
    </w:p>
    <w:p w14:paraId="72BDDDE9" w14:textId="2034EDD1" w:rsidR="00031F14" w:rsidRDefault="00031F14" w:rsidP="00031F14">
      <w:pPr>
        <w:pStyle w:val="ListParagraph"/>
        <w:numPr>
          <w:ilvl w:val="1"/>
          <w:numId w:val="3"/>
        </w:numPr>
      </w:pPr>
      <w:r>
        <w:t>Concentration Foundation</w:t>
      </w:r>
    </w:p>
    <w:p w14:paraId="549B3E8A" w14:textId="32146A74" w:rsidR="00031F14" w:rsidRDefault="00031F14" w:rsidP="00031F14">
      <w:pPr>
        <w:pStyle w:val="ListParagraph"/>
        <w:numPr>
          <w:ilvl w:val="1"/>
          <w:numId w:val="3"/>
        </w:numPr>
      </w:pPr>
      <w:r>
        <w:t>Concentration Methods</w:t>
      </w:r>
    </w:p>
    <w:p w14:paraId="11309857" w14:textId="5444B596" w:rsidR="00031F14" w:rsidRDefault="00031F14" w:rsidP="00031F14">
      <w:pPr>
        <w:pStyle w:val="ListParagraph"/>
        <w:numPr>
          <w:ilvl w:val="1"/>
          <w:numId w:val="3"/>
        </w:numPr>
      </w:pPr>
      <w:r>
        <w:t>Concentration Application</w:t>
      </w:r>
    </w:p>
    <w:p w14:paraId="059A54FE" w14:textId="6AF72656" w:rsidR="00031F14" w:rsidRDefault="00031F14" w:rsidP="00031F14">
      <w:pPr>
        <w:pStyle w:val="ListParagraph"/>
        <w:numPr>
          <w:ilvl w:val="1"/>
          <w:numId w:val="3"/>
        </w:numPr>
      </w:pPr>
      <w:r>
        <w:t>Concentration Electives</w:t>
      </w:r>
    </w:p>
    <w:p w14:paraId="74BD8E56" w14:textId="77777777" w:rsidR="00031F14" w:rsidRDefault="00031F14" w:rsidP="00031F14">
      <w:pPr>
        <w:pStyle w:val="ListParagraph"/>
      </w:pPr>
    </w:p>
    <w:p w14:paraId="4D439D75" w14:textId="13EBD752" w:rsidR="00031F14" w:rsidRDefault="00031F14" w:rsidP="001E73E2">
      <w:pPr>
        <w:rPr>
          <w:b/>
          <w:bCs/>
        </w:rPr>
      </w:pPr>
      <w:r>
        <w:rPr>
          <w:b/>
          <w:bCs/>
        </w:rPr>
        <w:t>Capstone</w:t>
      </w:r>
      <w:r w:rsidR="00A70DAE">
        <w:rPr>
          <w:b/>
          <w:bCs/>
        </w:rPr>
        <w:t xml:space="preserve"> Plan</w:t>
      </w:r>
    </w:p>
    <w:p w14:paraId="7880C161" w14:textId="34B0FA7A" w:rsidR="00031F14" w:rsidRDefault="00F32110" w:rsidP="001E73E2">
      <w:pPr>
        <w:rPr>
          <w:i/>
          <w:iCs/>
        </w:rPr>
      </w:pPr>
      <w:r w:rsidRPr="00F32110">
        <w:rPr>
          <w:i/>
          <w:iCs/>
        </w:rPr>
        <w:t xml:space="preserve">Describe </w:t>
      </w:r>
      <w:r>
        <w:rPr>
          <w:i/>
          <w:iCs/>
        </w:rPr>
        <w:t>your proposed capstone pathway (workshop, project, thesis), as well as how you envision this pathway fitting into your learning and professional development goals (250 words).</w:t>
      </w:r>
    </w:p>
    <w:p w14:paraId="0E235A13" w14:textId="77777777" w:rsidR="00F32110" w:rsidRPr="00F32110" w:rsidRDefault="00F32110" w:rsidP="001E73E2">
      <w:pPr>
        <w:rPr>
          <w:i/>
          <w:iCs/>
        </w:rPr>
      </w:pPr>
    </w:p>
    <w:p w14:paraId="0C4951CA" w14:textId="38165EE7" w:rsidR="001E73E2" w:rsidRDefault="001E73E2" w:rsidP="001E73E2">
      <w:pPr>
        <w:rPr>
          <w:b/>
          <w:bCs/>
        </w:rPr>
      </w:pPr>
      <w:r w:rsidRPr="001E73E2">
        <w:rPr>
          <w:b/>
          <w:bCs/>
        </w:rPr>
        <w:t>Curriculum</w:t>
      </w:r>
    </w:p>
    <w:p w14:paraId="1AFE7B69" w14:textId="4E020675" w:rsidR="00F32110" w:rsidRPr="00F32110" w:rsidRDefault="00F32110" w:rsidP="001E73E2">
      <w:pPr>
        <w:rPr>
          <w:i/>
          <w:iCs/>
        </w:rPr>
      </w:pPr>
      <w:r>
        <w:rPr>
          <w:i/>
          <w:iCs/>
        </w:rPr>
        <w:t xml:space="preserve">Identify the courses you have or intend to take to satisfy MUP curriculum requirements. List each course by its number and name (e.g. UP 505: Urban and Regional Analysis). You may use the table below as a suggested </w:t>
      </w:r>
      <w:r w:rsidR="002A4106">
        <w:rPr>
          <w:i/>
          <w:iCs/>
        </w:rPr>
        <w:t>guideline but</w:t>
      </w:r>
      <w:r>
        <w:rPr>
          <w:i/>
          <w:iCs/>
        </w:rPr>
        <w:t xml:space="preserve"> may modify to meet your needs and curriculum.</w:t>
      </w:r>
    </w:p>
    <w:p w14:paraId="5553B6E7" w14:textId="77777777" w:rsidR="001E73E2" w:rsidRDefault="001E73E2" w:rsidP="001E73E2"/>
    <w:tbl>
      <w:tblPr>
        <w:tblStyle w:val="TableGrid"/>
        <w:tblW w:w="9085" w:type="dxa"/>
        <w:tblLook w:val="04A0" w:firstRow="1" w:lastRow="0" w:firstColumn="1" w:lastColumn="0" w:noHBand="0" w:noVBand="1"/>
      </w:tblPr>
      <w:tblGrid>
        <w:gridCol w:w="1708"/>
        <w:gridCol w:w="1347"/>
        <w:gridCol w:w="1440"/>
        <w:gridCol w:w="1350"/>
        <w:gridCol w:w="1530"/>
        <w:gridCol w:w="1710"/>
      </w:tblGrid>
      <w:tr w:rsidR="00031F14" w14:paraId="2FBAD5CF" w14:textId="2101E277" w:rsidTr="00031F14">
        <w:trPr>
          <w:trHeight w:val="396"/>
        </w:trPr>
        <w:tc>
          <w:tcPr>
            <w:tcW w:w="1708" w:type="dxa"/>
          </w:tcPr>
          <w:p w14:paraId="75650E0B" w14:textId="277AF81B" w:rsidR="00031F14" w:rsidRPr="00031F14" w:rsidRDefault="00031F14" w:rsidP="001E73E2">
            <w:pPr>
              <w:rPr>
                <w:b/>
                <w:bCs/>
              </w:rPr>
            </w:pPr>
            <w:r w:rsidRPr="00031F14">
              <w:rPr>
                <w:b/>
                <w:bCs/>
              </w:rPr>
              <w:t>Course Type</w:t>
            </w:r>
          </w:p>
        </w:tc>
        <w:tc>
          <w:tcPr>
            <w:tcW w:w="1347" w:type="dxa"/>
          </w:tcPr>
          <w:p w14:paraId="526DF718" w14:textId="7E6B4C8F" w:rsidR="00031F14" w:rsidRPr="00031F14" w:rsidRDefault="00031F14" w:rsidP="001E73E2">
            <w:pPr>
              <w:rPr>
                <w:b/>
                <w:bCs/>
              </w:rPr>
            </w:pPr>
            <w:r w:rsidRPr="00031F14">
              <w:rPr>
                <w:b/>
                <w:bCs/>
              </w:rPr>
              <w:t>Fall 1</w:t>
            </w:r>
          </w:p>
        </w:tc>
        <w:tc>
          <w:tcPr>
            <w:tcW w:w="1440" w:type="dxa"/>
          </w:tcPr>
          <w:p w14:paraId="5FAD38CC" w14:textId="5C406CF2" w:rsidR="00031F14" w:rsidRPr="00031F14" w:rsidRDefault="00031F14" w:rsidP="001E73E2">
            <w:pPr>
              <w:rPr>
                <w:b/>
                <w:bCs/>
              </w:rPr>
            </w:pPr>
            <w:r w:rsidRPr="00031F14">
              <w:rPr>
                <w:b/>
                <w:bCs/>
              </w:rPr>
              <w:t>Spring 1</w:t>
            </w:r>
          </w:p>
        </w:tc>
        <w:tc>
          <w:tcPr>
            <w:tcW w:w="1350" w:type="dxa"/>
          </w:tcPr>
          <w:p w14:paraId="1368C53A" w14:textId="37CC8FAD" w:rsidR="00031F14" w:rsidRPr="00031F14" w:rsidRDefault="00031F14" w:rsidP="001E73E2">
            <w:pPr>
              <w:rPr>
                <w:b/>
                <w:bCs/>
              </w:rPr>
            </w:pPr>
            <w:r w:rsidRPr="00031F14">
              <w:rPr>
                <w:b/>
                <w:bCs/>
              </w:rPr>
              <w:t>Summer 1</w:t>
            </w:r>
          </w:p>
        </w:tc>
        <w:tc>
          <w:tcPr>
            <w:tcW w:w="1530" w:type="dxa"/>
          </w:tcPr>
          <w:p w14:paraId="3562F0C0" w14:textId="5555C09C" w:rsidR="00031F14" w:rsidRPr="00031F14" w:rsidRDefault="00031F14" w:rsidP="001E73E2">
            <w:pPr>
              <w:rPr>
                <w:b/>
                <w:bCs/>
              </w:rPr>
            </w:pPr>
            <w:r w:rsidRPr="00031F14">
              <w:rPr>
                <w:b/>
                <w:bCs/>
              </w:rPr>
              <w:t>Fall 2</w:t>
            </w:r>
          </w:p>
        </w:tc>
        <w:tc>
          <w:tcPr>
            <w:tcW w:w="1710" w:type="dxa"/>
          </w:tcPr>
          <w:p w14:paraId="6059C433" w14:textId="61131AE0" w:rsidR="00031F14" w:rsidRPr="00031F14" w:rsidRDefault="00031F14" w:rsidP="001E73E2">
            <w:pPr>
              <w:rPr>
                <w:b/>
                <w:bCs/>
              </w:rPr>
            </w:pPr>
            <w:r w:rsidRPr="00031F14">
              <w:rPr>
                <w:b/>
                <w:bCs/>
              </w:rPr>
              <w:t>Spring 2</w:t>
            </w:r>
          </w:p>
        </w:tc>
      </w:tr>
      <w:tr w:rsidR="00031F14" w14:paraId="32E94AD0" w14:textId="6EC8B19D" w:rsidTr="00031F14">
        <w:trPr>
          <w:trHeight w:val="385"/>
        </w:trPr>
        <w:tc>
          <w:tcPr>
            <w:tcW w:w="1708" w:type="dxa"/>
          </w:tcPr>
          <w:p w14:paraId="5711B2C1" w14:textId="3404BF54" w:rsidR="00031F14" w:rsidRDefault="00031F14" w:rsidP="001E73E2">
            <w:r>
              <w:t>Core</w:t>
            </w:r>
          </w:p>
        </w:tc>
        <w:tc>
          <w:tcPr>
            <w:tcW w:w="1347" w:type="dxa"/>
          </w:tcPr>
          <w:p w14:paraId="50415A5B" w14:textId="40D8C531" w:rsidR="00031F14" w:rsidRDefault="00031F14" w:rsidP="001E73E2"/>
        </w:tc>
        <w:tc>
          <w:tcPr>
            <w:tcW w:w="1440" w:type="dxa"/>
          </w:tcPr>
          <w:p w14:paraId="76344260" w14:textId="77777777" w:rsidR="00031F14" w:rsidRDefault="00031F14" w:rsidP="001E73E2"/>
        </w:tc>
        <w:tc>
          <w:tcPr>
            <w:tcW w:w="1350" w:type="dxa"/>
          </w:tcPr>
          <w:p w14:paraId="4DE35D9A" w14:textId="77777777" w:rsidR="00031F14" w:rsidRDefault="00031F14" w:rsidP="001E73E2"/>
        </w:tc>
        <w:tc>
          <w:tcPr>
            <w:tcW w:w="1530" w:type="dxa"/>
          </w:tcPr>
          <w:p w14:paraId="268AB909" w14:textId="77777777" w:rsidR="00031F14" w:rsidRDefault="00031F14" w:rsidP="001E73E2"/>
        </w:tc>
        <w:tc>
          <w:tcPr>
            <w:tcW w:w="1710" w:type="dxa"/>
          </w:tcPr>
          <w:p w14:paraId="2452D31E" w14:textId="77777777" w:rsidR="00031F14" w:rsidRDefault="00031F14" w:rsidP="001E73E2"/>
        </w:tc>
      </w:tr>
      <w:tr w:rsidR="00031F14" w14:paraId="2155E07B" w14:textId="1879DBC6" w:rsidTr="00031F14">
        <w:trPr>
          <w:trHeight w:val="396"/>
        </w:trPr>
        <w:tc>
          <w:tcPr>
            <w:tcW w:w="1708" w:type="dxa"/>
          </w:tcPr>
          <w:p w14:paraId="6985C2D1" w14:textId="4B250B9D" w:rsidR="00031F14" w:rsidRDefault="00031F14" w:rsidP="001E73E2">
            <w:r>
              <w:t>Concentration</w:t>
            </w:r>
          </w:p>
        </w:tc>
        <w:tc>
          <w:tcPr>
            <w:tcW w:w="1347" w:type="dxa"/>
          </w:tcPr>
          <w:p w14:paraId="6C4C3B9B" w14:textId="5D037AAA" w:rsidR="00031F14" w:rsidRDefault="00031F14" w:rsidP="001E73E2"/>
        </w:tc>
        <w:tc>
          <w:tcPr>
            <w:tcW w:w="1440" w:type="dxa"/>
          </w:tcPr>
          <w:p w14:paraId="4397A4DE" w14:textId="77777777" w:rsidR="00031F14" w:rsidRDefault="00031F14" w:rsidP="001E73E2"/>
        </w:tc>
        <w:tc>
          <w:tcPr>
            <w:tcW w:w="1350" w:type="dxa"/>
          </w:tcPr>
          <w:p w14:paraId="2B9CA05B" w14:textId="77777777" w:rsidR="00031F14" w:rsidRDefault="00031F14" w:rsidP="001E73E2"/>
        </w:tc>
        <w:tc>
          <w:tcPr>
            <w:tcW w:w="1530" w:type="dxa"/>
          </w:tcPr>
          <w:p w14:paraId="32C09661" w14:textId="77777777" w:rsidR="00031F14" w:rsidRDefault="00031F14" w:rsidP="001E73E2"/>
        </w:tc>
        <w:tc>
          <w:tcPr>
            <w:tcW w:w="1710" w:type="dxa"/>
          </w:tcPr>
          <w:p w14:paraId="15F10569" w14:textId="77777777" w:rsidR="00031F14" w:rsidRDefault="00031F14" w:rsidP="001E73E2"/>
        </w:tc>
      </w:tr>
      <w:tr w:rsidR="00031F14" w14:paraId="3E20922B" w14:textId="5A6955C0" w:rsidTr="00031F14">
        <w:trPr>
          <w:trHeight w:val="385"/>
        </w:trPr>
        <w:tc>
          <w:tcPr>
            <w:tcW w:w="1708" w:type="dxa"/>
          </w:tcPr>
          <w:p w14:paraId="6471D85C" w14:textId="673B7214" w:rsidR="00031F14" w:rsidRDefault="00031F14" w:rsidP="001E73E2">
            <w:r>
              <w:t>Elective</w:t>
            </w:r>
          </w:p>
        </w:tc>
        <w:tc>
          <w:tcPr>
            <w:tcW w:w="1347" w:type="dxa"/>
          </w:tcPr>
          <w:p w14:paraId="4926BA74" w14:textId="4B8FBDD1" w:rsidR="00031F14" w:rsidRDefault="00031F14" w:rsidP="001E73E2"/>
        </w:tc>
        <w:tc>
          <w:tcPr>
            <w:tcW w:w="1440" w:type="dxa"/>
          </w:tcPr>
          <w:p w14:paraId="6DCBBF71" w14:textId="77777777" w:rsidR="00031F14" w:rsidRDefault="00031F14" w:rsidP="001E73E2"/>
        </w:tc>
        <w:tc>
          <w:tcPr>
            <w:tcW w:w="1350" w:type="dxa"/>
          </w:tcPr>
          <w:p w14:paraId="3C7C40F2" w14:textId="77777777" w:rsidR="00031F14" w:rsidRDefault="00031F14" w:rsidP="001E73E2"/>
        </w:tc>
        <w:tc>
          <w:tcPr>
            <w:tcW w:w="1530" w:type="dxa"/>
          </w:tcPr>
          <w:p w14:paraId="05D4572A" w14:textId="77777777" w:rsidR="00031F14" w:rsidRDefault="00031F14" w:rsidP="001E73E2"/>
        </w:tc>
        <w:tc>
          <w:tcPr>
            <w:tcW w:w="1710" w:type="dxa"/>
          </w:tcPr>
          <w:p w14:paraId="160B80F7" w14:textId="77777777" w:rsidR="00031F14" w:rsidRDefault="00031F14" w:rsidP="001E73E2"/>
        </w:tc>
      </w:tr>
      <w:tr w:rsidR="00031F14" w14:paraId="0A0E1741" w14:textId="525F51E1" w:rsidTr="00031F14">
        <w:trPr>
          <w:trHeight w:val="396"/>
        </w:trPr>
        <w:tc>
          <w:tcPr>
            <w:tcW w:w="1708" w:type="dxa"/>
          </w:tcPr>
          <w:p w14:paraId="7CB92983" w14:textId="0BC7A979" w:rsidR="00031F14" w:rsidRDefault="00031F14" w:rsidP="001E73E2">
            <w:r>
              <w:t>Capstone</w:t>
            </w:r>
          </w:p>
        </w:tc>
        <w:tc>
          <w:tcPr>
            <w:tcW w:w="1347" w:type="dxa"/>
          </w:tcPr>
          <w:p w14:paraId="0C694688" w14:textId="7E862EAA" w:rsidR="00031F14" w:rsidRDefault="00031F14" w:rsidP="001E73E2"/>
        </w:tc>
        <w:tc>
          <w:tcPr>
            <w:tcW w:w="1440" w:type="dxa"/>
          </w:tcPr>
          <w:p w14:paraId="3DC377CC" w14:textId="77777777" w:rsidR="00031F14" w:rsidRDefault="00031F14" w:rsidP="001E73E2"/>
        </w:tc>
        <w:tc>
          <w:tcPr>
            <w:tcW w:w="1350" w:type="dxa"/>
          </w:tcPr>
          <w:p w14:paraId="0ED793E9" w14:textId="77777777" w:rsidR="00031F14" w:rsidRDefault="00031F14" w:rsidP="001E73E2"/>
        </w:tc>
        <w:tc>
          <w:tcPr>
            <w:tcW w:w="1530" w:type="dxa"/>
          </w:tcPr>
          <w:p w14:paraId="7F520EC8" w14:textId="77777777" w:rsidR="00031F14" w:rsidRDefault="00031F14" w:rsidP="001E73E2"/>
        </w:tc>
        <w:tc>
          <w:tcPr>
            <w:tcW w:w="1710" w:type="dxa"/>
          </w:tcPr>
          <w:p w14:paraId="2DD50FE3" w14:textId="77777777" w:rsidR="00031F14" w:rsidRDefault="00031F14" w:rsidP="001E73E2"/>
        </w:tc>
      </w:tr>
    </w:tbl>
    <w:p w14:paraId="63C50C15" w14:textId="77777777" w:rsidR="001E73E2" w:rsidRDefault="001E73E2" w:rsidP="001E73E2"/>
    <w:p w14:paraId="13304AA1" w14:textId="43B9DBF4" w:rsidR="00F32110" w:rsidRDefault="00F32110" w:rsidP="001E73E2">
      <w:pPr>
        <w:rPr>
          <w:b/>
          <w:bCs/>
        </w:rPr>
      </w:pPr>
      <w:r w:rsidRPr="00F32110">
        <w:rPr>
          <w:b/>
          <w:bCs/>
        </w:rPr>
        <w:t>Submission</w:t>
      </w:r>
    </w:p>
    <w:p w14:paraId="1FD600B6" w14:textId="77777777" w:rsidR="00F32110" w:rsidRDefault="00F32110" w:rsidP="001E73E2">
      <w:pPr>
        <w:rPr>
          <w:b/>
          <w:bCs/>
        </w:rPr>
      </w:pPr>
    </w:p>
    <w:p w14:paraId="69CF5266" w14:textId="45C82685" w:rsidR="00F32110" w:rsidRPr="00F32110" w:rsidRDefault="00F32110" w:rsidP="001E73E2">
      <w:r>
        <w:t xml:space="preserve">Please save your Plan of Study document </w:t>
      </w:r>
      <w:r w:rsidR="00BB24A3">
        <w:t>using the following naming convention: (lastname_firstname.pdf) and save as a PDF file. Submit your completed Plan of Study to the file dropbox link provided by program staff (you will be provided with separate links to upload your initial Plan of Study as well as updates). Please contact the program Academic Adviser or Director of Graduate Studies with any questions about your submission.</w:t>
      </w:r>
      <w:r>
        <w:t xml:space="preserve"> </w:t>
      </w:r>
    </w:p>
    <w:p w14:paraId="633D0EE3" w14:textId="77777777" w:rsidR="00F32110" w:rsidRPr="00F32110" w:rsidRDefault="00F32110">
      <w:pPr>
        <w:rPr>
          <w:b/>
          <w:bCs/>
        </w:rPr>
      </w:pPr>
    </w:p>
    <w:sectPr w:rsidR="00F32110" w:rsidRPr="00F32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F491B"/>
    <w:multiLevelType w:val="hybridMultilevel"/>
    <w:tmpl w:val="CFC2C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FF4030"/>
    <w:multiLevelType w:val="hybridMultilevel"/>
    <w:tmpl w:val="9626D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664965"/>
    <w:multiLevelType w:val="multilevel"/>
    <w:tmpl w:val="C22A5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1696260">
    <w:abstractNumId w:val="2"/>
  </w:num>
  <w:num w:numId="2" w16cid:durableId="1702592229">
    <w:abstractNumId w:val="0"/>
  </w:num>
  <w:num w:numId="3" w16cid:durableId="430785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90B"/>
    <w:rsid w:val="00031F14"/>
    <w:rsid w:val="000B5E9C"/>
    <w:rsid w:val="001E73E2"/>
    <w:rsid w:val="002A4106"/>
    <w:rsid w:val="004D019C"/>
    <w:rsid w:val="00512EC6"/>
    <w:rsid w:val="00A70DAE"/>
    <w:rsid w:val="00BB24A3"/>
    <w:rsid w:val="00BE3F0B"/>
    <w:rsid w:val="00D603D3"/>
    <w:rsid w:val="00DB490B"/>
    <w:rsid w:val="00E1587A"/>
    <w:rsid w:val="00F32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BA0404"/>
  <w15:chartTrackingRefBased/>
  <w15:docId w15:val="{AFDC4A85-6AA6-3F49-B3F7-A1C803A03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9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49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49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49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49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49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49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49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49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9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49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49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49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49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49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49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49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490B"/>
    <w:rPr>
      <w:rFonts w:eastAsiaTheme="majorEastAsia" w:cstheme="majorBidi"/>
      <w:color w:val="272727" w:themeColor="text1" w:themeTint="D8"/>
    </w:rPr>
  </w:style>
  <w:style w:type="paragraph" w:styleId="Title">
    <w:name w:val="Title"/>
    <w:basedOn w:val="Normal"/>
    <w:next w:val="Normal"/>
    <w:link w:val="TitleChar"/>
    <w:uiPriority w:val="10"/>
    <w:qFormat/>
    <w:rsid w:val="00DB49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9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49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49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49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B490B"/>
    <w:rPr>
      <w:i/>
      <w:iCs/>
      <w:color w:val="404040" w:themeColor="text1" w:themeTint="BF"/>
    </w:rPr>
  </w:style>
  <w:style w:type="paragraph" w:styleId="ListParagraph">
    <w:name w:val="List Paragraph"/>
    <w:basedOn w:val="Normal"/>
    <w:uiPriority w:val="34"/>
    <w:qFormat/>
    <w:rsid w:val="00DB490B"/>
    <w:pPr>
      <w:ind w:left="720"/>
      <w:contextualSpacing/>
    </w:pPr>
  </w:style>
  <w:style w:type="character" w:styleId="IntenseEmphasis">
    <w:name w:val="Intense Emphasis"/>
    <w:basedOn w:val="DefaultParagraphFont"/>
    <w:uiPriority w:val="21"/>
    <w:qFormat/>
    <w:rsid w:val="00DB490B"/>
    <w:rPr>
      <w:i/>
      <w:iCs/>
      <w:color w:val="0F4761" w:themeColor="accent1" w:themeShade="BF"/>
    </w:rPr>
  </w:style>
  <w:style w:type="paragraph" w:styleId="IntenseQuote">
    <w:name w:val="Intense Quote"/>
    <w:basedOn w:val="Normal"/>
    <w:next w:val="Normal"/>
    <w:link w:val="IntenseQuoteChar"/>
    <w:uiPriority w:val="30"/>
    <w:qFormat/>
    <w:rsid w:val="00DB49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490B"/>
    <w:rPr>
      <w:i/>
      <w:iCs/>
      <w:color w:val="0F4761" w:themeColor="accent1" w:themeShade="BF"/>
    </w:rPr>
  </w:style>
  <w:style w:type="character" w:styleId="IntenseReference">
    <w:name w:val="Intense Reference"/>
    <w:basedOn w:val="DefaultParagraphFont"/>
    <w:uiPriority w:val="32"/>
    <w:qFormat/>
    <w:rsid w:val="00DB490B"/>
    <w:rPr>
      <w:b/>
      <w:bCs/>
      <w:smallCaps/>
      <w:color w:val="0F4761" w:themeColor="accent1" w:themeShade="BF"/>
      <w:spacing w:val="5"/>
    </w:rPr>
  </w:style>
  <w:style w:type="table" w:styleId="TableGrid">
    <w:name w:val="Table Grid"/>
    <w:basedOn w:val="TableNormal"/>
    <w:uiPriority w:val="39"/>
    <w:rsid w:val="001E73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615005">
      <w:bodyDiv w:val="1"/>
      <w:marLeft w:val="0"/>
      <w:marRight w:val="0"/>
      <w:marTop w:val="0"/>
      <w:marBottom w:val="0"/>
      <w:divBdr>
        <w:top w:val="none" w:sz="0" w:space="0" w:color="auto"/>
        <w:left w:val="none" w:sz="0" w:space="0" w:color="auto"/>
        <w:bottom w:val="none" w:sz="0" w:space="0" w:color="auto"/>
        <w:right w:val="none" w:sz="0" w:space="0" w:color="auto"/>
      </w:divBdr>
    </w:div>
    <w:div w:id="41976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Greenlee, Andrew Jordan</dc:creator>
  <cp:keywords/>
  <dc:description/>
  <cp:lastModifiedBy>Greenlee, Andrew Jordan</cp:lastModifiedBy>
  <cp:revision>5</cp:revision>
  <dcterms:created xsi:type="dcterms:W3CDTF">2024-08-19T01:35:00Z</dcterms:created>
  <dcterms:modified xsi:type="dcterms:W3CDTF">2024-08-20T12:37:00Z</dcterms:modified>
</cp:coreProperties>
</file>