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47" w:rsidRPr="0034621D" w:rsidRDefault="00014747" w:rsidP="00014747">
      <w:pPr>
        <w:pStyle w:val="Encabezado"/>
        <w:tabs>
          <w:tab w:val="clear" w:pos="4252"/>
          <w:tab w:val="clear" w:pos="8504"/>
          <w:tab w:val="center" w:pos="3544"/>
          <w:tab w:val="right" w:pos="6946"/>
        </w:tabs>
        <w:rPr>
          <w:rFonts w:ascii="Arial" w:hAnsi="Arial" w:cs="Arial"/>
          <w:sz w:val="16"/>
          <w:szCs w:val="16"/>
        </w:rPr>
      </w:pPr>
      <w:r w:rsidRPr="0034621D">
        <w:rPr>
          <w:rFonts w:ascii="Arial" w:hAnsi="Arial" w:cs="Arial"/>
          <w:sz w:val="16"/>
          <w:szCs w:val="16"/>
        </w:rPr>
        <w:t>Tecnología Industrial II</w:t>
      </w:r>
      <w:r w:rsidRPr="0034621D">
        <w:rPr>
          <w:rFonts w:ascii="Arial" w:hAnsi="Arial" w:cs="Arial"/>
          <w:sz w:val="16"/>
          <w:szCs w:val="16"/>
        </w:rPr>
        <w:tab/>
        <w:t>Termodinámica</w:t>
      </w:r>
      <w:r>
        <w:rPr>
          <w:rFonts w:ascii="Arial" w:hAnsi="Arial" w:cs="Arial"/>
          <w:sz w:val="16"/>
          <w:szCs w:val="16"/>
        </w:rPr>
        <w:tab/>
      </w:r>
      <w:r w:rsidRPr="0034621D">
        <w:rPr>
          <w:rFonts w:ascii="Arial" w:hAnsi="Arial" w:cs="Arial"/>
          <w:sz w:val="16"/>
          <w:szCs w:val="16"/>
        </w:rPr>
        <w:t>IES Fernando Savater</w:t>
      </w:r>
    </w:p>
    <w:p w:rsidR="00014747" w:rsidRPr="0034621D" w:rsidRDefault="00014747" w:rsidP="00014747">
      <w:pPr>
        <w:pStyle w:val="Encabezado"/>
        <w:rPr>
          <w:rFonts w:ascii="Arial" w:hAnsi="Arial" w:cs="Arial"/>
          <w:sz w:val="16"/>
          <w:szCs w:val="16"/>
        </w:rPr>
      </w:pPr>
    </w:p>
    <w:p w:rsidR="00014747" w:rsidRPr="0034621D" w:rsidRDefault="00014747" w:rsidP="00014747">
      <w:pPr>
        <w:pStyle w:val="Encabezado"/>
        <w:rPr>
          <w:rFonts w:ascii="Arial" w:hAnsi="Arial" w:cs="Arial"/>
          <w:sz w:val="16"/>
          <w:szCs w:val="16"/>
        </w:rPr>
      </w:pPr>
      <w:r w:rsidRPr="0034621D">
        <w:rPr>
          <w:rFonts w:ascii="Arial" w:hAnsi="Arial" w:cs="Arial"/>
          <w:sz w:val="16"/>
          <w:szCs w:val="16"/>
        </w:rPr>
        <w:t>NOMBRE: _______________________________________________________ CURSO: ______</w:t>
      </w:r>
    </w:p>
    <w:p w:rsidR="00014747" w:rsidRPr="0034621D" w:rsidRDefault="00014747" w:rsidP="00014747">
      <w:pPr>
        <w:pStyle w:val="Encabezado"/>
        <w:rPr>
          <w:rFonts w:ascii="Arial" w:hAnsi="Arial" w:cs="Arial"/>
          <w:sz w:val="16"/>
          <w:szCs w:val="16"/>
        </w:rPr>
      </w:pPr>
    </w:p>
    <w:p w:rsidR="00014747" w:rsidRPr="0034621D" w:rsidRDefault="00014747" w:rsidP="00014747">
      <w:pPr>
        <w:pStyle w:val="Default"/>
        <w:rPr>
          <w:rFonts w:ascii="Arial" w:hAnsi="Arial" w:cs="Arial"/>
          <w:sz w:val="16"/>
          <w:szCs w:val="16"/>
        </w:rPr>
      </w:pPr>
      <w:r w:rsidRPr="0034621D">
        <w:rPr>
          <w:rFonts w:ascii="Arial" w:hAnsi="Arial" w:cs="Arial"/>
          <w:b/>
          <w:sz w:val="16"/>
          <w:szCs w:val="16"/>
        </w:rPr>
        <w:t>Ejercicio 1.-</w:t>
      </w:r>
      <w:r w:rsidRPr="0034621D">
        <w:rPr>
          <w:rFonts w:ascii="Arial" w:hAnsi="Arial" w:cs="Arial"/>
          <w:sz w:val="16"/>
          <w:szCs w:val="16"/>
        </w:rPr>
        <w:t xml:space="preserve"> Explica los siguientes conceptos, en el contexto de la termodinámica:</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expansión isobárica.</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compresión adiabática.</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trabajo negativo.</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ciclo termodinámico.</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¿Qué viene a decir el primer principio de la Termodinámica?</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¿Qué viene a decir el segundo principio de la Termodinámica?</w:t>
      </w:r>
    </w:p>
    <w:p w:rsidR="00014747" w:rsidRPr="0034621D" w:rsidRDefault="00014747" w:rsidP="00014747">
      <w:pPr>
        <w:pStyle w:val="Default"/>
        <w:numPr>
          <w:ilvl w:val="0"/>
          <w:numId w:val="2"/>
        </w:numPr>
        <w:jc w:val="both"/>
        <w:rPr>
          <w:rFonts w:ascii="Arial" w:hAnsi="Arial" w:cs="Arial"/>
          <w:sz w:val="16"/>
          <w:szCs w:val="16"/>
        </w:rPr>
      </w:pPr>
      <w:r w:rsidRPr="0034621D">
        <w:rPr>
          <w:rFonts w:ascii="Arial" w:hAnsi="Arial" w:cs="Arial"/>
          <w:sz w:val="16"/>
          <w:szCs w:val="16"/>
        </w:rPr>
        <w:t>¿Qué es ciclo de Carnot?</w:t>
      </w:r>
    </w:p>
    <w:p w:rsidR="00014747" w:rsidRPr="0034621D" w:rsidRDefault="00014747" w:rsidP="00014747">
      <w:pPr>
        <w:pStyle w:val="Default"/>
        <w:jc w:val="both"/>
        <w:rPr>
          <w:rFonts w:ascii="Arial" w:hAnsi="Arial" w:cs="Arial"/>
          <w:b/>
          <w:bCs/>
          <w:sz w:val="16"/>
          <w:szCs w:val="16"/>
        </w:rPr>
      </w:pPr>
    </w:p>
    <w:p w:rsidR="00014747" w:rsidRPr="0034621D" w:rsidRDefault="00014747" w:rsidP="00014747">
      <w:pPr>
        <w:pStyle w:val="Default"/>
        <w:jc w:val="both"/>
        <w:rPr>
          <w:rFonts w:ascii="Arial" w:hAnsi="Arial" w:cs="Arial"/>
          <w:bCs/>
          <w:sz w:val="16"/>
          <w:szCs w:val="16"/>
        </w:rPr>
      </w:pPr>
      <w:r w:rsidRPr="0034621D">
        <w:rPr>
          <w:rFonts w:ascii="Arial" w:hAnsi="Arial" w:cs="Arial"/>
          <w:b/>
          <w:bCs/>
          <w:sz w:val="16"/>
          <w:szCs w:val="16"/>
        </w:rPr>
        <w:t xml:space="preserve">Ejercicio </w:t>
      </w:r>
      <w:r>
        <w:rPr>
          <w:rFonts w:ascii="Arial" w:hAnsi="Arial" w:cs="Arial"/>
          <w:b/>
          <w:bCs/>
          <w:sz w:val="16"/>
          <w:szCs w:val="16"/>
        </w:rPr>
        <w:t>2</w:t>
      </w:r>
      <w:r w:rsidRPr="0034621D">
        <w:rPr>
          <w:rFonts w:ascii="Arial" w:hAnsi="Arial" w:cs="Arial"/>
          <w:b/>
          <w:bCs/>
          <w:sz w:val="16"/>
          <w:szCs w:val="16"/>
        </w:rPr>
        <w:t xml:space="preserve">.- </w:t>
      </w:r>
      <w:r w:rsidRPr="0034621D">
        <w:rPr>
          <w:rFonts w:ascii="Arial" w:hAnsi="Arial" w:cs="Arial"/>
          <w:bCs/>
          <w:sz w:val="16"/>
          <w:szCs w:val="16"/>
        </w:rPr>
        <w:t>Calcular la variación de energía interna en cada una de las siguientes transformaciones:</w:t>
      </w:r>
    </w:p>
    <w:p w:rsidR="00014747" w:rsidRPr="0034621D" w:rsidRDefault="00014747" w:rsidP="00014747">
      <w:pPr>
        <w:pStyle w:val="Default"/>
        <w:numPr>
          <w:ilvl w:val="0"/>
          <w:numId w:val="3"/>
        </w:numPr>
        <w:jc w:val="both"/>
        <w:rPr>
          <w:rFonts w:ascii="Arial" w:hAnsi="Arial" w:cs="Arial"/>
          <w:bCs/>
          <w:sz w:val="16"/>
          <w:szCs w:val="16"/>
        </w:rPr>
      </w:pPr>
      <w:r w:rsidRPr="0034621D">
        <w:rPr>
          <w:rFonts w:ascii="Arial" w:hAnsi="Arial" w:cs="Arial"/>
          <w:bCs/>
          <w:sz w:val="16"/>
          <w:szCs w:val="16"/>
        </w:rPr>
        <w:t>Expansión adiabática de un gas realizando un trabajo de 10 J.</w:t>
      </w:r>
    </w:p>
    <w:p w:rsidR="00014747" w:rsidRPr="0034621D" w:rsidRDefault="00014747" w:rsidP="00014747">
      <w:pPr>
        <w:pStyle w:val="Default"/>
        <w:numPr>
          <w:ilvl w:val="0"/>
          <w:numId w:val="3"/>
        </w:numPr>
        <w:jc w:val="both"/>
        <w:rPr>
          <w:rFonts w:ascii="Arial" w:hAnsi="Arial" w:cs="Arial"/>
          <w:bCs/>
          <w:sz w:val="16"/>
          <w:szCs w:val="16"/>
        </w:rPr>
      </w:pPr>
      <w:r w:rsidRPr="0034621D">
        <w:rPr>
          <w:rFonts w:ascii="Arial" w:hAnsi="Arial" w:cs="Arial"/>
          <w:bCs/>
          <w:sz w:val="16"/>
          <w:szCs w:val="16"/>
        </w:rPr>
        <w:t>Compresión adiabática de un gas sobre el que se realiza un trabajo de 60 J.</w:t>
      </w:r>
    </w:p>
    <w:p w:rsidR="00014747" w:rsidRPr="0034621D" w:rsidRDefault="00014747" w:rsidP="00014747">
      <w:pPr>
        <w:pStyle w:val="Default"/>
        <w:numPr>
          <w:ilvl w:val="0"/>
          <w:numId w:val="3"/>
        </w:numPr>
        <w:jc w:val="both"/>
        <w:rPr>
          <w:rFonts w:ascii="Arial" w:hAnsi="Arial" w:cs="Arial"/>
          <w:bCs/>
          <w:sz w:val="16"/>
          <w:szCs w:val="16"/>
        </w:rPr>
      </w:pPr>
      <w:r w:rsidRPr="0034621D">
        <w:rPr>
          <w:rFonts w:ascii="Arial" w:hAnsi="Arial" w:cs="Arial"/>
          <w:bCs/>
          <w:sz w:val="16"/>
          <w:szCs w:val="16"/>
        </w:rPr>
        <w:t xml:space="preserve">Transformación </w:t>
      </w:r>
      <w:proofErr w:type="spellStart"/>
      <w:r w:rsidRPr="0034621D">
        <w:rPr>
          <w:rFonts w:ascii="Arial" w:hAnsi="Arial" w:cs="Arial"/>
          <w:bCs/>
          <w:sz w:val="16"/>
          <w:szCs w:val="16"/>
        </w:rPr>
        <w:t>isócora</w:t>
      </w:r>
      <w:proofErr w:type="spellEnd"/>
      <w:r w:rsidRPr="0034621D">
        <w:rPr>
          <w:rFonts w:ascii="Arial" w:hAnsi="Arial" w:cs="Arial"/>
          <w:bCs/>
          <w:sz w:val="16"/>
          <w:szCs w:val="16"/>
        </w:rPr>
        <w:t xml:space="preserve"> de un gas, cediendo dicho gas 50 J de calor.</w:t>
      </w:r>
    </w:p>
    <w:p w:rsidR="00014747" w:rsidRPr="0034621D" w:rsidRDefault="00014747" w:rsidP="00014747">
      <w:pPr>
        <w:pStyle w:val="Default"/>
        <w:jc w:val="both"/>
        <w:rPr>
          <w:rFonts w:ascii="Arial" w:hAnsi="Arial" w:cs="Arial"/>
          <w:b/>
          <w:bCs/>
          <w:sz w:val="16"/>
          <w:szCs w:val="16"/>
        </w:rPr>
      </w:pPr>
    </w:p>
    <w:p w:rsidR="00014747" w:rsidRPr="0034621D" w:rsidRDefault="00014747" w:rsidP="00014747">
      <w:pPr>
        <w:pStyle w:val="Default"/>
        <w:jc w:val="both"/>
        <w:rPr>
          <w:rFonts w:ascii="Arial" w:hAnsi="Arial" w:cs="Arial"/>
          <w:bCs/>
          <w:sz w:val="16"/>
          <w:szCs w:val="16"/>
        </w:rPr>
      </w:pPr>
      <w:r w:rsidRPr="0034621D">
        <w:rPr>
          <w:rFonts w:ascii="Arial" w:hAnsi="Arial" w:cs="Arial"/>
          <w:b/>
          <w:bCs/>
          <w:sz w:val="16"/>
          <w:szCs w:val="16"/>
        </w:rPr>
        <w:t xml:space="preserve">Ejercicio </w:t>
      </w:r>
      <w:r>
        <w:rPr>
          <w:rFonts w:ascii="Arial" w:hAnsi="Arial" w:cs="Arial"/>
          <w:b/>
          <w:bCs/>
          <w:sz w:val="16"/>
          <w:szCs w:val="16"/>
        </w:rPr>
        <w:t>3</w:t>
      </w:r>
      <w:r w:rsidRPr="0034621D">
        <w:rPr>
          <w:rFonts w:ascii="Arial" w:hAnsi="Arial" w:cs="Arial"/>
          <w:b/>
          <w:bCs/>
          <w:sz w:val="16"/>
          <w:szCs w:val="16"/>
        </w:rPr>
        <w:t>.-</w:t>
      </w:r>
      <w:r w:rsidRPr="0034621D">
        <w:rPr>
          <w:rFonts w:ascii="Arial" w:hAnsi="Arial" w:cs="Arial"/>
          <w:bCs/>
          <w:sz w:val="16"/>
          <w:szCs w:val="16"/>
        </w:rPr>
        <w:t xml:space="preserve"> Un mol de gas monoatómico realiza un ciclo de Carnot entre 500 y 300 K. En la isoterma superior, el volumen inicial es 1,6 L y el final 3,2 L. Calcular:</w:t>
      </w:r>
    </w:p>
    <w:p w:rsidR="00014747" w:rsidRPr="0034621D" w:rsidRDefault="00014747" w:rsidP="00014747">
      <w:pPr>
        <w:pStyle w:val="Default"/>
        <w:numPr>
          <w:ilvl w:val="0"/>
          <w:numId w:val="5"/>
        </w:numPr>
        <w:jc w:val="both"/>
        <w:rPr>
          <w:rFonts w:ascii="Arial" w:hAnsi="Arial" w:cs="Arial"/>
          <w:bCs/>
          <w:sz w:val="16"/>
          <w:szCs w:val="16"/>
        </w:rPr>
      </w:pPr>
      <w:r w:rsidRPr="0034621D">
        <w:rPr>
          <w:rFonts w:ascii="Arial" w:hAnsi="Arial" w:cs="Arial"/>
          <w:bCs/>
          <w:sz w:val="16"/>
          <w:szCs w:val="16"/>
        </w:rPr>
        <w:t>Diagrama p-V.</w:t>
      </w:r>
    </w:p>
    <w:p w:rsidR="00014747" w:rsidRPr="0034621D" w:rsidRDefault="00014747" w:rsidP="00014747">
      <w:pPr>
        <w:pStyle w:val="Default"/>
        <w:numPr>
          <w:ilvl w:val="0"/>
          <w:numId w:val="5"/>
        </w:numPr>
        <w:jc w:val="both"/>
        <w:rPr>
          <w:rFonts w:ascii="Arial" w:hAnsi="Arial" w:cs="Arial"/>
          <w:bCs/>
          <w:sz w:val="16"/>
          <w:szCs w:val="16"/>
        </w:rPr>
      </w:pPr>
      <w:r w:rsidRPr="0034621D">
        <w:rPr>
          <w:rFonts w:ascii="Arial" w:hAnsi="Arial" w:cs="Arial"/>
          <w:bCs/>
          <w:sz w:val="16"/>
          <w:szCs w:val="16"/>
        </w:rPr>
        <w:t>El rendimiento del ciclo.</w:t>
      </w:r>
    </w:p>
    <w:p w:rsidR="00014747" w:rsidRPr="0034621D" w:rsidRDefault="00014747" w:rsidP="00014747">
      <w:pPr>
        <w:pStyle w:val="Default"/>
        <w:numPr>
          <w:ilvl w:val="0"/>
          <w:numId w:val="5"/>
        </w:numPr>
        <w:jc w:val="both"/>
        <w:rPr>
          <w:rFonts w:ascii="Arial" w:hAnsi="Arial" w:cs="Arial"/>
          <w:bCs/>
          <w:sz w:val="16"/>
          <w:szCs w:val="16"/>
        </w:rPr>
      </w:pPr>
      <w:r w:rsidRPr="0034621D">
        <w:rPr>
          <w:rFonts w:ascii="Arial" w:hAnsi="Arial" w:cs="Arial"/>
          <w:bCs/>
          <w:sz w:val="16"/>
          <w:szCs w:val="16"/>
        </w:rPr>
        <w:t>Calor absorbido del foco caliente.</w:t>
      </w:r>
    </w:p>
    <w:p w:rsidR="00014747" w:rsidRPr="0034621D" w:rsidRDefault="00014747" w:rsidP="00014747">
      <w:pPr>
        <w:pStyle w:val="Default"/>
        <w:jc w:val="both"/>
        <w:rPr>
          <w:rFonts w:ascii="Arial" w:hAnsi="Arial" w:cs="Arial"/>
          <w:bCs/>
          <w:sz w:val="16"/>
          <w:szCs w:val="16"/>
        </w:rPr>
      </w:pPr>
    </w:p>
    <w:p w:rsidR="00014747" w:rsidRPr="0034621D" w:rsidRDefault="00014747" w:rsidP="00014747">
      <w:pPr>
        <w:pStyle w:val="Default"/>
        <w:jc w:val="both"/>
        <w:rPr>
          <w:rFonts w:ascii="Arial" w:hAnsi="Arial" w:cs="Arial"/>
          <w:bCs/>
          <w:sz w:val="16"/>
          <w:szCs w:val="16"/>
        </w:rPr>
      </w:pPr>
      <w:r>
        <w:rPr>
          <w:rFonts w:ascii="Arial" w:hAnsi="Arial" w:cs="Arial"/>
          <w:b/>
          <w:bCs/>
          <w:sz w:val="16"/>
          <w:szCs w:val="16"/>
        </w:rPr>
        <w:t>Ejercicio 4</w:t>
      </w:r>
      <w:r w:rsidRPr="0034621D">
        <w:rPr>
          <w:rFonts w:ascii="Arial" w:hAnsi="Arial" w:cs="Arial"/>
          <w:b/>
          <w:bCs/>
          <w:sz w:val="16"/>
          <w:szCs w:val="16"/>
        </w:rPr>
        <w:t>.-</w:t>
      </w:r>
      <w:r w:rsidRPr="0034621D">
        <w:rPr>
          <w:rFonts w:ascii="Arial" w:hAnsi="Arial" w:cs="Arial"/>
          <w:bCs/>
          <w:sz w:val="16"/>
          <w:szCs w:val="16"/>
        </w:rPr>
        <w:t xml:space="preserve"> Dos moles de un gas ideal monoatómico, inicialmente en el estado A  (10</w:t>
      </w:r>
      <w:r w:rsidRPr="0034621D">
        <w:rPr>
          <w:rFonts w:ascii="Arial" w:hAnsi="Arial" w:cs="Arial"/>
          <w:bCs/>
          <w:sz w:val="16"/>
          <w:szCs w:val="16"/>
          <w:vertAlign w:val="superscript"/>
        </w:rPr>
        <w:t>5</w:t>
      </w:r>
      <w:r w:rsidRPr="0034621D">
        <w:rPr>
          <w:rFonts w:ascii="Arial" w:hAnsi="Arial" w:cs="Arial"/>
          <w:bCs/>
          <w:sz w:val="16"/>
          <w:szCs w:val="16"/>
        </w:rPr>
        <w:t xml:space="preserve"> </w:t>
      </w:r>
      <w:proofErr w:type="spellStart"/>
      <w:r w:rsidRPr="0034621D">
        <w:rPr>
          <w:rFonts w:ascii="Arial" w:hAnsi="Arial" w:cs="Arial"/>
          <w:bCs/>
          <w:sz w:val="16"/>
          <w:szCs w:val="16"/>
        </w:rPr>
        <w:t>Pa</w:t>
      </w:r>
      <w:proofErr w:type="spellEnd"/>
      <w:r w:rsidRPr="0034621D">
        <w:rPr>
          <w:rFonts w:ascii="Arial" w:hAnsi="Arial" w:cs="Arial"/>
          <w:bCs/>
          <w:sz w:val="16"/>
          <w:szCs w:val="16"/>
        </w:rPr>
        <w:t>, 6·10</w:t>
      </w:r>
      <w:r w:rsidRPr="0034621D">
        <w:rPr>
          <w:rFonts w:ascii="Arial" w:hAnsi="Arial" w:cs="Arial"/>
          <w:bCs/>
          <w:sz w:val="16"/>
          <w:szCs w:val="16"/>
          <w:vertAlign w:val="superscript"/>
        </w:rPr>
        <w:t>-2</w:t>
      </w:r>
      <w:r w:rsidRPr="0034621D">
        <w:rPr>
          <w:rFonts w:ascii="Arial" w:hAnsi="Arial" w:cs="Arial"/>
          <w:bCs/>
          <w:sz w:val="16"/>
          <w:szCs w:val="16"/>
        </w:rPr>
        <w:t xml:space="preserve"> m</w:t>
      </w:r>
      <w:r w:rsidRPr="0034621D">
        <w:rPr>
          <w:rFonts w:ascii="Arial" w:hAnsi="Arial" w:cs="Arial"/>
          <w:bCs/>
          <w:sz w:val="16"/>
          <w:szCs w:val="16"/>
          <w:vertAlign w:val="superscript"/>
        </w:rPr>
        <w:t>3</w:t>
      </w:r>
      <w:r w:rsidRPr="0034621D">
        <w:rPr>
          <w:rFonts w:ascii="Arial" w:hAnsi="Arial" w:cs="Arial"/>
          <w:bCs/>
          <w:sz w:val="16"/>
          <w:szCs w:val="16"/>
        </w:rPr>
        <w:t xml:space="preserve">), se comprimen isobáricamente hasta que su volumen se reduce a la tercera parte (estado B). A continuación el gas sufre una transformación </w:t>
      </w:r>
      <w:proofErr w:type="spellStart"/>
      <w:r w:rsidRPr="0034621D">
        <w:rPr>
          <w:rFonts w:ascii="Arial" w:hAnsi="Arial" w:cs="Arial"/>
          <w:bCs/>
          <w:sz w:val="16"/>
          <w:szCs w:val="16"/>
        </w:rPr>
        <w:t>isocórica</w:t>
      </w:r>
      <w:proofErr w:type="spellEnd"/>
      <w:r w:rsidRPr="0034621D">
        <w:rPr>
          <w:rFonts w:ascii="Arial" w:hAnsi="Arial" w:cs="Arial"/>
          <w:bCs/>
          <w:sz w:val="16"/>
          <w:szCs w:val="16"/>
        </w:rPr>
        <w:t xml:space="preserve"> hasta el estado C, en el cual la temperatura es la misma que en el estado inicial A; y por último, mediante una transformación isotérmica, vuelve al estado inicial A. Determinar:</w:t>
      </w:r>
    </w:p>
    <w:p w:rsidR="00014747" w:rsidRPr="0034621D" w:rsidRDefault="00014747" w:rsidP="00014747">
      <w:pPr>
        <w:pStyle w:val="Default"/>
        <w:numPr>
          <w:ilvl w:val="0"/>
          <w:numId w:val="4"/>
        </w:numPr>
        <w:jc w:val="both"/>
        <w:rPr>
          <w:rFonts w:ascii="Arial" w:hAnsi="Arial" w:cs="Arial"/>
          <w:bCs/>
          <w:sz w:val="16"/>
          <w:szCs w:val="16"/>
        </w:rPr>
      </w:pPr>
      <w:r w:rsidRPr="0034621D">
        <w:rPr>
          <w:rFonts w:ascii="Arial" w:hAnsi="Arial" w:cs="Arial"/>
          <w:bCs/>
          <w:sz w:val="16"/>
          <w:szCs w:val="16"/>
        </w:rPr>
        <w:t>Diagrama p-V de dicho ciclo termodinámico, poniendo los valores de p, V y T.</w:t>
      </w:r>
    </w:p>
    <w:p w:rsidR="00014747" w:rsidRPr="0034621D" w:rsidRDefault="00014747" w:rsidP="00014747">
      <w:pPr>
        <w:pStyle w:val="Default"/>
        <w:numPr>
          <w:ilvl w:val="0"/>
          <w:numId w:val="4"/>
        </w:numPr>
        <w:jc w:val="both"/>
        <w:rPr>
          <w:rFonts w:ascii="Arial" w:hAnsi="Arial" w:cs="Arial"/>
          <w:bCs/>
          <w:sz w:val="16"/>
          <w:szCs w:val="16"/>
        </w:rPr>
      </w:pPr>
      <w:r w:rsidRPr="0034621D">
        <w:rPr>
          <w:rFonts w:ascii="Arial" w:hAnsi="Arial" w:cs="Arial"/>
          <w:bCs/>
          <w:sz w:val="16"/>
          <w:szCs w:val="16"/>
        </w:rPr>
        <w:t>Incremento de energía interna en cada transformación, así como en el ciclo.</w:t>
      </w:r>
    </w:p>
    <w:p w:rsidR="00014747" w:rsidRPr="0034621D" w:rsidRDefault="00014747" w:rsidP="00014747">
      <w:pPr>
        <w:pStyle w:val="Default"/>
        <w:numPr>
          <w:ilvl w:val="0"/>
          <w:numId w:val="4"/>
        </w:numPr>
        <w:jc w:val="both"/>
        <w:rPr>
          <w:rFonts w:ascii="Arial" w:hAnsi="Arial" w:cs="Arial"/>
          <w:bCs/>
          <w:sz w:val="16"/>
          <w:szCs w:val="16"/>
        </w:rPr>
      </w:pPr>
      <w:r w:rsidRPr="0034621D">
        <w:rPr>
          <w:rFonts w:ascii="Arial" w:hAnsi="Arial" w:cs="Arial"/>
          <w:bCs/>
          <w:sz w:val="16"/>
          <w:szCs w:val="16"/>
        </w:rPr>
        <w:t>Calor puesto en juego en cada transformación, así como en el ciclo.</w:t>
      </w:r>
    </w:p>
    <w:p w:rsidR="00014747" w:rsidRPr="0034621D" w:rsidRDefault="00014747" w:rsidP="00014747">
      <w:pPr>
        <w:pStyle w:val="Default"/>
        <w:numPr>
          <w:ilvl w:val="0"/>
          <w:numId w:val="4"/>
        </w:numPr>
        <w:jc w:val="both"/>
        <w:rPr>
          <w:rFonts w:ascii="Arial" w:hAnsi="Arial" w:cs="Arial"/>
          <w:bCs/>
          <w:sz w:val="16"/>
          <w:szCs w:val="16"/>
        </w:rPr>
      </w:pPr>
      <w:r w:rsidRPr="0034621D">
        <w:rPr>
          <w:rFonts w:ascii="Arial" w:hAnsi="Arial" w:cs="Arial"/>
          <w:bCs/>
          <w:sz w:val="16"/>
          <w:szCs w:val="16"/>
        </w:rPr>
        <w:t>Trabajo desarrollado en cada transformación, así como en el ciclo.</w:t>
      </w:r>
    </w:p>
    <w:p w:rsidR="00014747" w:rsidRPr="0034621D" w:rsidRDefault="00014747" w:rsidP="00014747">
      <w:pPr>
        <w:pStyle w:val="Default"/>
        <w:ind w:right="572"/>
        <w:jc w:val="both"/>
        <w:rPr>
          <w:rFonts w:ascii="Arial" w:hAnsi="Arial" w:cs="Arial"/>
          <w:bCs/>
          <w:sz w:val="16"/>
          <w:szCs w:val="16"/>
        </w:rPr>
      </w:pPr>
    </w:p>
    <w:p w:rsidR="00014747" w:rsidRPr="0034621D" w:rsidRDefault="00014747" w:rsidP="00014747">
      <w:pPr>
        <w:pStyle w:val="Default"/>
        <w:ind w:right="570"/>
        <w:jc w:val="both"/>
        <w:rPr>
          <w:rFonts w:ascii="Arial" w:hAnsi="Arial" w:cs="Arial"/>
          <w:sz w:val="16"/>
          <w:szCs w:val="16"/>
        </w:rPr>
      </w:pPr>
      <w:r>
        <w:rPr>
          <w:rFonts w:ascii="Arial" w:hAnsi="Arial" w:cs="Arial"/>
          <w:b/>
          <w:sz w:val="16"/>
          <w:szCs w:val="16"/>
        </w:rPr>
        <w:t>Ejercicio 5</w:t>
      </w:r>
      <w:r w:rsidRPr="0034621D">
        <w:rPr>
          <w:rFonts w:ascii="Arial" w:hAnsi="Arial" w:cs="Arial"/>
          <w:b/>
          <w:sz w:val="16"/>
          <w:szCs w:val="16"/>
        </w:rPr>
        <w:t>.-</w:t>
      </w:r>
      <w:r w:rsidRPr="0034621D">
        <w:rPr>
          <w:rFonts w:ascii="Arial" w:hAnsi="Arial" w:cs="Arial"/>
          <w:sz w:val="16"/>
          <w:szCs w:val="16"/>
        </w:rPr>
        <w:t xml:space="preserve"> Contesta a las siguientes cuestiones:</w:t>
      </w:r>
    </w:p>
    <w:p w:rsidR="00014747" w:rsidRPr="0034621D" w:rsidRDefault="00014747" w:rsidP="00014747">
      <w:pPr>
        <w:pStyle w:val="Default"/>
        <w:numPr>
          <w:ilvl w:val="0"/>
          <w:numId w:val="1"/>
        </w:numPr>
        <w:ind w:right="570"/>
        <w:jc w:val="both"/>
        <w:rPr>
          <w:rFonts w:ascii="Arial" w:hAnsi="Arial" w:cs="Arial"/>
          <w:sz w:val="16"/>
          <w:szCs w:val="16"/>
        </w:rPr>
      </w:pPr>
      <w:r w:rsidRPr="0034621D">
        <w:rPr>
          <w:rFonts w:ascii="Arial" w:hAnsi="Arial" w:cs="Arial"/>
          <w:sz w:val="16"/>
          <w:szCs w:val="16"/>
        </w:rPr>
        <w:t>Explica en qué consiste el ensayo de dureza Rockwell (los dos tipos de ensayos, cómo se realizan, cómo se obtiene el valor de la dureza…</w:t>
      </w:r>
      <w:r>
        <w:rPr>
          <w:rFonts w:ascii="Arial" w:hAnsi="Arial" w:cs="Arial"/>
          <w:sz w:val="16"/>
          <w:szCs w:val="16"/>
        </w:rPr>
        <w:t>).</w:t>
      </w:r>
    </w:p>
    <w:p w:rsidR="00014747" w:rsidRPr="0034621D" w:rsidRDefault="00014747" w:rsidP="00014747">
      <w:pPr>
        <w:pStyle w:val="Default"/>
        <w:numPr>
          <w:ilvl w:val="0"/>
          <w:numId w:val="1"/>
        </w:numPr>
        <w:ind w:right="570"/>
        <w:jc w:val="both"/>
        <w:rPr>
          <w:rFonts w:ascii="Arial" w:hAnsi="Arial" w:cs="Arial"/>
          <w:sz w:val="16"/>
          <w:szCs w:val="16"/>
        </w:rPr>
      </w:pPr>
      <w:r w:rsidRPr="0034621D">
        <w:rPr>
          <w:rFonts w:ascii="Arial" w:hAnsi="Arial" w:cs="Arial"/>
          <w:sz w:val="16"/>
          <w:szCs w:val="16"/>
        </w:rPr>
        <w:t xml:space="preserve">Dibuja una típica gráfica de un ensayo de tracción de un material que no presenta zona de fluencia. Explica cada una de las zonas en las que se divide. Comenta qué son los siguientes términos: σ, ε, E, </w:t>
      </w:r>
      <w:proofErr w:type="spellStart"/>
      <w:r w:rsidRPr="0034621D">
        <w:rPr>
          <w:rFonts w:ascii="Arial" w:hAnsi="Arial" w:cs="Arial"/>
          <w:sz w:val="16"/>
          <w:szCs w:val="16"/>
        </w:rPr>
        <w:t>σ</w:t>
      </w:r>
      <w:r w:rsidRPr="0034621D">
        <w:rPr>
          <w:rFonts w:ascii="Arial" w:hAnsi="Arial" w:cs="Arial"/>
          <w:sz w:val="16"/>
          <w:szCs w:val="16"/>
          <w:vertAlign w:val="subscript"/>
        </w:rPr>
        <w:t>P</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E</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R</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S</w:t>
      </w:r>
      <w:proofErr w:type="spellEnd"/>
      <w:r>
        <w:rPr>
          <w:rFonts w:ascii="Arial" w:hAnsi="Arial" w:cs="Arial"/>
          <w:sz w:val="16"/>
          <w:szCs w:val="16"/>
        </w:rPr>
        <w:t>.</w:t>
      </w:r>
    </w:p>
    <w:p w:rsidR="00014747" w:rsidRPr="0034621D" w:rsidRDefault="00014747" w:rsidP="00014747">
      <w:pPr>
        <w:pStyle w:val="Default"/>
        <w:ind w:right="572"/>
        <w:jc w:val="both"/>
        <w:rPr>
          <w:rFonts w:ascii="Arial" w:hAnsi="Arial" w:cs="Arial"/>
          <w:bCs/>
          <w:sz w:val="16"/>
          <w:szCs w:val="16"/>
        </w:rPr>
      </w:pPr>
    </w:p>
    <w:tbl>
      <w:tblPr>
        <w:tblStyle w:val="Tablaconcuadrcula"/>
        <w:tblW w:w="0" w:type="auto"/>
        <w:tblLook w:val="04A0" w:firstRow="1" w:lastRow="0" w:firstColumn="1" w:lastColumn="0" w:noHBand="0" w:noVBand="1"/>
      </w:tblPr>
      <w:tblGrid>
        <w:gridCol w:w="1492"/>
        <w:gridCol w:w="753"/>
        <w:gridCol w:w="754"/>
        <w:gridCol w:w="753"/>
        <w:gridCol w:w="754"/>
        <w:gridCol w:w="753"/>
      </w:tblGrid>
      <w:tr w:rsidR="00014747" w:rsidTr="00014747">
        <w:trPr>
          <w:trHeight w:val="239"/>
        </w:trPr>
        <w:tc>
          <w:tcPr>
            <w:tcW w:w="1492"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Ejercicio</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1</w:t>
            </w:r>
          </w:p>
        </w:tc>
        <w:tc>
          <w:tcPr>
            <w:tcW w:w="754"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3</w:t>
            </w:r>
          </w:p>
        </w:tc>
        <w:tc>
          <w:tcPr>
            <w:tcW w:w="754"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4</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5</w:t>
            </w:r>
          </w:p>
        </w:tc>
      </w:tr>
      <w:tr w:rsidR="00014747" w:rsidTr="00014747">
        <w:trPr>
          <w:trHeight w:val="253"/>
        </w:trPr>
        <w:tc>
          <w:tcPr>
            <w:tcW w:w="1492"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Puntuación</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2.5</w:t>
            </w:r>
          </w:p>
        </w:tc>
        <w:tc>
          <w:tcPr>
            <w:tcW w:w="754"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1.5</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4"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3" w:type="dxa"/>
          </w:tcPr>
          <w:p w:rsidR="00014747"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t>2</w:t>
            </w:r>
          </w:p>
        </w:tc>
      </w:tr>
    </w:tbl>
    <w:p w:rsidR="00014747" w:rsidRPr="0034621D" w:rsidRDefault="00014747" w:rsidP="00014747">
      <w:pPr>
        <w:pStyle w:val="Encabezado"/>
        <w:tabs>
          <w:tab w:val="clear" w:pos="4252"/>
          <w:tab w:val="center" w:pos="3828"/>
        </w:tabs>
        <w:rPr>
          <w:rFonts w:ascii="Arial" w:hAnsi="Arial" w:cs="Arial"/>
          <w:sz w:val="16"/>
          <w:szCs w:val="16"/>
        </w:rPr>
      </w:pPr>
      <w:r>
        <w:rPr>
          <w:rFonts w:ascii="Arial" w:hAnsi="Arial" w:cs="Arial"/>
          <w:sz w:val="16"/>
          <w:szCs w:val="16"/>
        </w:rPr>
        <w:br w:type="column"/>
      </w:r>
      <w:r w:rsidRPr="0034621D">
        <w:rPr>
          <w:rFonts w:ascii="Arial" w:hAnsi="Arial" w:cs="Arial"/>
          <w:sz w:val="16"/>
          <w:szCs w:val="16"/>
        </w:rPr>
        <w:lastRenderedPageBreak/>
        <w:t>Tecnología Industrial II</w:t>
      </w:r>
      <w:r w:rsidRPr="0034621D">
        <w:rPr>
          <w:rFonts w:ascii="Arial" w:hAnsi="Arial" w:cs="Arial"/>
          <w:sz w:val="16"/>
          <w:szCs w:val="16"/>
        </w:rPr>
        <w:tab/>
        <w:t>Termodinámica</w:t>
      </w:r>
      <w:r>
        <w:rPr>
          <w:rFonts w:ascii="Arial" w:hAnsi="Arial" w:cs="Arial"/>
          <w:sz w:val="16"/>
          <w:szCs w:val="16"/>
        </w:rPr>
        <w:t xml:space="preserve">                  </w:t>
      </w:r>
      <w:r w:rsidRPr="0034621D">
        <w:rPr>
          <w:rFonts w:ascii="Arial" w:hAnsi="Arial" w:cs="Arial"/>
          <w:sz w:val="16"/>
          <w:szCs w:val="16"/>
        </w:rPr>
        <w:t>IES Fernando Savater</w:t>
      </w:r>
      <w:r>
        <w:rPr>
          <w:rFonts w:ascii="Arial" w:hAnsi="Arial" w:cs="Arial"/>
          <w:sz w:val="16"/>
          <w:szCs w:val="16"/>
        </w:rPr>
        <w:tab/>
      </w:r>
    </w:p>
    <w:p w:rsidR="00014747" w:rsidRPr="0034621D" w:rsidRDefault="00014747" w:rsidP="00014747">
      <w:pPr>
        <w:pStyle w:val="Encabezado"/>
        <w:rPr>
          <w:rFonts w:ascii="Arial" w:hAnsi="Arial" w:cs="Arial"/>
          <w:sz w:val="16"/>
          <w:szCs w:val="16"/>
        </w:rPr>
      </w:pPr>
    </w:p>
    <w:p w:rsidR="00014747" w:rsidRPr="0034621D" w:rsidRDefault="00014747" w:rsidP="00014747">
      <w:pPr>
        <w:pStyle w:val="Encabezado"/>
        <w:rPr>
          <w:rFonts w:ascii="Arial" w:hAnsi="Arial" w:cs="Arial"/>
          <w:sz w:val="16"/>
          <w:szCs w:val="16"/>
        </w:rPr>
      </w:pPr>
      <w:r w:rsidRPr="0034621D">
        <w:rPr>
          <w:rFonts w:ascii="Arial" w:hAnsi="Arial" w:cs="Arial"/>
          <w:sz w:val="16"/>
          <w:szCs w:val="16"/>
        </w:rPr>
        <w:t>NOMBRE: _______________________________________________________ CURSO: ______</w:t>
      </w:r>
    </w:p>
    <w:p w:rsidR="00014747" w:rsidRPr="0034621D" w:rsidRDefault="00014747" w:rsidP="00014747">
      <w:pPr>
        <w:pStyle w:val="Encabezado"/>
        <w:rPr>
          <w:rFonts w:ascii="Arial" w:hAnsi="Arial" w:cs="Arial"/>
          <w:sz w:val="16"/>
          <w:szCs w:val="16"/>
        </w:rPr>
      </w:pPr>
    </w:p>
    <w:p w:rsidR="00014747" w:rsidRPr="0034621D" w:rsidRDefault="00014747" w:rsidP="00014747">
      <w:pPr>
        <w:pStyle w:val="Default"/>
        <w:rPr>
          <w:rFonts w:ascii="Arial" w:hAnsi="Arial" w:cs="Arial"/>
          <w:sz w:val="16"/>
          <w:szCs w:val="16"/>
        </w:rPr>
      </w:pPr>
      <w:r w:rsidRPr="0034621D">
        <w:rPr>
          <w:rFonts w:ascii="Arial" w:hAnsi="Arial" w:cs="Arial"/>
          <w:b/>
          <w:sz w:val="16"/>
          <w:szCs w:val="16"/>
        </w:rPr>
        <w:t>Ejercicio 1.-</w:t>
      </w:r>
      <w:r w:rsidRPr="0034621D">
        <w:rPr>
          <w:rFonts w:ascii="Arial" w:hAnsi="Arial" w:cs="Arial"/>
          <w:sz w:val="16"/>
          <w:szCs w:val="16"/>
        </w:rPr>
        <w:t xml:space="preserve"> Explica los siguientes conceptos, en el contexto de la termodinámica:</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expansión isobárica.</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compresión adiabática.</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trabajo negativo.</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ciclo termodinámico.</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¿Qué viene a decir el primer principio de la Termodinámica?</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¿Qué viene a decir el segundo principio de la Termodinámica?</w:t>
      </w:r>
    </w:p>
    <w:p w:rsidR="00014747" w:rsidRPr="0034621D" w:rsidRDefault="00014747" w:rsidP="00014747">
      <w:pPr>
        <w:pStyle w:val="Default"/>
        <w:numPr>
          <w:ilvl w:val="0"/>
          <w:numId w:val="7"/>
        </w:numPr>
        <w:jc w:val="both"/>
        <w:rPr>
          <w:rFonts w:ascii="Arial" w:hAnsi="Arial" w:cs="Arial"/>
          <w:sz w:val="16"/>
          <w:szCs w:val="16"/>
        </w:rPr>
      </w:pPr>
      <w:r w:rsidRPr="0034621D">
        <w:rPr>
          <w:rFonts w:ascii="Arial" w:hAnsi="Arial" w:cs="Arial"/>
          <w:sz w:val="16"/>
          <w:szCs w:val="16"/>
        </w:rPr>
        <w:t>¿Qué es ciclo de Carnot?</w:t>
      </w:r>
    </w:p>
    <w:p w:rsidR="00014747" w:rsidRPr="0034621D" w:rsidRDefault="00014747" w:rsidP="00014747">
      <w:pPr>
        <w:pStyle w:val="Default"/>
        <w:jc w:val="both"/>
        <w:rPr>
          <w:rFonts w:ascii="Arial" w:hAnsi="Arial" w:cs="Arial"/>
          <w:b/>
          <w:bCs/>
          <w:sz w:val="16"/>
          <w:szCs w:val="16"/>
        </w:rPr>
      </w:pPr>
    </w:p>
    <w:p w:rsidR="00014747" w:rsidRPr="0034621D" w:rsidRDefault="00014747" w:rsidP="00014747">
      <w:pPr>
        <w:pStyle w:val="Default"/>
        <w:jc w:val="both"/>
        <w:rPr>
          <w:rFonts w:ascii="Arial" w:hAnsi="Arial" w:cs="Arial"/>
          <w:bCs/>
          <w:sz w:val="16"/>
          <w:szCs w:val="16"/>
        </w:rPr>
      </w:pPr>
      <w:r w:rsidRPr="0034621D">
        <w:rPr>
          <w:rFonts w:ascii="Arial" w:hAnsi="Arial" w:cs="Arial"/>
          <w:b/>
          <w:bCs/>
          <w:sz w:val="16"/>
          <w:szCs w:val="16"/>
        </w:rPr>
        <w:t xml:space="preserve">Ejercicio </w:t>
      </w:r>
      <w:r>
        <w:rPr>
          <w:rFonts w:ascii="Arial" w:hAnsi="Arial" w:cs="Arial"/>
          <w:b/>
          <w:bCs/>
          <w:sz w:val="16"/>
          <w:szCs w:val="16"/>
        </w:rPr>
        <w:t>2</w:t>
      </w:r>
      <w:r w:rsidRPr="0034621D">
        <w:rPr>
          <w:rFonts w:ascii="Arial" w:hAnsi="Arial" w:cs="Arial"/>
          <w:b/>
          <w:bCs/>
          <w:sz w:val="16"/>
          <w:szCs w:val="16"/>
        </w:rPr>
        <w:t xml:space="preserve">.- </w:t>
      </w:r>
      <w:r w:rsidRPr="0034621D">
        <w:rPr>
          <w:rFonts w:ascii="Arial" w:hAnsi="Arial" w:cs="Arial"/>
          <w:bCs/>
          <w:sz w:val="16"/>
          <w:szCs w:val="16"/>
        </w:rPr>
        <w:t>Calcular la variación de energía interna en cada una de las siguientes transformaciones:</w:t>
      </w:r>
    </w:p>
    <w:p w:rsidR="00014747" w:rsidRPr="0034621D" w:rsidRDefault="00014747" w:rsidP="00014747">
      <w:pPr>
        <w:pStyle w:val="Default"/>
        <w:numPr>
          <w:ilvl w:val="0"/>
          <w:numId w:val="8"/>
        </w:numPr>
        <w:jc w:val="both"/>
        <w:rPr>
          <w:rFonts w:ascii="Arial" w:hAnsi="Arial" w:cs="Arial"/>
          <w:bCs/>
          <w:sz w:val="16"/>
          <w:szCs w:val="16"/>
        </w:rPr>
      </w:pPr>
      <w:r w:rsidRPr="0034621D">
        <w:rPr>
          <w:rFonts w:ascii="Arial" w:hAnsi="Arial" w:cs="Arial"/>
          <w:bCs/>
          <w:sz w:val="16"/>
          <w:szCs w:val="16"/>
        </w:rPr>
        <w:t>Expansión adiabática de un gas realizando un trabajo de 10 J.</w:t>
      </w:r>
    </w:p>
    <w:p w:rsidR="00014747" w:rsidRPr="0034621D" w:rsidRDefault="00014747" w:rsidP="00014747">
      <w:pPr>
        <w:pStyle w:val="Default"/>
        <w:numPr>
          <w:ilvl w:val="0"/>
          <w:numId w:val="8"/>
        </w:numPr>
        <w:jc w:val="both"/>
        <w:rPr>
          <w:rFonts w:ascii="Arial" w:hAnsi="Arial" w:cs="Arial"/>
          <w:bCs/>
          <w:sz w:val="16"/>
          <w:szCs w:val="16"/>
        </w:rPr>
      </w:pPr>
      <w:r w:rsidRPr="0034621D">
        <w:rPr>
          <w:rFonts w:ascii="Arial" w:hAnsi="Arial" w:cs="Arial"/>
          <w:bCs/>
          <w:sz w:val="16"/>
          <w:szCs w:val="16"/>
        </w:rPr>
        <w:t>Compresión adiabática de un gas sobre el que se realiza un trabajo de 60 J.</w:t>
      </w:r>
    </w:p>
    <w:p w:rsidR="00014747" w:rsidRPr="0034621D" w:rsidRDefault="00014747" w:rsidP="00014747">
      <w:pPr>
        <w:pStyle w:val="Default"/>
        <w:numPr>
          <w:ilvl w:val="0"/>
          <w:numId w:val="8"/>
        </w:numPr>
        <w:jc w:val="both"/>
        <w:rPr>
          <w:rFonts w:ascii="Arial" w:hAnsi="Arial" w:cs="Arial"/>
          <w:bCs/>
          <w:sz w:val="16"/>
          <w:szCs w:val="16"/>
        </w:rPr>
      </w:pPr>
      <w:r w:rsidRPr="0034621D">
        <w:rPr>
          <w:rFonts w:ascii="Arial" w:hAnsi="Arial" w:cs="Arial"/>
          <w:bCs/>
          <w:sz w:val="16"/>
          <w:szCs w:val="16"/>
        </w:rPr>
        <w:t xml:space="preserve">Transformación </w:t>
      </w:r>
      <w:proofErr w:type="spellStart"/>
      <w:r w:rsidRPr="0034621D">
        <w:rPr>
          <w:rFonts w:ascii="Arial" w:hAnsi="Arial" w:cs="Arial"/>
          <w:bCs/>
          <w:sz w:val="16"/>
          <w:szCs w:val="16"/>
        </w:rPr>
        <w:t>isócora</w:t>
      </w:r>
      <w:proofErr w:type="spellEnd"/>
      <w:r w:rsidRPr="0034621D">
        <w:rPr>
          <w:rFonts w:ascii="Arial" w:hAnsi="Arial" w:cs="Arial"/>
          <w:bCs/>
          <w:sz w:val="16"/>
          <w:szCs w:val="16"/>
        </w:rPr>
        <w:t xml:space="preserve"> de un gas, cediendo dicho gas 50 J de calor.</w:t>
      </w:r>
    </w:p>
    <w:p w:rsidR="00014747" w:rsidRPr="0034621D" w:rsidRDefault="00014747" w:rsidP="00014747">
      <w:pPr>
        <w:pStyle w:val="Default"/>
        <w:jc w:val="both"/>
        <w:rPr>
          <w:rFonts w:ascii="Arial" w:hAnsi="Arial" w:cs="Arial"/>
          <w:b/>
          <w:bCs/>
          <w:sz w:val="16"/>
          <w:szCs w:val="16"/>
        </w:rPr>
      </w:pPr>
    </w:p>
    <w:p w:rsidR="00014747" w:rsidRPr="0034621D" w:rsidRDefault="00014747" w:rsidP="00014747">
      <w:pPr>
        <w:pStyle w:val="Default"/>
        <w:jc w:val="both"/>
        <w:rPr>
          <w:rFonts w:ascii="Arial" w:hAnsi="Arial" w:cs="Arial"/>
          <w:bCs/>
          <w:sz w:val="16"/>
          <w:szCs w:val="16"/>
        </w:rPr>
      </w:pPr>
      <w:r w:rsidRPr="0034621D">
        <w:rPr>
          <w:rFonts w:ascii="Arial" w:hAnsi="Arial" w:cs="Arial"/>
          <w:b/>
          <w:bCs/>
          <w:sz w:val="16"/>
          <w:szCs w:val="16"/>
        </w:rPr>
        <w:t xml:space="preserve">Ejercicio </w:t>
      </w:r>
      <w:r>
        <w:rPr>
          <w:rFonts w:ascii="Arial" w:hAnsi="Arial" w:cs="Arial"/>
          <w:b/>
          <w:bCs/>
          <w:sz w:val="16"/>
          <w:szCs w:val="16"/>
        </w:rPr>
        <w:t>3</w:t>
      </w:r>
      <w:r w:rsidRPr="0034621D">
        <w:rPr>
          <w:rFonts w:ascii="Arial" w:hAnsi="Arial" w:cs="Arial"/>
          <w:b/>
          <w:bCs/>
          <w:sz w:val="16"/>
          <w:szCs w:val="16"/>
        </w:rPr>
        <w:t>.-</w:t>
      </w:r>
      <w:r w:rsidRPr="0034621D">
        <w:rPr>
          <w:rFonts w:ascii="Arial" w:hAnsi="Arial" w:cs="Arial"/>
          <w:bCs/>
          <w:sz w:val="16"/>
          <w:szCs w:val="16"/>
        </w:rPr>
        <w:t xml:space="preserve"> Un mol de gas monoatómico realiza un ciclo de Carnot entre 500 y 300 K. En la isoterma superior, el volumen inicial es 1,6 L y el final 3,2 L. Calcular:</w:t>
      </w:r>
    </w:p>
    <w:p w:rsidR="00014747" w:rsidRPr="0034621D" w:rsidRDefault="00014747" w:rsidP="00014747">
      <w:pPr>
        <w:pStyle w:val="Default"/>
        <w:numPr>
          <w:ilvl w:val="0"/>
          <w:numId w:val="9"/>
        </w:numPr>
        <w:jc w:val="both"/>
        <w:rPr>
          <w:rFonts w:ascii="Arial" w:hAnsi="Arial" w:cs="Arial"/>
          <w:bCs/>
          <w:sz w:val="16"/>
          <w:szCs w:val="16"/>
        </w:rPr>
      </w:pPr>
      <w:r w:rsidRPr="0034621D">
        <w:rPr>
          <w:rFonts w:ascii="Arial" w:hAnsi="Arial" w:cs="Arial"/>
          <w:bCs/>
          <w:sz w:val="16"/>
          <w:szCs w:val="16"/>
        </w:rPr>
        <w:t>Diagrama p-V.</w:t>
      </w:r>
    </w:p>
    <w:p w:rsidR="00014747" w:rsidRPr="0034621D" w:rsidRDefault="00014747" w:rsidP="00014747">
      <w:pPr>
        <w:pStyle w:val="Default"/>
        <w:numPr>
          <w:ilvl w:val="0"/>
          <w:numId w:val="9"/>
        </w:numPr>
        <w:jc w:val="both"/>
        <w:rPr>
          <w:rFonts w:ascii="Arial" w:hAnsi="Arial" w:cs="Arial"/>
          <w:bCs/>
          <w:sz w:val="16"/>
          <w:szCs w:val="16"/>
        </w:rPr>
      </w:pPr>
      <w:r w:rsidRPr="0034621D">
        <w:rPr>
          <w:rFonts w:ascii="Arial" w:hAnsi="Arial" w:cs="Arial"/>
          <w:bCs/>
          <w:sz w:val="16"/>
          <w:szCs w:val="16"/>
        </w:rPr>
        <w:t>El rendimiento del ciclo.</w:t>
      </w:r>
    </w:p>
    <w:p w:rsidR="00014747" w:rsidRPr="0034621D" w:rsidRDefault="00014747" w:rsidP="00014747">
      <w:pPr>
        <w:pStyle w:val="Default"/>
        <w:numPr>
          <w:ilvl w:val="0"/>
          <w:numId w:val="9"/>
        </w:numPr>
        <w:jc w:val="both"/>
        <w:rPr>
          <w:rFonts w:ascii="Arial" w:hAnsi="Arial" w:cs="Arial"/>
          <w:bCs/>
          <w:sz w:val="16"/>
          <w:szCs w:val="16"/>
        </w:rPr>
      </w:pPr>
      <w:r w:rsidRPr="0034621D">
        <w:rPr>
          <w:rFonts w:ascii="Arial" w:hAnsi="Arial" w:cs="Arial"/>
          <w:bCs/>
          <w:sz w:val="16"/>
          <w:szCs w:val="16"/>
        </w:rPr>
        <w:t>Calor absorbido del foco caliente.</w:t>
      </w:r>
    </w:p>
    <w:p w:rsidR="00014747" w:rsidRPr="0034621D" w:rsidRDefault="00014747" w:rsidP="00014747">
      <w:pPr>
        <w:pStyle w:val="Default"/>
        <w:jc w:val="both"/>
        <w:rPr>
          <w:rFonts w:ascii="Arial" w:hAnsi="Arial" w:cs="Arial"/>
          <w:bCs/>
          <w:sz w:val="16"/>
          <w:szCs w:val="16"/>
        </w:rPr>
      </w:pPr>
    </w:p>
    <w:p w:rsidR="00014747" w:rsidRPr="0034621D" w:rsidRDefault="00014747" w:rsidP="00014747">
      <w:pPr>
        <w:pStyle w:val="Default"/>
        <w:jc w:val="both"/>
        <w:rPr>
          <w:rFonts w:ascii="Arial" w:hAnsi="Arial" w:cs="Arial"/>
          <w:bCs/>
          <w:sz w:val="16"/>
          <w:szCs w:val="16"/>
        </w:rPr>
      </w:pPr>
      <w:r>
        <w:rPr>
          <w:rFonts w:ascii="Arial" w:hAnsi="Arial" w:cs="Arial"/>
          <w:b/>
          <w:bCs/>
          <w:sz w:val="16"/>
          <w:szCs w:val="16"/>
        </w:rPr>
        <w:t>Ejercicio 4</w:t>
      </w:r>
      <w:r w:rsidRPr="0034621D">
        <w:rPr>
          <w:rFonts w:ascii="Arial" w:hAnsi="Arial" w:cs="Arial"/>
          <w:b/>
          <w:bCs/>
          <w:sz w:val="16"/>
          <w:szCs w:val="16"/>
        </w:rPr>
        <w:t>.-</w:t>
      </w:r>
      <w:r w:rsidRPr="0034621D">
        <w:rPr>
          <w:rFonts w:ascii="Arial" w:hAnsi="Arial" w:cs="Arial"/>
          <w:bCs/>
          <w:sz w:val="16"/>
          <w:szCs w:val="16"/>
        </w:rPr>
        <w:t xml:space="preserve"> Dos moles de un gas ideal monoatómico, inicialmente en el estado A  (10</w:t>
      </w:r>
      <w:r w:rsidRPr="0034621D">
        <w:rPr>
          <w:rFonts w:ascii="Arial" w:hAnsi="Arial" w:cs="Arial"/>
          <w:bCs/>
          <w:sz w:val="16"/>
          <w:szCs w:val="16"/>
          <w:vertAlign w:val="superscript"/>
        </w:rPr>
        <w:t>5</w:t>
      </w:r>
      <w:r w:rsidRPr="0034621D">
        <w:rPr>
          <w:rFonts w:ascii="Arial" w:hAnsi="Arial" w:cs="Arial"/>
          <w:bCs/>
          <w:sz w:val="16"/>
          <w:szCs w:val="16"/>
        </w:rPr>
        <w:t xml:space="preserve"> </w:t>
      </w:r>
      <w:proofErr w:type="spellStart"/>
      <w:r w:rsidRPr="0034621D">
        <w:rPr>
          <w:rFonts w:ascii="Arial" w:hAnsi="Arial" w:cs="Arial"/>
          <w:bCs/>
          <w:sz w:val="16"/>
          <w:szCs w:val="16"/>
        </w:rPr>
        <w:t>Pa</w:t>
      </w:r>
      <w:proofErr w:type="spellEnd"/>
      <w:r w:rsidRPr="0034621D">
        <w:rPr>
          <w:rFonts w:ascii="Arial" w:hAnsi="Arial" w:cs="Arial"/>
          <w:bCs/>
          <w:sz w:val="16"/>
          <w:szCs w:val="16"/>
        </w:rPr>
        <w:t>, 6·10</w:t>
      </w:r>
      <w:r w:rsidRPr="0034621D">
        <w:rPr>
          <w:rFonts w:ascii="Arial" w:hAnsi="Arial" w:cs="Arial"/>
          <w:bCs/>
          <w:sz w:val="16"/>
          <w:szCs w:val="16"/>
          <w:vertAlign w:val="superscript"/>
        </w:rPr>
        <w:t>-2</w:t>
      </w:r>
      <w:r w:rsidRPr="0034621D">
        <w:rPr>
          <w:rFonts w:ascii="Arial" w:hAnsi="Arial" w:cs="Arial"/>
          <w:bCs/>
          <w:sz w:val="16"/>
          <w:szCs w:val="16"/>
        </w:rPr>
        <w:t xml:space="preserve"> m</w:t>
      </w:r>
      <w:r w:rsidRPr="0034621D">
        <w:rPr>
          <w:rFonts w:ascii="Arial" w:hAnsi="Arial" w:cs="Arial"/>
          <w:bCs/>
          <w:sz w:val="16"/>
          <w:szCs w:val="16"/>
          <w:vertAlign w:val="superscript"/>
        </w:rPr>
        <w:t>3</w:t>
      </w:r>
      <w:r w:rsidRPr="0034621D">
        <w:rPr>
          <w:rFonts w:ascii="Arial" w:hAnsi="Arial" w:cs="Arial"/>
          <w:bCs/>
          <w:sz w:val="16"/>
          <w:szCs w:val="16"/>
        </w:rPr>
        <w:t xml:space="preserve">), se comprimen isobáricamente hasta que su volumen se reduce a la tercera parte (estado B). A continuación el gas sufre una transformación </w:t>
      </w:r>
      <w:proofErr w:type="spellStart"/>
      <w:r w:rsidRPr="0034621D">
        <w:rPr>
          <w:rFonts w:ascii="Arial" w:hAnsi="Arial" w:cs="Arial"/>
          <w:bCs/>
          <w:sz w:val="16"/>
          <w:szCs w:val="16"/>
        </w:rPr>
        <w:t>isocórica</w:t>
      </w:r>
      <w:proofErr w:type="spellEnd"/>
      <w:r w:rsidRPr="0034621D">
        <w:rPr>
          <w:rFonts w:ascii="Arial" w:hAnsi="Arial" w:cs="Arial"/>
          <w:bCs/>
          <w:sz w:val="16"/>
          <w:szCs w:val="16"/>
        </w:rPr>
        <w:t xml:space="preserve"> hasta el estado C, en el cual la temperatura es la misma que en el estado inicial A; y por último, mediante una transformación isotérmica, vuelve al estado inicial A. Determinar:</w:t>
      </w:r>
    </w:p>
    <w:p w:rsidR="00014747" w:rsidRPr="0034621D" w:rsidRDefault="00014747" w:rsidP="00014747">
      <w:pPr>
        <w:pStyle w:val="Default"/>
        <w:numPr>
          <w:ilvl w:val="0"/>
          <w:numId w:val="10"/>
        </w:numPr>
        <w:jc w:val="both"/>
        <w:rPr>
          <w:rFonts w:ascii="Arial" w:hAnsi="Arial" w:cs="Arial"/>
          <w:bCs/>
          <w:sz w:val="16"/>
          <w:szCs w:val="16"/>
        </w:rPr>
      </w:pPr>
      <w:r w:rsidRPr="0034621D">
        <w:rPr>
          <w:rFonts w:ascii="Arial" w:hAnsi="Arial" w:cs="Arial"/>
          <w:bCs/>
          <w:sz w:val="16"/>
          <w:szCs w:val="16"/>
        </w:rPr>
        <w:t>Diagrama p-V de dicho ciclo termodinámico, poniendo los valores de p, V y T.</w:t>
      </w:r>
    </w:p>
    <w:p w:rsidR="00014747" w:rsidRPr="0034621D" w:rsidRDefault="00014747" w:rsidP="00014747">
      <w:pPr>
        <w:pStyle w:val="Default"/>
        <w:numPr>
          <w:ilvl w:val="0"/>
          <w:numId w:val="10"/>
        </w:numPr>
        <w:jc w:val="both"/>
        <w:rPr>
          <w:rFonts w:ascii="Arial" w:hAnsi="Arial" w:cs="Arial"/>
          <w:bCs/>
          <w:sz w:val="16"/>
          <w:szCs w:val="16"/>
        </w:rPr>
      </w:pPr>
      <w:r w:rsidRPr="0034621D">
        <w:rPr>
          <w:rFonts w:ascii="Arial" w:hAnsi="Arial" w:cs="Arial"/>
          <w:bCs/>
          <w:sz w:val="16"/>
          <w:szCs w:val="16"/>
        </w:rPr>
        <w:t>Incremento de energía interna en cada transformación, así como en el ciclo.</w:t>
      </w:r>
    </w:p>
    <w:p w:rsidR="00014747" w:rsidRPr="0034621D" w:rsidRDefault="00014747" w:rsidP="00014747">
      <w:pPr>
        <w:pStyle w:val="Default"/>
        <w:numPr>
          <w:ilvl w:val="0"/>
          <w:numId w:val="10"/>
        </w:numPr>
        <w:jc w:val="both"/>
        <w:rPr>
          <w:rFonts w:ascii="Arial" w:hAnsi="Arial" w:cs="Arial"/>
          <w:bCs/>
          <w:sz w:val="16"/>
          <w:szCs w:val="16"/>
        </w:rPr>
      </w:pPr>
      <w:r w:rsidRPr="0034621D">
        <w:rPr>
          <w:rFonts w:ascii="Arial" w:hAnsi="Arial" w:cs="Arial"/>
          <w:bCs/>
          <w:sz w:val="16"/>
          <w:szCs w:val="16"/>
        </w:rPr>
        <w:t>Calor puesto en juego en cada transformación, así como en el ciclo.</w:t>
      </w:r>
    </w:p>
    <w:p w:rsidR="00014747" w:rsidRPr="0034621D" w:rsidRDefault="00014747" w:rsidP="00014747">
      <w:pPr>
        <w:pStyle w:val="Default"/>
        <w:numPr>
          <w:ilvl w:val="0"/>
          <w:numId w:val="10"/>
        </w:numPr>
        <w:jc w:val="both"/>
        <w:rPr>
          <w:rFonts w:ascii="Arial" w:hAnsi="Arial" w:cs="Arial"/>
          <w:bCs/>
          <w:sz w:val="16"/>
          <w:szCs w:val="16"/>
        </w:rPr>
      </w:pPr>
      <w:r w:rsidRPr="0034621D">
        <w:rPr>
          <w:rFonts w:ascii="Arial" w:hAnsi="Arial" w:cs="Arial"/>
          <w:bCs/>
          <w:sz w:val="16"/>
          <w:szCs w:val="16"/>
        </w:rPr>
        <w:t>Trabajo desarrollado en cada transformación, así como en el ciclo.</w:t>
      </w:r>
    </w:p>
    <w:p w:rsidR="00014747" w:rsidRPr="0034621D" w:rsidRDefault="00014747" w:rsidP="00014747">
      <w:pPr>
        <w:pStyle w:val="Default"/>
        <w:ind w:right="572"/>
        <w:jc w:val="both"/>
        <w:rPr>
          <w:rFonts w:ascii="Arial" w:hAnsi="Arial" w:cs="Arial"/>
          <w:bCs/>
          <w:sz w:val="16"/>
          <w:szCs w:val="16"/>
        </w:rPr>
      </w:pPr>
    </w:p>
    <w:p w:rsidR="00014747" w:rsidRPr="0034621D" w:rsidRDefault="00014747" w:rsidP="00014747">
      <w:pPr>
        <w:pStyle w:val="Default"/>
        <w:ind w:right="570"/>
        <w:jc w:val="both"/>
        <w:rPr>
          <w:rFonts w:ascii="Arial" w:hAnsi="Arial" w:cs="Arial"/>
          <w:sz w:val="16"/>
          <w:szCs w:val="16"/>
        </w:rPr>
      </w:pPr>
      <w:r>
        <w:rPr>
          <w:rFonts w:ascii="Arial" w:hAnsi="Arial" w:cs="Arial"/>
          <w:b/>
          <w:sz w:val="16"/>
          <w:szCs w:val="16"/>
        </w:rPr>
        <w:t>Ejercicio 5</w:t>
      </w:r>
      <w:r w:rsidRPr="0034621D">
        <w:rPr>
          <w:rFonts w:ascii="Arial" w:hAnsi="Arial" w:cs="Arial"/>
          <w:b/>
          <w:sz w:val="16"/>
          <w:szCs w:val="16"/>
        </w:rPr>
        <w:t>.-</w:t>
      </w:r>
      <w:r w:rsidRPr="0034621D">
        <w:rPr>
          <w:rFonts w:ascii="Arial" w:hAnsi="Arial" w:cs="Arial"/>
          <w:sz w:val="16"/>
          <w:szCs w:val="16"/>
        </w:rPr>
        <w:t xml:space="preserve"> Contesta a las siguientes cuestiones:</w:t>
      </w:r>
    </w:p>
    <w:p w:rsidR="00014747" w:rsidRPr="0034621D" w:rsidRDefault="00014747" w:rsidP="00014747">
      <w:pPr>
        <w:pStyle w:val="Default"/>
        <w:numPr>
          <w:ilvl w:val="0"/>
          <w:numId w:val="11"/>
        </w:numPr>
        <w:ind w:right="570"/>
        <w:jc w:val="both"/>
        <w:rPr>
          <w:rFonts w:ascii="Arial" w:hAnsi="Arial" w:cs="Arial"/>
          <w:sz w:val="16"/>
          <w:szCs w:val="16"/>
        </w:rPr>
      </w:pPr>
      <w:r w:rsidRPr="0034621D">
        <w:rPr>
          <w:rFonts w:ascii="Arial" w:hAnsi="Arial" w:cs="Arial"/>
          <w:sz w:val="16"/>
          <w:szCs w:val="16"/>
        </w:rPr>
        <w:t>Explica en qué consiste el ensayo de dureza Rockwell (los dos tipos de ensayos, cómo se realizan, cómo se obtiene el valor de la dureza…</w:t>
      </w:r>
      <w:r>
        <w:rPr>
          <w:rFonts w:ascii="Arial" w:hAnsi="Arial" w:cs="Arial"/>
          <w:sz w:val="16"/>
          <w:szCs w:val="16"/>
        </w:rPr>
        <w:t>).</w:t>
      </w:r>
    </w:p>
    <w:p w:rsidR="00014747" w:rsidRPr="0034621D" w:rsidRDefault="00014747" w:rsidP="00014747">
      <w:pPr>
        <w:pStyle w:val="Default"/>
        <w:numPr>
          <w:ilvl w:val="0"/>
          <w:numId w:val="11"/>
        </w:numPr>
        <w:ind w:right="570"/>
        <w:jc w:val="both"/>
        <w:rPr>
          <w:rFonts w:ascii="Arial" w:hAnsi="Arial" w:cs="Arial"/>
          <w:sz w:val="16"/>
          <w:szCs w:val="16"/>
        </w:rPr>
      </w:pPr>
      <w:r w:rsidRPr="0034621D">
        <w:rPr>
          <w:rFonts w:ascii="Arial" w:hAnsi="Arial" w:cs="Arial"/>
          <w:sz w:val="16"/>
          <w:szCs w:val="16"/>
        </w:rPr>
        <w:t xml:space="preserve">Dibuja una típica gráfica de un ensayo de tracción de un material que no presenta zona de fluencia. Explica cada una de las zonas en las que se divide. Comenta qué son los siguientes términos: σ, ε, E, </w:t>
      </w:r>
      <w:proofErr w:type="spellStart"/>
      <w:r w:rsidRPr="0034621D">
        <w:rPr>
          <w:rFonts w:ascii="Arial" w:hAnsi="Arial" w:cs="Arial"/>
          <w:sz w:val="16"/>
          <w:szCs w:val="16"/>
        </w:rPr>
        <w:t>σ</w:t>
      </w:r>
      <w:r w:rsidRPr="0034621D">
        <w:rPr>
          <w:rFonts w:ascii="Arial" w:hAnsi="Arial" w:cs="Arial"/>
          <w:sz w:val="16"/>
          <w:szCs w:val="16"/>
          <w:vertAlign w:val="subscript"/>
        </w:rPr>
        <w:t>P</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E</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R</w:t>
      </w:r>
      <w:proofErr w:type="spellEnd"/>
      <w:r w:rsidRPr="0034621D">
        <w:rPr>
          <w:rFonts w:ascii="Arial" w:hAnsi="Arial" w:cs="Arial"/>
          <w:sz w:val="16"/>
          <w:szCs w:val="16"/>
        </w:rPr>
        <w:t xml:space="preserve">, </w:t>
      </w:r>
      <w:proofErr w:type="spellStart"/>
      <w:r w:rsidRPr="0034621D">
        <w:rPr>
          <w:rFonts w:ascii="Arial" w:hAnsi="Arial" w:cs="Arial"/>
          <w:sz w:val="16"/>
          <w:szCs w:val="16"/>
        </w:rPr>
        <w:t>σ</w:t>
      </w:r>
      <w:r w:rsidRPr="0034621D">
        <w:rPr>
          <w:rFonts w:ascii="Arial" w:hAnsi="Arial" w:cs="Arial"/>
          <w:sz w:val="16"/>
          <w:szCs w:val="16"/>
          <w:vertAlign w:val="subscript"/>
        </w:rPr>
        <w:t>S</w:t>
      </w:r>
      <w:proofErr w:type="spellEnd"/>
      <w:r>
        <w:rPr>
          <w:rFonts w:ascii="Arial" w:hAnsi="Arial" w:cs="Arial"/>
          <w:sz w:val="16"/>
          <w:szCs w:val="16"/>
        </w:rPr>
        <w:t>.</w:t>
      </w:r>
    </w:p>
    <w:p w:rsidR="00014747" w:rsidRPr="0034621D" w:rsidRDefault="00014747" w:rsidP="00014747">
      <w:pPr>
        <w:pStyle w:val="Default"/>
        <w:ind w:right="572"/>
        <w:jc w:val="both"/>
        <w:rPr>
          <w:rFonts w:ascii="Arial" w:hAnsi="Arial" w:cs="Arial"/>
          <w:bCs/>
          <w:sz w:val="16"/>
          <w:szCs w:val="16"/>
        </w:rPr>
      </w:pPr>
    </w:p>
    <w:tbl>
      <w:tblPr>
        <w:tblStyle w:val="Tablaconcuadrcula"/>
        <w:tblW w:w="0" w:type="auto"/>
        <w:tblLook w:val="04A0" w:firstRow="1" w:lastRow="0" w:firstColumn="1" w:lastColumn="0" w:noHBand="0" w:noVBand="1"/>
      </w:tblPr>
      <w:tblGrid>
        <w:gridCol w:w="1492"/>
        <w:gridCol w:w="753"/>
        <w:gridCol w:w="754"/>
        <w:gridCol w:w="753"/>
        <w:gridCol w:w="754"/>
        <w:gridCol w:w="753"/>
      </w:tblGrid>
      <w:tr w:rsidR="00014747" w:rsidTr="00E20503">
        <w:trPr>
          <w:trHeight w:val="239"/>
        </w:trPr>
        <w:tc>
          <w:tcPr>
            <w:tcW w:w="1492"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Ejercicio</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1</w:t>
            </w:r>
          </w:p>
        </w:tc>
        <w:tc>
          <w:tcPr>
            <w:tcW w:w="754"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3</w:t>
            </w:r>
          </w:p>
        </w:tc>
        <w:tc>
          <w:tcPr>
            <w:tcW w:w="754"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4</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5</w:t>
            </w:r>
          </w:p>
        </w:tc>
      </w:tr>
      <w:tr w:rsidR="00014747" w:rsidTr="00E20503">
        <w:trPr>
          <w:trHeight w:val="253"/>
        </w:trPr>
        <w:tc>
          <w:tcPr>
            <w:tcW w:w="1492"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Puntuación</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2.5</w:t>
            </w:r>
          </w:p>
        </w:tc>
        <w:tc>
          <w:tcPr>
            <w:tcW w:w="754"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1.5</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4"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2</w:t>
            </w:r>
          </w:p>
        </w:tc>
        <w:tc>
          <w:tcPr>
            <w:tcW w:w="753" w:type="dxa"/>
          </w:tcPr>
          <w:p w:rsidR="00014747" w:rsidRDefault="00014747" w:rsidP="00E20503">
            <w:pPr>
              <w:pStyle w:val="Encabezado"/>
              <w:tabs>
                <w:tab w:val="clear" w:pos="4252"/>
                <w:tab w:val="center" w:pos="3828"/>
              </w:tabs>
              <w:rPr>
                <w:rFonts w:ascii="Arial" w:hAnsi="Arial" w:cs="Arial"/>
                <w:sz w:val="16"/>
                <w:szCs w:val="16"/>
              </w:rPr>
            </w:pPr>
            <w:r>
              <w:rPr>
                <w:rFonts w:ascii="Arial" w:hAnsi="Arial" w:cs="Arial"/>
                <w:sz w:val="16"/>
                <w:szCs w:val="16"/>
              </w:rPr>
              <w:t>2</w:t>
            </w:r>
          </w:p>
        </w:tc>
      </w:tr>
    </w:tbl>
    <w:p w:rsidR="00E02310" w:rsidRDefault="00E02310">
      <w:bookmarkStart w:id="0" w:name="_GoBack"/>
      <w:bookmarkEnd w:id="0"/>
    </w:p>
    <w:sectPr w:rsidR="00E02310" w:rsidSect="00014747">
      <w:pgSz w:w="16838" w:h="11906" w:orient="landscape"/>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418"/>
    <w:multiLevelType w:val="hybridMultilevel"/>
    <w:tmpl w:val="AAD410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7A02BF"/>
    <w:multiLevelType w:val="hybridMultilevel"/>
    <w:tmpl w:val="10364AEA"/>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
    <w:nsid w:val="26401759"/>
    <w:multiLevelType w:val="hybridMultilevel"/>
    <w:tmpl w:val="CDBEA88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6934421"/>
    <w:multiLevelType w:val="hybridMultilevel"/>
    <w:tmpl w:val="F79480E0"/>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54F20071"/>
    <w:multiLevelType w:val="hybridMultilevel"/>
    <w:tmpl w:val="27683F6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55A145D3"/>
    <w:multiLevelType w:val="hybridMultilevel"/>
    <w:tmpl w:val="F0AE0A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CA311E3"/>
    <w:multiLevelType w:val="hybridMultilevel"/>
    <w:tmpl w:val="C3BECD6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63266772"/>
    <w:multiLevelType w:val="hybridMultilevel"/>
    <w:tmpl w:val="B2D06E10"/>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6F0F6B80"/>
    <w:multiLevelType w:val="hybridMultilevel"/>
    <w:tmpl w:val="32682FA6"/>
    <w:lvl w:ilvl="0" w:tplc="62D61E9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nsid w:val="74BD3928"/>
    <w:multiLevelType w:val="hybridMultilevel"/>
    <w:tmpl w:val="5F90B2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A01C1F"/>
    <w:multiLevelType w:val="hybridMultilevel"/>
    <w:tmpl w:val="9E3602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0"/>
  </w:num>
  <w:num w:numId="5">
    <w:abstractNumId w:val="5"/>
  </w:num>
  <w:num w:numId="6">
    <w:abstractNumId w:val="2"/>
  </w:num>
  <w:num w:numId="7">
    <w:abstractNumId w:val="6"/>
  </w:num>
  <w:num w:numId="8">
    <w:abstractNumId w:val="3"/>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47"/>
    <w:rsid w:val="00014747"/>
    <w:rsid w:val="00E02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47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4747"/>
  </w:style>
  <w:style w:type="paragraph" w:customStyle="1" w:styleId="Default">
    <w:name w:val="Default"/>
    <w:rsid w:val="00014747"/>
    <w:pPr>
      <w:autoSpaceDE w:val="0"/>
      <w:autoSpaceDN w:val="0"/>
      <w:adjustRightInd w:val="0"/>
      <w:spacing w:after="0" w:line="240" w:lineRule="auto"/>
    </w:pPr>
    <w:rPr>
      <w:rFonts w:ascii="Arial Narrow" w:hAnsi="Arial Narrow" w:cs="Arial Narrow"/>
      <w:color w:val="000000"/>
      <w:sz w:val="24"/>
      <w:szCs w:val="24"/>
    </w:rPr>
  </w:style>
  <w:style w:type="table" w:styleId="Tablaconcuadrcula">
    <w:name w:val="Table Grid"/>
    <w:basedOn w:val="Tablanormal"/>
    <w:uiPriority w:val="59"/>
    <w:rsid w:val="0001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47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4747"/>
  </w:style>
  <w:style w:type="paragraph" w:customStyle="1" w:styleId="Default">
    <w:name w:val="Default"/>
    <w:rsid w:val="00014747"/>
    <w:pPr>
      <w:autoSpaceDE w:val="0"/>
      <w:autoSpaceDN w:val="0"/>
      <w:adjustRightInd w:val="0"/>
      <w:spacing w:after="0" w:line="240" w:lineRule="auto"/>
    </w:pPr>
    <w:rPr>
      <w:rFonts w:ascii="Arial Narrow" w:hAnsi="Arial Narrow" w:cs="Arial Narrow"/>
      <w:color w:val="000000"/>
      <w:sz w:val="24"/>
      <w:szCs w:val="24"/>
    </w:rPr>
  </w:style>
  <w:style w:type="table" w:styleId="Tablaconcuadrcula">
    <w:name w:val="Table Grid"/>
    <w:basedOn w:val="Tablanormal"/>
    <w:uiPriority w:val="59"/>
    <w:rsid w:val="0001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Gallardo Garcia</dc:creator>
  <cp:lastModifiedBy>Daniel Gallardo Garcia</cp:lastModifiedBy>
  <cp:revision>1</cp:revision>
  <dcterms:created xsi:type="dcterms:W3CDTF">2019-02-01T06:00:00Z</dcterms:created>
  <dcterms:modified xsi:type="dcterms:W3CDTF">2019-02-01T06:09:00Z</dcterms:modified>
</cp:coreProperties>
</file>