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61C4" w:rsidRDefault="00A0062C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  <w:r w:rsidRPr="00A0062C">
        <w:rPr>
          <w:rFonts w:ascii="Arial" w:hAnsi="Arial" w:cs="Arial"/>
          <w:noProof/>
          <w:sz w:val="14"/>
        </w:rPr>
        <w:pict>
          <v:group id="_x0000_s1316" style="position:absolute;margin-left:89pt;margin-top:1.6pt;width:676.15pt;height:453.6pt;z-index:251651584" coordorigin="1013,443" coordsize="13523,9072"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6" type="#_x0000_t202" style="position:absolute;left:1013;top:443;width:4608;height:9072" strokeweight=".5pt">
              <v:textbox style="mso-next-textbox:#_x0000_s1026">
                <w:txbxContent>
                  <w:p w:rsidR="001A61C4" w:rsidRPr="00027487" w:rsidRDefault="002D6937" w:rsidP="00027487">
                    <w:pPr>
                      <w:pStyle w:val="BodyTextIndent"/>
                      <w:ind w:left="0" w:right="120" w:firstLine="0"/>
                      <w:jc w:val="center"/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</w:pPr>
                    <w:bookmarkStart w:id="0" w:name="bkmAnvisaMapa"/>
                    <w:r w:rsidRPr="00027487"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  <w:t>PRECAUÇÕES RELATIVAS AO MEIO AMBIENTE</w:t>
                    </w:r>
                  </w:p>
                  <w:p w:rsidR="002D6937" w:rsidRPr="00027487" w:rsidRDefault="002D6937">
                    <w:pPr>
                      <w:pStyle w:val="BodyTextIndent"/>
                      <w:ind w:left="0" w:right="120" w:firstLine="0"/>
                      <w:jc w:val="left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</w:p>
                  <w:p w:rsidR="002D6937" w:rsidRPr="00027487" w:rsidRDefault="002D6937">
                    <w:pPr>
                      <w:pStyle w:val="BodyTextIndent"/>
                      <w:ind w:left="0" w:right="120" w:firstLine="0"/>
                      <w:jc w:val="left"/>
                      <w:rPr>
                        <w:rFonts w:ascii="Arial" w:hAnsi="Arial" w:cs="Arial"/>
                        <w:bCs/>
                        <w:sz w:val="12"/>
                        <w:szCs w:val="12"/>
                      </w:rPr>
                    </w:pPr>
                    <w:r w:rsidRPr="00027487">
                      <w:rPr>
                        <w:rFonts w:ascii="Arial" w:hAnsi="Arial" w:cs="Arial"/>
                        <w:sz w:val="12"/>
                        <w:szCs w:val="12"/>
                      </w:rPr>
                      <w:t>(De acordo com as recomendações aprovadas pelo órgão responsável pelo Meio Ambiente – IBAMA/MMA)</w:t>
                    </w: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</w:pPr>
                    <w:bookmarkStart w:id="1" w:name="bkmIbama"/>
                    <w:bookmarkEnd w:id="0"/>
                    <w:r w:rsidRPr="00AF2866"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  <w:t>PRECAUÇÕES DE USO E ADVERTÊNCIAS QUANTO AOS CUIDADOS DE PROTEÇÃO AO MEIO AMBIENTE:</w:t>
                    </w: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- Este produto é: </w:t>
                    </w:r>
                  </w:p>
                  <w:p w:rsidR="009519BC" w:rsidRPr="00AF2866" w:rsidRDefault="009519BC" w:rsidP="009519BC">
                    <w:pPr>
                      <w:autoSpaceDE w:val="0"/>
                      <w:autoSpaceDN w:val="0"/>
                      <w:adjustRightInd w:val="0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>(  ) Altamente Perigoso ao Meio Ambiente (CLASSE I)</w:t>
                    </w:r>
                  </w:p>
                  <w:p w:rsidR="009519BC" w:rsidRPr="00AF2866" w:rsidRDefault="009519BC" w:rsidP="009519BC">
                    <w:pPr>
                      <w:autoSpaceDE w:val="0"/>
                      <w:autoSpaceDN w:val="0"/>
                      <w:adjustRightInd w:val="0"/>
                      <w:rPr>
                        <w:rFonts w:ascii="Arial" w:hAnsi="Arial" w:cs="Arial"/>
                        <w:bCs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bCs/>
                        <w:sz w:val="12"/>
                        <w:szCs w:val="12"/>
                      </w:rPr>
                      <w:t>(  )  Muito Perigoso ao Meio Ambiente (CLASSE II)</w:t>
                    </w:r>
                  </w:p>
                  <w:p w:rsidR="009519BC" w:rsidRPr="00AF2866" w:rsidRDefault="009519BC" w:rsidP="009519BC">
                    <w:pPr>
                      <w:autoSpaceDE w:val="0"/>
                      <w:autoSpaceDN w:val="0"/>
                      <w:adjustRightInd w:val="0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>(  ) Perigoso ao meio ambiente (CLASSE III)</w:t>
                    </w: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>(  )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 </w:t>
                    </w: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>Pouco perigoso ao meio ambiente (CLASSE IV)</w:t>
                    </w: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</w:p>
                  <w:p w:rsidR="009519BC" w:rsidRPr="00406DF0" w:rsidRDefault="009519BC" w:rsidP="009519BC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Evite a contaminação ambiental – Preserve a Natureza; Não utilize equipamento com vazamento; </w:t>
                    </w:r>
                    <w:r w:rsidRPr="00406DF0">
                      <w:rPr>
                        <w:rFonts w:ascii="Arial" w:hAnsi="Arial" w:cs="Arial"/>
                        <w:sz w:val="12"/>
                        <w:szCs w:val="12"/>
                      </w:rPr>
                      <w:t>Não aplique o produto na presença de ventos fortes ou nas horas mais quentes; Aplique somente as doses recomendadas; Não lave as embalagens ou equipamento aplicador em lagos, fontes, rios e demais corpos d´água. Evite a contaminação da água; A destinação inadequada de embalagens e restos de produtos ocasiona contaminação do solo, da água e do ar, prejudicando a fauna, a flora e a saúde das pessoas</w:t>
                    </w:r>
                    <w:bookmarkStart w:id="2" w:name="bkmAerea"/>
                    <w:r w:rsidRPr="00406DF0">
                      <w:rPr>
                        <w:rFonts w:ascii="Arial" w:hAnsi="Arial" w:cs="Arial"/>
                        <w:sz w:val="12"/>
                        <w:szCs w:val="12"/>
                      </w:rPr>
                      <w:t>; Não execute aplicação aérea de agrotóxicos em áreas situadas a uma distância inferior a 500 (quinhentos) metros de povoação e de mananciais de capitação de água para abastecimento público e 250 (duzentos e cinqüenta) metros de mananciais de água, moradias isoladas, agrupamentos animais e vegetação susceptível a danos.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 </w:t>
                    </w:r>
                    <w:r w:rsidRPr="00406DF0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 Observe as disposições constantes na legislação estadual e municipal concernentes às atividades aeroagrícolas</w:t>
                    </w:r>
                    <w:bookmarkEnd w:id="2"/>
                    <w:r w:rsidRPr="00406DF0">
                      <w:rPr>
                        <w:rFonts w:ascii="Arial" w:hAnsi="Arial" w:cs="Arial"/>
                        <w:sz w:val="12"/>
                        <w:szCs w:val="12"/>
                      </w:rPr>
                      <w:t>.</w:t>
                    </w: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  <w:t>INSTRUÇÕES DE ARMAZENAMENTO DO PRODUTO, VISANDO SUA CONSERVAÇÃO E PREVENÇÃO CONTRA ACIDENTES:</w:t>
                    </w:r>
                  </w:p>
                  <w:p w:rsidR="009519BC" w:rsidRPr="00AF2866" w:rsidRDefault="009519BC" w:rsidP="009519BC">
                    <w:pPr>
                      <w:autoSpaceDE w:val="0"/>
                      <w:autoSpaceDN w:val="0"/>
                      <w:adjustRightInd w:val="0"/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>Mantenha o produto em sua embalagem original, sempre fechada; O local deve ser exclusivo para produtos tóxicos, devendo ser isolado de alimentos, bebidas, rações ou outros materiais; A construção deve ser de alvenaria ou de material não combustível.</w:t>
                    </w:r>
                  </w:p>
                  <w:p w:rsidR="009519BC" w:rsidRPr="00AF2866" w:rsidRDefault="009519BC" w:rsidP="009519BC">
                    <w:pPr>
                      <w:autoSpaceDE w:val="0"/>
                      <w:autoSpaceDN w:val="0"/>
                      <w:adjustRightInd w:val="0"/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- O local deve ser ventilado, coberto e ter piso impermeável; Coloque placas de advertência com os dizeres: </w:t>
                    </w:r>
                    <w:r w:rsidRPr="00AF2866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 xml:space="preserve">CUIDADO VENENO; </w:t>
                    </w: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>Tranque o local, evitando o acesso de pessoas não autorizadas, principalmente crianças; Deve haver sempre embalagens adequadas disponíveis, para envolver embalagens rompidas ou para o recolhimento de produtos vazados; Em caso de armazéns, deverão ser seguidas as instruções constantes da NBR 9843 da Associação Brasileira de Normas Técnicas – ABNT; Observe as disposições constantes da legislação estadual e municipal.</w:t>
                    </w:r>
                  </w:p>
                  <w:p w:rsidR="009519BC" w:rsidRPr="00AF2866" w:rsidRDefault="009519BC" w:rsidP="009519BC">
                    <w:pPr>
                      <w:autoSpaceDE w:val="0"/>
                      <w:autoSpaceDN w:val="0"/>
                      <w:adjustRightInd w:val="0"/>
                      <w:ind w:left="360"/>
                      <w:jc w:val="both"/>
                      <w:rPr>
                        <w:rFonts w:ascii="Arial" w:hAnsi="Arial" w:cs="Arial"/>
                        <w:sz w:val="4"/>
                        <w:szCs w:val="4"/>
                      </w:rPr>
                    </w:pPr>
                  </w:p>
                  <w:p w:rsidR="009519BC" w:rsidRPr="00AF2866" w:rsidRDefault="009519BC" w:rsidP="009519BC">
                    <w:pPr>
                      <w:autoSpaceDE w:val="0"/>
                      <w:autoSpaceDN w:val="0"/>
                      <w:adjustRightInd w:val="0"/>
                      <w:spacing w:before="60" w:after="60"/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EM CASO DE ACIDENTES</w:t>
                    </w: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: Isole e sinalize a área contaminada; Contate as autoridades locais competentes e a Empresa </w:t>
                    </w:r>
                    <w:r w:rsidRPr="00AF2866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 xml:space="preserve">ALTA – AMÉRICA LATINA TECNOLOGIA AGRÍCOLA </w:t>
                    </w:r>
                    <w:r w:rsidRPr="00AF2866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- telefone de Emergência: (0xx41) 3071-9100; </w:t>
                    </w: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Procure impedir que o produto atinja os bueiros, drenos ou corpos d’água; Em caso de incêndio, use extintores de ÁGUA EM FORMA DE NEBLINA, de CO</w:t>
                    </w:r>
                    <w:r w:rsidRPr="00AF2866">
                      <w:rPr>
                        <w:rFonts w:ascii="Arial" w:hAnsi="Arial" w:cs="Arial"/>
                        <w:color w:val="000000"/>
                        <w:position w:val="-1"/>
                        <w:sz w:val="12"/>
                        <w:szCs w:val="12"/>
                      </w:rPr>
                      <w:t>2</w:t>
                    </w: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 xml:space="preserve"> ou PÒ QUÍMICO, ficando a favor do vento para evitar intoxicação.</w:t>
                    </w:r>
                  </w:p>
                  <w:p w:rsidR="009519BC" w:rsidRPr="00AF2866" w:rsidRDefault="009519BC" w:rsidP="009519BC">
                    <w:pPr>
                      <w:spacing w:before="60"/>
                      <w:ind w:right="57"/>
                      <w:jc w:val="both"/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  <w:t>DEVOLUÇÃO DE EMBALAGENS VAZIAS:</w:t>
                    </w:r>
                  </w:p>
                  <w:p w:rsidR="009519BC" w:rsidRPr="00AF2866" w:rsidRDefault="009519BC" w:rsidP="009519BC">
                    <w:pPr>
                      <w:ind w:right="57"/>
                      <w:jc w:val="both"/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  <w:t>É obrigatória a devolução desta embalagem</w:t>
                    </w: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 xml:space="preserve"> ao estabelecimento onde foi adquirido o produto ou no local indicado, por escrito, na nota fiscal de compra, conforme instruções da bula. </w:t>
                    </w:r>
                  </w:p>
                  <w:p w:rsidR="009519BC" w:rsidRPr="00AF2866" w:rsidRDefault="009519BC" w:rsidP="009519BC">
                    <w:pPr>
                      <w:ind w:right="57"/>
                      <w:jc w:val="both"/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Não armazene ou transporte embalagens vazias junto com alimentos, bebidas, rações, medicamentos, animais ou pessoas.</w:t>
                    </w:r>
                  </w:p>
                  <w:p w:rsidR="009519BC" w:rsidRPr="00AF2866" w:rsidRDefault="009519BC" w:rsidP="009519BC">
                    <w:pPr>
                      <w:spacing w:before="60" w:after="60"/>
                      <w:ind w:right="57"/>
                      <w:jc w:val="both"/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-</w:t>
                    </w:r>
                    <w:r w:rsidRPr="00AF2866"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  <w:t>A destinação inadequada de embalagens e restos de produtos no meio ambiente ocasiona contaminação do solo, da água e do ar.</w:t>
                    </w:r>
                  </w:p>
                  <w:p w:rsidR="009519BC" w:rsidRPr="00AF2866" w:rsidRDefault="009519BC" w:rsidP="009519BC">
                    <w:pPr>
                      <w:ind w:right="57"/>
                      <w:jc w:val="both"/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SIGA AS INSTRUÇÕES CONTIDAS NA BULA REFERENTES AOS PROCEDIMENTOS DE LAVAGEM E/OU DESTINAÇÃO DE EMBALAGENS.</w:t>
                    </w:r>
                  </w:p>
                  <w:p w:rsidR="009519BC" w:rsidRPr="00AF2866" w:rsidRDefault="009519BC" w:rsidP="009519BC">
                    <w:pPr>
                      <w:jc w:val="both"/>
                      <w:rPr>
                        <w:rFonts w:ascii="Arial" w:hAnsi="Arial" w:cs="Arial"/>
                        <w:sz w:val="4"/>
                        <w:szCs w:val="4"/>
                      </w:rPr>
                    </w:pPr>
                  </w:p>
                  <w:p w:rsidR="009519BC" w:rsidRPr="00AF2866" w:rsidRDefault="009519BC" w:rsidP="009519BC">
                    <w:pPr>
                      <w:spacing w:before="60"/>
                      <w:ind w:right="57"/>
                      <w:jc w:val="both"/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  <w:t>PRODUTOS IMPRÓPRIOS PARA UTILIZAÇÃO OU EM DESUSO:</w:t>
                    </w:r>
                  </w:p>
                  <w:p w:rsidR="009519BC" w:rsidRPr="00AF2866" w:rsidRDefault="009519BC" w:rsidP="009519BC">
                    <w:pPr>
                      <w:ind w:right="57"/>
                      <w:jc w:val="both"/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 xml:space="preserve">Caso este produto venha a se tornar impróprio para utilização ou em desuso, consulte o registrante através do telefone </w:t>
                    </w:r>
                    <w:r w:rsidRPr="00AF2866">
                      <w:rPr>
                        <w:rFonts w:ascii="Arial" w:hAnsi="Arial" w:cs="Arial"/>
                        <w:bCs/>
                        <w:sz w:val="12"/>
                        <w:szCs w:val="12"/>
                      </w:rPr>
                      <w:t>(41) 3071-9100</w:t>
                    </w: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, para sua devolução e destinação final.</w:t>
                    </w:r>
                    <w:r w:rsidRPr="00AF2866">
                      <w:rPr>
                        <w:color w:val="000000"/>
                        <w:sz w:val="12"/>
                        <w:szCs w:val="12"/>
                      </w:rPr>
                      <w:t xml:space="preserve"> </w:t>
                    </w:r>
                  </w:p>
                  <w:p w:rsidR="009519BC" w:rsidRPr="00AF2866" w:rsidRDefault="009519BC" w:rsidP="009519BC">
                    <w:pPr>
                      <w:spacing w:before="60"/>
                      <w:ind w:right="57"/>
                      <w:jc w:val="both"/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b/>
                        <w:bCs/>
                        <w:color w:val="000000"/>
                        <w:sz w:val="12"/>
                        <w:szCs w:val="12"/>
                      </w:rPr>
                      <w:t>TRANSPORTE DE AGROTÓXICOS, COMPONENTES E AFINS:</w:t>
                    </w:r>
                  </w:p>
                  <w:p w:rsidR="009519BC" w:rsidRPr="00AF2866" w:rsidRDefault="009519BC" w:rsidP="009519BC">
                    <w:pPr>
                      <w:ind w:right="57"/>
                      <w:jc w:val="both"/>
                      <w:rPr>
                        <w:rFonts w:ascii="Arial Unicode MS" w:hAnsi="Arial Unicode MS" w:cs="Arial Unicode MS"/>
                        <w:vanish/>
                        <w:color w:val="000000"/>
                        <w:sz w:val="12"/>
                        <w:szCs w:val="12"/>
                      </w:rPr>
                    </w:pPr>
                    <w:r w:rsidRPr="00AF2866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Está sujeito às regras e aos procedimentos estabelecidos na legislação específica.</w:t>
                    </w:r>
                  </w:p>
                  <w:p w:rsidR="009519BC" w:rsidRDefault="009519BC" w:rsidP="009519BC">
                    <w:pPr>
                      <w:tabs>
                        <w:tab w:val="left" w:pos="426"/>
                        <w:tab w:val="left" w:pos="1008"/>
                        <w:tab w:val="left" w:pos="1728"/>
                        <w:tab w:val="left" w:pos="2448"/>
                        <w:tab w:val="left" w:pos="3168"/>
                        <w:tab w:val="left" w:pos="3888"/>
                        <w:tab w:val="left" w:pos="4608"/>
                        <w:tab w:val="left" w:pos="5328"/>
                        <w:tab w:val="left" w:pos="6048"/>
                        <w:tab w:val="left" w:pos="6768"/>
                      </w:tabs>
                      <w:ind w:right="110"/>
                      <w:jc w:val="both"/>
                      <w:rPr>
                        <w:sz w:val="8"/>
                      </w:rPr>
                    </w:pPr>
                  </w:p>
                  <w:p w:rsidR="009519BC" w:rsidRDefault="009519BC" w:rsidP="009519BC">
                    <w:pPr>
                      <w:pStyle w:val="BodyTextIndent"/>
                      <w:ind w:left="0" w:right="120" w:firstLine="0"/>
                      <w:jc w:val="left"/>
                      <w:rPr>
                        <w:sz w:val="8"/>
                      </w:rPr>
                    </w:pPr>
                  </w:p>
                  <w:bookmarkEnd w:id="1"/>
                  <w:p w:rsidR="001A61C4" w:rsidRDefault="001A61C4">
                    <w:pPr>
                      <w:tabs>
                        <w:tab w:val="left" w:pos="426"/>
                        <w:tab w:val="left" w:pos="1008"/>
                        <w:tab w:val="left" w:pos="1728"/>
                        <w:tab w:val="left" w:pos="2448"/>
                        <w:tab w:val="left" w:pos="3168"/>
                        <w:tab w:val="left" w:pos="3888"/>
                        <w:tab w:val="left" w:pos="4608"/>
                        <w:tab w:val="left" w:pos="5328"/>
                        <w:tab w:val="left" w:pos="6048"/>
                        <w:tab w:val="left" w:pos="6768"/>
                      </w:tabs>
                      <w:ind w:right="110"/>
                      <w:jc w:val="both"/>
                      <w:rPr>
                        <w:sz w:val="8"/>
                      </w:rPr>
                    </w:pPr>
                  </w:p>
                </w:txbxContent>
              </v:textbox>
            </v:shape>
            <v:shape id="_x0000_s1027" type="#_x0000_t202" style="position:absolute;left:5621;top:443;width:4464;height:9072" o:allowincell="f" strokeweight=".5pt">
              <v:textbox style="mso-next-textbox:#_x0000_s1027">
                <w:txbxContent>
                  <w:p w:rsidR="001A61C4" w:rsidRDefault="00F221AE">
                    <w:pPr>
                      <w:pStyle w:val="BodyText2"/>
                      <w:tabs>
                        <w:tab w:val="left" w:pos="284"/>
                        <w:tab w:val="left" w:pos="4678"/>
                        <w:tab w:val="left" w:pos="9498"/>
                        <w:tab w:val="left" w:pos="9639"/>
                      </w:tabs>
                      <w:jc w:val="center"/>
                      <w:rPr>
                        <w:rFonts w:ascii="Times New Roman" w:hAnsi="Times New Roman"/>
                        <w:sz w:val="10"/>
                      </w:rPr>
                    </w:pPr>
                    <w:r>
                      <w:rPr>
                        <w:noProof/>
                        <w:sz w:val="12"/>
                        <w:szCs w:val="12"/>
                        <w:lang w:val="en-US" w:eastAsia="en-US"/>
                      </w:rPr>
                      <w:drawing>
                        <wp:inline distT="0" distB="0" distL="0" distR="0">
                          <wp:extent cx="548640" cy="394970"/>
                          <wp:effectExtent l="19050" t="0" r="3810" b="0"/>
                          <wp:docPr id="1" name="Imagem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Imagem 5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8"/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548640" cy="39497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:rsidR="001A61C4" w:rsidRPr="0062295A" w:rsidRDefault="001A61C4">
                    <w:pPr>
                      <w:pStyle w:val="Caption"/>
                      <w:rPr>
                        <w:sz w:val="10"/>
                        <w:szCs w:val="10"/>
                      </w:rPr>
                    </w:pPr>
                  </w:p>
                  <w:p w:rsidR="0062295A" w:rsidRPr="0094281E" w:rsidRDefault="00D81544" w:rsidP="0062295A">
                    <w:pPr>
                      <w:pStyle w:val="Heading1"/>
                      <w:jc w:val="center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bookmarkStart w:id="3" w:name="bkmProdNome"/>
                    <w:r>
                      <w:rPr>
                        <w:rFonts w:ascii="Arial" w:hAnsi="Arial" w:cs="Arial"/>
                        <w:sz w:val="12"/>
                        <w:szCs w:val="12"/>
                      </w:rPr>
                      <w:t>Product/Formulated/Name</w:t>
                    </w:r>
                  </w:p>
                  <w:bookmarkEnd w:id="3"/>
                  <w:p w:rsidR="0062295A" w:rsidRPr="0094281E" w:rsidRDefault="0062295A" w:rsidP="0062295A">
                    <w:pPr>
                      <w:jc w:val="center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</w:p>
                  <w:p w:rsidR="0062295A" w:rsidRPr="0094281E" w:rsidRDefault="0062295A" w:rsidP="0062295A">
                    <w:pPr>
                      <w:jc w:val="center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sz w:val="12"/>
                        <w:szCs w:val="12"/>
                      </w:rPr>
                      <w:t>Registrado no Ministério da Agricultura, Pecuária e Abastecimento – MAPA sob n</w:t>
                    </w:r>
                    <w:r w:rsidRPr="0094281E">
                      <w:rPr>
                        <w:rFonts w:ascii="Arial" w:hAnsi="Arial" w:cs="Arial"/>
                        <w:sz w:val="12"/>
                        <w:szCs w:val="12"/>
                        <w:u w:val="single"/>
                        <w:vertAlign w:val="superscript"/>
                      </w:rPr>
                      <w:t>o</w:t>
                    </w:r>
                    <w:r w:rsidR="00D81544" w:rsidRPr="00D81544">
                      <w:rPr>
                        <w:rFonts w:ascii="Arial" w:hAnsi="Arial" w:cs="Arial"/>
                        <w:sz w:val="12"/>
                        <w:szCs w:val="12"/>
                        <w:vertAlign w:val="superscript"/>
                      </w:rPr>
                      <w:t xml:space="preserve"> </w:t>
                    </w:r>
                    <w:r w:rsidRPr="0094281E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 ...</w:t>
                    </w:r>
                  </w:p>
                  <w:p w:rsidR="0062295A" w:rsidRPr="00A17B66" w:rsidRDefault="0062295A" w:rsidP="0062295A">
                    <w:pPr>
                      <w:jc w:val="center"/>
                      <w:rPr>
                        <w:rFonts w:ascii="Arial" w:hAnsi="Arial" w:cs="Arial"/>
                        <w:sz w:val="8"/>
                        <w:szCs w:val="8"/>
                      </w:rPr>
                    </w:pPr>
                  </w:p>
                  <w:p w:rsidR="00EA4147" w:rsidRPr="00FD791C" w:rsidRDefault="00686129" w:rsidP="00BA2DB9">
                    <w:pPr>
                      <w:pStyle w:val="Pa0"/>
                      <w:tabs>
                        <w:tab w:val="right" w:leader="dot" w:pos="4140"/>
                      </w:tabs>
                      <w:spacing w:line="240" w:lineRule="auto"/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bookmarkStart w:id="4" w:name="bkmIngNomeQuim"/>
                    <w:bookmarkStart w:id="5" w:name="bkmIng"/>
                    <w:r w:rsidRPr="00686129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Product/Active Ingredient/Chemical name</w:t>
                    </w:r>
                    <w:bookmarkEnd w:id="4"/>
                    <w:r w:rsidR="0009274D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 </w:t>
                    </w:r>
                    <w:r w:rsidR="00A648C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(</w:t>
                    </w:r>
                    <w:bookmarkStart w:id="6" w:name="bkmIngGrup"/>
                    <w:bookmarkStart w:id="7" w:name="bkmIngNome"/>
                    <w:r w:rsidR="00127E95" w:rsidRPr="0046442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Active Ingredient / </w:t>
                    </w:r>
                    <w:r w:rsidR="00127E95">
                      <w:rPr>
                        <w:rFonts w:ascii="Arial" w:hAnsi="Arial" w:cs="Arial"/>
                        <w:bCs/>
                        <w:sz w:val="12"/>
                        <w:szCs w:val="12"/>
                        <w:lang w:val="en-US"/>
                      </w:rPr>
                      <w:t>Common Name</w:t>
                    </w:r>
                    <w:bookmarkEnd w:id="6"/>
                    <w:bookmarkEnd w:id="7"/>
                    <w:r w:rsidR="00A648C3">
                      <w:rPr>
                        <w:rFonts w:ascii="Arial" w:hAnsi="Arial" w:cs="Arial"/>
                        <w:bCs/>
                        <w:sz w:val="12"/>
                        <w:szCs w:val="12"/>
                        <w:lang w:val="en-US"/>
                      </w:rPr>
                      <w:t>)</w:t>
                    </w:r>
                    <w:r w:rsidR="00926754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ab/>
                    </w:r>
                    <w:r w:rsidR="00EA4147" w:rsidRPr="00464427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.</w:t>
                    </w:r>
                    <w:bookmarkStart w:id="8" w:name="bkmIngConce"/>
                    <w:r w:rsidR="00EA4147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ActiveIngredient/</w:t>
                    </w:r>
                    <w:r w:rsidR="00EA4147" w:rsidRPr="00EA4147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Concentration</w:t>
                    </w:r>
                    <w:bookmarkEnd w:id="8"/>
                    <w:r w:rsidR="00EA4147" w:rsidRPr="00464427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 (</w:t>
                    </w:r>
                    <w:bookmarkStart w:id="9" w:name="bkmIngDim2"/>
                    <w:r w:rsidR="00EA4147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Dimension/10</w:t>
                    </w:r>
                    <w:bookmarkEnd w:id="9"/>
                    <w:r w:rsidR="00EA4147" w:rsidRPr="00464427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% </w:t>
                    </w:r>
                    <w:bookmarkStart w:id="10" w:name="bkmConcUnidade"/>
                    <w:r w:rsidR="00C560B6" w:rsidRPr="00C560B6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Unit/Volume</w:t>
                    </w:r>
                    <w:bookmarkEnd w:id="10"/>
                    <w:r w:rsidR="00EA4147" w:rsidRPr="00464427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bookmarkEnd w:id="5"/>
                  <w:p w:rsidR="00EA4147" w:rsidRPr="005D0F51" w:rsidRDefault="00EA4147" w:rsidP="00BA2DB9">
                    <w:pPr>
                      <w:tabs>
                        <w:tab w:val="right" w:leader="dot" w:pos="4140"/>
                      </w:tabs>
                      <w:autoSpaceDE w:val="0"/>
                      <w:autoSpaceDN w:val="0"/>
                      <w:adjustRightInd w:val="0"/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  <w:r w:rsidRPr="005D0F51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Outros Ingredientes</w:t>
                    </w:r>
                    <w:r w:rsidR="00926754" w:rsidRPr="005D0F51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ab/>
                    </w:r>
                    <w:r w:rsidRPr="005D0F51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 </w:t>
                    </w:r>
                    <w:bookmarkStart w:id="11" w:name="bkmIngOut"/>
                    <w:r w:rsidR="00377091" w:rsidRPr="005D0F51">
                      <w:rPr>
                        <w:rStyle w:val="A0"/>
                        <w:rFonts w:ascii="Arial" w:hAnsi="Arial" w:cs="Arial"/>
                        <w:sz w:val="12"/>
                        <w:szCs w:val="12"/>
                        <w:lang w:val="en-US"/>
                      </w:rPr>
                      <w:t>Product/Formulated/Inert</w:t>
                    </w:r>
                    <w:r w:rsidRPr="005D0F51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t</w:t>
                    </w:r>
                    <w:bookmarkEnd w:id="11"/>
                    <w:r w:rsidR="00EE517D" w:rsidRPr="005D0F51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 </w:t>
                    </w:r>
                  </w:p>
                  <w:p w:rsidR="00BD0D76" w:rsidRPr="005D0F51" w:rsidRDefault="00BD0D76" w:rsidP="00860DCF">
                    <w:pPr>
                      <w:autoSpaceDE w:val="0"/>
                      <w:autoSpaceDN w:val="0"/>
                      <w:adjustRightInd w:val="0"/>
                      <w:rPr>
                        <w:rFonts w:ascii="Arial" w:hAnsi="Arial" w:cs="Arial"/>
                        <w:b/>
                        <w:sz w:val="6"/>
                        <w:szCs w:val="6"/>
                        <w:lang w:val="en-US"/>
                      </w:rPr>
                    </w:pPr>
                  </w:p>
                  <w:p w:rsidR="00BD0D76" w:rsidRPr="005D0F51" w:rsidRDefault="00BD0D76" w:rsidP="00754318">
                    <w:pPr>
                      <w:jc w:val="both"/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</w:pPr>
                    <w:r w:rsidRPr="005D0F51"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  <w:t>CONTEÚDO:</w:t>
                    </w:r>
                    <w:r w:rsidR="00754318" w:rsidRPr="005D0F51"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  <w:t xml:space="preserve"> </w:t>
                    </w:r>
                    <w:bookmarkStart w:id="12" w:name="bkmEmbCapa"/>
                    <w:r w:rsidR="00A70FD7" w:rsidRPr="005D0F51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Product/Packaging/Capacity</w:t>
                    </w:r>
                    <w:bookmarkEnd w:id="12"/>
                    <w:r w:rsidR="00A70FD7" w:rsidRPr="005D0F51"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  <w:t xml:space="preserve"> </w:t>
                    </w:r>
                  </w:p>
                  <w:p w:rsidR="00BD0D76" w:rsidRPr="005D0F51" w:rsidRDefault="00BD0D76" w:rsidP="00BD0D76">
                    <w:pPr>
                      <w:rPr>
                        <w:rFonts w:ascii="Arial" w:hAnsi="Arial" w:cs="Arial"/>
                        <w:b/>
                        <w:sz w:val="6"/>
                        <w:szCs w:val="6"/>
                        <w:lang w:val="en-US"/>
                      </w:rPr>
                    </w:pPr>
                  </w:p>
                  <w:p w:rsidR="00BD0D76" w:rsidRPr="00926754" w:rsidRDefault="00BD0D76" w:rsidP="00BD0D76">
                    <w:pPr>
                      <w:autoSpaceDE w:val="0"/>
                      <w:autoSpaceDN w:val="0"/>
                      <w:adjustRightInd w:val="0"/>
                      <w:jc w:val="both"/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926754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en-US"/>
                      </w:rPr>
                      <w:t>CLASSE:</w:t>
                    </w:r>
                    <w:r w:rsidRPr="00926754"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  <w:t xml:space="preserve"> </w:t>
                    </w:r>
                    <w:bookmarkStart w:id="13" w:name="bkmClasse"/>
                    <w:r w:rsidR="002B6A83" w:rsidRPr="002B6A83"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  <w:t>Product/Technical/Class Product/Technical/Mode of action do grupo Product/Active Ingredient/Chemical group (Product/Active Ingredient/Common Name)</w:t>
                    </w:r>
                    <w:bookmarkEnd w:id="13"/>
                  </w:p>
                  <w:p w:rsidR="00BD0D76" w:rsidRPr="00926754" w:rsidRDefault="00BD0D76" w:rsidP="00BD0D76">
                    <w:pPr>
                      <w:autoSpaceDE w:val="0"/>
                      <w:autoSpaceDN w:val="0"/>
                      <w:adjustRightInd w:val="0"/>
                      <w:jc w:val="both"/>
                      <w:rPr>
                        <w:rFonts w:ascii="Arial" w:hAnsi="Arial" w:cs="Arial"/>
                        <w:color w:val="000000"/>
                        <w:sz w:val="6"/>
                        <w:szCs w:val="6"/>
                        <w:lang w:val="en-US"/>
                      </w:rPr>
                    </w:pPr>
                  </w:p>
                  <w:p w:rsidR="00BD0D76" w:rsidRPr="00235ECD" w:rsidRDefault="00BD0D76" w:rsidP="00BD0D76">
                    <w:pPr>
                      <w:autoSpaceDE w:val="0"/>
                      <w:autoSpaceDN w:val="0"/>
                      <w:adjustRightInd w:val="0"/>
                      <w:jc w:val="both"/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</w:pPr>
                    <w:r w:rsidRPr="00235ECD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</w:rPr>
                      <w:t>TIPO DE FORMULAÇÃO:</w:t>
                    </w:r>
                    <w:r w:rsidRPr="00235ECD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 xml:space="preserve"> </w:t>
                    </w:r>
                    <w:bookmarkStart w:id="14" w:name="bkmProdForm"/>
                    <w:r w:rsidR="00D81544" w:rsidRPr="00235ECD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Product/Formulated/</w:t>
                    </w:r>
                    <w:r w:rsidR="00D81544" w:rsidRPr="00235ECD">
                      <w:rPr>
                        <w:rFonts w:ascii="Verdana" w:hAnsi="Verdana"/>
                        <w:b/>
                        <w:bCs/>
                        <w:sz w:val="11"/>
                        <w:szCs w:val="11"/>
                      </w:rPr>
                      <w:t xml:space="preserve"> </w:t>
                    </w:r>
                    <w:r w:rsidR="00D81544" w:rsidRPr="00235ECD">
                      <w:rPr>
                        <w:rFonts w:ascii="Verdana" w:hAnsi="Verdana"/>
                        <w:bCs/>
                        <w:sz w:val="11"/>
                        <w:szCs w:val="11"/>
                      </w:rPr>
                      <w:t>Formulation</w:t>
                    </w:r>
                    <w:bookmarkEnd w:id="14"/>
                  </w:p>
                  <w:p w:rsidR="00BD0D76" w:rsidRPr="00235ECD" w:rsidRDefault="00BD0D76" w:rsidP="00BD0D76">
                    <w:pPr>
                      <w:autoSpaceDE w:val="0"/>
                      <w:autoSpaceDN w:val="0"/>
                      <w:adjustRightInd w:val="0"/>
                      <w:jc w:val="both"/>
                      <w:rPr>
                        <w:rFonts w:ascii="Arial" w:hAnsi="Arial" w:cs="Arial"/>
                        <w:color w:val="000000"/>
                        <w:sz w:val="6"/>
                        <w:szCs w:val="6"/>
                      </w:rPr>
                    </w:pPr>
                  </w:p>
                  <w:p w:rsidR="00BD0D76" w:rsidRPr="00235ECD" w:rsidRDefault="00BD0D76" w:rsidP="00BD0D76">
                    <w:pPr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</w:pPr>
                    <w:r w:rsidRPr="00235ECD"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  <w:t>TITULAR DO REGISTRO (*):</w:t>
                    </w:r>
                    <w:r w:rsidR="00EE517D"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  <w:t xml:space="preserve"> </w:t>
                    </w:r>
                  </w:p>
                  <w:p w:rsidR="005D0F51" w:rsidRDefault="005D0F51" w:rsidP="005D0F51">
                    <w:pPr>
                      <w:jc w:val="both"/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</w:pPr>
                    <w:bookmarkStart w:id="15" w:name="bkmSourceNome"/>
                    <w:r w:rsidRPr="00365606"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  <w:t>Source/Name</w:t>
                    </w:r>
                    <w:bookmarkEnd w:id="15"/>
                  </w:p>
                  <w:p w:rsidR="005D0F51" w:rsidRPr="00365606" w:rsidRDefault="005D0F51" w:rsidP="005D0F51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  <w:bookmarkStart w:id="16" w:name="bkmSourceEnd"/>
                    <w:r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Source/Address</w:t>
                    </w:r>
                    <w:bookmarkEnd w:id="16"/>
                  </w:p>
                  <w:p w:rsidR="00BD0D76" w:rsidRPr="00365606" w:rsidRDefault="005D0F51" w:rsidP="00BD0D76">
                    <w:pPr>
                      <w:tabs>
                        <w:tab w:val="left" w:pos="0"/>
                        <w:tab w:val="left" w:pos="1008"/>
                        <w:tab w:val="left" w:pos="1728"/>
                        <w:tab w:val="left" w:pos="2448"/>
                        <w:tab w:val="left" w:pos="3168"/>
                        <w:tab w:val="left" w:pos="3888"/>
                        <w:tab w:val="left" w:pos="4860"/>
                        <w:tab w:val="left" w:pos="5328"/>
                        <w:tab w:val="left" w:pos="6048"/>
                        <w:tab w:val="left" w:pos="6768"/>
                      </w:tabs>
                      <w:ind w:right="75"/>
                      <w:jc w:val="both"/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  <w:bookmarkStart w:id="17" w:name="bkmSourceCida"/>
                    <w:r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Source/City</w:t>
                    </w:r>
                    <w:bookmarkEnd w:id="17"/>
                    <w:r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 </w:t>
                    </w:r>
                    <w:r w:rsidR="00BD0D76"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/</w:t>
                    </w:r>
                    <w:bookmarkStart w:id="18" w:name="bkmSourceUF"/>
                    <w:r w:rsidR="00365606"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Source/State</w:t>
                    </w:r>
                    <w:bookmarkEnd w:id="18"/>
                    <w:r w:rsidR="00BD0D76"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– CEP </w:t>
                    </w:r>
                    <w:bookmarkStart w:id="19" w:name="bkmSourceCEP"/>
                    <w:r w:rsid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Source/CEP</w:t>
                    </w:r>
                    <w:bookmarkEnd w:id="19"/>
                  </w:p>
                  <w:p w:rsidR="00BD0D76" w:rsidRPr="00365606" w:rsidRDefault="00BD0D76" w:rsidP="00BD0D76">
                    <w:pPr>
                      <w:tabs>
                        <w:tab w:val="left" w:pos="0"/>
                        <w:tab w:val="left" w:pos="1008"/>
                        <w:tab w:val="left" w:pos="1728"/>
                        <w:tab w:val="left" w:pos="2448"/>
                        <w:tab w:val="left" w:pos="3168"/>
                        <w:tab w:val="left" w:pos="3888"/>
                        <w:tab w:val="left" w:pos="4860"/>
                        <w:tab w:val="left" w:pos="5328"/>
                        <w:tab w:val="left" w:pos="6048"/>
                        <w:tab w:val="left" w:pos="6768"/>
                      </w:tabs>
                      <w:ind w:right="75"/>
                      <w:jc w:val="both"/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  <w:r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Tel. (</w:t>
                    </w:r>
                    <w:bookmarkStart w:id="20" w:name="bkmSourceDDD"/>
                    <w:r w:rsid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Source/DDD</w:t>
                    </w:r>
                    <w:bookmarkEnd w:id="20"/>
                    <w:r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) </w:t>
                    </w:r>
                    <w:bookmarkStart w:id="21" w:name="bkmSourceTel"/>
                    <w:r w:rsid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Source/Phone</w:t>
                    </w:r>
                    <w:bookmarkEnd w:id="21"/>
                    <w:r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 – Fax: (</w:t>
                    </w:r>
                    <w:bookmarkStart w:id="22" w:name="bkmSourceDDD2"/>
                    <w:r w:rsid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Source/DDD</w:t>
                    </w:r>
                    <w:bookmarkEnd w:id="22"/>
                    <w:r w:rsidRP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 xml:space="preserve">) </w:t>
                    </w:r>
                    <w:bookmarkStart w:id="23" w:name="bkmSourceFax"/>
                    <w:r w:rsidR="0036560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Source/Fax</w:t>
                    </w:r>
                    <w:bookmarkEnd w:id="23"/>
                  </w:p>
                  <w:p w:rsidR="00BD0D76" w:rsidRPr="000D5050" w:rsidRDefault="00BD0D76" w:rsidP="00BD0D76">
                    <w:pPr>
                      <w:tabs>
                        <w:tab w:val="left" w:pos="0"/>
                        <w:tab w:val="left" w:pos="1008"/>
                        <w:tab w:val="left" w:pos="1728"/>
                        <w:tab w:val="left" w:pos="2448"/>
                        <w:tab w:val="left" w:pos="3168"/>
                        <w:tab w:val="left" w:pos="3888"/>
                        <w:tab w:val="left" w:pos="4860"/>
                        <w:tab w:val="left" w:pos="5328"/>
                        <w:tab w:val="left" w:pos="6048"/>
                        <w:tab w:val="left" w:pos="6768"/>
                      </w:tabs>
                      <w:ind w:right="75"/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0D5050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CNPJ: </w:t>
                    </w:r>
                    <w:bookmarkStart w:id="24" w:name="bkmSourceCNPJ"/>
                    <w:r w:rsidR="00365606" w:rsidRPr="000D5050">
                      <w:rPr>
                        <w:rFonts w:ascii="Arial" w:hAnsi="Arial" w:cs="Arial"/>
                        <w:sz w:val="12"/>
                        <w:szCs w:val="12"/>
                      </w:rPr>
                      <w:t>Source/CNPJ</w:t>
                    </w:r>
                    <w:r w:rsidRPr="000D5050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 </w:t>
                    </w:r>
                    <w:bookmarkEnd w:id="24"/>
                    <w:r w:rsidRPr="000D5050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– Inscrição Estadual: </w:t>
                    </w:r>
                    <w:bookmarkStart w:id="25" w:name="bkmSourceIns"/>
                    <w:r w:rsidR="000D5050" w:rsidRPr="000D5050">
                      <w:rPr>
                        <w:rFonts w:ascii="Arial" w:hAnsi="Arial" w:cs="Arial"/>
                        <w:sz w:val="12"/>
                        <w:szCs w:val="12"/>
                      </w:rPr>
                      <w:t>Source/Governmental registration code</w:t>
                    </w:r>
                    <w:bookmarkEnd w:id="25"/>
                  </w:p>
                  <w:p w:rsidR="00BD0D76" w:rsidRPr="0094281E" w:rsidRDefault="00BD0D76" w:rsidP="00BD0D76">
                    <w:pPr>
                      <w:jc w:val="both"/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sz w:val="12"/>
                        <w:szCs w:val="12"/>
                      </w:rPr>
                      <w:t>Registro Estadual n</w:t>
                    </w:r>
                    <w:r w:rsidRPr="0094281E">
                      <w:rPr>
                        <w:rFonts w:ascii="Arial" w:hAnsi="Arial" w:cs="Arial"/>
                        <w:sz w:val="12"/>
                        <w:szCs w:val="12"/>
                        <w:u w:val="single"/>
                        <w:vertAlign w:val="superscript"/>
                      </w:rPr>
                      <w:t>o</w:t>
                    </w:r>
                    <w:r w:rsidRPr="0094281E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 </w:t>
                    </w:r>
                    <w:bookmarkStart w:id="26" w:name="bkmSourceReg"/>
                    <w:r w:rsidR="000D5050" w:rsidRPr="000D5050">
                      <w:rPr>
                        <w:rFonts w:ascii="Arial" w:hAnsi="Arial" w:cs="Arial"/>
                        <w:sz w:val="12"/>
                        <w:szCs w:val="12"/>
                      </w:rPr>
                      <w:t>Source/Governmental registration code</w:t>
                    </w:r>
                    <w:bookmarkEnd w:id="26"/>
                    <w:r w:rsidRPr="0094281E">
                      <w:rPr>
                        <w:rFonts w:ascii="Arial" w:hAnsi="Arial" w:cs="Arial"/>
                        <w:sz w:val="12"/>
                        <w:szCs w:val="12"/>
                      </w:rPr>
                      <w:t xml:space="preserve"> – SEAB/PR</w:t>
                    </w:r>
                  </w:p>
                  <w:p w:rsidR="00BD0D76" w:rsidRPr="0094281E" w:rsidRDefault="00BD0D76" w:rsidP="00BD0D76">
                    <w:pPr>
                      <w:jc w:val="both"/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(*) IMPORTADOR DO PRODUTO FORMULADO</w:t>
                    </w:r>
                  </w:p>
                  <w:p w:rsidR="00BD0D76" w:rsidRPr="00A17B66" w:rsidRDefault="00BD0D76" w:rsidP="00BD0D76">
                    <w:pPr>
                      <w:rPr>
                        <w:rFonts w:ascii="Arial" w:hAnsi="Arial" w:cs="Arial"/>
                        <w:b/>
                        <w:sz w:val="6"/>
                        <w:szCs w:val="6"/>
                      </w:rPr>
                    </w:pPr>
                  </w:p>
                  <w:p w:rsidR="00BD0D76" w:rsidRPr="008D55C7" w:rsidRDefault="00BD0D76" w:rsidP="00BD0D76">
                    <w:pPr>
                      <w:jc w:val="both"/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</w:pPr>
                    <w:r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FABRICANTE</w:t>
                    </w:r>
                    <w:r w:rsidR="000D5050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S</w:t>
                    </w:r>
                    <w:r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 xml:space="preserve"> DO</w:t>
                    </w:r>
                    <w:r w:rsidR="00A17B66"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S</w:t>
                    </w:r>
                    <w:r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 xml:space="preserve"> PRODUTO</w:t>
                    </w:r>
                    <w:r w:rsidR="00A17B66"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S</w:t>
                    </w:r>
                    <w:r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 xml:space="preserve"> TÉCNICO</w:t>
                    </w:r>
                    <w:r w:rsidR="00A17B66"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S</w:t>
                    </w:r>
                    <w:r w:rsidRPr="008D55C7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:</w:t>
                    </w:r>
                    <w:r w:rsidR="00EE517D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 xml:space="preserve"> </w:t>
                    </w:r>
                  </w:p>
                  <w:p w:rsidR="00943C91" w:rsidRPr="00291FC4" w:rsidRDefault="00943C91" w:rsidP="00A17B66">
                    <w:pPr>
                      <w:pStyle w:val="ListParagraph"/>
                      <w:autoSpaceDE w:val="0"/>
                      <w:autoSpaceDN w:val="0"/>
                      <w:ind w:left="-3"/>
                      <w:jc w:val="both"/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</w:pPr>
                  </w:p>
                  <w:p w:rsidR="00A17B66" w:rsidRPr="00291FC4" w:rsidRDefault="00D81544" w:rsidP="00A17B66">
                    <w:pPr>
                      <w:pStyle w:val="ListParagraph"/>
                      <w:autoSpaceDE w:val="0"/>
                      <w:autoSpaceDN w:val="0"/>
                      <w:ind w:left="-3"/>
                      <w:jc w:val="both"/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</w:pPr>
                    <w:bookmarkStart w:id="27" w:name="bkmPTFab"/>
                    <w:r w:rsidRPr="00291FC4">
                      <w:rPr>
                        <w:rFonts w:ascii="Arial" w:hAnsi="Arial" w:cs="Arial"/>
                        <w:b/>
                        <w:sz w:val="12"/>
                        <w:szCs w:val="12"/>
                      </w:rPr>
                      <w:t>Product/Technical/Name</w:t>
                    </w:r>
                  </w:p>
                  <w:p w:rsidR="00A17B66" w:rsidRPr="008D55C7" w:rsidRDefault="00565390" w:rsidP="00A17B66">
                    <w:pPr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</w:pPr>
                    <w:r>
                      <w:rPr>
                        <w:rFonts w:ascii="Arial" w:hAnsi="Arial" w:cs="Arial"/>
                        <w:b/>
                        <w:sz w:val="12"/>
                        <w:szCs w:val="12"/>
                        <w:lang w:val="en-US"/>
                      </w:rPr>
                      <w:t>Souce/Name</w:t>
                    </w:r>
                  </w:p>
                  <w:p w:rsidR="00A17B66" w:rsidRDefault="00565390" w:rsidP="00A17B66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Source/address</w:t>
                    </w:r>
                  </w:p>
                  <w:p w:rsidR="00565390" w:rsidRDefault="00565390" w:rsidP="00A17B66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Source/City – Souce/Country</w:t>
                    </w:r>
                    <w:bookmarkEnd w:id="27"/>
                  </w:p>
                  <w:p w:rsidR="00943C91" w:rsidRPr="008D55C7" w:rsidRDefault="00943C91" w:rsidP="00A17B66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</w:p>
                  <w:p w:rsidR="00A17B66" w:rsidRPr="008D55C7" w:rsidRDefault="00A17B66" w:rsidP="00A17B66">
                    <w:pPr>
                      <w:jc w:val="both"/>
                      <w:rPr>
                        <w:rFonts w:ascii="Arial" w:hAnsi="Arial" w:cs="Arial"/>
                        <w:sz w:val="6"/>
                        <w:szCs w:val="6"/>
                        <w:lang w:val="en-US"/>
                      </w:rPr>
                    </w:pPr>
                  </w:p>
                  <w:p w:rsidR="00BD0D76" w:rsidRPr="0094281E" w:rsidRDefault="00BD0D76" w:rsidP="00BD0D76">
                    <w:pPr>
                      <w:jc w:val="both"/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 xml:space="preserve">FORMULADORES / MANIPULADORES: </w:t>
                    </w:r>
                    <w:r w:rsidRPr="0094281E">
                      <w:rPr>
                        <w:rFonts w:ascii="Arial" w:hAnsi="Arial" w:cs="Arial"/>
                        <w:bCs/>
                        <w:sz w:val="12"/>
                        <w:szCs w:val="12"/>
                      </w:rPr>
                      <w:t>VIDE BULA</w:t>
                    </w:r>
                  </w:p>
                  <w:p w:rsidR="00BD0D76" w:rsidRPr="00A17B66" w:rsidRDefault="00BD0D76" w:rsidP="00BD0D76">
                    <w:pPr>
                      <w:rPr>
                        <w:rFonts w:ascii="Arial" w:hAnsi="Arial" w:cs="Arial"/>
                        <w:sz w:val="6"/>
                        <w:szCs w:val="6"/>
                      </w:rPr>
                    </w:pPr>
                  </w:p>
                  <w:tbl>
                    <w:tblPr>
                      <w:tblW w:w="3315" w:type="dxa"/>
                      <w:jc w:val="center"/>
                      <w:tblInd w:w="1908" w:type="dxa"/>
                      <w:tblBorders>
                        <w:top w:val="single" w:sz="4" w:space="0" w:color="auto"/>
                        <w:left w:val="single" w:sz="4" w:space="0" w:color="auto"/>
                        <w:bottom w:val="single" w:sz="4" w:space="0" w:color="auto"/>
                        <w:right w:val="single" w:sz="4" w:space="0" w:color="auto"/>
                        <w:insideH w:val="single" w:sz="4" w:space="0" w:color="auto"/>
                        <w:insideV w:val="single" w:sz="4" w:space="0" w:color="auto"/>
                      </w:tblBorders>
                      <w:tblLook w:val="0000"/>
                    </w:tblPr>
                    <w:tblGrid>
                      <w:gridCol w:w="1618"/>
                      <w:gridCol w:w="1697"/>
                    </w:tblGrid>
                    <w:tr w:rsidR="00BD0D76" w:rsidRPr="0094281E" w:rsidTr="001A61C4">
                      <w:trPr>
                        <w:cantSplit/>
                        <w:jc w:val="center"/>
                      </w:trPr>
                      <w:tc>
                        <w:tcPr>
                          <w:tcW w:w="1618" w:type="dxa"/>
                        </w:tcPr>
                        <w:p w:rsidR="00BD0D76" w:rsidRPr="0094281E" w:rsidRDefault="00BD0D76" w:rsidP="001A61C4">
                          <w:pPr>
                            <w:jc w:val="both"/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 w:rsidRPr="0094281E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N</w:t>
                          </w:r>
                          <w:r w:rsidRPr="0094281E">
                            <w:rPr>
                              <w:rFonts w:ascii="Arial" w:hAnsi="Arial" w:cs="Arial"/>
                              <w:sz w:val="12"/>
                              <w:szCs w:val="12"/>
                              <w:u w:val="single"/>
                              <w:vertAlign w:val="superscript"/>
                            </w:rPr>
                            <w:t>o</w:t>
                          </w:r>
                          <w:r w:rsidRPr="0094281E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 xml:space="preserve"> do lote ou partida:</w:t>
                          </w:r>
                        </w:p>
                      </w:tc>
                      <w:tc>
                        <w:tcPr>
                          <w:tcW w:w="1697" w:type="dxa"/>
                          <w:vMerge w:val="restart"/>
                          <w:vAlign w:val="center"/>
                        </w:tcPr>
                        <w:p w:rsidR="00BD0D76" w:rsidRPr="0094281E" w:rsidRDefault="00BD0D76" w:rsidP="001A61C4">
                          <w:pPr>
                            <w:jc w:val="both"/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 w:rsidRPr="0094281E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VIDE EMBALAGEM</w:t>
                          </w:r>
                        </w:p>
                      </w:tc>
                    </w:tr>
                    <w:tr w:rsidR="00BD0D76" w:rsidRPr="0094281E" w:rsidTr="001A61C4">
                      <w:trPr>
                        <w:cantSplit/>
                        <w:jc w:val="center"/>
                      </w:trPr>
                      <w:tc>
                        <w:tcPr>
                          <w:tcW w:w="1618" w:type="dxa"/>
                        </w:tcPr>
                        <w:p w:rsidR="00BD0D76" w:rsidRPr="0094281E" w:rsidRDefault="00BD0D76" w:rsidP="001A61C4">
                          <w:pPr>
                            <w:jc w:val="both"/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 w:rsidRPr="0094281E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Data de fabricação:</w:t>
                          </w:r>
                        </w:p>
                      </w:tc>
                      <w:tc>
                        <w:tcPr>
                          <w:tcW w:w="1697" w:type="dxa"/>
                          <w:vMerge/>
                        </w:tcPr>
                        <w:p w:rsidR="00BD0D76" w:rsidRPr="0094281E" w:rsidRDefault="00BD0D76" w:rsidP="001A61C4">
                          <w:pPr>
                            <w:jc w:val="both"/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</w:p>
                      </w:tc>
                    </w:tr>
                    <w:tr w:rsidR="00BD0D76" w:rsidRPr="0094281E" w:rsidTr="001A61C4">
                      <w:trPr>
                        <w:cantSplit/>
                        <w:jc w:val="center"/>
                      </w:trPr>
                      <w:tc>
                        <w:tcPr>
                          <w:tcW w:w="1618" w:type="dxa"/>
                        </w:tcPr>
                        <w:p w:rsidR="00BD0D76" w:rsidRPr="0094281E" w:rsidRDefault="00BD0D76" w:rsidP="001A61C4">
                          <w:pPr>
                            <w:jc w:val="both"/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 w:rsidRPr="0094281E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Data de vencimento:</w:t>
                          </w:r>
                        </w:p>
                      </w:tc>
                      <w:tc>
                        <w:tcPr>
                          <w:tcW w:w="1697" w:type="dxa"/>
                          <w:vMerge/>
                        </w:tcPr>
                        <w:p w:rsidR="00BD0D76" w:rsidRPr="0094281E" w:rsidRDefault="00BD0D76" w:rsidP="001A61C4">
                          <w:pPr>
                            <w:jc w:val="both"/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</w:p>
                      </w:tc>
                    </w:tr>
                  </w:tbl>
                  <w:p w:rsidR="00BD0D76" w:rsidRPr="0094281E" w:rsidRDefault="00BD0D76" w:rsidP="00BD0D76">
                    <w:pPr>
                      <w:jc w:val="both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</w:p>
                  <w:p w:rsidR="00BD0D76" w:rsidRPr="0094281E" w:rsidRDefault="00BD0D76" w:rsidP="00BD0D76">
                    <w:pPr>
                      <w:jc w:val="center"/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ANTES DE USAR O PRODUTO LEIA O RÓTULO, A BULA E A RECEITA E CONSERVE-OS EM SEU PODER.</w:t>
                    </w:r>
                  </w:p>
                  <w:p w:rsidR="00BD0D76" w:rsidRPr="0094281E" w:rsidRDefault="00BD0D76" w:rsidP="00BD0D76">
                    <w:pPr>
                      <w:jc w:val="center"/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É OBRIGATÓRIO O USO DE EQUIPAMENTOS DE PROTEÇÃO INDVIDUAL. PROTEJA-SE</w:t>
                    </w:r>
                  </w:p>
                  <w:p w:rsidR="00BD0D76" w:rsidRPr="0094281E" w:rsidRDefault="00BD0D76" w:rsidP="00BD0D76">
                    <w:pPr>
                      <w:jc w:val="center"/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b/>
                        <w:bCs/>
                        <w:sz w:val="12"/>
                        <w:szCs w:val="12"/>
                      </w:rPr>
                      <w:t>É OBRIGATÓRIA A DEVOLUÇÃO DA EMBALAGEM VAZIA.</w:t>
                    </w:r>
                  </w:p>
                  <w:p w:rsidR="00BD0D76" w:rsidRPr="00A17B66" w:rsidRDefault="00BD0D76" w:rsidP="00BD0D76">
                    <w:pPr>
                      <w:jc w:val="center"/>
                      <w:rPr>
                        <w:rFonts w:ascii="Arial" w:hAnsi="Arial" w:cs="Arial"/>
                        <w:b/>
                        <w:bCs/>
                        <w:sz w:val="6"/>
                        <w:szCs w:val="6"/>
                      </w:rPr>
                    </w:pPr>
                  </w:p>
                  <w:p w:rsidR="00BD0D76" w:rsidRPr="0094281E" w:rsidRDefault="00BD0D76" w:rsidP="00BD0D76">
                    <w:pPr>
                      <w:jc w:val="center"/>
                      <w:rPr>
                        <w:rFonts w:ascii="Arial" w:hAnsi="Arial" w:cs="Arial"/>
                        <w:sz w:val="12"/>
                        <w:szCs w:val="12"/>
                      </w:rPr>
                    </w:pPr>
                    <w:r w:rsidRPr="0094281E">
                      <w:rPr>
                        <w:rFonts w:ascii="Arial" w:hAnsi="Arial" w:cs="Arial"/>
                        <w:sz w:val="12"/>
                        <w:szCs w:val="12"/>
                      </w:rPr>
                      <w:t>Indústria Brasileira</w:t>
                    </w:r>
                  </w:p>
                  <w:p w:rsidR="00400B67" w:rsidRPr="00A17B66" w:rsidRDefault="00400B67" w:rsidP="00BD0D76">
                    <w:pPr>
                      <w:pStyle w:val="Heading2"/>
                      <w:ind w:left="0" w:firstLine="0"/>
                      <w:jc w:val="center"/>
                      <w:rPr>
                        <w:rFonts w:cs="Arial"/>
                        <w:sz w:val="6"/>
                        <w:szCs w:val="6"/>
                      </w:rPr>
                    </w:pPr>
                  </w:p>
                  <w:p w:rsidR="00400B67" w:rsidRDefault="00400B67" w:rsidP="00400B67">
                    <w:pPr>
                      <w:spacing w:before="60"/>
                      <w:ind w:left="76" w:right="264"/>
                      <w:jc w:val="center"/>
                      <w:rPr>
                        <w:rFonts w:ascii="Arial" w:hAnsi="Arial" w:cs="Arial"/>
                        <w:color w:val="000000"/>
                        <w:sz w:val="12"/>
                        <w:szCs w:val="5"/>
                      </w:rPr>
                    </w:pPr>
                    <w:r>
                      <w:rPr>
                        <w:rFonts w:ascii="Arial" w:hAnsi="Arial" w:cs="Arial"/>
                        <w:color w:val="000000"/>
                        <w:sz w:val="12"/>
                        <w:szCs w:val="5"/>
                      </w:rPr>
                      <w:t>Indicações e restrições de uso: VIDE BULA E RECEITA</w:t>
                    </w:r>
                  </w:p>
                  <w:p w:rsidR="00400B67" w:rsidRDefault="00400B67" w:rsidP="00A17B66">
                    <w:pPr>
                      <w:spacing w:before="60"/>
                      <w:ind w:left="76" w:right="264"/>
                      <w:jc w:val="center"/>
                      <w:rPr>
                        <w:rFonts w:cs="Arial"/>
                        <w:sz w:val="12"/>
                        <w:szCs w:val="12"/>
                      </w:rPr>
                    </w:pPr>
                    <w:r>
                      <w:rPr>
                        <w:rFonts w:ascii="Arial" w:hAnsi="Arial" w:cs="Arial"/>
                        <w:color w:val="000000"/>
                        <w:sz w:val="12"/>
                        <w:szCs w:val="5"/>
                      </w:rPr>
                      <w:t>Restrições Estaduais, do Distrito Federal e Municipais: VIDE BULA</w:t>
                    </w:r>
                  </w:p>
                  <w:p w:rsidR="00860DCF" w:rsidRPr="00A17B66" w:rsidRDefault="00860DCF" w:rsidP="00BD0D76">
                    <w:pPr>
                      <w:pStyle w:val="Heading2"/>
                      <w:ind w:left="0" w:firstLine="0"/>
                      <w:jc w:val="center"/>
                      <w:rPr>
                        <w:rFonts w:cs="Arial"/>
                        <w:sz w:val="6"/>
                        <w:szCs w:val="6"/>
                      </w:rPr>
                    </w:pPr>
                  </w:p>
                  <w:p w:rsidR="00BD0D76" w:rsidRPr="0094281E" w:rsidRDefault="00BD0D76" w:rsidP="00BD0D76">
                    <w:pPr>
                      <w:pStyle w:val="Heading2"/>
                      <w:ind w:left="0" w:firstLine="0"/>
                      <w:jc w:val="center"/>
                      <w:rPr>
                        <w:rFonts w:cs="Arial"/>
                        <w:sz w:val="12"/>
                        <w:szCs w:val="12"/>
                      </w:rPr>
                    </w:pPr>
                    <w:r w:rsidRPr="0094281E">
                      <w:rPr>
                        <w:rFonts w:cs="Arial"/>
                        <w:sz w:val="12"/>
                        <w:szCs w:val="12"/>
                      </w:rPr>
                      <w:t>CLASSIFICAÇÃO TOXICOLÓGICA – (De acordo com o aprovado pelo órgão responsável pela Saúde Humana – ANVISA/MS)</w:t>
                    </w:r>
                  </w:p>
                  <w:p w:rsidR="00BD0D76" w:rsidRPr="0094281E" w:rsidRDefault="00BD0D76" w:rsidP="00BD0D76">
                    <w:pPr>
                      <w:rPr>
                        <w:rFonts w:ascii="Arial" w:hAnsi="Arial" w:cs="Arial"/>
                        <w:sz w:val="10"/>
                        <w:szCs w:val="10"/>
                      </w:rPr>
                    </w:pPr>
                  </w:p>
                  <w:p w:rsidR="001A61C4" w:rsidRPr="0094281E" w:rsidRDefault="00BD0D76" w:rsidP="00E827D8">
                    <w:pPr>
                      <w:pStyle w:val="Heading2"/>
                      <w:ind w:left="0" w:firstLine="0"/>
                      <w:jc w:val="center"/>
                      <w:rPr>
                        <w:rFonts w:cs="Arial"/>
                        <w:bCs/>
                        <w:sz w:val="11"/>
                      </w:rPr>
                    </w:pPr>
                    <w:r w:rsidRPr="0094281E">
                      <w:rPr>
                        <w:rFonts w:cs="Arial"/>
                        <w:sz w:val="12"/>
                        <w:szCs w:val="12"/>
                      </w:rPr>
                      <w:t>CLASSIFICAÇÃO DO POTENCIAL DE PERICULOSIDADE AMBIENTAL – (De acordo com o aprovado pelo órgão responsável pelo Meio Ambiente – IBAMA/MMA)</w:t>
                    </w:r>
                  </w:p>
                </w:txbxContent>
              </v:textbox>
            </v:shape>
            <v:shape id="_x0000_s1028" type="#_x0000_t202" style="position:absolute;left:10058;top:443;width:4478;height:9072" strokeweight=".5pt">
              <v:textbox style="mso-next-textbox:#_x0000_s1028">
                <w:txbxContent>
                  <w:p w:rsidR="004D49EC" w:rsidRPr="00027487" w:rsidRDefault="004D49EC" w:rsidP="004D49EC">
                    <w:pPr>
                      <w:ind w:right="57"/>
                      <w:jc w:val="center"/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</w:rPr>
                    </w:pPr>
                    <w:bookmarkStart w:id="28" w:name="bkmIbamaMapa"/>
                    <w:r w:rsidRPr="00027487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</w:rPr>
                      <w:t>PRECAUÇÕES RELATIVAS À SAÚDE HUMANA</w:t>
                    </w:r>
                  </w:p>
                  <w:p w:rsidR="004D49EC" w:rsidRPr="00027487" w:rsidRDefault="004D49EC" w:rsidP="004D49EC">
                    <w:pPr>
                      <w:ind w:right="57"/>
                      <w:jc w:val="center"/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</w:rPr>
                    </w:pPr>
                  </w:p>
                  <w:p w:rsidR="004D49EC" w:rsidRPr="009519BC" w:rsidRDefault="004D49EC" w:rsidP="004D49EC">
                    <w:pPr>
                      <w:rPr>
                        <w:sz w:val="12"/>
                        <w:szCs w:val="12"/>
                      </w:rPr>
                    </w:pPr>
                    <w:r w:rsidRPr="00027487"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(De acordo com as recomendações aprovadas pelo órgão responsável pela Saúde Humana – ANVISA/MS</w:t>
                    </w:r>
                    <w:r>
                      <w:rPr>
                        <w:rFonts w:ascii="Arial" w:hAnsi="Arial" w:cs="Arial"/>
                        <w:color w:val="000000"/>
                        <w:sz w:val="12"/>
                        <w:szCs w:val="12"/>
                      </w:rPr>
                      <w:t>)</w:t>
                    </w:r>
                  </w:p>
                  <w:p w:rsidR="004D49EC" w:rsidRPr="00EB030F" w:rsidRDefault="004D49EC" w:rsidP="004D49EC">
                    <w:pPr>
                      <w:tabs>
                        <w:tab w:val="left" w:pos="720"/>
                        <w:tab w:val="left" w:pos="1440"/>
                        <w:tab w:val="left" w:pos="2160"/>
                        <w:tab w:val="left" w:pos="2880"/>
                        <w:tab w:val="left" w:pos="3600"/>
                        <w:tab w:val="left" w:pos="4320"/>
                        <w:tab w:val="left" w:pos="5040"/>
                        <w:tab w:val="left" w:pos="5760"/>
                        <w:tab w:val="left" w:pos="6480"/>
                        <w:tab w:val="left" w:pos="7200"/>
                        <w:tab w:val="left" w:pos="7920"/>
                        <w:tab w:val="left" w:pos="10632"/>
                      </w:tabs>
                      <w:spacing w:before="40"/>
                      <w:ind w:left="37" w:right="152"/>
                      <w:jc w:val="center"/>
                      <w:rPr>
                        <w:rFonts w:ascii="Arial" w:hAnsi="Arial" w:cs="Arial"/>
                        <w:b/>
                        <w:caps/>
                        <w:sz w:val="11"/>
                        <w:szCs w:val="11"/>
                      </w:rPr>
                    </w:pPr>
                    <w:bookmarkStart w:id="29" w:name="bkmAnvisa"/>
                    <w:bookmarkEnd w:id="28"/>
                    <w:r w:rsidRPr="00EB030F">
                      <w:rPr>
                        <w:rFonts w:ascii="Arial" w:hAnsi="Arial" w:cs="Arial"/>
                        <w:b/>
                        <w:caps/>
                        <w:sz w:val="11"/>
                        <w:szCs w:val="11"/>
                      </w:rPr>
                      <w:t>PRECAUÇÕES RELATIVAS à Saúde Humana</w:t>
                    </w:r>
                  </w:p>
                  <w:p w:rsidR="004D49EC" w:rsidRPr="00EB030F" w:rsidRDefault="004D49EC" w:rsidP="004D49EC">
                    <w:pPr>
                      <w:pBdr>
                        <w:top w:val="single" w:sz="6" w:space="1" w:color="auto"/>
                        <w:left w:val="single" w:sz="6" w:space="1" w:color="auto"/>
                        <w:bottom w:val="single" w:sz="6" w:space="1" w:color="auto"/>
                        <w:right w:val="single" w:sz="6" w:space="1" w:color="auto"/>
                      </w:pBdr>
                      <w:tabs>
                        <w:tab w:val="left" w:pos="720"/>
                        <w:tab w:val="left" w:pos="1440"/>
                        <w:tab w:val="left" w:pos="2160"/>
                        <w:tab w:val="left" w:pos="2880"/>
                        <w:tab w:val="left" w:pos="3600"/>
                        <w:tab w:val="left" w:pos="4320"/>
                        <w:tab w:val="left" w:pos="5040"/>
                        <w:tab w:val="left" w:pos="5760"/>
                        <w:tab w:val="left" w:pos="6480"/>
                        <w:tab w:val="left" w:pos="7200"/>
                        <w:tab w:val="left" w:pos="7920"/>
                        <w:tab w:val="left" w:pos="10632"/>
                      </w:tabs>
                      <w:spacing w:before="40"/>
                      <w:ind w:left="37" w:right="152"/>
                      <w:jc w:val="center"/>
                      <w:rPr>
                        <w:rFonts w:ascii="Arial" w:hAnsi="Arial" w:cs="Arial"/>
                        <w:sz w:val="11"/>
                        <w:szCs w:val="11"/>
                      </w:rPr>
                    </w:pPr>
                    <w:r w:rsidRPr="00EB030F">
                      <w:rPr>
                        <w:rFonts w:ascii="Arial" w:hAnsi="Arial" w:cs="Arial"/>
                        <w:sz w:val="11"/>
                        <w:szCs w:val="11"/>
                      </w:rPr>
                      <w:t>ANTES DE USAR LEIA COM ATENÇÃO AS INSTRUÇÕES</w:t>
                    </w:r>
                  </w:p>
                  <w:p w:rsidR="004D49EC" w:rsidRPr="00EB030F" w:rsidRDefault="004D49EC" w:rsidP="004D49EC">
                    <w:pPr>
                      <w:tabs>
                        <w:tab w:val="num" w:pos="284"/>
                      </w:tabs>
                      <w:ind w:right="-73"/>
                      <w:jc w:val="both"/>
                      <w:rPr>
                        <w:rFonts w:ascii="Arial" w:hAnsi="Arial" w:cs="Arial"/>
                        <w:sz w:val="11"/>
                        <w:szCs w:val="11"/>
                      </w:rPr>
                    </w:pPr>
                    <w:r w:rsidRPr="00EB030F">
                      <w:rPr>
                        <w:rFonts w:ascii="Arial" w:hAnsi="Arial" w:cs="Arial"/>
                        <w:b/>
                        <w:sz w:val="11"/>
                        <w:szCs w:val="11"/>
                      </w:rPr>
                      <w:t>PRECAUÇÕES GERAIS:</w:t>
                    </w:r>
                    <w:r w:rsidRPr="00EB030F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 Produto para </w:t>
                    </w:r>
                    <w:r w:rsidRPr="00EB030F">
                      <w:rPr>
                        <w:rFonts w:ascii="Arial" w:hAnsi="Arial" w:cs="Arial"/>
                        <w:b/>
                        <w:sz w:val="11"/>
                        <w:szCs w:val="11"/>
                      </w:rPr>
                      <w:t xml:space="preserve">uso exclusivamente agrícola; </w:t>
                    </w:r>
                    <w:r w:rsidRPr="00EB030F">
                      <w:rPr>
                        <w:rFonts w:ascii="Arial" w:hAnsi="Arial" w:cs="Arial"/>
                        <w:sz w:val="11"/>
                        <w:szCs w:val="11"/>
                      </w:rPr>
                      <w:t>Não coma, não beba e não fume durante o manuseio e aplicação do produto; Não manuseie ou aplique o produto sem os equipamentos de proteção individual (EPI) recomendados; Os equipamentos de proteção individual (EPI) recomendados devem ser vestidos na seguinte ordem: macacão, botas, avental, máscara, óculos, touca árabe e luvas; Não utilize equipamentos de proteção individual (EPI) danificados; Não utilize equipamentos com vazamentos ou defeitos; Não desentupa bicos, orifícios e válvulas com a boca; Não transporte o produto juntamente com alimentos, medicamentos, rações, animais e pessoas.</w:t>
                    </w:r>
                  </w:p>
                  <w:p w:rsidR="004D49EC" w:rsidRPr="003175CA" w:rsidRDefault="004D49EC" w:rsidP="004D49EC">
                    <w:pPr>
                      <w:tabs>
                        <w:tab w:val="num" w:pos="284"/>
                      </w:tabs>
                      <w:ind w:right="-73"/>
                      <w:jc w:val="both"/>
                      <w:rPr>
                        <w:rFonts w:ascii="Arial" w:hAnsi="Arial" w:cs="Arial"/>
                        <w:sz w:val="11"/>
                        <w:szCs w:val="11"/>
                      </w:rPr>
                    </w:pPr>
                    <w:r w:rsidRPr="00EB030F">
                      <w:rPr>
                        <w:rFonts w:ascii="Arial" w:hAnsi="Arial" w:cs="Arial"/>
                        <w:b/>
                        <w:sz w:val="11"/>
                        <w:szCs w:val="11"/>
                      </w:rPr>
                      <w:t>PRECAUÇÕES NA PREP</w:t>
                    </w:r>
                    <w:r w:rsidRPr="003175CA">
                      <w:rPr>
                        <w:rFonts w:ascii="Arial" w:hAnsi="Arial" w:cs="Arial"/>
                        <w:b/>
                        <w:sz w:val="11"/>
                        <w:szCs w:val="11"/>
                      </w:rPr>
                      <w:t xml:space="preserve">ARAÇÃO DA CALDA: </w:t>
                    </w:r>
                    <w:r w:rsidRPr="003175CA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Caso ocorra contato acidental da pessoa com o produto, siga as orientações descritas em primeiros socorros e procure rapidamente um serviço médico de emergência; Ao abrir a embalagem, faça-o de modo a evitar </w:t>
                    </w:r>
                    <w:bookmarkStart w:id="30" w:name="bkmPrecLiqu"/>
                    <w:r w:rsidRPr="003175CA">
                      <w:rPr>
                        <w:rFonts w:ascii="Arial" w:hAnsi="Arial" w:cs="Arial"/>
                        <w:sz w:val="11"/>
                        <w:szCs w:val="11"/>
                      </w:rPr>
                      <w:t>respingos</w:t>
                    </w:r>
                    <w:bookmarkEnd w:id="30"/>
                    <w:r w:rsidR="00411BC7" w:rsidRPr="003175CA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 </w:t>
                    </w:r>
                    <w:bookmarkStart w:id="31" w:name="bkmPrecSoli"/>
                    <w:r w:rsidR="00AC53AA" w:rsidRPr="003175CA">
                      <w:rPr>
                        <w:rFonts w:ascii="Arial" w:hAnsi="Arial" w:cs="Arial"/>
                        <w:sz w:val="11"/>
                        <w:szCs w:val="11"/>
                      </w:rPr>
                      <w:t>dispers</w:t>
                    </w:r>
                    <w:r w:rsidR="00411BC7" w:rsidRPr="003175CA">
                      <w:rPr>
                        <w:rFonts w:ascii="Arial" w:hAnsi="Arial" w:cs="Arial"/>
                        <w:sz w:val="11"/>
                        <w:szCs w:val="11"/>
                      </w:rPr>
                      <w:t>ão de poeira</w:t>
                    </w:r>
                    <w:bookmarkEnd w:id="31"/>
                    <w:r w:rsidRPr="003175CA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; Utilize equipamento de proteção individual – EPI: </w:t>
                    </w:r>
                    <w:bookmarkStart w:id="32" w:name="bkmPrecEPI"/>
                    <w:r w:rsidR="00194D19" w:rsidRPr="003175CA">
                      <w:rPr>
                        <w:rFonts w:ascii="Arial" w:hAnsi="Arial" w:cs="Arial"/>
                        <w:sz w:val="11"/>
                        <w:szCs w:val="11"/>
                      </w:rPr>
                      <w:t>Product/Information</w:t>
                    </w:r>
                    <w:bookmarkEnd w:id="32"/>
                    <w:r w:rsidRPr="003175CA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. </w:t>
                    </w:r>
                  </w:p>
                  <w:p w:rsidR="00677EE9" w:rsidRDefault="004D49EC" w:rsidP="0038571A">
                    <w:pPr>
                      <w:jc w:val="both"/>
                      <w:rPr>
                        <w:rFonts w:ascii="Arial" w:hAnsi="Arial" w:cs="Arial"/>
                        <w:color w:val="000000"/>
                        <w:sz w:val="11"/>
                        <w:szCs w:val="11"/>
                      </w:rPr>
                    </w:pPr>
                    <w:r w:rsidRPr="003175CA">
                      <w:rPr>
                        <w:rFonts w:ascii="Arial" w:hAnsi="Arial" w:cs="Arial"/>
                        <w:b/>
                        <w:sz w:val="11"/>
                        <w:szCs w:val="11"/>
                      </w:rPr>
                      <w:t xml:space="preserve">PRECAUÇÕES DURANTE A APLICAÇÃO: </w:t>
                    </w:r>
                    <w:bookmarkStart w:id="33" w:name="bkmPreSem"/>
                    <w:r w:rsidR="003175CA" w:rsidRPr="003175CA">
                      <w:rPr>
                        <w:rFonts w:ascii="Arial" w:hAnsi="Arial" w:cs="Arial"/>
                        <w:color w:val="000000"/>
                        <w:sz w:val="11"/>
                        <w:szCs w:val="11"/>
                      </w:rPr>
                      <w:t>Evite o máximo possível, o contato com as sementes tratadas. Efetue o tratamento das sementes em local arejado. Utilize equipamento de proteção individual (EPls) : Utilize equipamento de proteção individual – EPI: macacão com tratamento hidrorrepelente com mangas compridas passando por cima do punho das luvas e as pernas das calças por cima das botas; botas de borracha; avental imp</w:t>
                    </w:r>
                    <w:r w:rsidR="003175CA" w:rsidRPr="00677EE9">
                      <w:rPr>
                        <w:rFonts w:ascii="Arial" w:hAnsi="Arial" w:cs="Arial"/>
                        <w:color w:val="000000"/>
                        <w:sz w:val="11"/>
                        <w:szCs w:val="11"/>
                      </w:rPr>
                      <w:t>ermeável; máscara com filtro combinado (filtro químico contra vapores orgânico e filtro mecânico classe P2); touca árabe, óculos de segurança com proteção lateral e luvas de nitrila.</w:t>
                    </w:r>
                    <w:bookmarkStart w:id="34" w:name="bkmPre"/>
                    <w:bookmarkEnd w:id="33"/>
                    <w:r w:rsidR="00677EE9" w:rsidRPr="00677EE9">
                      <w:rPr>
                        <w:rFonts w:ascii="Arial" w:hAnsi="Arial" w:cs="Arial"/>
                        <w:color w:val="000000"/>
                        <w:sz w:val="11"/>
                        <w:szCs w:val="11"/>
                      </w:rPr>
                      <w:t xml:space="preserve"> Evite o máximo possível o contato com a área tratada.</w:t>
                    </w:r>
                    <w:r w:rsidR="00677EE9" w:rsidRPr="00677EE9">
                      <w:rPr>
                        <w:rFonts w:ascii="Arial" w:hAnsi="Arial" w:cs="Arial"/>
                        <w:b/>
                        <w:bCs/>
                        <w:color w:val="000000"/>
                        <w:sz w:val="11"/>
                        <w:szCs w:val="11"/>
                      </w:rPr>
                      <w:t> </w:t>
                    </w:r>
                    <w:r w:rsidR="00677EE9" w:rsidRPr="00677EE9">
                      <w:rPr>
                        <w:rFonts w:ascii="Arial" w:hAnsi="Arial" w:cs="Arial"/>
                        <w:color w:val="000000"/>
                        <w:sz w:val="11"/>
                        <w:szCs w:val="11"/>
                      </w:rPr>
                      <w:t>Não aplique o produto na presença de ventos fortes e nas horas mais quentes do dia. Não aplique o produto contra o vento, de modo a evitar que o aplicador entre na névoa de produto. Aplique o produto somente nas doses recomendadas e observe o intervalo de segurança (intervalo de tempo entre a última aplicação e a colheita). Utilize equipamento de proteção individual – EPI: macacão com tratamento hidrorepelente com mangas compridas passando por cima do punho das luvas e as pernas das calças por cima das botas; botas de borracha; avental impermeável, máscara com filtro combinado (filtro químico contra vapores orgânicos e filtro mecânico classe P2); óculos de segurança com proteção lateral e luvas de nitrila.</w:t>
                    </w:r>
                    <w:bookmarkEnd w:id="34"/>
                  </w:p>
                  <w:p w:rsidR="004D49EC" w:rsidRDefault="004D49EC" w:rsidP="0038571A">
                    <w:pPr>
                      <w:jc w:val="both"/>
                      <w:rPr>
                        <w:rFonts w:ascii="Arial" w:hAnsi="Arial" w:cs="Arial"/>
                        <w:sz w:val="11"/>
                        <w:szCs w:val="11"/>
                      </w:rPr>
                    </w:pPr>
                    <w:r w:rsidRPr="00EB030F">
                      <w:rPr>
                        <w:rFonts w:ascii="Arial" w:hAnsi="Arial" w:cs="Arial"/>
                        <w:b/>
                        <w:sz w:val="11"/>
                        <w:szCs w:val="11"/>
                      </w:rPr>
                      <w:t xml:space="preserve">PRECAUÇÕES APÓS A APLICAÇÃO: </w:t>
                    </w:r>
                    <w:bookmarkStart w:id="35" w:name="bkmPosReen"/>
                    <w:r w:rsidRPr="00EB030F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Sinalizar a área tratada com os dizeres: "PROIBIDA A ENTRADA. ÁREA TRATADA" e manter os avisos até o final do período de reentrada; Caso necessite entrar na área tratada com o produto antes do término do intervalo de reentrada, utilize os equipamentos de proteção individual (EPls) recomendados para o uso durante a aplicação; </w:t>
                    </w:r>
                    <w:bookmarkEnd w:id="35"/>
                    <w:r w:rsidRPr="00EB030F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Mantenha o restante do produto adequadamente fechado em sua embalagem original em local trancado, longe do alcance de crianças e animais; Antes de retirar os equipamentos de proteção individual (EPI), lave as luvas ainda vestidas para evitar contaminação;Os equipamentos de proteção individual (EPls) recomendados devem ser retirados na seguinte ordem: touca árabe, óculos, avental, botas, macacão, luvas e máscara; Tome </w:t>
                    </w:r>
                    <w:r w:rsidRPr="009057DE">
                      <w:rPr>
                        <w:rFonts w:ascii="Arial" w:hAnsi="Arial" w:cs="Arial"/>
                        <w:sz w:val="11"/>
                        <w:szCs w:val="11"/>
                      </w:rPr>
                      <w:t>banho imediatamente após a aplicação do produto; Troque e lave as suas roupas de proteção separado das demais roupas da família. Ao lavar as roupas utilizar luvas e avental impermeável; Faça a manutenção e lavagem dos equipamentos de proteção após cada aplicação do produto; Fique atento ao tempo de uso dos filtros, seguindo corretamente</w:t>
                    </w:r>
                    <w:r w:rsidRPr="00EB030F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 as especificações do fabricante; Não reutilizar a embalagem vazia; No descarte de embalagens utilize equipamento de proteção individual - EPI:</w:t>
                    </w:r>
                    <w:r w:rsidR="008D25D8">
                      <w:rPr>
                        <w:rFonts w:ascii="Arial" w:hAnsi="Arial" w:cs="Arial"/>
                        <w:sz w:val="11"/>
                        <w:szCs w:val="11"/>
                      </w:rPr>
                      <w:t xml:space="preserve"> </w:t>
                    </w:r>
                    <w:r w:rsidR="003175CA" w:rsidRPr="003175CA">
                      <w:rPr>
                        <w:rFonts w:ascii="Arial" w:hAnsi="Arial" w:cs="Arial"/>
                        <w:color w:val="000000"/>
                        <w:sz w:val="11"/>
                        <w:szCs w:val="11"/>
                      </w:rPr>
                      <w:t>macacão com tratamento hidrorepelente com mangas compridas, luvas de nitrila e botas de borracha</w:t>
                    </w:r>
                    <w:r w:rsidR="008D25D8" w:rsidRPr="003175CA">
                      <w:rPr>
                        <w:rFonts w:ascii="Arial" w:hAnsi="Arial" w:cs="Arial"/>
                        <w:sz w:val="11"/>
                        <w:szCs w:val="11"/>
                      </w:rPr>
                      <w:t>.</w:t>
                    </w:r>
                  </w:p>
                  <w:p w:rsidR="00BA1B39" w:rsidRDefault="00BA1B39" w:rsidP="004D49EC">
                    <w:pPr>
                      <w:autoSpaceDE w:val="0"/>
                      <w:autoSpaceDN w:val="0"/>
                      <w:adjustRightInd w:val="0"/>
                      <w:ind w:right="-73"/>
                      <w:jc w:val="both"/>
                      <w:rPr>
                        <w:rFonts w:ascii="Arial" w:hAnsi="Arial" w:cs="Arial"/>
                        <w:bCs/>
                        <w:sz w:val="11"/>
                        <w:szCs w:val="11"/>
                      </w:rPr>
                    </w:pPr>
                  </w:p>
                  <w:tbl>
                    <w:tblPr>
                      <w:tblStyle w:val="TableGrid"/>
                      <w:tblW w:w="0" w:type="auto"/>
                      <w:tblInd w:w="198" w:type="dxa"/>
                      <w:tblCellMar>
                        <w:left w:w="115" w:type="dxa"/>
                        <w:right w:w="115" w:type="dxa"/>
                      </w:tblCellMar>
                      <w:tblLook w:val="04A0"/>
                    </w:tblPr>
                    <w:tblGrid>
                      <w:gridCol w:w="4123"/>
                    </w:tblGrid>
                    <w:tr w:rsidR="00BA1B39" w:rsidTr="00BD0AD3">
                      <w:tc>
                        <w:tcPr>
                          <w:tcW w:w="0" w:type="auto"/>
                        </w:tcPr>
                        <w:p w:rsidR="00855B28" w:rsidRDefault="00BA1B39" w:rsidP="00AD07B0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cs="Arial"/>
                              <w:sz w:val="11"/>
                              <w:szCs w:val="11"/>
                            </w:rPr>
                          </w:pPr>
                          <w:r w:rsidRPr="0039538F">
                            <w:rPr>
                              <w:rFonts w:cs="Arial"/>
                              <w:b/>
                              <w:sz w:val="11"/>
                              <w:szCs w:val="11"/>
                            </w:rPr>
                            <w:t>PRIMEIROS SOCORROS</w:t>
                          </w:r>
                          <w:r>
                            <w:rPr>
                              <w:rFonts w:cs="Arial"/>
                              <w:b/>
                              <w:sz w:val="11"/>
                              <w:szCs w:val="11"/>
                            </w:rPr>
                            <w:t xml:space="preserve">: </w:t>
                          </w:r>
                          <w:bookmarkStart w:id="36" w:name="bkmInfoSoco"/>
                          <w:r>
                            <w:rPr>
                              <w:rFonts w:cs="Arial"/>
                              <w:sz w:val="11"/>
                              <w:szCs w:val="11"/>
                            </w:rPr>
                            <w:t>Product/Formulated/Information</w:t>
                          </w:r>
                          <w:bookmarkEnd w:id="36"/>
                          <w:r>
                            <w:rPr>
                              <w:rFonts w:cs="Arial"/>
                              <w:sz w:val="11"/>
                              <w:szCs w:val="11"/>
                            </w:rPr>
                            <w:t>.</w:t>
                          </w:r>
                        </w:p>
                        <w:p w:rsidR="003175CA" w:rsidRPr="003175CA" w:rsidRDefault="003175CA" w:rsidP="00AD07B0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cs="Arial"/>
                              <w:sz w:val="6"/>
                              <w:szCs w:val="6"/>
                            </w:rPr>
                          </w:pPr>
                        </w:p>
                      </w:tc>
                    </w:tr>
                    <w:tr w:rsidR="00AD07B0" w:rsidTr="00BD0AD3">
                      <w:tc>
                        <w:tcPr>
                          <w:tcW w:w="0" w:type="auto"/>
                        </w:tcPr>
                        <w:p w:rsidR="00AD07B0" w:rsidRDefault="00AD07B0" w:rsidP="004A32F7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ascii="Arial" w:hAnsi="Arial" w:cs="Arial"/>
                              <w:bCs/>
                              <w:sz w:val="11"/>
                              <w:szCs w:val="11"/>
                            </w:rPr>
                          </w:pPr>
                          <w:r w:rsidRPr="00EB030F"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  <w:t>Antídoto e tratamento médico de emergência</w:t>
                          </w:r>
                          <w:r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  <w:t xml:space="preserve">: </w:t>
                          </w:r>
                          <w:bookmarkStart w:id="37" w:name="bkmInfoTrata"/>
                          <w:r>
                            <w:rPr>
                              <w:rFonts w:cs="Arial"/>
                              <w:sz w:val="11"/>
                              <w:szCs w:val="11"/>
                            </w:rPr>
                            <w:t>Product/Formulated/Information</w:t>
                          </w:r>
                          <w:bookmarkEnd w:id="37"/>
                          <w:r w:rsidRPr="00EB030F">
                            <w:rPr>
                              <w:rFonts w:ascii="Arial" w:hAnsi="Arial" w:cs="Arial"/>
                              <w:bCs/>
                              <w:sz w:val="11"/>
                              <w:szCs w:val="11"/>
                            </w:rPr>
                            <w:t>.</w:t>
                          </w:r>
                        </w:p>
                        <w:p w:rsidR="003175CA" w:rsidRPr="003175CA" w:rsidRDefault="003175CA" w:rsidP="004A32F7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ascii="Arial" w:hAnsi="Arial" w:cs="Arial"/>
                              <w:bCs/>
                              <w:sz w:val="6"/>
                              <w:szCs w:val="6"/>
                            </w:rPr>
                          </w:pPr>
                        </w:p>
                      </w:tc>
                    </w:tr>
                    <w:tr w:rsidR="00AD07B0" w:rsidTr="00BD0AD3">
                      <w:tc>
                        <w:tcPr>
                          <w:tcW w:w="0" w:type="auto"/>
                        </w:tcPr>
                        <w:p w:rsidR="00AD07B0" w:rsidRDefault="00AD07B0" w:rsidP="004A32F7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</w:pPr>
                          <w:r w:rsidRPr="00EB030F"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  <w:t>TELEFONES DE EMERGÊNCIA PARA INFORMAÇÕES MÉDICAS</w:t>
                          </w:r>
                          <w:r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  <w:t>:</w:t>
                          </w:r>
                        </w:p>
                        <w:p w:rsidR="00AD07B0" w:rsidRDefault="00AD07B0" w:rsidP="004A32F7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ascii="Arial" w:hAnsi="Arial" w:cs="Arial"/>
                              <w:sz w:val="11"/>
                              <w:szCs w:val="11"/>
                            </w:rPr>
                          </w:pPr>
                          <w:r w:rsidRPr="00EB030F">
                            <w:rPr>
                              <w:rFonts w:ascii="Arial" w:hAnsi="Arial" w:cs="Arial"/>
                              <w:sz w:val="11"/>
                              <w:szCs w:val="11"/>
                            </w:rPr>
                            <w:t>Disque Intoxicações – RENACIAT: 0800 722 6001</w:t>
                          </w:r>
                        </w:p>
                        <w:p w:rsidR="00AD07B0" w:rsidRDefault="00AD07B0" w:rsidP="004A32F7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</w:pPr>
                          <w:r w:rsidRPr="00205158"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  <w:t>Centro do Controle de Envenenamento do Paraná: 0800 41 0148</w:t>
                          </w:r>
                        </w:p>
                        <w:p w:rsidR="00AD07B0" w:rsidRDefault="00AD07B0" w:rsidP="004A32F7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</w:pPr>
                          <w:r w:rsidRPr="00EB030F"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  <w:t>Telefone de Emergência das empresas:</w:t>
                          </w:r>
                        </w:p>
                        <w:p w:rsidR="00AD07B0" w:rsidRDefault="00AD07B0" w:rsidP="004A32F7">
                          <w:pPr>
                            <w:autoSpaceDE w:val="0"/>
                            <w:autoSpaceDN w:val="0"/>
                            <w:adjustRightInd w:val="0"/>
                            <w:jc w:val="both"/>
                            <w:rPr>
                              <w:rFonts w:ascii="Arial" w:hAnsi="Arial" w:cs="Arial"/>
                              <w:bCs/>
                              <w:sz w:val="11"/>
                              <w:szCs w:val="11"/>
                            </w:rPr>
                          </w:pPr>
                          <w:r w:rsidRPr="00EB030F">
                            <w:rPr>
                              <w:rFonts w:ascii="Arial" w:hAnsi="Arial" w:cs="Arial"/>
                              <w:b/>
                              <w:sz w:val="11"/>
                              <w:szCs w:val="11"/>
                            </w:rPr>
                            <w:t>ALTA – América Latina Tecnologia Agrícola ltda: (41) 3071-9100</w:t>
                          </w:r>
                        </w:p>
                      </w:tc>
                    </w:tr>
                    <w:bookmarkEnd w:id="29"/>
                  </w:tbl>
                  <w:p w:rsidR="00AD07B0" w:rsidRDefault="00AD07B0" w:rsidP="004D49EC">
                    <w:pPr>
                      <w:autoSpaceDE w:val="0"/>
                      <w:autoSpaceDN w:val="0"/>
                      <w:adjustRightInd w:val="0"/>
                      <w:ind w:right="-73"/>
                      <w:jc w:val="both"/>
                      <w:rPr>
                        <w:rFonts w:cs="Arial"/>
                        <w:sz w:val="11"/>
                        <w:szCs w:val="11"/>
                      </w:rPr>
                    </w:pPr>
                  </w:p>
                  <w:p w:rsidR="008C64DB" w:rsidRDefault="008C64DB" w:rsidP="004D49EC">
                    <w:pPr>
                      <w:autoSpaceDE w:val="0"/>
                      <w:autoSpaceDN w:val="0"/>
                      <w:adjustRightInd w:val="0"/>
                      <w:ind w:right="-73"/>
                      <w:jc w:val="both"/>
                      <w:rPr>
                        <w:rFonts w:cs="Arial"/>
                        <w:sz w:val="11"/>
                        <w:szCs w:val="11"/>
                      </w:rPr>
                    </w:pPr>
                  </w:p>
                  <w:p w:rsidR="00DF2872" w:rsidRDefault="00DF2872" w:rsidP="00571B1C">
                    <w:pPr>
                      <w:autoSpaceDE w:val="0"/>
                      <w:autoSpaceDN w:val="0"/>
                      <w:adjustRightInd w:val="0"/>
                      <w:ind w:right="-73"/>
                      <w:jc w:val="both"/>
                    </w:pPr>
                  </w:p>
                </w:txbxContent>
              </v:textbox>
            </v:shape>
          </v:group>
        </w:pict>
      </w:r>
      <w:r w:rsidRPr="00A0062C">
        <w:rPr>
          <w:rFonts w:ascii="Arial" w:hAnsi="Arial" w:cs="Arial"/>
          <w:noProof/>
          <w:sz w:val="14"/>
        </w:rPr>
        <w:pict>
          <v:line id="_x0000_s1029" style="position:absolute;flip:y;z-index:251652608" from="81.6pt,1.6pt" to="81.65pt,531.4pt" strokeweight=".5pt">
            <v:stroke startarrow="block" startarrowwidth="narrow" startarrowlength="short" endarrow="block" endarrowwidth="narrow" endarrowlength="short"/>
          </v:line>
        </w:pict>
      </w: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A0062C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  <w:r w:rsidRPr="00A0062C">
        <w:rPr>
          <w:rFonts w:ascii="Arial" w:hAnsi="Arial"/>
          <w:b/>
          <w:bCs/>
          <w:noProof/>
          <w:sz w:val="20"/>
        </w:rPr>
        <w:pict>
          <v:shape id="_x0000_s1318" type="#_x0000_t202" style="position:absolute;margin-left:55.55pt;margin-top:3.75pt;width:21.05pt;height:17.3pt;z-index:251660800" stroked="f">
            <v:textbox>
              <w:txbxContent>
                <w:p w:rsidR="001A61C4" w:rsidRDefault="001A61C4">
                  <w:pPr>
                    <w:pStyle w:val="Heading1"/>
                  </w:pPr>
                  <w:r>
                    <w:t>A</w:t>
                  </w:r>
                </w:p>
              </w:txbxContent>
            </v:textbox>
          </v:shape>
        </w:pict>
      </w: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</w:p>
    <w:p w:rsidR="001A61C4" w:rsidRDefault="00A0062C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sz w:val="14"/>
        </w:rPr>
      </w:pPr>
      <w:r w:rsidRPr="00A0062C">
        <w:rPr>
          <w:rFonts w:ascii="Arial" w:hAnsi="Arial" w:cs="Arial"/>
          <w:noProof/>
          <w:sz w:val="14"/>
        </w:rPr>
        <w:pict>
          <v:shape id="_x0000_s1034" type="#_x0000_t202" style="position:absolute;margin-left:15.55pt;margin-top:6.05pt;width:32.55pt;height:93.1pt;z-index:251657728" stroked="f">
            <v:textbox style="layout-flow:vertical;mso-layout-flow-alt:bottom-to-top;mso-next-textbox:#_x0000_s1034" inset=".5mm,.3mm,.5mm,.3mm">
              <w:txbxContent>
                <w:p w:rsidR="001A61C4" w:rsidRDefault="001A61C4">
                  <w:pPr>
                    <w:rPr>
                      <w:b/>
                      <w:bCs/>
                      <w:sz w:val="15"/>
                    </w:rPr>
                  </w:pPr>
                  <w:r>
                    <w:rPr>
                      <w:b/>
                      <w:bCs/>
                      <w:sz w:val="15"/>
                    </w:rPr>
                    <w:t>Altura da faixa:</w:t>
                  </w:r>
                </w:p>
                <w:p w:rsidR="001A61C4" w:rsidRDefault="001A61C4">
                  <w:pPr>
                    <w:rPr>
                      <w:sz w:val="15"/>
                    </w:rPr>
                  </w:pPr>
                  <w:r>
                    <w:rPr>
                      <w:sz w:val="15"/>
                    </w:rPr>
                    <w:t>15% da altura da impressão</w:t>
                  </w:r>
                </w:p>
                <w:p w:rsidR="001A61C4" w:rsidRDefault="001A61C4">
                  <w:pPr>
                    <w:rPr>
                      <w:rFonts w:ascii="Arial" w:hAnsi="Arial" w:cs="Arial"/>
                      <w:sz w:val="15"/>
                    </w:rPr>
                  </w:pPr>
                  <w:r>
                    <w:rPr>
                      <w:sz w:val="15"/>
                    </w:rPr>
                    <w:t>do rótulo.</w:t>
                  </w:r>
                </w:p>
              </w:txbxContent>
            </v:textbox>
          </v:shape>
        </w:pict>
      </w:r>
    </w:p>
    <w:p w:rsidR="001A61C4" w:rsidRDefault="001A61C4">
      <w:pPr>
        <w:tabs>
          <w:tab w:val="left" w:pos="284"/>
          <w:tab w:val="left" w:pos="4678"/>
          <w:tab w:val="left" w:pos="9214"/>
          <w:tab w:val="left" w:pos="9356"/>
        </w:tabs>
        <w:rPr>
          <w:rFonts w:ascii="Arial" w:hAnsi="Arial" w:cs="Arial"/>
          <w:b/>
          <w:bCs/>
          <w:sz w:val="14"/>
        </w:rPr>
      </w:pPr>
    </w:p>
    <w:p w:rsidR="001A61C4" w:rsidRDefault="00A0062C">
      <w:pPr>
        <w:tabs>
          <w:tab w:val="left" w:pos="284"/>
          <w:tab w:val="left" w:pos="4678"/>
          <w:tab w:val="left" w:pos="9214"/>
          <w:tab w:val="left" w:pos="9356"/>
        </w:tabs>
        <w:rPr>
          <w:sz w:val="14"/>
        </w:rPr>
      </w:pPr>
      <w:r w:rsidRPr="00A0062C">
        <w:rPr>
          <w:noProof/>
          <w:sz w:val="14"/>
        </w:rPr>
        <w:pict>
          <v:line id="_x0000_s1032" style="position:absolute;flip:x;z-index:251655680" from="74.05pt,5pt" to="74.1pt,72.6pt" strokeweight=".5pt">
            <v:stroke startarrow="block" startarrowwidth="narrow" startarrowlength="short" endarrow="block" endarrowwidth="narrow" endarrowlength="short"/>
          </v:line>
        </w:pict>
      </w:r>
      <w:r w:rsidR="001A61C4">
        <w:rPr>
          <w:b/>
          <w:bCs/>
          <w:sz w:val="16"/>
        </w:rPr>
        <w:t xml:space="preserve">                                             Cor da Faixa: </w:t>
      </w:r>
      <w:r w:rsidR="001A61C4">
        <w:rPr>
          <w:sz w:val="16"/>
        </w:rPr>
        <w:t>(De acordo com o aprovado pelo órgão responsável pela Saúde Humana – ANVISA/MS)</w:t>
      </w:r>
      <w:r w:rsidR="001A61C4">
        <w:rPr>
          <w:sz w:val="14"/>
        </w:rPr>
        <w:tab/>
      </w:r>
      <w:r w:rsidR="001A61C4">
        <w:rPr>
          <w:sz w:val="14"/>
        </w:rPr>
        <w:tab/>
      </w:r>
      <w:r w:rsidR="001A61C4">
        <w:rPr>
          <w:sz w:val="14"/>
        </w:rPr>
        <w:tab/>
      </w:r>
      <w:r w:rsidR="001A61C4">
        <w:rPr>
          <w:sz w:val="14"/>
        </w:rPr>
        <w:tab/>
      </w:r>
      <w:r w:rsidR="001A61C4">
        <w:rPr>
          <w:b/>
          <w:bCs/>
          <w:sz w:val="16"/>
        </w:rPr>
        <w:t>Pictogramas:</w:t>
      </w:r>
      <w:r w:rsidR="001A61C4">
        <w:rPr>
          <w:sz w:val="16"/>
        </w:rPr>
        <w:t xml:space="preserve"> 50% da altura da faixa</w:t>
      </w:r>
    </w:p>
    <w:p w:rsidR="001A61C4" w:rsidRDefault="00A0062C">
      <w:pPr>
        <w:tabs>
          <w:tab w:val="left" w:pos="284"/>
          <w:tab w:val="left" w:pos="4678"/>
          <w:tab w:val="left" w:pos="9214"/>
          <w:tab w:val="left" w:pos="9356"/>
        </w:tabs>
      </w:pPr>
      <w:r w:rsidRPr="00A0062C">
        <w:rPr>
          <w:b/>
          <w:bCs/>
          <w:noProof/>
          <w:sz w:val="20"/>
        </w:rPr>
        <w:pict>
          <v:shape id="_x0000_s1398" type="#_x0000_t202" style="position:absolute;margin-left:693.65pt;margin-top:1.3pt;width:71.35pt;height:62.1pt;z-index:251661824" stroked="f">
            <v:textbox style="mso-next-textbox:#_x0000_s1398">
              <w:txbxContent>
                <w:p w:rsidR="001A61C4" w:rsidRDefault="001A61C4">
                  <w:pPr>
                    <w:pStyle w:val="BodyText3"/>
                    <w:rPr>
                      <w:sz w:val="12"/>
                    </w:rPr>
                  </w:pPr>
                  <w:r>
                    <w:rPr>
                      <w:sz w:val="12"/>
                    </w:rPr>
                    <w:t>PICTOGRAMAS CONFORME APROVADO PELO ÓRGÃO RESPONSÁVEL PELO MEIO AMBIENTE - IBAMA / MMA</w:t>
                  </w:r>
                </w:p>
                <w:p w:rsidR="001A61C4" w:rsidRDefault="001A61C4">
                  <w:pPr>
                    <w:jc w:val="center"/>
                    <w:rPr>
                      <w:sz w:val="8"/>
                    </w:rPr>
                  </w:pPr>
                </w:p>
              </w:txbxContent>
            </v:textbox>
          </v:shape>
        </w:pict>
      </w:r>
      <w:r w:rsidRPr="00A0062C">
        <w:rPr>
          <w:rFonts w:ascii="Arial" w:hAnsi="Arial" w:cs="Arial"/>
          <w:noProof/>
          <w:sz w:val="20"/>
        </w:rPr>
        <w:pict>
          <v:roundrect id="_x0000_s1402" style="position:absolute;margin-left:168.8pt;margin-top:17.35pt;width:207pt;height:27pt;z-index:251662848" arcsize="10923f" filled="f" strokeweight="2.25pt">
            <v:textbox style="mso-next-textbox:#_x0000_s1402">
              <w:txbxContent>
                <w:p w:rsidR="001A61C4" w:rsidRDefault="001A61C4">
                  <w:pPr>
                    <w:rPr>
                      <w:b/>
                      <w:bCs/>
                      <w:sz w:val="14"/>
                    </w:rPr>
                  </w:pPr>
                  <w:r>
                    <w:rPr>
                      <w:b/>
                      <w:bCs/>
                      <w:sz w:val="14"/>
                    </w:rPr>
                    <w:t>PICTOGRAMAS CONFORME APROVADO PELO ÓRGÃO RESPONSÁVEL PELA SAÚDE HUMANA – ANVISA / MS</w:t>
                  </w:r>
                </w:p>
              </w:txbxContent>
            </v:textbox>
          </v:roundrect>
        </w:pict>
      </w:r>
      <w:r w:rsidRPr="00A0062C">
        <w:rPr>
          <w:noProof/>
          <w:sz w:val="20"/>
        </w:rPr>
        <w:pict>
          <v:roundrect id="_x0000_s1403" style="position:absolute;margin-left:480.95pt;margin-top:17.35pt;width:207pt;height:27pt;z-index:251663872" arcsize="10923f" filled="f" strokeweight="2.25pt">
            <v:textbox style="mso-next-textbox:#_x0000_s1403">
              <w:txbxContent>
                <w:p w:rsidR="001A61C4" w:rsidRDefault="001A61C4">
                  <w:pPr>
                    <w:rPr>
                      <w:b/>
                      <w:bCs/>
                      <w:sz w:val="14"/>
                    </w:rPr>
                  </w:pPr>
                  <w:r>
                    <w:rPr>
                      <w:b/>
                      <w:bCs/>
                      <w:sz w:val="14"/>
                    </w:rPr>
                    <w:t>PICTOGRAMAS CONFORME APROVADO PELO ÓRGÃO RESPONSÁVEL PELA SAÚDE HUMANA – ANVISA / MS</w:t>
                  </w:r>
                </w:p>
              </w:txbxContent>
            </v:textbox>
          </v:roundrect>
        </w:pict>
      </w:r>
      <w:r w:rsidRPr="00A0062C">
        <w:rPr>
          <w:noProof/>
          <w:sz w:val="20"/>
        </w:rPr>
        <w:pict>
          <v:shape id="_x0000_s1317" type="#_x0000_t202" style="position:absolute;margin-left:43.8pt;margin-top:25.15pt;width:21.05pt;height:17.3pt;z-index:251659776" stroked="f">
            <v:textbox style="mso-next-textbox:#_x0000_s1317">
              <w:txbxContent>
                <w:p w:rsidR="001A61C4" w:rsidRDefault="001A61C4">
                  <w:pPr>
                    <w:pStyle w:val="Heading1"/>
                  </w:pPr>
                  <w:r>
                    <w:t>B</w:t>
                  </w:r>
                </w:p>
              </w:txbxContent>
            </v:textbox>
          </v:shape>
        </w:pict>
      </w:r>
      <w:r w:rsidRPr="00A0062C">
        <w:rPr>
          <w:noProof/>
          <w:sz w:val="20"/>
        </w:rPr>
        <w:pict>
          <v:group id="_x0000_s1292" style="position:absolute;margin-left:398.4pt;margin-top:1.3pt;width:63pt;height:62.1pt;z-index:251658752" coordorigin="3840,1153" coordsize="408,406" o:regroupid="1">
            <v:shape id="_x0000_s1293" style="position:absolute;left:3840;top:1153;width:408;height:406" coordsize="815,814" path="m408,r20,l450,3r19,2l489,9r21,4l529,18r18,7l566,32r18,9l602,50r17,9l635,70r17,12l667,93r14,13l695,120r14,14l722,148r12,15l745,180r12,17l766,213r8,18l783,249r8,19l797,286r6,19l806,325r4,21l813,365r2,22l815,407r,20l813,449r-3,19l806,489r-3,20l797,528r-6,18l783,565r-9,18l766,601r-9,16l745,634r-11,17l722,666r-13,14l695,694r-14,14l667,721r-15,11l635,744r-16,11l602,764r-18,9l566,782r-19,8l529,796r-19,5l489,805r-20,4l450,811r-22,3l408,814r-21,l365,811r-19,-2l326,805r-21,-4l286,796r-18,-6l249,782r-18,-9l213,764r-16,-9l180,744,164,732,148,721,134,708,120,694,106,680,93,666,82,651,70,634,59,617,50,601,41,583,32,565,24,546,18,528,13,509,9,489,5,468,2,449,,427,,407,,387,2,365,5,346,9,325r4,-20l18,286r6,-18l32,249r9,-18l50,213r9,-16l70,180,82,163,93,148r13,-14l120,120r14,-14l148,93,164,82,180,70,197,59r16,-9l231,41r18,-9l268,25r18,-7l305,13,326,9,346,5,365,3,387,r21,xe" stroked="f">
              <v:path arrowok="t"/>
            </v:shape>
            <v:shape id="_x0000_s1294" style="position:absolute;left:3840;top:1153;width:408;height:406" coordsize="815,814" path="m408,r20,l450,3r19,2l489,9r21,4l529,18r18,7l566,32r18,9l602,50r17,9l635,70r17,12l667,93r14,13l695,120r14,14l722,148r12,15l745,180r12,17l766,213r8,18l783,249r8,19l797,286r6,19l806,325r4,21l813,365r2,22l815,407r,20l813,449r-3,19l806,489r-3,20l797,528r-6,18l783,565r-9,18l766,601r-9,16l745,634r-11,17l722,666r-13,14l695,694r-14,14l667,721r-15,11l635,744r-16,11l602,764r-18,9l566,782r-19,8l529,796r-19,5l489,805r-20,4l450,811r-22,3l408,814r-21,l365,811r-19,-2l326,805r-21,-4l286,796r-18,-6l249,782r-18,-9l213,764r-16,-9l180,744,164,732,148,721,134,708,120,694,106,680,93,666,82,651,70,634,59,617,50,601,41,583,32,565,24,546,18,528,13,509,9,489,5,468,2,449,,427,,407,,387,2,365,5,346,9,325r4,-20l18,286r6,-18l32,249r9,-18l50,213r9,-16l70,180,82,163,93,148r13,-14l120,120r14,-14l148,93,164,82,180,70,197,59r16,-9l231,41r18,-9l268,25r18,-7l305,13,326,9,346,5,365,3,387,r21,e" filled="f" strokeweight="0">
              <v:path arrowok="t"/>
            </v:shape>
            <v:shape id="_x0000_s1295" style="position:absolute;left:3983;top:1186;width:120;height:69" coordsize="241,138" path="m9,138l8,129,5,120,3,111,2,102,,94,,85,2,78,4,70,12,56,21,43,32,32,46,22,60,14,76,8,92,2,109,r18,l143,1r9,1l161,5r8,4l178,13r8,3l193,22r9,6l209,34r7,8l224,51r6,9l237,70r2,8l241,85r,9l239,103r-1,9l237,121r-3,9l230,138e" filled="f" strokeweight="0">
              <v:path arrowok="t"/>
            </v:shape>
            <v:shape id="_x0000_s1296" style="position:absolute;left:3986;top:1251;width:39;height:56" coordsize="78,112" path="m14,l12,1,10,3,7,5,5,6,3,9,2,10,1,11r,3l,26,,40,3,54,7,66r5,11l18,86r6,5l29,95r6,2l42,98r6,2l53,103r7,2l66,108r5,3l78,112e" filled="f" strokeweight="0">
              <v:path arrowok="t"/>
            </v:shape>
            <v:shape id="_x0000_s1297" style="position:absolute;left:4060;top:1251;width:39;height:56" coordsize="78,112" path="m64,r2,1l67,3r3,2l72,6r2,3l76,10r,1l76,14r2,12l78,40,75,54,70,66,65,77r-5,9l53,91r-5,4l42,97r-7,1l30,100r-6,3l18,105r-6,3l6,111,,112e" filled="f" strokeweight="0">
              <v:path arrowok="t"/>
            </v:shape>
            <v:shape id="_x0000_s1298" style="position:absolute;left:4002;top:1298;width:85;height:66" coordsize="170,133" path="m,1l,13,,24,2,36,4,47,7,57r5,11l17,78r6,9l28,93r6,8l40,108r6,7l54,121r9,5l74,130r14,3l100,130r11,-4l122,120r7,-7l136,106r6,-8l146,92r3,-8l155,73r4,-12l164,51r2,-10l169,31r1,-11l170,10,170,e" filled="f" strokeweight="0">
              <v:path arrowok="t"/>
            </v:shape>
            <v:shape id="_x0000_s1299" style="position:absolute;left:3998;top:1258;width:32;height:31" coordsize="65,62" path="m52,r3,1l57,1r3,1l61,5r3,5l65,16r,7l64,30r-3,7l58,42r-2,4l52,49r-4,4l44,57r-5,1l34,61r-6,1l21,62,16,61,11,58,7,53,5,48,2,42,1,35r,-6l,23,1,20,2,18,3,15,6,12,12,9,20,6,28,3,37,1r9,l52,xe" fillcolor="black" stroked="f">
              <v:path arrowok="t"/>
            </v:shape>
            <v:shape id="_x0000_s1300" style="position:absolute;left:4053;top:1258;width:32;height:31" coordsize="65,62" path="m12,l8,1,6,1,5,2,2,5,1,10,,16r,7l1,30r2,7l6,42r2,4l12,49r4,4l20,57r5,1l30,61r7,1l43,62r5,-1l53,58r4,-5l60,48r2,-6l63,35r,-6l65,23,63,20,62,18,61,15,58,12,52,9,44,6,37,3,28,1r-9,l12,xe" fillcolor="black" stroked="f">
              <v:path arrowok="t"/>
            </v:shape>
            <v:shape id="_x0000_s1301" style="position:absolute;left:4036;top:1286;width:11;height:23" coordsize="23,47" path="m12,r5,5l20,11r3,8l23,27r,7l20,41r-1,2l17,44r-3,3l12,47r-3,l6,44,4,43,3,41,1,34,,27,1,19,3,11,6,5,12,xe" fillcolor="black" stroked="f">
              <v:path arrowok="t"/>
            </v:shape>
            <v:shape id="_x0000_s1302" style="position:absolute;left:4010;top:1301;width:67;height:46" coordsize="134,93" path="m,1l17,9r5,32l25,43r6,4l37,50r5,1l55,54r13,l80,52,93,50r10,-4l114,41,116,8,134,r-2,42l125,52r-5,11l112,70r-6,8l97,84r-8,4l80,92r-9,1l63,93,54,92,45,88,36,83,28,75,19,66,11,55,4,41,,1xe" fillcolor="black" stroked="f">
              <v:path arrowok="t"/>
            </v:shape>
            <v:shape id="_x0000_s1303" style="position:absolute;left:3943;top:1280;width:64;height:51" coordsize="127,102" path="m116,64l55,33,50,31,45,28,40,23,35,18,31,13,26,9,20,4,15,,14,,11,,9,1,8,1,6,3,5,4,4,6,3,8,1,11r,3l,17r,2l,22r,1l,27r1,2l1,33,,36r,2l,42r,3l,47r1,3l1,52r3,5l9,62r6,3l23,68r8,1l40,69r7,l54,68r73,34e" filled="f" strokeweight="0">
              <v:path arrowok="t"/>
            </v:shape>
            <v:shape id="_x0000_s1304" style="position:absolute;left:3945;top:1346;width:81;height:57" coordsize="161,114" path="m161,24l62,77r-6,3l51,84r-6,5l39,94r-5,6l29,105r-5,6l18,114r-3,l13,114r-2,l9,113,7,112,5,111,4,108r,-1l2,102,1,99,,97,,94,,91,,89,1,85,2,81,1,77,,75,,71,,68,,65,1,62r,-2l1,56,2,52,5,49,6,47r4,-1l16,42r9,-3l34,38,45,37r9,1l61,39,143,e" filled="f" strokeweight="0">
              <v:path arrowok="t"/>
            </v:shape>
            <v:shape id="_x0000_s1305" style="position:absolute;left:4064;top:1347;width:80;height:58" coordsize="161,116" path="m,24l99,78r6,2l111,86r6,3l122,96r5,5l132,107r5,4l143,116r3,l149,116r2,-1l152,115r2,-1l156,111r1,-1l157,107r3,-4l160,100r1,-3l161,95r,-3l161,89r-1,-2l159,83r1,-4l161,75r,-3l161,69r,-3l160,63r,-3l160,56r-1,-2l157,51r-2,-2l151,46r-6,-4l136,40r-9,-2l117,38r-9,l100,40,18,e" filled="f" strokeweight="0">
              <v:path arrowok="t"/>
            </v:shape>
            <v:shape id="_x0000_s1306" style="position:absolute;left:4080;top:1280;width:63;height:51" coordsize="127,102" path="m10,64l72,33r5,-2l82,28r5,-5l91,18r5,-5l100,9r5,-5l110,r3,l115,r2,1l119,1r1,2l122,4r1,2l123,8r1,3l125,14r2,3l127,19r,3l127,23r-2,4l124,29r1,4l125,36r2,2l127,42r-2,3l125,47r,3l125,52r-2,5l118,62r-7,3l104,68r-8,1l87,69r-8,l72,68,,102e" filled="f" strokeweight="0">
              <v:path arrowok="t"/>
            </v:shape>
            <v:shape id="_x0000_s1307" style="position:absolute;left:3948;top:1422;width:196;height:98" coordsize="392,195" path="m33,52r,2l33,57r,3l32,62r,4l31,67r-3,3l26,70r-3,l20,68,18,66,17,63,15,61r,-3l15,56r,-3l15,31r,-2l15,25r,-2l17,19r1,-3l19,14r3,-2l26,11r2,l31,12r1,3l32,16r1,3l33,21r,3l33,26r14,l47,25r,-1l47,24r,-1l47,23r,-2l47,21r,-1l46,15,45,11,43,7,41,5,38,2,34,1,31,,26,,18,,13,2,8,5,5,10,2,15,1,20r,8l,34,,46r,7l1,60r1,6l4,71r4,4l11,79r7,2l26,81r6,l36,80r4,-3l42,74r3,-4l46,66r1,-5l47,56r,l47,54r,l47,53r,l47,52r,l49,52r-16,xm95,54r,3l95,60r,2l93,65r-1,2l91,68r-3,2l84,70r-2,l79,68,77,67,75,65r,-3l74,60r,-3l74,54,74,1,60,1r,55l60,62r1,5l63,71r2,4l68,77r5,3l78,81r6,l91,81r6,-1l101,77r4,-2l107,71r2,-4l110,62r,-6l110,1,95,1r,53xm138,80r,-79l124,1r,79l138,80xm169,68r,-56l178,12r3,2l183,15r2,1l187,19r1,4l188,26r1,7l189,39r,8l188,53r,5l187,62r-2,3l183,67r-4,l175,68r-6,xm180,80r3,l184,80r1,l187,79r1,l189,79r1,l192,77r3,-2l199,71r2,-5l203,61r,-7l204,49r,-6l204,38r,-5l204,29r-1,-4l203,21r-1,-4l202,15r-1,-3l199,11,198,7,195,6,194,3r-2,l189,2,188,1r-1,l185,1r-32,l153,80r27,xm227,80r4,-20l248,60r4,20l268,80,250,1r-20,l211,80r16,xm238,26r,-1l238,24r1,-1l239,21r,-1l239,17r,-1l239,15r,l239,14r,l239,12r1,l240,11r,l240,11r,l240,11r,1l240,12r,2l240,14r,1l240,15r,1l240,17r,3l242,21r,2l242,24r,1l242,26r5,22l233,48r5,-22xm291,68r,-56l302,12r2,2l307,15r1,1l309,19r2,4l312,26r,7l312,39r,8l312,53r-1,5l311,62r-3,3l305,67r-2,l298,68r-7,xm304,80r1,l307,80r1,l309,79r2,l312,79r2,l316,77r3,-2l322,71r3,-5l326,61r,-7l327,49r,-6l327,38r,-5l327,29r,-4l326,21r,-4l325,15r,-3l323,11,321,7,319,6,317,3r-3,l313,2,311,1r-2,l308,1r-31,l277,80r27,xm340,46r,7l341,60r1,6l344,71r4,4l351,79r7,2l365,81r9,l381,79r4,-4l388,71r2,-5l391,60r1,-7l392,46r,-12l391,28r,-8l390,15r-3,-5l385,5,380,2,374,r-9,l358,r-7,2l348,5r-4,5l342,15r-1,5l340,28r,6l340,46xm355,31r,-2l355,25r,-2l357,19r1,-3l359,14r3,-2l365,11r4,1l372,14r2,2l376,19r,4l376,25r,4l376,31r,21l376,54r,3l376,61r-2,2l373,66r-1,2l369,70r-4,l363,70r-3,-2l358,66r-1,-3l355,61r,-3l355,56r,-3l355,31xm50,165r,2l49,168r,2l49,172r,1l49,176r,1l49,178r-2,1l47,179r,2l47,182r,l47,183r,1l47,184r,l47,183r,-1l47,182r-1,-1l46,179r,l46,178r,-1l46,176r,-3l45,172r,-2l45,168r,-1l43,165,36,114r-16,l37,193r19,l74,114r-17,l50,165xm124,193r,-11l97,182r,-26l123,156r,-10l97,146r,-20l124,126r,-12l82,114r,79l124,193xm171,130r,2l171,135r,2l171,141r,3l171,146r,4l171,153r,2l172,158r,2l172,163r,4l172,169r,3l172,174r-1,-5l170,165r-1,-3l167,158r-1,-4l165,150r-1,-4l162,142,151,114r-16,l135,193r16,l151,178r,-2l151,173r,-3l151,168r-2,-3l149,162r,-3l149,156r,-2l149,150r,-2l149,145r-1,-3l148,139r,-3l148,133r1,6l151,142r1,4l153,150r2,4l156,158r1,4l158,165r13,28l185,193r,-79l171,114r,16xm242,193r,-11l215,182r,-26l239,156r,-10l215,146r,-20l242,126r,-12l199,114r,79l242,193xm288,130r,2l288,135r,2l289,141r,3l289,146r,4l289,153r,2l289,158r,2l289,163r1,4l290,169r,3l290,174r-1,-5l288,165r-2,-3l285,158r-1,-4l282,150r-1,-4l280,142,268,114r-15,l253,193r14,l267,178r,-2l267,173r,-3l267,168r,-3l267,162r,-3l267,156r,-2l266,150r,-2l266,145r,-3l266,139r,-3l266,133r1,6l268,142r2,4l271,150r1,4l273,158r2,4l276,165r12,28l303,193r,-79l288,114r,16xm317,159r,8l317,173r1,6l321,184r2,6l328,192r7,3l342,195r8,l357,192r5,-2l364,184r3,-5l368,173r,-6l368,159r,-11l368,140r-1,-7l365,127r-1,-5l360,118r-3,-2l350,113r-8,l335,113r-7,3l323,118r-2,4l318,127r-1,6l317,140r,8l317,159xm332,145r,-3l332,139r,-3l332,132r2,-2l336,127r3,-2l342,125r4,l349,127r1,3l351,132r2,4l353,139r,3l353,145r,20l353,168r,2l353,174r-2,3l350,179r-1,3l346,183r-4,l339,183r-3,-1l335,179r-1,-2l332,174r,-2l332,169r,-2l332,145xe" fillcolor="black" stroked="f">
              <v:path arrowok="t"/>
              <o:lock v:ext="edit" verticies="t"/>
            </v:shape>
          </v:group>
        </w:pict>
      </w:r>
      <w:r w:rsidRPr="00A0062C">
        <w:rPr>
          <w:noProof/>
          <w:sz w:val="14"/>
        </w:rPr>
        <w:pict>
          <v:rect id="_x0000_s1033" style="position:absolute;margin-left:87.9pt;margin-top:1pt;width:677.25pt;height:62.4pt;z-index:-251659776" filled="f" fillcolor="red" strokeweight=".5pt">
            <v:stroke dashstyle="1 1"/>
          </v:rect>
        </w:pict>
      </w:r>
      <w:r w:rsidRPr="00A0062C">
        <w:rPr>
          <w:noProof/>
        </w:rPr>
        <w:pict>
          <v:rect id="_x0000_s1031" style="position:absolute;margin-left:8.1pt;margin-top:470.45pt;width:669.65pt;height:79.25pt;z-index:-251661824" o:allowincell="f" fillcolor="lime" strokeweight=".5pt">
            <v:stroke dashstyle="1 1"/>
          </v:rect>
        </w:pict>
      </w:r>
      <w:r w:rsidRPr="00A0062C">
        <w:rPr>
          <w:noProof/>
        </w:rPr>
        <w:pict>
          <v:line id="_x0000_s1030" style="position:absolute;z-index:251653632" from="-6.3pt,469.95pt" to="-6.25pt,549.2pt" o:allowincell="f">
            <v:stroke startarrow="block" startarrowwidth="narrow" startarrowlength="short" endarrow="block" endarrowwidth="narrow" endarrowlength="short"/>
          </v:line>
        </w:pict>
      </w:r>
    </w:p>
    <w:sectPr w:rsidR="001A61C4" w:rsidSect="001D5187">
      <w:footerReference w:type="default" r:id="rId9"/>
      <w:pgSz w:w="16840" w:h="11907" w:orient="landscape" w:code="9"/>
      <w:pgMar w:top="284" w:right="567" w:bottom="57" w:left="567" w:header="0" w:footer="17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B0BC4" w:rsidRDefault="00AB0BC4" w:rsidP="001A61C4">
      <w:r>
        <w:separator/>
      </w:r>
    </w:p>
  </w:endnote>
  <w:endnote w:type="continuationSeparator" w:id="1">
    <w:p w:rsidR="00AB0BC4" w:rsidRDefault="00AB0BC4" w:rsidP="001A61C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Goudy Old Style ATT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61C4" w:rsidRPr="00AE76BE" w:rsidRDefault="001A61C4">
    <w:pPr>
      <w:pStyle w:val="Footer"/>
      <w:jc w:val="right"/>
      <w:rPr>
        <w:rFonts w:ascii="Calibri" w:hAnsi="Calibri"/>
        <w:sz w:val="10"/>
        <w:szCs w:val="10"/>
        <w:lang w:val="en-US"/>
      </w:rPr>
    </w:pPr>
    <w:r>
      <w:rPr>
        <w:sz w:val="14"/>
        <w:lang w:val="en-US"/>
      </w:rPr>
      <w:t xml:space="preserve">                             </w:t>
    </w:r>
    <w:r>
      <w:rPr>
        <w:sz w:val="14"/>
        <w:lang w:val="en-US"/>
      </w:rPr>
      <w:tab/>
    </w:r>
    <w:r>
      <w:rPr>
        <w:sz w:val="14"/>
        <w:lang w:val="en-US"/>
      </w:rPr>
      <w:tab/>
    </w:r>
    <w:r>
      <w:rPr>
        <w:sz w:val="14"/>
        <w:lang w:val="en-US"/>
      </w:rPr>
      <w:tab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B0BC4" w:rsidRDefault="00AB0BC4" w:rsidP="001A61C4">
      <w:r>
        <w:separator/>
      </w:r>
    </w:p>
  </w:footnote>
  <w:footnote w:type="continuationSeparator" w:id="1">
    <w:p w:rsidR="00AB0BC4" w:rsidRDefault="00AB0BC4" w:rsidP="001A61C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5D7675"/>
    <w:multiLevelType w:val="hybridMultilevel"/>
    <w:tmpl w:val="959C19B4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F7D1DBF"/>
    <w:multiLevelType w:val="hybridMultilevel"/>
    <w:tmpl w:val="BDFAA68A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70"/>
  <w:defaultTabStop w:val="706"/>
  <w:hyphenationZone w:val="425"/>
  <w:drawingGridHorizontalSpacing w:val="120"/>
  <w:drawingGridVerticalSpacing w:val="181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6541F"/>
    <w:rsid w:val="00011A2A"/>
    <w:rsid w:val="000203FF"/>
    <w:rsid w:val="00027487"/>
    <w:rsid w:val="00051112"/>
    <w:rsid w:val="00091719"/>
    <w:rsid w:val="0009274D"/>
    <w:rsid w:val="000D5050"/>
    <w:rsid w:val="000D6762"/>
    <w:rsid w:val="00111CCD"/>
    <w:rsid w:val="00127E95"/>
    <w:rsid w:val="00135394"/>
    <w:rsid w:val="001713DB"/>
    <w:rsid w:val="00175BE7"/>
    <w:rsid w:val="00194D19"/>
    <w:rsid w:val="00196B16"/>
    <w:rsid w:val="001A61C4"/>
    <w:rsid w:val="001B72F7"/>
    <w:rsid w:val="001C41F0"/>
    <w:rsid w:val="001C6067"/>
    <w:rsid w:val="001D5187"/>
    <w:rsid w:val="00205158"/>
    <w:rsid w:val="002137EE"/>
    <w:rsid w:val="00221A9E"/>
    <w:rsid w:val="00235ECD"/>
    <w:rsid w:val="002773E0"/>
    <w:rsid w:val="002801BE"/>
    <w:rsid w:val="00280912"/>
    <w:rsid w:val="00291FC4"/>
    <w:rsid w:val="002A68A5"/>
    <w:rsid w:val="002B6A83"/>
    <w:rsid w:val="002C6409"/>
    <w:rsid w:val="002D6937"/>
    <w:rsid w:val="002F7177"/>
    <w:rsid w:val="00300BFB"/>
    <w:rsid w:val="003175CA"/>
    <w:rsid w:val="00320BBD"/>
    <w:rsid w:val="00331A00"/>
    <w:rsid w:val="00347EB0"/>
    <w:rsid w:val="00365606"/>
    <w:rsid w:val="00376081"/>
    <w:rsid w:val="00377091"/>
    <w:rsid w:val="0038571A"/>
    <w:rsid w:val="003933CC"/>
    <w:rsid w:val="003937A5"/>
    <w:rsid w:val="0039538F"/>
    <w:rsid w:val="003B5ACD"/>
    <w:rsid w:val="003B61B3"/>
    <w:rsid w:val="003C643C"/>
    <w:rsid w:val="003D6803"/>
    <w:rsid w:val="00400B67"/>
    <w:rsid w:val="00411A7E"/>
    <w:rsid w:val="00411BC7"/>
    <w:rsid w:val="00421497"/>
    <w:rsid w:val="004220BE"/>
    <w:rsid w:val="004365A2"/>
    <w:rsid w:val="00436DC5"/>
    <w:rsid w:val="00464427"/>
    <w:rsid w:val="00477353"/>
    <w:rsid w:val="004D49EC"/>
    <w:rsid w:val="004E1DBB"/>
    <w:rsid w:val="005030E1"/>
    <w:rsid w:val="0055248A"/>
    <w:rsid w:val="00561CA0"/>
    <w:rsid w:val="00565390"/>
    <w:rsid w:val="00571B1C"/>
    <w:rsid w:val="005725F0"/>
    <w:rsid w:val="005A292C"/>
    <w:rsid w:val="005D0F51"/>
    <w:rsid w:val="006019A5"/>
    <w:rsid w:val="0062295A"/>
    <w:rsid w:val="006464DC"/>
    <w:rsid w:val="00677EE9"/>
    <w:rsid w:val="00686129"/>
    <w:rsid w:val="006A48EE"/>
    <w:rsid w:val="006B0A89"/>
    <w:rsid w:val="00754318"/>
    <w:rsid w:val="0076196C"/>
    <w:rsid w:val="007931E8"/>
    <w:rsid w:val="007B1541"/>
    <w:rsid w:val="00812EEE"/>
    <w:rsid w:val="00840BB5"/>
    <w:rsid w:val="00855B28"/>
    <w:rsid w:val="00860DCF"/>
    <w:rsid w:val="0088702A"/>
    <w:rsid w:val="008A39F7"/>
    <w:rsid w:val="008B08D8"/>
    <w:rsid w:val="008B2563"/>
    <w:rsid w:val="008C64DB"/>
    <w:rsid w:val="008D1E61"/>
    <w:rsid w:val="008D25D8"/>
    <w:rsid w:val="008D55C7"/>
    <w:rsid w:val="008F3C69"/>
    <w:rsid w:val="0090046F"/>
    <w:rsid w:val="009057DE"/>
    <w:rsid w:val="00926754"/>
    <w:rsid w:val="00930678"/>
    <w:rsid w:val="0094281E"/>
    <w:rsid w:val="00943C91"/>
    <w:rsid w:val="009519BC"/>
    <w:rsid w:val="00954D11"/>
    <w:rsid w:val="00963157"/>
    <w:rsid w:val="00967A91"/>
    <w:rsid w:val="009A2D53"/>
    <w:rsid w:val="009B05BB"/>
    <w:rsid w:val="009B47E0"/>
    <w:rsid w:val="009F4777"/>
    <w:rsid w:val="00A0062C"/>
    <w:rsid w:val="00A104E3"/>
    <w:rsid w:val="00A17B66"/>
    <w:rsid w:val="00A648C3"/>
    <w:rsid w:val="00A70FD7"/>
    <w:rsid w:val="00A75807"/>
    <w:rsid w:val="00A925B9"/>
    <w:rsid w:val="00AB0BC4"/>
    <w:rsid w:val="00AC40C2"/>
    <w:rsid w:val="00AC53AA"/>
    <w:rsid w:val="00AD07B0"/>
    <w:rsid w:val="00AE76BE"/>
    <w:rsid w:val="00B07E3D"/>
    <w:rsid w:val="00B2196F"/>
    <w:rsid w:val="00B6541F"/>
    <w:rsid w:val="00B959F2"/>
    <w:rsid w:val="00BA1B39"/>
    <w:rsid w:val="00BA2DB9"/>
    <w:rsid w:val="00BD0AD3"/>
    <w:rsid w:val="00BD0D76"/>
    <w:rsid w:val="00BE10F7"/>
    <w:rsid w:val="00BE625B"/>
    <w:rsid w:val="00BF295C"/>
    <w:rsid w:val="00C0053D"/>
    <w:rsid w:val="00C1565F"/>
    <w:rsid w:val="00C35E93"/>
    <w:rsid w:val="00C560B6"/>
    <w:rsid w:val="00C56E37"/>
    <w:rsid w:val="00C7098D"/>
    <w:rsid w:val="00C70B38"/>
    <w:rsid w:val="00C8025F"/>
    <w:rsid w:val="00C82E86"/>
    <w:rsid w:val="00CB218C"/>
    <w:rsid w:val="00CD6ADC"/>
    <w:rsid w:val="00D042DC"/>
    <w:rsid w:val="00D1760C"/>
    <w:rsid w:val="00D3644C"/>
    <w:rsid w:val="00D364DC"/>
    <w:rsid w:val="00D81544"/>
    <w:rsid w:val="00DC5FD4"/>
    <w:rsid w:val="00DF2872"/>
    <w:rsid w:val="00E206F7"/>
    <w:rsid w:val="00E218C7"/>
    <w:rsid w:val="00E34BD5"/>
    <w:rsid w:val="00E362EC"/>
    <w:rsid w:val="00E43964"/>
    <w:rsid w:val="00E827D8"/>
    <w:rsid w:val="00E96A4B"/>
    <w:rsid w:val="00EA22B5"/>
    <w:rsid w:val="00EA4147"/>
    <w:rsid w:val="00EB64C1"/>
    <w:rsid w:val="00EE517D"/>
    <w:rsid w:val="00F05397"/>
    <w:rsid w:val="00F221AE"/>
    <w:rsid w:val="00F81FC9"/>
    <w:rsid w:val="00FA0D81"/>
    <w:rsid w:val="00FA2494"/>
    <w:rsid w:val="00FF78B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8">
      <o:colormenu v:ext="edit" strokecolor="none"/>
    </o:shapedefaults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0" w:unhideWhenUsed="0" w:qFormat="1"/>
    <w:lsdException w:name="heading 5" w:semiHidden="0" w:uiPriority="9" w:unhideWhenUsed="0" w:qFormat="1"/>
    <w:lsdException w:name="heading 6" w:uiPriority="9" w:qFormat="1"/>
    <w:lsdException w:name="heading 7" w:semiHidden="0" w:uiPriority="9" w:unhideWhenUsed="0" w:qFormat="1"/>
    <w:lsdException w:name="heading 8" w:uiPriority="9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08D8"/>
    <w:rPr>
      <w:sz w:val="24"/>
      <w:szCs w:val="24"/>
    </w:rPr>
  </w:style>
  <w:style w:type="paragraph" w:styleId="Heading1">
    <w:name w:val="heading 1"/>
    <w:basedOn w:val="Normal"/>
    <w:next w:val="Normal"/>
    <w:qFormat/>
    <w:rsid w:val="008B08D8"/>
    <w:pPr>
      <w:keepNext/>
      <w:outlineLvl w:val="0"/>
    </w:pPr>
    <w:rPr>
      <w:b/>
      <w:bCs/>
      <w:sz w:val="20"/>
    </w:rPr>
  </w:style>
  <w:style w:type="paragraph" w:styleId="Heading2">
    <w:name w:val="heading 2"/>
    <w:basedOn w:val="Normal"/>
    <w:next w:val="Normal"/>
    <w:qFormat/>
    <w:rsid w:val="008B08D8"/>
    <w:pPr>
      <w:keepNext/>
      <w:ind w:left="1416" w:firstLine="708"/>
      <w:jc w:val="right"/>
      <w:outlineLvl w:val="1"/>
    </w:pPr>
    <w:rPr>
      <w:rFonts w:ascii="Arial" w:hAnsi="Arial"/>
      <w:b/>
      <w:sz w:val="36"/>
      <w:szCs w:val="20"/>
    </w:rPr>
  </w:style>
  <w:style w:type="paragraph" w:styleId="Heading3">
    <w:name w:val="heading 3"/>
    <w:basedOn w:val="Normal"/>
    <w:next w:val="Normal"/>
    <w:qFormat/>
    <w:rsid w:val="008B08D8"/>
    <w:pPr>
      <w:keepNext/>
      <w:jc w:val="both"/>
      <w:outlineLvl w:val="2"/>
    </w:pPr>
    <w:rPr>
      <w:rFonts w:eastAsia="Arial Unicode MS"/>
      <w:b/>
      <w:sz w:val="22"/>
    </w:rPr>
  </w:style>
  <w:style w:type="paragraph" w:styleId="Heading4">
    <w:name w:val="heading 4"/>
    <w:basedOn w:val="Normal"/>
    <w:next w:val="Normal"/>
    <w:link w:val="Heading4Char"/>
    <w:qFormat/>
    <w:rsid w:val="008B08D8"/>
    <w:pPr>
      <w:keepNext/>
      <w:tabs>
        <w:tab w:val="left" w:pos="284"/>
        <w:tab w:val="left" w:pos="4678"/>
        <w:tab w:val="left" w:pos="9498"/>
        <w:tab w:val="left" w:pos="9639"/>
      </w:tabs>
      <w:jc w:val="center"/>
      <w:outlineLvl w:val="3"/>
    </w:pPr>
    <w:rPr>
      <w:rFonts w:ascii="Arial" w:hAnsi="Arial"/>
      <w:b/>
      <w:sz w:val="13"/>
      <w:szCs w:val="20"/>
    </w:rPr>
  </w:style>
  <w:style w:type="paragraph" w:styleId="Heading5">
    <w:name w:val="heading 5"/>
    <w:basedOn w:val="Normal"/>
    <w:next w:val="Normal"/>
    <w:qFormat/>
    <w:rsid w:val="008B08D8"/>
    <w:pPr>
      <w:keepNext/>
      <w:autoSpaceDE w:val="0"/>
      <w:autoSpaceDN w:val="0"/>
      <w:adjustRightInd w:val="0"/>
      <w:jc w:val="center"/>
      <w:outlineLvl w:val="4"/>
    </w:pPr>
    <w:rPr>
      <w:b/>
      <w:bCs/>
      <w:sz w:val="8"/>
    </w:rPr>
  </w:style>
  <w:style w:type="paragraph" w:styleId="Heading7">
    <w:name w:val="heading 7"/>
    <w:basedOn w:val="Normal"/>
    <w:next w:val="Normal"/>
    <w:qFormat/>
    <w:rsid w:val="008B08D8"/>
    <w:pPr>
      <w:keepNext/>
      <w:jc w:val="center"/>
      <w:outlineLvl w:val="6"/>
    </w:pPr>
    <w:rPr>
      <w:b/>
      <w:color w:val="FF0000"/>
      <w:sz w:val="22"/>
    </w:rPr>
  </w:style>
  <w:style w:type="paragraph" w:styleId="Heading9">
    <w:name w:val="heading 9"/>
    <w:basedOn w:val="Normal"/>
    <w:next w:val="Normal"/>
    <w:qFormat/>
    <w:rsid w:val="008B08D8"/>
    <w:pPr>
      <w:keepNext/>
      <w:tabs>
        <w:tab w:val="left" w:pos="284"/>
        <w:tab w:val="left" w:pos="4678"/>
        <w:tab w:val="left" w:pos="9498"/>
        <w:tab w:val="left" w:pos="9639"/>
      </w:tabs>
      <w:outlineLvl w:val="8"/>
    </w:pPr>
    <w:rPr>
      <w:rFonts w:ascii="Arial" w:hAnsi="Arial"/>
      <w:b/>
      <w:bCs/>
      <w:color w:val="FF0000"/>
      <w:sz w:val="13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semiHidden/>
    <w:rsid w:val="008B08D8"/>
    <w:rPr>
      <w:rFonts w:ascii="Arial" w:hAnsi="Arial"/>
      <w:sz w:val="13"/>
      <w:szCs w:val="20"/>
    </w:rPr>
  </w:style>
  <w:style w:type="paragraph" w:styleId="BodyText">
    <w:name w:val="Body Text"/>
    <w:basedOn w:val="Normal"/>
    <w:semiHidden/>
    <w:rsid w:val="008B08D8"/>
    <w:pPr>
      <w:jc w:val="center"/>
    </w:pPr>
    <w:rPr>
      <w:b/>
      <w:bCs/>
      <w:color w:val="0000FF"/>
      <w:sz w:val="14"/>
    </w:rPr>
  </w:style>
  <w:style w:type="paragraph" w:styleId="BodyText3">
    <w:name w:val="Body Text 3"/>
    <w:basedOn w:val="Normal"/>
    <w:semiHidden/>
    <w:rsid w:val="008B08D8"/>
    <w:pPr>
      <w:jc w:val="center"/>
    </w:pPr>
    <w:rPr>
      <w:b/>
      <w:bCs/>
      <w:sz w:val="14"/>
    </w:rPr>
  </w:style>
  <w:style w:type="paragraph" w:styleId="BodyTextIndent">
    <w:name w:val="Body Text Indent"/>
    <w:basedOn w:val="Normal"/>
    <w:semiHidden/>
    <w:rsid w:val="008B08D8"/>
    <w:pPr>
      <w:ind w:left="426" w:hanging="142"/>
      <w:jc w:val="both"/>
    </w:pPr>
    <w:rPr>
      <w:rFonts w:ascii="Goudy Old Style ATT" w:hAnsi="Goudy Old Style ATT"/>
      <w:sz w:val="22"/>
      <w:szCs w:val="20"/>
    </w:rPr>
  </w:style>
  <w:style w:type="paragraph" w:styleId="BodyTextIndent2">
    <w:name w:val="Body Text Indent 2"/>
    <w:basedOn w:val="Normal"/>
    <w:semiHidden/>
    <w:rsid w:val="008B08D8"/>
    <w:pPr>
      <w:ind w:left="284"/>
      <w:jc w:val="both"/>
    </w:pPr>
    <w:rPr>
      <w:rFonts w:ascii="Goudy Old Style ATT" w:hAnsi="Goudy Old Style ATT"/>
      <w:kern w:val="16"/>
      <w:sz w:val="10"/>
      <w:szCs w:val="20"/>
    </w:rPr>
  </w:style>
  <w:style w:type="paragraph" w:styleId="BodyTextIndent3">
    <w:name w:val="Body Text Indent 3"/>
    <w:basedOn w:val="Normal"/>
    <w:semiHidden/>
    <w:rsid w:val="008B08D8"/>
    <w:pPr>
      <w:tabs>
        <w:tab w:val="left" w:pos="288"/>
        <w:tab w:val="left" w:pos="1008"/>
        <w:tab w:val="left" w:pos="1728"/>
        <w:tab w:val="left" w:pos="2448"/>
        <w:tab w:val="left" w:pos="3168"/>
        <w:tab w:val="left" w:pos="3888"/>
        <w:tab w:val="left" w:pos="4608"/>
        <w:tab w:val="left" w:pos="5328"/>
        <w:tab w:val="left" w:pos="6048"/>
        <w:tab w:val="left" w:pos="6768"/>
      </w:tabs>
      <w:ind w:left="142"/>
      <w:jc w:val="both"/>
    </w:pPr>
    <w:rPr>
      <w:b/>
      <w:kern w:val="16"/>
      <w:sz w:val="12"/>
      <w:szCs w:val="20"/>
    </w:rPr>
  </w:style>
  <w:style w:type="paragraph" w:styleId="BlockText">
    <w:name w:val="Block Text"/>
    <w:basedOn w:val="Normal"/>
    <w:semiHidden/>
    <w:rsid w:val="008B08D8"/>
    <w:pPr>
      <w:tabs>
        <w:tab w:val="left" w:pos="284"/>
      </w:tabs>
      <w:ind w:left="284" w:right="120" w:hanging="142"/>
      <w:jc w:val="both"/>
    </w:pPr>
    <w:rPr>
      <w:sz w:val="12"/>
    </w:rPr>
  </w:style>
  <w:style w:type="paragraph" w:styleId="Header">
    <w:name w:val="header"/>
    <w:basedOn w:val="Normal"/>
    <w:semiHidden/>
    <w:rsid w:val="008B08D8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8B08D8"/>
    <w:pPr>
      <w:tabs>
        <w:tab w:val="center" w:pos="4419"/>
        <w:tab w:val="right" w:pos="8838"/>
      </w:tabs>
    </w:pPr>
  </w:style>
  <w:style w:type="paragraph" w:customStyle="1" w:styleId="PADRAO">
    <w:name w:val="PADRAO"/>
    <w:basedOn w:val="Normal"/>
    <w:rsid w:val="008B08D8"/>
    <w:pPr>
      <w:jc w:val="both"/>
    </w:pPr>
    <w:rPr>
      <w:szCs w:val="20"/>
    </w:rPr>
  </w:style>
  <w:style w:type="paragraph" w:styleId="Caption">
    <w:name w:val="caption"/>
    <w:basedOn w:val="Normal"/>
    <w:next w:val="Normal"/>
    <w:qFormat/>
    <w:rsid w:val="008B08D8"/>
    <w:pPr>
      <w:tabs>
        <w:tab w:val="left" w:pos="288"/>
        <w:tab w:val="left" w:pos="1008"/>
        <w:tab w:val="left" w:pos="1728"/>
        <w:tab w:val="left" w:pos="2448"/>
        <w:tab w:val="left" w:pos="3168"/>
        <w:tab w:val="left" w:pos="3888"/>
        <w:tab w:val="left" w:pos="4608"/>
        <w:tab w:val="left" w:pos="5328"/>
        <w:tab w:val="left" w:pos="6048"/>
        <w:tab w:val="left" w:pos="6768"/>
      </w:tabs>
      <w:jc w:val="center"/>
    </w:pPr>
    <w:rPr>
      <w:rFonts w:ascii="Goudy Old Style ATT" w:hAnsi="Goudy Old Style ATT"/>
      <w:b/>
      <w:sz w:val="12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5431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54318"/>
    <w:rPr>
      <w:rFonts w:ascii="Tahoma" w:hAnsi="Tahoma" w:cs="Tahoma"/>
      <w:sz w:val="16"/>
      <w:szCs w:val="16"/>
    </w:rPr>
  </w:style>
  <w:style w:type="paragraph" w:customStyle="1" w:styleId="Pa0">
    <w:name w:val="Pa0"/>
    <w:basedOn w:val="Normal"/>
    <w:next w:val="Normal"/>
    <w:uiPriority w:val="99"/>
    <w:rsid w:val="00860DCF"/>
    <w:pPr>
      <w:autoSpaceDE w:val="0"/>
      <w:autoSpaceDN w:val="0"/>
      <w:adjustRightInd w:val="0"/>
      <w:spacing w:line="241" w:lineRule="atLeast"/>
    </w:pPr>
    <w:rPr>
      <w:rFonts w:ascii="Helvetica" w:hAnsi="Helvetica"/>
    </w:rPr>
  </w:style>
  <w:style w:type="character" w:customStyle="1" w:styleId="A0">
    <w:name w:val="A0"/>
    <w:uiPriority w:val="99"/>
    <w:rsid w:val="00860DCF"/>
    <w:rPr>
      <w:rFonts w:cs="Helvetica"/>
      <w:color w:val="000000"/>
      <w:sz w:val="16"/>
      <w:szCs w:val="16"/>
    </w:rPr>
  </w:style>
  <w:style w:type="paragraph" w:styleId="ListParagraph">
    <w:name w:val="List Paragraph"/>
    <w:basedOn w:val="Normal"/>
    <w:uiPriority w:val="34"/>
    <w:qFormat/>
    <w:rsid w:val="00A17B66"/>
    <w:pPr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customStyle="1" w:styleId="Heading4Char">
    <w:name w:val="Heading 4 Char"/>
    <w:basedOn w:val="DefaultParagraphFont"/>
    <w:link w:val="Heading4"/>
    <w:rsid w:val="00D042DC"/>
    <w:rPr>
      <w:rFonts w:ascii="Arial" w:hAnsi="Arial"/>
      <w:b/>
      <w:sz w:val="13"/>
    </w:rPr>
  </w:style>
  <w:style w:type="table" w:styleId="TableGrid">
    <w:name w:val="Table Grid"/>
    <w:basedOn w:val="TableNormal"/>
    <w:uiPriority w:val="59"/>
    <w:rsid w:val="00BA1B39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4129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02E31E-CBF6-4FEE-9F9E-E7EE916EB4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Rotulo.dotx</Template>
  <TotalTime>544</TotalTime>
  <Pages>1</Pages>
  <Words>37</Words>
  <Characters>212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Logotipo: máximo de 2 centésimos da área útil do rótulo</vt:lpstr>
      <vt:lpstr>Logotipo: máximo de 2 centésimos da área útil do rótulo</vt:lpstr>
    </vt:vector>
  </TitlesOfParts>
  <Company>Ministério da Agricultura</Company>
  <LinksUpToDate>false</LinksUpToDate>
  <CharactersWithSpaces>248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Logotipo: máximo de 2 centésimos da área útil do rótulo</dc:title>
  <dc:subject/>
  <dc:creator>Coordenação de Fiscalização de Agrotóxicos e afins</dc:creator>
  <cp:keywords/>
  <dc:description/>
  <cp:lastModifiedBy>Jairo</cp:lastModifiedBy>
  <cp:revision>61</cp:revision>
  <cp:lastPrinted>2010-01-08T12:54:00Z</cp:lastPrinted>
  <dcterms:created xsi:type="dcterms:W3CDTF">2010-09-24T18:45:00Z</dcterms:created>
  <dcterms:modified xsi:type="dcterms:W3CDTF">2011-01-24T14:13:00Z</dcterms:modified>
</cp:coreProperties>
</file>