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A65" w:rsidRPr="009668CF" w:rsidRDefault="00466A65" w:rsidP="00466A65">
      <w:pPr>
        <w:pStyle w:val="Heading1"/>
      </w:pPr>
      <w:r w:rsidRPr="009668CF">
        <w:t xml:space="preserve">Problem </w:t>
      </w:r>
      <w:r>
        <w:t>1:</w:t>
      </w:r>
    </w:p>
    <w:p w:rsidR="00466A65" w:rsidRPr="009668CF" w:rsidRDefault="00466A65" w:rsidP="00466A65">
      <w:pPr>
        <w:pStyle w:val="Heading2"/>
        <w:numPr>
          <w:ilvl w:val="0"/>
          <w:numId w:val="3"/>
        </w:numPr>
        <w:ind w:left="360"/>
      </w:pPr>
      <w:r w:rsidRPr="009668CF">
        <w:rPr>
          <w:rFonts w:hint="eastAsia"/>
        </w:rPr>
        <w:t>D</w:t>
      </w:r>
      <w:r w:rsidRPr="009668CF">
        <w:t>escri</w:t>
      </w:r>
      <w:r w:rsidRPr="009668CF">
        <w:rPr>
          <w:rFonts w:hint="eastAsia"/>
        </w:rPr>
        <w:t>ption</w:t>
      </w:r>
    </w:p>
    <w:p w:rsidR="00466A65" w:rsidRDefault="00466A65" w:rsidP="00466A65">
      <w:pPr>
        <w:tabs>
          <w:tab w:val="left" w:pos="8910"/>
        </w:tabs>
        <w:spacing w:after="120" w:line="240" w:lineRule="auto"/>
        <w:jc w:val="both"/>
        <w:rPr>
          <w:rFonts w:ascii="Times New Roman" w:hAnsi="Times New Roman" w:cs="Times New Roman"/>
        </w:rPr>
      </w:pPr>
      <w:r w:rsidRPr="00ED5D7D">
        <w:rPr>
          <w:rFonts w:ascii="Times New Roman" w:hAnsi="Times New Roman" w:cs="Times New Roman"/>
        </w:rPr>
        <w:t>Simulate a series of N M/M/1 queues</w:t>
      </w:r>
      <w:r>
        <w:rPr>
          <w:rFonts w:ascii="Times New Roman" w:hAnsi="Times New Roman" w:cs="Times New Roman"/>
        </w:rPr>
        <w:t xml:space="preserve">. The output of queue </w:t>
      </w:r>
      <w:proofErr w:type="spellStart"/>
      <w:r>
        <w:rPr>
          <w:rFonts w:ascii="Times New Roman" w:hAnsi="Times New Roman" w:cs="Times New Roman"/>
        </w:rPr>
        <w:t>i</w:t>
      </w:r>
      <w:proofErr w:type="spellEnd"/>
      <w:r>
        <w:rPr>
          <w:rFonts w:ascii="Times New Roman" w:hAnsi="Times New Roman" w:cs="Times New Roman"/>
        </w:rPr>
        <w:t xml:space="preserve"> becomes the input of queue (i+1). </w:t>
      </w:r>
      <w:r w:rsidRPr="00ED5D7D">
        <w:rPr>
          <w:rFonts w:ascii="Times New Roman" w:hAnsi="Times New Roman" w:cs="Times New Roman"/>
        </w:rPr>
        <w:t>Plot a graph of N</w:t>
      </w:r>
      <w:r>
        <w:rPr>
          <w:rFonts w:ascii="Times New Roman" w:hAnsi="Times New Roman" w:cs="Times New Roman"/>
        </w:rPr>
        <w:t xml:space="preserve"> </w:t>
      </w:r>
      <w:r w:rsidRPr="00ED5D7D">
        <w:rPr>
          <w:rFonts w:ascii="Times New Roman" w:hAnsi="Times New Roman" w:cs="Times New Roman"/>
        </w:rPr>
        <w:t>versus run-time to show that simulation time can go up with N.</w:t>
      </w:r>
    </w:p>
    <w:p w:rsidR="00466A65" w:rsidRDefault="00466A65" w:rsidP="00466A65">
      <w:pPr>
        <w:tabs>
          <w:tab w:val="left" w:pos="8910"/>
        </w:tabs>
        <w:spacing w:after="120" w:line="240" w:lineRule="auto"/>
        <w:jc w:val="both"/>
        <w:rPr>
          <w:rFonts w:ascii="Times New Roman" w:hAnsi="Times New Roman" w:cs="Times New Roman"/>
        </w:rPr>
      </w:pPr>
    </w:p>
    <w:p w:rsidR="00466A65" w:rsidRPr="00B04DFD" w:rsidRDefault="00466A65" w:rsidP="00466A65">
      <w:pPr>
        <w:pStyle w:val="Heading2"/>
      </w:pPr>
      <w:r>
        <w:t>Event handlers</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There are still two types of events: arrival event and departure event. But since there are N queues, every time we try to pull an event out of the calendar, we need to choose the one with smallest time stamp among N*2 events, therefore the </w:t>
      </w:r>
      <w:r w:rsidRPr="00ED5D7D">
        <w:rPr>
          <w:rFonts w:ascii="Times New Roman" w:hAnsi="Times New Roman" w:cs="Times New Roman"/>
        </w:rPr>
        <w:t>simulation time can go up with N.</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The arrival event handler and departure event handler are basically the same as for the single M/M/1 queue.</w:t>
      </w:r>
    </w:p>
    <w:p w:rsidR="00466A65" w:rsidRDefault="00466A65" w:rsidP="00466A65">
      <w:pPr>
        <w:tabs>
          <w:tab w:val="left" w:pos="8910"/>
        </w:tabs>
        <w:spacing w:after="120" w:line="240" w:lineRule="auto"/>
        <w:jc w:val="both"/>
        <w:rPr>
          <w:rFonts w:ascii="Times New Roman" w:hAnsi="Times New Roman" w:cs="Times New Roman"/>
        </w:rPr>
      </w:pPr>
    </w:p>
    <w:p w:rsidR="00466A65" w:rsidRPr="00CE01C8" w:rsidRDefault="00466A65" w:rsidP="00466A65">
      <w:pPr>
        <w:pStyle w:val="ListParagraph"/>
        <w:numPr>
          <w:ilvl w:val="0"/>
          <w:numId w:val="2"/>
        </w:numPr>
        <w:tabs>
          <w:tab w:val="left" w:pos="8910"/>
        </w:tabs>
        <w:spacing w:after="120" w:line="240" w:lineRule="auto"/>
        <w:ind w:left="360"/>
        <w:jc w:val="both"/>
        <w:rPr>
          <w:rFonts w:ascii="Times New Roman" w:hAnsi="Times New Roman" w:cs="Times New Roman"/>
        </w:rPr>
      </w:pPr>
      <w:r>
        <w:rPr>
          <w:rFonts w:ascii="Times New Roman" w:hAnsi="Times New Roman" w:cs="Times New Roman"/>
        </w:rPr>
        <w:t xml:space="preserve">Arrival event handler for queue </w:t>
      </w:r>
      <w:proofErr w:type="spellStart"/>
      <w:r>
        <w:rPr>
          <w:rFonts w:ascii="Times New Roman" w:hAnsi="Times New Roman" w:cs="Times New Roman"/>
        </w:rPr>
        <w:t>i</w:t>
      </w:r>
      <w:proofErr w:type="spellEnd"/>
    </w:p>
    <w:p w:rsidR="00466A65" w:rsidRPr="005C63A4" w:rsidRDefault="00466A65" w:rsidP="00466A65">
      <w:pPr>
        <w:tabs>
          <w:tab w:val="left" w:pos="8910"/>
        </w:tabs>
        <w:spacing w:after="120" w:line="240" w:lineRule="auto"/>
        <w:jc w:val="both"/>
        <w:rPr>
          <w:rFonts w:ascii="Times New Roman" w:hAnsi="Times New Roman" w:cs="Times New Roman"/>
          <w:i/>
        </w:rPr>
      </w:pPr>
      <w:r w:rsidRPr="005C63A4">
        <w:rPr>
          <w:rFonts w:ascii="Times New Roman" w:hAnsi="Times New Roman" w:cs="Times New Roman"/>
          <w:i/>
        </w:rPr>
        <w:t>If (server is IDLE)</w:t>
      </w:r>
    </w:p>
    <w:p w:rsidR="00466A65" w:rsidRDefault="00466A65" w:rsidP="00466A65">
      <w:pPr>
        <w:tabs>
          <w:tab w:val="left" w:pos="8910"/>
        </w:tabs>
        <w:spacing w:after="120" w:line="240" w:lineRule="auto"/>
        <w:jc w:val="both"/>
        <w:rPr>
          <w:rFonts w:ascii="Times New Roman" w:hAnsi="Times New Roman" w:cs="Times New Roman"/>
        </w:rPr>
      </w:pPr>
      <w:r w:rsidRPr="005C63A4">
        <w:rPr>
          <w:rFonts w:ascii="Times New Roman" w:hAnsi="Times New Roman" w:cs="Times New Roman"/>
          <w:i/>
        </w:rPr>
        <w:t>Then</w:t>
      </w:r>
      <w:r>
        <w:rPr>
          <w:rFonts w:ascii="Times New Roman" w:hAnsi="Times New Roman" w:cs="Times New Roman"/>
        </w:rPr>
        <w:t xml:space="preserve"> </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i/>
        </w:rPr>
        <w:t xml:space="preserve">        </w:t>
      </w:r>
      <w:r w:rsidRPr="00B04DFD">
        <w:rPr>
          <w:rFonts w:ascii="Times New Roman" w:hAnsi="Times New Roman" w:cs="Times New Roman"/>
        </w:rPr>
        <w:t>Change</w:t>
      </w:r>
      <w:r>
        <w:rPr>
          <w:rFonts w:ascii="Times New Roman" w:hAnsi="Times New Roman" w:cs="Times New Roman"/>
        </w:rPr>
        <w:t xml:space="preserve"> the server status into BUSY;</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        Schedule the next type1 customer departure event for queue </w:t>
      </w:r>
      <w:proofErr w:type="spellStart"/>
      <w:r>
        <w:rPr>
          <w:rFonts w:ascii="Times New Roman" w:hAnsi="Times New Roman" w:cs="Times New Roman"/>
        </w:rPr>
        <w:t>i</w:t>
      </w:r>
      <w:proofErr w:type="spellEnd"/>
    </w:p>
    <w:p w:rsidR="00466A65" w:rsidRPr="005C63A4" w:rsidRDefault="00466A65" w:rsidP="00466A65">
      <w:pPr>
        <w:tabs>
          <w:tab w:val="left" w:pos="8910"/>
        </w:tabs>
        <w:spacing w:after="120" w:line="240" w:lineRule="auto"/>
        <w:jc w:val="both"/>
        <w:rPr>
          <w:rFonts w:ascii="Times New Roman" w:hAnsi="Times New Roman" w:cs="Times New Roman"/>
          <w:i/>
        </w:rPr>
      </w:pPr>
      <w:r>
        <w:rPr>
          <w:rFonts w:ascii="Times New Roman" w:hAnsi="Times New Roman" w:cs="Times New Roman"/>
          <w:i/>
        </w:rPr>
        <w:t>Else</w:t>
      </w:r>
    </w:p>
    <w:p w:rsidR="00466A65" w:rsidRDefault="00466A65" w:rsidP="00466A65">
      <w:pPr>
        <w:tabs>
          <w:tab w:val="left" w:pos="8910"/>
        </w:tabs>
        <w:spacing w:after="120" w:line="240" w:lineRule="auto"/>
        <w:jc w:val="both"/>
        <w:rPr>
          <w:rFonts w:ascii="Times New Roman" w:hAnsi="Times New Roman" w:cs="Times New Roman"/>
        </w:rPr>
      </w:pPr>
      <w:r w:rsidRPr="005C63A4">
        <w:rPr>
          <w:rFonts w:ascii="Times New Roman" w:hAnsi="Times New Roman" w:cs="Times New Roman"/>
          <w:i/>
        </w:rPr>
        <w:t>Then</w:t>
      </w:r>
      <w:r>
        <w:rPr>
          <w:rFonts w:ascii="Times New Roman" w:hAnsi="Times New Roman" w:cs="Times New Roman"/>
        </w:rPr>
        <w:t xml:space="preserve"> </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        Get in queue </w:t>
      </w:r>
      <w:proofErr w:type="spellStart"/>
      <w:r>
        <w:rPr>
          <w:rFonts w:ascii="Times New Roman" w:hAnsi="Times New Roman" w:cs="Times New Roman"/>
        </w:rPr>
        <w:t>i</w:t>
      </w:r>
      <w:proofErr w:type="spellEnd"/>
    </w:p>
    <w:p w:rsidR="00466A65" w:rsidRPr="002F147C" w:rsidRDefault="00466A65" w:rsidP="00466A65">
      <w:pPr>
        <w:tabs>
          <w:tab w:val="left" w:pos="8910"/>
        </w:tabs>
        <w:spacing w:after="120" w:line="240" w:lineRule="auto"/>
        <w:jc w:val="both"/>
        <w:rPr>
          <w:rFonts w:ascii="Times New Roman" w:hAnsi="Times New Roman" w:cs="Times New Roman"/>
          <w:i/>
        </w:rPr>
      </w:pPr>
      <w:r w:rsidRPr="002F147C">
        <w:rPr>
          <w:rFonts w:ascii="Times New Roman" w:hAnsi="Times New Roman" w:cs="Times New Roman"/>
          <w:i/>
        </w:rPr>
        <w:t>/* Schedule next type1 customer arrival event */</w:t>
      </w:r>
    </w:p>
    <w:p w:rsidR="00466A65" w:rsidRDefault="00466A65" w:rsidP="00466A65">
      <w:pPr>
        <w:tabs>
          <w:tab w:val="left" w:pos="8910"/>
        </w:tabs>
        <w:spacing w:after="120" w:line="240" w:lineRule="auto"/>
        <w:jc w:val="both"/>
        <w:rPr>
          <w:rFonts w:ascii="Times New Roman" w:hAnsi="Times New Roman" w:cs="Times New Roman"/>
          <w:i/>
        </w:rPr>
      </w:pPr>
      <w:r w:rsidRPr="005C63A4">
        <w:rPr>
          <w:rFonts w:ascii="Times New Roman" w:hAnsi="Times New Roman" w:cs="Times New Roman"/>
          <w:i/>
        </w:rPr>
        <w:t xml:space="preserve">If </w:t>
      </w:r>
      <w:proofErr w:type="gramStart"/>
      <w:r w:rsidRPr="005C63A4">
        <w:rPr>
          <w:rFonts w:ascii="Times New Roman" w:hAnsi="Times New Roman" w:cs="Times New Roman"/>
          <w:i/>
        </w:rPr>
        <w:t>(</w:t>
      </w:r>
      <w:r>
        <w:rPr>
          <w:rFonts w:ascii="Times New Roman" w:hAnsi="Times New Roman" w:cs="Times New Roman"/>
          <w:i/>
        </w:rPr>
        <w:t xml:space="preserve"> </w:t>
      </w:r>
      <w:proofErr w:type="spellStart"/>
      <w:r>
        <w:rPr>
          <w:rFonts w:ascii="Times New Roman" w:hAnsi="Times New Roman" w:cs="Times New Roman"/>
          <w:i/>
        </w:rPr>
        <w:t>i</w:t>
      </w:r>
      <w:proofErr w:type="spellEnd"/>
      <w:proofErr w:type="gramEnd"/>
      <w:r>
        <w:rPr>
          <w:rFonts w:ascii="Times New Roman" w:hAnsi="Times New Roman" w:cs="Times New Roman"/>
          <w:i/>
        </w:rPr>
        <w:t xml:space="preserve"> == 0</w:t>
      </w:r>
      <w:r w:rsidRPr="005C63A4">
        <w:rPr>
          <w:rFonts w:ascii="Times New Roman" w:hAnsi="Times New Roman" w:cs="Times New Roman"/>
          <w:i/>
        </w:rPr>
        <w:t>)</w:t>
      </w:r>
    </w:p>
    <w:p w:rsidR="00466A65" w:rsidRPr="002F147C" w:rsidRDefault="00466A65" w:rsidP="00466A65">
      <w:pPr>
        <w:tabs>
          <w:tab w:val="left" w:pos="8910"/>
        </w:tabs>
        <w:spacing w:after="120" w:line="240" w:lineRule="auto"/>
        <w:jc w:val="both"/>
        <w:rPr>
          <w:rFonts w:ascii="Times New Roman" w:hAnsi="Times New Roman" w:cs="Times New Roman"/>
        </w:rPr>
      </w:pPr>
      <w:r w:rsidRPr="005C63A4">
        <w:rPr>
          <w:rFonts w:ascii="Times New Roman" w:hAnsi="Times New Roman" w:cs="Times New Roman"/>
          <w:i/>
        </w:rPr>
        <w:t>Then</w:t>
      </w:r>
      <w:r>
        <w:rPr>
          <w:rFonts w:ascii="Times New Roman" w:hAnsi="Times New Roman" w:cs="Times New Roman"/>
        </w:rPr>
        <w:t xml:space="preserve"> </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        Schedule the next arrival event following the Poisson distribution</w:t>
      </w:r>
    </w:p>
    <w:p w:rsidR="00466A65" w:rsidRDefault="00466A65" w:rsidP="00466A65">
      <w:pPr>
        <w:tabs>
          <w:tab w:val="left" w:pos="8910"/>
        </w:tabs>
        <w:spacing w:after="120" w:line="240" w:lineRule="auto"/>
        <w:jc w:val="both"/>
        <w:rPr>
          <w:rFonts w:ascii="Times New Roman" w:hAnsi="Times New Roman" w:cs="Times New Roman"/>
          <w:i/>
        </w:rPr>
      </w:pPr>
      <w:r>
        <w:rPr>
          <w:rFonts w:ascii="Times New Roman" w:hAnsi="Times New Roman" w:cs="Times New Roman"/>
          <w:i/>
        </w:rPr>
        <w:t>Else</w:t>
      </w:r>
    </w:p>
    <w:p w:rsidR="00466A65" w:rsidRPr="002F147C" w:rsidRDefault="00466A65" w:rsidP="00466A65">
      <w:pPr>
        <w:tabs>
          <w:tab w:val="left" w:pos="8910"/>
        </w:tabs>
        <w:spacing w:after="120" w:line="240" w:lineRule="auto"/>
        <w:jc w:val="both"/>
        <w:rPr>
          <w:rFonts w:ascii="Times New Roman" w:hAnsi="Times New Roman" w:cs="Times New Roman"/>
        </w:rPr>
      </w:pPr>
      <w:r w:rsidRPr="005C63A4">
        <w:rPr>
          <w:rFonts w:ascii="Times New Roman" w:hAnsi="Times New Roman" w:cs="Times New Roman"/>
          <w:i/>
        </w:rPr>
        <w:t>Then</w:t>
      </w:r>
      <w:r>
        <w:rPr>
          <w:rFonts w:ascii="Times New Roman" w:hAnsi="Times New Roman" w:cs="Times New Roman"/>
        </w:rPr>
        <w:t xml:space="preserve"> </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        Next arrival event for queue </w:t>
      </w:r>
      <w:proofErr w:type="spellStart"/>
      <w:r>
        <w:rPr>
          <w:rFonts w:ascii="Times New Roman" w:hAnsi="Times New Roman" w:cs="Times New Roman"/>
        </w:rPr>
        <w:t>i</w:t>
      </w:r>
      <w:proofErr w:type="spellEnd"/>
      <w:r>
        <w:rPr>
          <w:rFonts w:ascii="Times New Roman" w:hAnsi="Times New Roman" w:cs="Times New Roman"/>
        </w:rPr>
        <w:t xml:space="preserve"> happens immediately after the next departure event for queue (</w:t>
      </w:r>
      <w:proofErr w:type="spellStart"/>
      <w:r>
        <w:rPr>
          <w:rFonts w:ascii="Times New Roman" w:hAnsi="Times New Roman" w:cs="Times New Roman"/>
        </w:rPr>
        <w:t>i</w:t>
      </w:r>
      <w:proofErr w:type="spellEnd"/>
      <w:r>
        <w:rPr>
          <w:rFonts w:ascii="Times New Roman" w:hAnsi="Times New Roman" w:cs="Times New Roman"/>
        </w:rPr>
        <w:t xml:space="preserve"> – 1)</w:t>
      </w:r>
    </w:p>
    <w:p w:rsidR="00466A65" w:rsidRPr="002F147C" w:rsidRDefault="00466A65" w:rsidP="00466A65">
      <w:pPr>
        <w:tabs>
          <w:tab w:val="left" w:pos="8910"/>
        </w:tabs>
        <w:spacing w:after="120" w:line="240" w:lineRule="auto"/>
        <w:jc w:val="both"/>
        <w:rPr>
          <w:rFonts w:ascii="Times New Roman" w:hAnsi="Times New Roman" w:cs="Times New Roman"/>
        </w:rPr>
      </w:pPr>
    </w:p>
    <w:p w:rsidR="00466A65" w:rsidRPr="00CE01C8" w:rsidRDefault="00466A65" w:rsidP="00466A65">
      <w:pPr>
        <w:pStyle w:val="ListParagraph"/>
        <w:numPr>
          <w:ilvl w:val="0"/>
          <w:numId w:val="2"/>
        </w:numPr>
        <w:tabs>
          <w:tab w:val="left" w:pos="8910"/>
        </w:tabs>
        <w:spacing w:after="120" w:line="240" w:lineRule="auto"/>
        <w:ind w:left="360"/>
        <w:jc w:val="both"/>
        <w:rPr>
          <w:rFonts w:ascii="Times New Roman" w:hAnsi="Times New Roman" w:cs="Times New Roman"/>
        </w:rPr>
      </w:pPr>
      <w:r>
        <w:rPr>
          <w:rFonts w:ascii="Times New Roman" w:hAnsi="Times New Roman" w:cs="Times New Roman"/>
        </w:rPr>
        <w:t xml:space="preserve">Departure event handler for queue </w:t>
      </w:r>
      <w:proofErr w:type="spellStart"/>
      <w:r>
        <w:rPr>
          <w:rFonts w:ascii="Times New Roman" w:hAnsi="Times New Roman" w:cs="Times New Roman"/>
        </w:rPr>
        <w:t>i</w:t>
      </w:r>
      <w:proofErr w:type="spellEnd"/>
    </w:p>
    <w:p w:rsidR="00466A65" w:rsidRPr="005C63A4" w:rsidRDefault="00466A65" w:rsidP="00466A65">
      <w:pPr>
        <w:tabs>
          <w:tab w:val="left" w:pos="8910"/>
        </w:tabs>
        <w:spacing w:after="120" w:line="240" w:lineRule="auto"/>
        <w:jc w:val="both"/>
        <w:rPr>
          <w:rFonts w:ascii="Times New Roman" w:hAnsi="Times New Roman" w:cs="Times New Roman"/>
          <w:i/>
        </w:rPr>
      </w:pPr>
      <w:r w:rsidRPr="005C63A4">
        <w:rPr>
          <w:rFonts w:ascii="Times New Roman" w:hAnsi="Times New Roman" w:cs="Times New Roman"/>
          <w:i/>
        </w:rPr>
        <w:t>If (</w:t>
      </w:r>
      <w:r>
        <w:rPr>
          <w:rFonts w:ascii="Times New Roman" w:hAnsi="Times New Roman" w:cs="Times New Roman"/>
          <w:i/>
        </w:rPr>
        <w:t xml:space="preserve">queue </w:t>
      </w:r>
      <w:proofErr w:type="spellStart"/>
      <w:r>
        <w:rPr>
          <w:rFonts w:ascii="Times New Roman" w:hAnsi="Times New Roman" w:cs="Times New Roman"/>
          <w:i/>
        </w:rPr>
        <w:t>i</w:t>
      </w:r>
      <w:proofErr w:type="spellEnd"/>
      <w:r>
        <w:rPr>
          <w:rFonts w:ascii="Times New Roman" w:hAnsi="Times New Roman" w:cs="Times New Roman"/>
          <w:i/>
        </w:rPr>
        <w:t xml:space="preserve"> is empty</w:t>
      </w:r>
      <w:r w:rsidRPr="005C63A4">
        <w:rPr>
          <w:rFonts w:ascii="Times New Roman" w:hAnsi="Times New Roman" w:cs="Times New Roman"/>
          <w:i/>
        </w:rPr>
        <w:t>)</w:t>
      </w:r>
    </w:p>
    <w:p w:rsidR="00466A65" w:rsidRDefault="00466A65" w:rsidP="00466A65">
      <w:pPr>
        <w:tabs>
          <w:tab w:val="left" w:pos="8910"/>
        </w:tabs>
        <w:spacing w:after="120" w:line="240" w:lineRule="auto"/>
        <w:jc w:val="both"/>
        <w:rPr>
          <w:rFonts w:ascii="Times New Roman" w:hAnsi="Times New Roman" w:cs="Times New Roman"/>
        </w:rPr>
      </w:pPr>
      <w:r w:rsidRPr="005C63A4">
        <w:rPr>
          <w:rFonts w:ascii="Times New Roman" w:hAnsi="Times New Roman" w:cs="Times New Roman"/>
          <w:i/>
        </w:rPr>
        <w:t>Then</w:t>
      </w:r>
      <w:r>
        <w:rPr>
          <w:rFonts w:ascii="Times New Roman" w:hAnsi="Times New Roman" w:cs="Times New Roman"/>
        </w:rPr>
        <w:t xml:space="preserve"> </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i/>
        </w:rPr>
        <w:t xml:space="preserve">        </w:t>
      </w:r>
      <w:r w:rsidRPr="00B04DFD">
        <w:rPr>
          <w:rFonts w:ascii="Times New Roman" w:hAnsi="Times New Roman" w:cs="Times New Roman"/>
        </w:rPr>
        <w:t>Change</w:t>
      </w:r>
      <w:r>
        <w:rPr>
          <w:rFonts w:ascii="Times New Roman" w:hAnsi="Times New Roman" w:cs="Times New Roman"/>
        </w:rPr>
        <w:t xml:space="preserve"> the server status into IDLE;</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        Set the next departure event for queue </w:t>
      </w:r>
      <w:proofErr w:type="spellStart"/>
      <w:r>
        <w:rPr>
          <w:rFonts w:ascii="Times New Roman" w:hAnsi="Times New Roman" w:cs="Times New Roman"/>
        </w:rPr>
        <w:t>i</w:t>
      </w:r>
      <w:proofErr w:type="spellEnd"/>
      <w:r>
        <w:rPr>
          <w:rFonts w:ascii="Times New Roman" w:hAnsi="Times New Roman" w:cs="Times New Roman"/>
        </w:rPr>
        <w:t xml:space="preserve"> to be INFINITE</w:t>
      </w:r>
    </w:p>
    <w:p w:rsidR="00466A65" w:rsidRPr="005C63A4" w:rsidRDefault="00466A65" w:rsidP="00466A65">
      <w:pPr>
        <w:tabs>
          <w:tab w:val="left" w:pos="8910"/>
        </w:tabs>
        <w:spacing w:after="120" w:line="240" w:lineRule="auto"/>
        <w:jc w:val="both"/>
        <w:rPr>
          <w:rFonts w:ascii="Times New Roman" w:hAnsi="Times New Roman" w:cs="Times New Roman"/>
          <w:i/>
        </w:rPr>
      </w:pPr>
      <w:r>
        <w:rPr>
          <w:rFonts w:ascii="Times New Roman" w:hAnsi="Times New Roman" w:cs="Times New Roman"/>
          <w:i/>
        </w:rPr>
        <w:t>Else</w:t>
      </w:r>
    </w:p>
    <w:p w:rsidR="00466A65" w:rsidRDefault="00466A65" w:rsidP="00466A65">
      <w:pPr>
        <w:tabs>
          <w:tab w:val="left" w:pos="8910"/>
        </w:tabs>
        <w:spacing w:after="120" w:line="240" w:lineRule="auto"/>
        <w:jc w:val="both"/>
        <w:rPr>
          <w:rFonts w:ascii="Times New Roman" w:hAnsi="Times New Roman" w:cs="Times New Roman"/>
        </w:rPr>
      </w:pPr>
      <w:r w:rsidRPr="005C63A4">
        <w:rPr>
          <w:rFonts w:ascii="Times New Roman" w:hAnsi="Times New Roman" w:cs="Times New Roman"/>
          <w:i/>
        </w:rPr>
        <w:lastRenderedPageBreak/>
        <w:t>Then</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 xml:space="preserve">Extract a customer from the queue </w:t>
      </w:r>
      <w:proofErr w:type="spellStart"/>
      <w:r>
        <w:rPr>
          <w:rFonts w:ascii="Times New Roman" w:hAnsi="Times New Roman" w:cs="Times New Roman"/>
        </w:rPr>
        <w:t>i</w:t>
      </w:r>
      <w:proofErr w:type="spellEnd"/>
      <w:r>
        <w:rPr>
          <w:rFonts w:ascii="Times New Roman" w:hAnsi="Times New Roman" w:cs="Times New Roman"/>
        </w:rPr>
        <w:t>;</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         Change the server status into BUSY;</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         Schedule the next customer departure event</w:t>
      </w:r>
    </w:p>
    <w:p w:rsidR="00466A65" w:rsidRPr="005C63A4" w:rsidRDefault="00466A65" w:rsidP="00466A65">
      <w:pPr>
        <w:tabs>
          <w:tab w:val="left" w:pos="8910"/>
        </w:tabs>
        <w:spacing w:after="120" w:line="240" w:lineRule="auto"/>
        <w:jc w:val="both"/>
        <w:rPr>
          <w:rFonts w:ascii="Times New Roman" w:hAnsi="Times New Roman" w:cs="Times New Roman"/>
          <w:i/>
        </w:rPr>
      </w:pPr>
      <w:r w:rsidRPr="005C63A4">
        <w:rPr>
          <w:rFonts w:ascii="Times New Roman" w:hAnsi="Times New Roman" w:cs="Times New Roman"/>
          <w:i/>
        </w:rPr>
        <w:t xml:space="preserve">If </w:t>
      </w:r>
      <w:proofErr w:type="gramStart"/>
      <w:r w:rsidRPr="005C63A4">
        <w:rPr>
          <w:rFonts w:ascii="Times New Roman" w:hAnsi="Times New Roman" w:cs="Times New Roman"/>
          <w:i/>
        </w:rPr>
        <w:t>(</w:t>
      </w:r>
      <w:r>
        <w:rPr>
          <w:rFonts w:ascii="Times New Roman" w:hAnsi="Times New Roman" w:cs="Times New Roman"/>
          <w:i/>
        </w:rPr>
        <w:t xml:space="preserve"> </w:t>
      </w:r>
      <w:proofErr w:type="spellStart"/>
      <w:r>
        <w:rPr>
          <w:rFonts w:ascii="Times New Roman" w:hAnsi="Times New Roman" w:cs="Times New Roman"/>
          <w:i/>
        </w:rPr>
        <w:t>i</w:t>
      </w:r>
      <w:proofErr w:type="spellEnd"/>
      <w:proofErr w:type="gramEnd"/>
      <w:r>
        <w:rPr>
          <w:rFonts w:ascii="Times New Roman" w:hAnsi="Times New Roman" w:cs="Times New Roman"/>
          <w:i/>
        </w:rPr>
        <w:t xml:space="preserve"> + 1 &lt; N</w:t>
      </w:r>
      <w:r w:rsidRPr="005C63A4">
        <w:rPr>
          <w:rFonts w:ascii="Times New Roman" w:hAnsi="Times New Roman" w:cs="Times New Roman"/>
          <w:i/>
        </w:rPr>
        <w:t>)</w:t>
      </w:r>
    </w:p>
    <w:p w:rsidR="00466A65" w:rsidRDefault="00466A65" w:rsidP="00466A65">
      <w:pPr>
        <w:tabs>
          <w:tab w:val="left" w:pos="8910"/>
        </w:tabs>
        <w:spacing w:after="120" w:line="240" w:lineRule="auto"/>
        <w:jc w:val="both"/>
        <w:rPr>
          <w:rFonts w:ascii="Times New Roman" w:hAnsi="Times New Roman" w:cs="Times New Roman"/>
        </w:rPr>
      </w:pPr>
      <w:r w:rsidRPr="005C63A4">
        <w:rPr>
          <w:rFonts w:ascii="Times New Roman" w:hAnsi="Times New Roman" w:cs="Times New Roman"/>
          <w:i/>
        </w:rPr>
        <w:t>Then</w:t>
      </w:r>
      <w:r>
        <w:rPr>
          <w:rFonts w:ascii="Times New Roman" w:hAnsi="Times New Roman" w:cs="Times New Roman"/>
        </w:rPr>
        <w:t xml:space="preserve"> </w:t>
      </w:r>
    </w:p>
    <w:p w:rsidR="00466A65" w:rsidRDefault="00466A65" w:rsidP="00466A65">
      <w:pPr>
        <w:tabs>
          <w:tab w:val="left" w:pos="8910"/>
        </w:tabs>
        <w:spacing w:after="120" w:line="240" w:lineRule="auto"/>
        <w:jc w:val="both"/>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Set the next arrival time for queue (i+1) as immediately after the clock time</w:t>
      </w:r>
    </w:p>
    <w:p w:rsidR="006704E8" w:rsidRDefault="006704E8" w:rsidP="00466A65">
      <w:pPr>
        <w:tabs>
          <w:tab w:val="left" w:pos="8910"/>
        </w:tabs>
        <w:spacing w:after="120" w:line="240" w:lineRule="auto"/>
        <w:jc w:val="both"/>
        <w:rPr>
          <w:rFonts w:ascii="Times New Roman" w:hAnsi="Times New Roman" w:cs="Times New Roman"/>
        </w:rPr>
      </w:pPr>
    </w:p>
    <w:p w:rsidR="007A6B0B" w:rsidRDefault="007A6B0B" w:rsidP="007A6B0B">
      <w:pPr>
        <w:pStyle w:val="Heading2"/>
      </w:pPr>
      <w:r>
        <w:t>Simulation Results</w:t>
      </w:r>
    </w:p>
    <w:p w:rsidR="007A6B0B" w:rsidRDefault="00BA542C" w:rsidP="007A6B0B">
      <w:r>
        <w:t xml:space="preserve">Runtime </w:t>
      </w:r>
      <w:proofErr w:type="spellStart"/>
      <w:r>
        <w:t>vs</w:t>
      </w:r>
      <w:proofErr w:type="spellEnd"/>
      <w:r>
        <w:t xml:space="preserve"> N </w:t>
      </w:r>
      <w:proofErr w:type="gramStart"/>
      <w:r>
        <w:t>( I</w:t>
      </w:r>
      <w:proofErr w:type="gramEnd"/>
      <w:r>
        <w:t xml:space="preserve"> unit of runtime = 100usec)</w:t>
      </w:r>
    </w:p>
    <w:p w:rsidR="007A6B0B" w:rsidRDefault="003C3DDD" w:rsidP="007A6B0B">
      <w:r>
        <w:rPr>
          <w:noProof/>
          <w:lang w:eastAsia="en-US"/>
        </w:rPr>
        <w:drawing>
          <wp:inline distT="0" distB="0" distL="0" distR="0" wp14:anchorId="44D1186E" wp14:editId="1E6C421D">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542C" w:rsidRDefault="00BA542C" w:rsidP="007A6B0B"/>
    <w:p w:rsidR="00B377CB" w:rsidRPr="009668CF" w:rsidRDefault="00B377CB" w:rsidP="00B377CB">
      <w:pPr>
        <w:pStyle w:val="Heading1"/>
      </w:pPr>
      <w:r w:rsidRPr="009668CF">
        <w:t>Problem 2 – Part 1</w:t>
      </w:r>
    </w:p>
    <w:p w:rsidR="00B377CB" w:rsidRPr="009668CF" w:rsidRDefault="00B377CB" w:rsidP="00B377CB">
      <w:pPr>
        <w:pStyle w:val="Heading2"/>
        <w:numPr>
          <w:ilvl w:val="0"/>
          <w:numId w:val="5"/>
        </w:numPr>
      </w:pPr>
      <w:r w:rsidRPr="009668CF">
        <w:rPr>
          <w:rFonts w:hint="eastAsia"/>
        </w:rPr>
        <w:t>D</w:t>
      </w:r>
      <w:r w:rsidRPr="009668CF">
        <w:t>escri</w:t>
      </w:r>
      <w:r w:rsidRPr="009668CF">
        <w:rPr>
          <w:rFonts w:hint="eastAsia"/>
        </w:rPr>
        <w:t>ption</w:t>
      </w:r>
    </w:p>
    <w:p w:rsidR="00B377CB" w:rsidRDefault="00B377CB" w:rsidP="00B377CB">
      <w:pPr>
        <w:tabs>
          <w:tab w:val="left" w:pos="8910"/>
        </w:tabs>
        <w:spacing w:after="120" w:line="240" w:lineRule="auto"/>
        <w:jc w:val="both"/>
        <w:rPr>
          <w:rFonts w:ascii="Times New Roman" w:hAnsi="Times New Roman" w:cs="Times New Roman"/>
        </w:rPr>
      </w:pPr>
      <w:r w:rsidRPr="009668CF">
        <w:rPr>
          <w:rFonts w:ascii="Times New Roman" w:hAnsi="Times New Roman" w:cs="Times New Roman"/>
        </w:rPr>
        <w:t xml:space="preserve">Make some variations of the previously built M/M/1 system. There are two types of customers – high priority (type 1) and low priority (type 2). </w:t>
      </w:r>
      <w:r>
        <w:rPr>
          <w:rFonts w:ascii="Times New Roman" w:hAnsi="Times New Roman" w:cs="Times New Roman"/>
        </w:rPr>
        <w:t>Type 1 jobs preempt type 2 jobs.</w:t>
      </w:r>
    </w:p>
    <w:p w:rsidR="00B377CB" w:rsidRDefault="00B377CB" w:rsidP="00B377CB">
      <w:pPr>
        <w:tabs>
          <w:tab w:val="left" w:pos="8910"/>
        </w:tabs>
        <w:spacing w:after="120" w:line="240" w:lineRule="auto"/>
        <w:jc w:val="both"/>
        <w:rPr>
          <w:rFonts w:ascii="Times New Roman" w:hAnsi="Times New Roman" w:cs="Times New Roman"/>
        </w:rPr>
      </w:pPr>
    </w:p>
    <w:p w:rsidR="00B377CB" w:rsidRDefault="00B377CB" w:rsidP="00B377CB">
      <w:pPr>
        <w:pStyle w:val="Heading2"/>
      </w:pPr>
      <w:r>
        <w:rPr>
          <w:rFonts w:hint="eastAsia"/>
        </w:rPr>
        <w:t>P</w:t>
      </w:r>
      <w:r w:rsidRPr="00D175EE">
        <w:t xml:space="preserve">arameters and </w:t>
      </w:r>
      <w:r>
        <w:rPr>
          <w:rFonts w:hint="eastAsia"/>
        </w:rPr>
        <w:t>V</w:t>
      </w:r>
      <w:r w:rsidRPr="00D175EE">
        <w:t>alues</w:t>
      </w:r>
    </w:p>
    <w:tbl>
      <w:tblPr>
        <w:tblStyle w:val="LightShading"/>
        <w:tblW w:w="0" w:type="auto"/>
        <w:tblLook w:val="0620" w:firstRow="1" w:lastRow="0" w:firstColumn="0" w:lastColumn="0" w:noHBand="1" w:noVBand="1"/>
      </w:tblPr>
      <w:tblGrid>
        <w:gridCol w:w="1713"/>
        <w:gridCol w:w="3615"/>
        <w:gridCol w:w="3194"/>
      </w:tblGrid>
      <w:tr w:rsidR="00B377CB" w:rsidTr="00B377CB">
        <w:trPr>
          <w:cnfStyle w:val="100000000000" w:firstRow="1" w:lastRow="0" w:firstColumn="0" w:lastColumn="0" w:oddVBand="0" w:evenVBand="0" w:oddHBand="0" w:evenHBand="0" w:firstRowFirstColumn="0" w:firstRowLastColumn="0" w:lastRowFirstColumn="0" w:lastRowLastColumn="0"/>
        </w:trPr>
        <w:tc>
          <w:tcPr>
            <w:tcW w:w="1713" w:type="dxa"/>
          </w:tcPr>
          <w:p w:rsidR="00B377CB" w:rsidRDefault="00B377CB" w:rsidP="00B377CB">
            <w:pPr>
              <w:rPr>
                <w:rFonts w:ascii="Times New Roman" w:hAnsi="Times New Roman" w:cs="Times New Roman"/>
              </w:rPr>
            </w:pPr>
            <w:r>
              <w:rPr>
                <w:rFonts w:ascii="Times New Roman" w:hAnsi="Times New Roman" w:cs="Times New Roman" w:hint="eastAsia"/>
              </w:rPr>
              <w:t>P</w:t>
            </w:r>
            <w:r w:rsidRPr="00D175EE">
              <w:rPr>
                <w:rFonts w:ascii="Times New Roman" w:hAnsi="Times New Roman" w:cs="Times New Roman"/>
              </w:rPr>
              <w:t>arameters</w:t>
            </w:r>
          </w:p>
        </w:tc>
        <w:tc>
          <w:tcPr>
            <w:tcW w:w="3615" w:type="dxa"/>
          </w:tcPr>
          <w:p w:rsidR="00B377CB" w:rsidRDefault="00B377CB" w:rsidP="00B377CB">
            <w:pPr>
              <w:rPr>
                <w:rFonts w:ascii="Times New Roman" w:hAnsi="Times New Roman" w:cs="Times New Roman"/>
              </w:rPr>
            </w:pPr>
            <w:r>
              <w:rPr>
                <w:rFonts w:ascii="Times New Roman" w:hAnsi="Times New Roman" w:cs="Times New Roman" w:hint="eastAsia"/>
              </w:rPr>
              <w:t>Meanings</w:t>
            </w:r>
          </w:p>
        </w:tc>
        <w:tc>
          <w:tcPr>
            <w:tcW w:w="3194" w:type="dxa"/>
          </w:tcPr>
          <w:p w:rsidR="00B377CB" w:rsidRDefault="00B377CB" w:rsidP="00B377CB">
            <w:pPr>
              <w:rPr>
                <w:rFonts w:ascii="Times New Roman" w:hAnsi="Times New Roman" w:cs="Times New Roman"/>
              </w:rPr>
            </w:pPr>
            <w:r>
              <w:rPr>
                <w:rFonts w:ascii="Times New Roman" w:hAnsi="Times New Roman" w:cs="Times New Roman" w:hint="eastAsia"/>
              </w:rPr>
              <w:t>V</w:t>
            </w:r>
            <w:r w:rsidRPr="00D175EE">
              <w:rPr>
                <w:rFonts w:ascii="Times New Roman" w:hAnsi="Times New Roman" w:cs="Times New Roman"/>
              </w:rPr>
              <w:t>alues</w:t>
            </w:r>
          </w:p>
        </w:tc>
      </w:tr>
      <w:tr w:rsidR="00B377CB" w:rsidTr="00B377CB">
        <w:tc>
          <w:tcPr>
            <w:tcW w:w="1713" w:type="dxa"/>
          </w:tcPr>
          <w:p w:rsidR="00B377CB" w:rsidRDefault="00B377CB" w:rsidP="00B377CB">
            <w:pPr>
              <w:rPr>
                <w:rFonts w:ascii="Times New Roman" w:hAnsi="Times New Roman" w:cs="Times New Roman"/>
              </w:rPr>
            </w:pPr>
            <w:r w:rsidRPr="00E44B22">
              <w:rPr>
                <w:rFonts w:ascii="Times New Roman" w:hAnsi="Times New Roman" w:cs="Times New Roman"/>
              </w:rPr>
              <w:t>NTYPE1</w:t>
            </w:r>
          </w:p>
        </w:tc>
        <w:tc>
          <w:tcPr>
            <w:tcW w:w="3615" w:type="dxa"/>
          </w:tcPr>
          <w:p w:rsidR="00B377CB" w:rsidRPr="00410AB4" w:rsidRDefault="00B377CB" w:rsidP="00B377CB">
            <w:pPr>
              <w:rPr>
                <w:rFonts w:ascii="Times New Roman" w:hAnsi="Times New Roman" w:cs="Times New Roman"/>
              </w:rPr>
            </w:pPr>
            <w:r w:rsidRPr="00E44B22">
              <w:rPr>
                <w:rFonts w:ascii="Times New Roman" w:hAnsi="Times New Roman" w:cs="Times New Roman"/>
              </w:rPr>
              <w:t>The number of type1 customer per run</w:t>
            </w:r>
          </w:p>
        </w:tc>
        <w:tc>
          <w:tcPr>
            <w:tcW w:w="3194" w:type="dxa"/>
          </w:tcPr>
          <w:p w:rsidR="00B377CB" w:rsidRPr="00D175EE" w:rsidRDefault="00B377CB" w:rsidP="00B377CB">
            <w:pPr>
              <w:rPr>
                <w:rFonts w:ascii="Times New Roman" w:hAnsi="Times New Roman" w:cs="Times New Roman"/>
              </w:rPr>
            </w:pPr>
            <w:r>
              <w:rPr>
                <w:rFonts w:ascii="Times New Roman" w:hAnsi="Times New Roman" w:cs="Times New Roman" w:hint="eastAsia"/>
              </w:rPr>
              <w:t>1000</w:t>
            </w:r>
          </w:p>
        </w:tc>
      </w:tr>
      <w:tr w:rsidR="00B377CB" w:rsidTr="00B377CB">
        <w:tc>
          <w:tcPr>
            <w:tcW w:w="1713" w:type="dxa"/>
          </w:tcPr>
          <w:p w:rsidR="00B377CB" w:rsidRDefault="00B377CB" w:rsidP="00B377CB">
            <w:pPr>
              <w:rPr>
                <w:rFonts w:ascii="Times New Roman" w:hAnsi="Times New Roman" w:cs="Times New Roman"/>
              </w:rPr>
            </w:pPr>
            <w:r w:rsidRPr="00E44B22">
              <w:rPr>
                <w:rFonts w:ascii="Times New Roman" w:hAnsi="Times New Roman" w:cs="Times New Roman"/>
              </w:rPr>
              <w:t>NTYPE2</w:t>
            </w:r>
          </w:p>
        </w:tc>
        <w:tc>
          <w:tcPr>
            <w:tcW w:w="3615" w:type="dxa"/>
          </w:tcPr>
          <w:p w:rsidR="00B377CB" w:rsidRDefault="00B377CB" w:rsidP="00B377CB">
            <w:pPr>
              <w:rPr>
                <w:rFonts w:ascii="Times New Roman" w:hAnsi="Times New Roman" w:cs="Times New Roman"/>
              </w:rPr>
            </w:pPr>
            <w:r w:rsidRPr="00E44B22">
              <w:rPr>
                <w:rFonts w:ascii="Times New Roman" w:hAnsi="Times New Roman" w:cs="Times New Roman"/>
              </w:rPr>
              <w:t>The number of type2 customer per run</w:t>
            </w:r>
          </w:p>
        </w:tc>
        <w:tc>
          <w:tcPr>
            <w:tcW w:w="3194" w:type="dxa"/>
          </w:tcPr>
          <w:p w:rsidR="00B377CB" w:rsidRDefault="00B377CB" w:rsidP="00B377CB">
            <w:pPr>
              <w:rPr>
                <w:rFonts w:ascii="Times New Roman" w:hAnsi="Times New Roman" w:cs="Times New Roman"/>
              </w:rPr>
            </w:pPr>
            <w:r>
              <w:rPr>
                <w:rFonts w:ascii="Times New Roman" w:hAnsi="Times New Roman" w:cs="Times New Roman"/>
              </w:rPr>
              <w:t>1000</w:t>
            </w:r>
          </w:p>
        </w:tc>
      </w:tr>
      <w:tr w:rsidR="00B377CB" w:rsidTr="00B377CB">
        <w:tc>
          <w:tcPr>
            <w:tcW w:w="1713" w:type="dxa"/>
          </w:tcPr>
          <w:p w:rsidR="00B377CB" w:rsidRDefault="00B377CB" w:rsidP="00B377CB">
            <w:pPr>
              <w:rPr>
                <w:rFonts w:ascii="Times New Roman" w:hAnsi="Times New Roman" w:cs="Times New Roman"/>
              </w:rPr>
            </w:pPr>
            <w:r w:rsidRPr="00E44B22">
              <w:rPr>
                <w:rFonts w:ascii="Times New Roman" w:hAnsi="Times New Roman" w:cs="Times New Roman"/>
              </w:rPr>
              <w:t>EXPARRIV1</w:t>
            </w:r>
          </w:p>
        </w:tc>
        <w:tc>
          <w:tcPr>
            <w:tcW w:w="3615" w:type="dxa"/>
          </w:tcPr>
          <w:p w:rsidR="00B377CB" w:rsidRDefault="00B377CB" w:rsidP="00B377CB">
            <w:pPr>
              <w:rPr>
                <w:rFonts w:ascii="Times New Roman" w:hAnsi="Times New Roman" w:cs="Times New Roman"/>
              </w:rPr>
            </w:pPr>
            <w:r w:rsidRPr="00E44B22">
              <w:rPr>
                <w:rFonts w:ascii="Times New Roman" w:hAnsi="Times New Roman" w:cs="Times New Roman"/>
              </w:rPr>
              <w:t xml:space="preserve">The expected </w:t>
            </w:r>
            <w:proofErr w:type="spellStart"/>
            <w:r w:rsidRPr="00E44B22">
              <w:rPr>
                <w:rFonts w:ascii="Times New Roman" w:hAnsi="Times New Roman" w:cs="Times New Roman"/>
              </w:rPr>
              <w:t>interarrival</w:t>
            </w:r>
            <w:proofErr w:type="spellEnd"/>
            <w:r w:rsidRPr="00E44B22">
              <w:rPr>
                <w:rFonts w:ascii="Times New Roman" w:hAnsi="Times New Roman" w:cs="Times New Roman"/>
              </w:rPr>
              <w:t xml:space="preserve"> time of type1</w:t>
            </w:r>
          </w:p>
        </w:tc>
        <w:tc>
          <w:tcPr>
            <w:tcW w:w="3194" w:type="dxa"/>
          </w:tcPr>
          <w:p w:rsidR="00B377CB" w:rsidRDefault="00B377CB" w:rsidP="00B377CB">
            <w:pPr>
              <w:rPr>
                <w:rFonts w:ascii="Times New Roman" w:hAnsi="Times New Roman" w:cs="Times New Roman"/>
              </w:rPr>
            </w:pPr>
            <w:r>
              <w:rPr>
                <w:rFonts w:ascii="Times New Roman" w:hAnsi="Times New Roman" w:cs="Times New Roman" w:hint="eastAsia"/>
              </w:rPr>
              <w:t>10</w:t>
            </w:r>
            <w:r>
              <w:rPr>
                <w:rFonts w:ascii="Times New Roman" w:hAnsi="Times New Roman" w:cs="Times New Roman"/>
              </w:rPr>
              <w:t xml:space="preserve">~20 (fix </w:t>
            </w:r>
            <w:r w:rsidRPr="00E44B22">
              <w:rPr>
                <w:rFonts w:ascii="Times New Roman" w:hAnsi="Times New Roman" w:cs="Times New Roman"/>
              </w:rPr>
              <w:t>EXPARRIV2</w:t>
            </w:r>
            <w:r>
              <w:rPr>
                <w:rFonts w:ascii="Times New Roman" w:hAnsi="Times New Roman" w:cs="Times New Roman"/>
              </w:rPr>
              <w:t xml:space="preserve">=10 while vary </w:t>
            </w:r>
            <w:r w:rsidRPr="00E44B22">
              <w:rPr>
                <w:rFonts w:ascii="Times New Roman" w:hAnsi="Times New Roman" w:cs="Times New Roman"/>
              </w:rPr>
              <w:t>EXPARRIV1</w:t>
            </w:r>
            <w:r>
              <w:rPr>
                <w:rFonts w:ascii="Times New Roman" w:hAnsi="Times New Roman" w:cs="Times New Roman"/>
              </w:rPr>
              <w:t xml:space="preserve"> from 11~20)</w:t>
            </w:r>
          </w:p>
        </w:tc>
      </w:tr>
      <w:tr w:rsidR="00B377CB" w:rsidTr="00B377CB">
        <w:tc>
          <w:tcPr>
            <w:tcW w:w="1713" w:type="dxa"/>
          </w:tcPr>
          <w:p w:rsidR="00B377CB" w:rsidRDefault="00B377CB" w:rsidP="00B377CB">
            <w:pPr>
              <w:rPr>
                <w:rFonts w:ascii="Times New Roman" w:hAnsi="Times New Roman" w:cs="Times New Roman"/>
              </w:rPr>
            </w:pPr>
            <w:r w:rsidRPr="00E44B22">
              <w:rPr>
                <w:rFonts w:ascii="Times New Roman" w:hAnsi="Times New Roman" w:cs="Times New Roman"/>
              </w:rPr>
              <w:t>EXPARRIV2</w:t>
            </w:r>
          </w:p>
        </w:tc>
        <w:tc>
          <w:tcPr>
            <w:tcW w:w="3615" w:type="dxa"/>
          </w:tcPr>
          <w:p w:rsidR="00B377CB" w:rsidRDefault="00B377CB" w:rsidP="00B377CB">
            <w:pPr>
              <w:rPr>
                <w:rFonts w:ascii="Times New Roman" w:hAnsi="Times New Roman" w:cs="Times New Roman"/>
              </w:rPr>
            </w:pPr>
            <w:r w:rsidRPr="00E44B22">
              <w:rPr>
                <w:rFonts w:ascii="Times New Roman" w:hAnsi="Times New Roman" w:cs="Times New Roman"/>
              </w:rPr>
              <w:t xml:space="preserve">The expected </w:t>
            </w:r>
            <w:proofErr w:type="spellStart"/>
            <w:r w:rsidRPr="00E44B22">
              <w:rPr>
                <w:rFonts w:ascii="Times New Roman" w:hAnsi="Times New Roman" w:cs="Times New Roman"/>
              </w:rPr>
              <w:t>interarrival</w:t>
            </w:r>
            <w:proofErr w:type="spellEnd"/>
            <w:r w:rsidRPr="00E44B22">
              <w:rPr>
                <w:rFonts w:ascii="Times New Roman" w:hAnsi="Times New Roman" w:cs="Times New Roman"/>
              </w:rPr>
              <w:t xml:space="preserve"> time of type2</w:t>
            </w:r>
          </w:p>
        </w:tc>
        <w:tc>
          <w:tcPr>
            <w:tcW w:w="3194" w:type="dxa"/>
          </w:tcPr>
          <w:p w:rsidR="00B377CB" w:rsidRDefault="00B377CB" w:rsidP="00B377CB">
            <w:pPr>
              <w:rPr>
                <w:rFonts w:ascii="Times New Roman" w:hAnsi="Times New Roman" w:cs="Times New Roman"/>
              </w:rPr>
            </w:pPr>
            <w:r>
              <w:rPr>
                <w:rFonts w:ascii="Times New Roman" w:hAnsi="Times New Roman" w:cs="Times New Roman" w:hint="eastAsia"/>
              </w:rPr>
              <w:t>10</w:t>
            </w:r>
            <w:r>
              <w:rPr>
                <w:rFonts w:ascii="Times New Roman" w:hAnsi="Times New Roman" w:cs="Times New Roman"/>
              </w:rPr>
              <w:t xml:space="preserve">~20 (fix </w:t>
            </w:r>
            <w:r w:rsidRPr="00E44B22">
              <w:rPr>
                <w:rFonts w:ascii="Times New Roman" w:hAnsi="Times New Roman" w:cs="Times New Roman"/>
              </w:rPr>
              <w:t>EXPARRIV</w:t>
            </w:r>
            <w:r>
              <w:rPr>
                <w:rFonts w:ascii="Times New Roman" w:hAnsi="Times New Roman" w:cs="Times New Roman"/>
              </w:rPr>
              <w:t xml:space="preserve">1=10 while vary </w:t>
            </w:r>
            <w:r w:rsidRPr="00E44B22">
              <w:rPr>
                <w:rFonts w:ascii="Times New Roman" w:hAnsi="Times New Roman" w:cs="Times New Roman"/>
              </w:rPr>
              <w:t>EXPARRIV</w:t>
            </w:r>
            <w:r>
              <w:rPr>
                <w:rFonts w:ascii="Times New Roman" w:hAnsi="Times New Roman" w:cs="Times New Roman"/>
              </w:rPr>
              <w:t>2 from 11~20)</w:t>
            </w:r>
          </w:p>
        </w:tc>
      </w:tr>
      <w:tr w:rsidR="00B377CB" w:rsidTr="00B377CB">
        <w:tc>
          <w:tcPr>
            <w:tcW w:w="1713" w:type="dxa"/>
          </w:tcPr>
          <w:p w:rsidR="00B377CB" w:rsidRPr="00025283" w:rsidRDefault="00B377CB" w:rsidP="00B377CB">
            <w:pPr>
              <w:rPr>
                <w:rFonts w:ascii="Times New Roman" w:hAnsi="Times New Roman" w:cs="Times New Roman"/>
              </w:rPr>
            </w:pPr>
            <w:r w:rsidRPr="00E44B22">
              <w:rPr>
                <w:rFonts w:ascii="Times New Roman" w:hAnsi="Times New Roman" w:cs="Times New Roman"/>
              </w:rPr>
              <w:t>EXPSERVICE</w:t>
            </w:r>
          </w:p>
        </w:tc>
        <w:tc>
          <w:tcPr>
            <w:tcW w:w="3615" w:type="dxa"/>
          </w:tcPr>
          <w:p w:rsidR="00B377CB" w:rsidRPr="00025283" w:rsidRDefault="00B377CB" w:rsidP="00B377CB">
            <w:pPr>
              <w:rPr>
                <w:rFonts w:ascii="Times New Roman" w:hAnsi="Times New Roman" w:cs="Times New Roman"/>
              </w:rPr>
            </w:pPr>
            <w:r w:rsidRPr="00E44B22">
              <w:rPr>
                <w:rFonts w:ascii="Times New Roman" w:hAnsi="Times New Roman" w:cs="Times New Roman"/>
              </w:rPr>
              <w:t>The expected service time</w:t>
            </w:r>
          </w:p>
        </w:tc>
        <w:tc>
          <w:tcPr>
            <w:tcW w:w="3194" w:type="dxa"/>
          </w:tcPr>
          <w:p w:rsidR="00B377CB" w:rsidRDefault="00B377CB" w:rsidP="00B377CB">
            <w:pPr>
              <w:rPr>
                <w:rFonts w:ascii="Times New Roman" w:hAnsi="Times New Roman" w:cs="Times New Roman"/>
              </w:rPr>
            </w:pPr>
            <w:r>
              <w:rPr>
                <w:rFonts w:ascii="Times New Roman" w:hAnsi="Times New Roman" w:cs="Times New Roman"/>
              </w:rPr>
              <w:t>5</w:t>
            </w:r>
          </w:p>
        </w:tc>
      </w:tr>
    </w:tbl>
    <w:p w:rsidR="00B377CB" w:rsidRPr="006E214A" w:rsidRDefault="00B377CB" w:rsidP="00B377CB">
      <w:pPr>
        <w:spacing w:before="120" w:after="120" w:line="240" w:lineRule="auto"/>
        <w:jc w:val="both"/>
        <w:rPr>
          <w:rFonts w:ascii="Times New Roman" w:hAnsi="Times New Roman" w:cs="Times New Roman"/>
        </w:rPr>
      </w:pPr>
    </w:p>
    <w:p w:rsidR="00B377CB" w:rsidRDefault="00B377CB" w:rsidP="00B377CB">
      <w:pPr>
        <w:pStyle w:val="Heading2"/>
      </w:pPr>
      <w:r>
        <w:t>Event handlers</w:t>
      </w:r>
    </w:p>
    <w:p w:rsidR="00B377CB" w:rsidRDefault="00B377CB" w:rsidP="00B377CB">
      <w:pPr>
        <w:tabs>
          <w:tab w:val="left" w:pos="8910"/>
        </w:tabs>
        <w:spacing w:after="120" w:line="240" w:lineRule="auto"/>
        <w:jc w:val="both"/>
        <w:rPr>
          <w:rFonts w:ascii="Times New Roman" w:hAnsi="Times New Roman" w:cs="Times New Roman"/>
        </w:rPr>
      </w:pPr>
      <w:r>
        <w:rPr>
          <w:rFonts w:ascii="Times New Roman" w:hAnsi="Times New Roman" w:cs="Times New Roman"/>
        </w:rPr>
        <w:t>The simulation process is similar to the previous system: while the simulation is not terminated, system clock move to the earliest event in the calendar and invoke the event handler.</w:t>
      </w:r>
    </w:p>
    <w:p w:rsidR="00B377CB" w:rsidRDefault="00B377CB" w:rsidP="00B377CB">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The difference is that in this problem there are four events: arrival event of type1 customer, departure event (end-of-service event) of type1 customer, arrival event of type2 customer, departure event of type2 customer. </w:t>
      </w:r>
    </w:p>
    <w:p w:rsidR="003C3DDD" w:rsidRDefault="003C3DDD" w:rsidP="00B377CB">
      <w:pPr>
        <w:tabs>
          <w:tab w:val="left" w:pos="8910"/>
        </w:tabs>
        <w:spacing w:after="120" w:line="240" w:lineRule="auto"/>
        <w:jc w:val="both"/>
        <w:rPr>
          <w:rFonts w:ascii="Times New Roman" w:hAnsi="Times New Roman" w:cs="Times New Roman"/>
        </w:rPr>
      </w:pPr>
    </w:p>
    <w:p w:rsidR="003C3DDD" w:rsidRDefault="003C3DDD" w:rsidP="00C96E9B">
      <w:pPr>
        <w:pStyle w:val="Heading2"/>
      </w:pPr>
      <w:r>
        <w:t>Simulation Results</w:t>
      </w:r>
    </w:p>
    <w:p w:rsidR="00C96E9B" w:rsidRDefault="00C96E9B" w:rsidP="00C96E9B">
      <w:r>
        <w:t>1) Fix ExpArrival1 =10 and vary ExpArrival2</w:t>
      </w:r>
    </w:p>
    <w:p w:rsidR="00C96E9B" w:rsidRDefault="00C96E9B" w:rsidP="00B377CB">
      <w:pPr>
        <w:tabs>
          <w:tab w:val="left" w:pos="8910"/>
        </w:tabs>
        <w:spacing w:after="120" w:line="240" w:lineRule="auto"/>
        <w:jc w:val="both"/>
        <w:rPr>
          <w:rFonts w:ascii="Times New Roman" w:hAnsi="Times New Roman" w:cs="Times New Roman"/>
        </w:rPr>
      </w:pPr>
    </w:p>
    <w:p w:rsidR="003C3DDD" w:rsidRDefault="00154008" w:rsidP="00B377CB">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Expected Arrival </w:t>
      </w:r>
      <w:proofErr w:type="spellStart"/>
      <w:proofErr w:type="gramStart"/>
      <w:r>
        <w:rPr>
          <w:rFonts w:ascii="Times New Roman" w:hAnsi="Times New Roman" w:cs="Times New Roman"/>
        </w:rPr>
        <w:t>vs</w:t>
      </w:r>
      <w:proofErr w:type="spellEnd"/>
      <w:r>
        <w:rPr>
          <w:rFonts w:ascii="Times New Roman" w:hAnsi="Times New Roman" w:cs="Times New Roman"/>
        </w:rPr>
        <w:t xml:space="preserve">  Average</w:t>
      </w:r>
      <w:proofErr w:type="gramEnd"/>
      <w:r>
        <w:rPr>
          <w:rFonts w:ascii="Times New Roman" w:hAnsi="Times New Roman" w:cs="Times New Roman"/>
        </w:rPr>
        <w:t xml:space="preserve"> number of Type1 Job (one unit = 0.1)</w:t>
      </w:r>
    </w:p>
    <w:p w:rsidR="003C3DDD" w:rsidRDefault="00FA5F7E" w:rsidP="00B377CB">
      <w:pPr>
        <w:tabs>
          <w:tab w:val="left" w:pos="8910"/>
        </w:tabs>
        <w:spacing w:after="120" w:line="240" w:lineRule="auto"/>
        <w:jc w:val="both"/>
        <w:rPr>
          <w:rFonts w:ascii="Times New Roman" w:hAnsi="Times New Roman" w:cs="Times New Roman"/>
        </w:rPr>
      </w:pPr>
      <w:r>
        <w:rPr>
          <w:noProof/>
          <w:lang w:eastAsia="en-US"/>
        </w:rPr>
        <w:drawing>
          <wp:inline distT="0" distB="0" distL="0" distR="0" wp14:anchorId="7DC2D980" wp14:editId="39BBBAB6">
            <wp:extent cx="4229100" cy="2514600"/>
            <wp:effectExtent l="0" t="0" r="127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3DDD" w:rsidRDefault="003C3DDD"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Expected Arrival </w:t>
      </w:r>
      <w:proofErr w:type="spellStart"/>
      <w:r>
        <w:rPr>
          <w:rFonts w:ascii="Times New Roman" w:hAnsi="Times New Roman" w:cs="Times New Roman"/>
        </w:rPr>
        <w:t>vs</w:t>
      </w:r>
      <w:proofErr w:type="spellEnd"/>
      <w:r>
        <w:rPr>
          <w:rFonts w:ascii="Times New Roman" w:hAnsi="Times New Roman" w:cs="Times New Roman"/>
        </w:rPr>
        <w:t xml:space="preserve"> </w:t>
      </w:r>
      <w:proofErr w:type="gramStart"/>
      <w:r>
        <w:rPr>
          <w:rFonts w:ascii="Times New Roman" w:hAnsi="Times New Roman" w:cs="Times New Roman"/>
        </w:rPr>
        <w:t>Average</w:t>
      </w:r>
      <w:proofErr w:type="gramEnd"/>
      <w:r>
        <w:rPr>
          <w:rFonts w:ascii="Times New Roman" w:hAnsi="Times New Roman" w:cs="Times New Roman"/>
        </w:rPr>
        <w:t xml:space="preserve"> number of Type 2 Jobs (One unit =1)</w:t>
      </w:r>
    </w:p>
    <w:p w:rsidR="00154008" w:rsidRDefault="00154008" w:rsidP="00B377CB">
      <w:pPr>
        <w:tabs>
          <w:tab w:val="left" w:pos="8910"/>
        </w:tabs>
        <w:spacing w:after="120" w:line="240" w:lineRule="auto"/>
        <w:jc w:val="both"/>
        <w:rPr>
          <w:rFonts w:ascii="Times New Roman" w:hAnsi="Times New Roman" w:cs="Times New Roman"/>
        </w:rPr>
      </w:pPr>
      <w:r>
        <w:rPr>
          <w:noProof/>
          <w:lang w:eastAsia="en-US"/>
        </w:rPr>
        <w:drawing>
          <wp:inline distT="0" distB="0" distL="0" distR="0" wp14:anchorId="45E653A2" wp14:editId="55203BDC">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Expected arrival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avg</w:t>
      </w:r>
      <w:proofErr w:type="spellEnd"/>
      <w:r>
        <w:rPr>
          <w:rFonts w:ascii="Times New Roman" w:hAnsi="Times New Roman" w:cs="Times New Roman"/>
        </w:rPr>
        <w:t xml:space="preserve"> time spent by type 1 job (one unit =1)</w:t>
      </w:r>
    </w:p>
    <w:p w:rsidR="00154008" w:rsidRDefault="00FA5F7E" w:rsidP="00B377CB">
      <w:pPr>
        <w:tabs>
          <w:tab w:val="left" w:pos="8910"/>
        </w:tabs>
        <w:spacing w:after="120" w:line="240" w:lineRule="auto"/>
        <w:jc w:val="both"/>
        <w:rPr>
          <w:rFonts w:ascii="Times New Roman" w:hAnsi="Times New Roman" w:cs="Times New Roman"/>
        </w:rPr>
      </w:pPr>
      <w:r>
        <w:rPr>
          <w:noProof/>
          <w:lang w:eastAsia="en-US"/>
        </w:rPr>
        <w:drawing>
          <wp:inline distT="0" distB="0" distL="0" distR="0" wp14:anchorId="5C592C06" wp14:editId="25341BAE">
            <wp:extent cx="4572000" cy="274320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p>
    <w:p w:rsidR="00154008" w:rsidRDefault="00154008" w:rsidP="00B377CB">
      <w:pPr>
        <w:tabs>
          <w:tab w:val="left" w:pos="8910"/>
        </w:tabs>
        <w:spacing w:after="120" w:line="240" w:lineRule="auto"/>
        <w:jc w:val="both"/>
        <w:rPr>
          <w:rFonts w:ascii="Times New Roman" w:hAnsi="Times New Roman" w:cs="Times New Roman"/>
        </w:rPr>
      </w:pPr>
      <w:r>
        <w:rPr>
          <w:rFonts w:ascii="Times New Roman" w:hAnsi="Times New Roman" w:cs="Times New Roman"/>
        </w:rPr>
        <w:t xml:space="preserve">Expected arrival </w:t>
      </w:r>
      <w:proofErr w:type="spellStart"/>
      <w:r>
        <w:rPr>
          <w:rFonts w:ascii="Times New Roman" w:hAnsi="Times New Roman" w:cs="Times New Roman"/>
        </w:rPr>
        <w:t>vs</w:t>
      </w:r>
      <w:proofErr w:type="spellEnd"/>
      <w:r>
        <w:rPr>
          <w:rFonts w:ascii="Times New Roman" w:hAnsi="Times New Roman" w:cs="Times New Roman"/>
        </w:rPr>
        <w:t xml:space="preserve"> Average time spent by type 2 (one unit =5)</w:t>
      </w:r>
    </w:p>
    <w:p w:rsidR="00154008" w:rsidRDefault="00154008" w:rsidP="00B377CB">
      <w:pPr>
        <w:tabs>
          <w:tab w:val="left" w:pos="8910"/>
        </w:tabs>
        <w:spacing w:after="120" w:line="240" w:lineRule="auto"/>
        <w:jc w:val="both"/>
        <w:rPr>
          <w:rFonts w:ascii="Times New Roman" w:hAnsi="Times New Roman" w:cs="Times New Roman"/>
        </w:rPr>
      </w:pPr>
      <w:bookmarkStart w:id="0" w:name="_GoBack"/>
      <w:r>
        <w:rPr>
          <w:noProof/>
          <w:lang w:eastAsia="en-US"/>
        </w:rPr>
        <w:drawing>
          <wp:inline distT="0" distB="0" distL="0" distR="0" wp14:anchorId="45F4E0D8" wp14:editId="05159BEC">
            <wp:extent cx="4229100" cy="2595033"/>
            <wp:effectExtent l="0" t="0" r="12700"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rsidR="00B377CB" w:rsidRDefault="00B377CB" w:rsidP="00B377CB">
      <w:pPr>
        <w:spacing w:after="120" w:line="240" w:lineRule="auto"/>
        <w:jc w:val="both"/>
        <w:rPr>
          <w:rFonts w:ascii="Times New Roman" w:hAnsi="Times New Roman" w:cs="Times New Roman"/>
        </w:rPr>
      </w:pPr>
    </w:p>
    <w:p w:rsidR="00B93083" w:rsidRDefault="00B93083" w:rsidP="00B377CB">
      <w:pPr>
        <w:spacing w:after="120" w:line="240" w:lineRule="auto"/>
        <w:jc w:val="both"/>
        <w:rPr>
          <w:rFonts w:ascii="Times New Roman" w:hAnsi="Times New Roman" w:cs="Times New Roman"/>
        </w:rPr>
      </w:pPr>
      <w:r>
        <w:rPr>
          <w:rFonts w:ascii="Times New Roman" w:hAnsi="Times New Roman" w:cs="Times New Roman"/>
        </w:rPr>
        <w:t>2) Fix ExpArrival2 =10 and vary ExpArrival1</w:t>
      </w:r>
    </w:p>
    <w:p w:rsidR="00B93083" w:rsidRDefault="00B93083" w:rsidP="00B377CB">
      <w:pPr>
        <w:spacing w:after="120" w:line="240" w:lineRule="auto"/>
        <w:jc w:val="both"/>
        <w:rPr>
          <w:rFonts w:ascii="Times New Roman" w:hAnsi="Times New Roman" w:cs="Times New Roman"/>
        </w:rPr>
      </w:pPr>
      <w:r>
        <w:rPr>
          <w:rFonts w:ascii="Times New Roman" w:hAnsi="Times New Roman" w:cs="Times New Roman"/>
        </w:rPr>
        <w:t xml:space="preserve"> Exparriv1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Avg</w:t>
      </w:r>
      <w:proofErr w:type="spellEnd"/>
      <w:r>
        <w:rPr>
          <w:rFonts w:ascii="Times New Roman" w:hAnsi="Times New Roman" w:cs="Times New Roman"/>
        </w:rPr>
        <w:t xml:space="preserve"> number of </w:t>
      </w:r>
      <w:proofErr w:type="gramStart"/>
      <w:r>
        <w:rPr>
          <w:rFonts w:ascii="Times New Roman" w:hAnsi="Times New Roman" w:cs="Times New Roman"/>
        </w:rPr>
        <w:t>Jobs(</w:t>
      </w:r>
      <w:proofErr w:type="gramEnd"/>
      <w:r>
        <w:rPr>
          <w:rFonts w:ascii="Times New Roman" w:hAnsi="Times New Roman" w:cs="Times New Roman"/>
        </w:rPr>
        <w:t>1 unit = 0.1)</w:t>
      </w:r>
    </w:p>
    <w:p w:rsidR="00FA5F7E" w:rsidRDefault="00B93083" w:rsidP="00B377CB">
      <w:pPr>
        <w:spacing w:after="120" w:line="240" w:lineRule="auto"/>
        <w:jc w:val="both"/>
        <w:rPr>
          <w:rFonts w:ascii="Times New Roman" w:hAnsi="Times New Roman" w:cs="Times New Roman"/>
        </w:rPr>
      </w:pPr>
      <w:r>
        <w:rPr>
          <w:noProof/>
          <w:lang w:eastAsia="en-US"/>
        </w:rPr>
        <w:drawing>
          <wp:inline distT="0" distB="0" distL="0" distR="0" wp14:anchorId="57E299BD" wp14:editId="0A2B49C7">
            <wp:extent cx="4457700" cy="2696633"/>
            <wp:effectExtent l="0" t="0" r="12700"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54008" w:rsidRDefault="00B93083" w:rsidP="00B377CB">
      <w:pPr>
        <w:spacing w:after="120" w:line="240" w:lineRule="auto"/>
        <w:jc w:val="both"/>
        <w:rPr>
          <w:rFonts w:ascii="Times New Roman" w:hAnsi="Times New Roman" w:cs="Times New Roman"/>
        </w:rPr>
      </w:pPr>
      <w:r>
        <w:rPr>
          <w:rFonts w:ascii="Times New Roman" w:hAnsi="Times New Roman" w:cs="Times New Roman"/>
        </w:rPr>
        <w:t xml:space="preserve">ExpArrival1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avg</w:t>
      </w:r>
      <w:proofErr w:type="spellEnd"/>
      <w:r>
        <w:rPr>
          <w:rFonts w:ascii="Times New Roman" w:hAnsi="Times New Roman" w:cs="Times New Roman"/>
        </w:rPr>
        <w:t xml:space="preserve"> number of Type 2 </w:t>
      </w:r>
      <w:proofErr w:type="gramStart"/>
      <w:r>
        <w:rPr>
          <w:rFonts w:ascii="Times New Roman" w:hAnsi="Times New Roman" w:cs="Times New Roman"/>
        </w:rPr>
        <w:t>job</w:t>
      </w:r>
      <w:proofErr w:type="gramEnd"/>
    </w:p>
    <w:p w:rsidR="00B93083" w:rsidRDefault="00B93083" w:rsidP="00B377CB">
      <w:pPr>
        <w:spacing w:after="120" w:line="240" w:lineRule="auto"/>
        <w:jc w:val="both"/>
        <w:rPr>
          <w:rFonts w:ascii="Times New Roman" w:hAnsi="Times New Roman" w:cs="Times New Roman"/>
        </w:rPr>
      </w:pPr>
      <w:r>
        <w:rPr>
          <w:noProof/>
          <w:lang w:eastAsia="en-US"/>
        </w:rPr>
        <w:drawing>
          <wp:inline distT="0" distB="0" distL="0" distR="0" wp14:anchorId="37654F42" wp14:editId="0D4C743F">
            <wp:extent cx="4114800" cy="2400300"/>
            <wp:effectExtent l="0" t="0" r="254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3083" w:rsidRDefault="00B93083" w:rsidP="00B377CB">
      <w:pPr>
        <w:spacing w:after="120" w:line="240" w:lineRule="auto"/>
        <w:jc w:val="both"/>
        <w:rPr>
          <w:rFonts w:ascii="Times New Roman" w:hAnsi="Times New Roman" w:cs="Times New Roman"/>
        </w:rPr>
      </w:pPr>
    </w:p>
    <w:p w:rsidR="00B93083" w:rsidRDefault="00B93083" w:rsidP="00B377CB">
      <w:pPr>
        <w:spacing w:after="120" w:line="240" w:lineRule="auto"/>
        <w:jc w:val="both"/>
        <w:rPr>
          <w:rFonts w:ascii="Times New Roman" w:hAnsi="Times New Roman" w:cs="Times New Roman"/>
        </w:rPr>
      </w:pPr>
      <w:r>
        <w:rPr>
          <w:rFonts w:ascii="Times New Roman" w:hAnsi="Times New Roman" w:cs="Times New Roman"/>
        </w:rPr>
        <w:t xml:space="preserve">Exparrival1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avg</w:t>
      </w:r>
      <w:proofErr w:type="spellEnd"/>
      <w:r>
        <w:rPr>
          <w:rFonts w:ascii="Times New Roman" w:hAnsi="Times New Roman" w:cs="Times New Roman"/>
        </w:rPr>
        <w:t xml:space="preserve"> time spent by type1</w:t>
      </w:r>
    </w:p>
    <w:p w:rsidR="00B93083" w:rsidRDefault="00B93083" w:rsidP="00B377CB">
      <w:pPr>
        <w:spacing w:after="120" w:line="240" w:lineRule="auto"/>
        <w:jc w:val="both"/>
        <w:rPr>
          <w:rFonts w:ascii="Times New Roman" w:hAnsi="Times New Roman" w:cs="Times New Roman"/>
        </w:rPr>
      </w:pPr>
      <w:r>
        <w:rPr>
          <w:noProof/>
          <w:lang w:eastAsia="en-US"/>
        </w:rPr>
        <w:drawing>
          <wp:inline distT="0" distB="0" distL="0" distR="0" wp14:anchorId="13F293F7" wp14:editId="49F18CEF">
            <wp:extent cx="4000500" cy="2396067"/>
            <wp:effectExtent l="0" t="0" r="1270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3083" w:rsidRDefault="00B93083" w:rsidP="00B377CB">
      <w:pPr>
        <w:spacing w:after="120" w:line="240" w:lineRule="auto"/>
        <w:jc w:val="both"/>
        <w:rPr>
          <w:rFonts w:ascii="Times New Roman" w:hAnsi="Times New Roman" w:cs="Times New Roman"/>
        </w:rPr>
      </w:pPr>
      <w:r>
        <w:rPr>
          <w:rFonts w:ascii="Times New Roman" w:hAnsi="Times New Roman" w:cs="Times New Roman"/>
        </w:rPr>
        <w:t xml:space="preserve">Exparrival1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avg</w:t>
      </w:r>
      <w:proofErr w:type="spellEnd"/>
      <w:r>
        <w:rPr>
          <w:rFonts w:ascii="Times New Roman" w:hAnsi="Times New Roman" w:cs="Times New Roman"/>
        </w:rPr>
        <w:t xml:space="preserve"> time spent by type2</w:t>
      </w:r>
    </w:p>
    <w:p w:rsidR="00B93083" w:rsidRDefault="00C96E9B" w:rsidP="00B377CB">
      <w:pPr>
        <w:spacing w:after="120" w:line="240" w:lineRule="auto"/>
        <w:jc w:val="both"/>
        <w:rPr>
          <w:rFonts w:ascii="Times New Roman" w:hAnsi="Times New Roman" w:cs="Times New Roman"/>
        </w:rPr>
      </w:pPr>
      <w:r>
        <w:rPr>
          <w:noProof/>
          <w:lang w:eastAsia="en-US"/>
        </w:rPr>
        <w:drawing>
          <wp:inline distT="0" distB="0" distL="0" distR="0" wp14:anchorId="2CB1BDF9" wp14:editId="3FBE1223">
            <wp:extent cx="4000500" cy="2286000"/>
            <wp:effectExtent l="0" t="0" r="127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96E9B" w:rsidRDefault="00C96E9B" w:rsidP="00B377CB">
      <w:pPr>
        <w:spacing w:after="120" w:line="240" w:lineRule="auto"/>
        <w:jc w:val="both"/>
        <w:rPr>
          <w:rFonts w:ascii="Times New Roman" w:hAnsi="Times New Roman" w:cs="Times New Roman"/>
        </w:rPr>
      </w:pPr>
    </w:p>
    <w:p w:rsidR="00C96E9B" w:rsidRDefault="00C96E9B" w:rsidP="00B377CB">
      <w:pPr>
        <w:spacing w:after="120" w:line="240" w:lineRule="auto"/>
        <w:jc w:val="both"/>
        <w:rPr>
          <w:rFonts w:ascii="Times New Roman" w:hAnsi="Times New Roman" w:cs="Times New Roman"/>
        </w:rPr>
      </w:pPr>
    </w:p>
    <w:p w:rsidR="00C96E9B" w:rsidRPr="009668CF" w:rsidRDefault="00C96E9B" w:rsidP="00C96E9B">
      <w:pPr>
        <w:pStyle w:val="Heading1"/>
      </w:pPr>
      <w:r w:rsidRPr="009668CF">
        <w:t xml:space="preserve">Problem 2 – Part </w:t>
      </w:r>
      <w:r>
        <w:t>2</w:t>
      </w:r>
    </w:p>
    <w:p w:rsidR="00C96E9B" w:rsidRPr="005279AC" w:rsidRDefault="00C96E9B" w:rsidP="00C96E9B">
      <w:pPr>
        <w:pStyle w:val="Heading2"/>
        <w:numPr>
          <w:ilvl w:val="0"/>
          <w:numId w:val="7"/>
        </w:numPr>
        <w:ind w:left="360"/>
      </w:pPr>
      <w:r w:rsidRPr="005279AC">
        <w:rPr>
          <w:rFonts w:hint="eastAsia"/>
        </w:rPr>
        <w:t>D</w:t>
      </w:r>
      <w:r w:rsidRPr="005279AC">
        <w:t>escri</w:t>
      </w:r>
      <w:r w:rsidRPr="005279AC">
        <w:rPr>
          <w:rFonts w:hint="eastAsia"/>
        </w:rPr>
        <w:t>ption</w:t>
      </w:r>
    </w:p>
    <w:p w:rsidR="00C96E9B" w:rsidRDefault="00C96E9B" w:rsidP="00C96E9B">
      <w:pPr>
        <w:tabs>
          <w:tab w:val="left" w:pos="8910"/>
        </w:tabs>
        <w:spacing w:after="120" w:line="240" w:lineRule="auto"/>
        <w:jc w:val="both"/>
        <w:rPr>
          <w:rFonts w:ascii="Times New Roman" w:hAnsi="Times New Roman" w:cs="Times New Roman"/>
        </w:rPr>
      </w:pPr>
      <w:r w:rsidRPr="009668CF">
        <w:rPr>
          <w:rFonts w:ascii="Times New Roman" w:hAnsi="Times New Roman" w:cs="Times New Roman"/>
        </w:rPr>
        <w:t xml:space="preserve">Make some variations of the previously built M/M/1 system. There are two types of customers – high priority (type 1) and low priority (type 2). </w:t>
      </w:r>
      <w:r>
        <w:rPr>
          <w:rFonts w:ascii="Times New Roman" w:hAnsi="Times New Roman" w:cs="Times New Roman"/>
        </w:rPr>
        <w:t>Type 1 jobs do not preempt type 2 jobs.</w:t>
      </w:r>
    </w:p>
    <w:p w:rsidR="00C96E9B" w:rsidRDefault="00C96E9B" w:rsidP="00C96E9B">
      <w:pPr>
        <w:pStyle w:val="Heading2"/>
      </w:pPr>
      <w:r>
        <w:rPr>
          <w:rFonts w:hint="eastAsia"/>
        </w:rPr>
        <w:t>P</w:t>
      </w:r>
      <w:r w:rsidRPr="00D175EE">
        <w:t xml:space="preserve">arameters and </w:t>
      </w:r>
      <w:r>
        <w:rPr>
          <w:rFonts w:hint="eastAsia"/>
        </w:rPr>
        <w:t>V</w:t>
      </w:r>
      <w:r w:rsidRPr="00D175EE">
        <w:t>alues</w:t>
      </w:r>
    </w:p>
    <w:p w:rsidR="00C96E9B" w:rsidRDefault="00C96E9B" w:rsidP="00C96E9B">
      <w:pPr>
        <w:tabs>
          <w:tab w:val="left" w:pos="8910"/>
        </w:tabs>
        <w:spacing w:after="120" w:line="240" w:lineRule="auto"/>
        <w:jc w:val="both"/>
        <w:rPr>
          <w:rFonts w:ascii="Times New Roman" w:hAnsi="Times New Roman" w:cs="Times New Roman"/>
        </w:rPr>
      </w:pPr>
      <w:proofErr w:type="gramStart"/>
      <w:r>
        <w:rPr>
          <w:rFonts w:ascii="Times New Roman" w:hAnsi="Times New Roman" w:cs="Times New Roman"/>
        </w:rPr>
        <w:t>Same as Part 1.</w:t>
      </w:r>
      <w:proofErr w:type="gramEnd"/>
    </w:p>
    <w:p w:rsidR="00C96E9B" w:rsidRDefault="00C96E9B" w:rsidP="00C96E9B">
      <w:pPr>
        <w:pStyle w:val="Heading2"/>
      </w:pPr>
      <w:r>
        <w:t>Simulation Results</w:t>
      </w:r>
    </w:p>
    <w:p w:rsidR="00C96E9B" w:rsidRDefault="00C96E9B" w:rsidP="00C96E9B">
      <w:pPr>
        <w:pStyle w:val="ListParagraph"/>
        <w:numPr>
          <w:ilvl w:val="0"/>
          <w:numId w:val="8"/>
        </w:numPr>
      </w:pPr>
      <w:r>
        <w:t>Fix ExpArrival1 =10 and vary ExpArrival2</w:t>
      </w:r>
    </w:p>
    <w:p w:rsidR="00C96E9B" w:rsidRDefault="00C96E9B" w:rsidP="00C96E9B">
      <w:pPr>
        <w:ind w:left="360"/>
      </w:pPr>
      <w:r>
        <w:t xml:space="preserve">Exparrival2 </w:t>
      </w:r>
      <w:proofErr w:type="spellStart"/>
      <w:r>
        <w:t>vs</w:t>
      </w:r>
      <w:proofErr w:type="spellEnd"/>
      <w:r>
        <w:t xml:space="preserve"> </w:t>
      </w:r>
      <w:proofErr w:type="spellStart"/>
      <w:r>
        <w:t>avg</w:t>
      </w:r>
      <w:proofErr w:type="spellEnd"/>
      <w:r>
        <w:t xml:space="preserve"> number of type1 jobs</w:t>
      </w:r>
    </w:p>
    <w:p w:rsidR="00C96E9B" w:rsidRDefault="00C96E9B" w:rsidP="00C96E9B">
      <w:pPr>
        <w:ind w:left="360"/>
      </w:pPr>
      <w:r>
        <w:rPr>
          <w:noProof/>
          <w:lang w:eastAsia="en-US"/>
        </w:rPr>
        <w:drawing>
          <wp:inline distT="0" distB="0" distL="0" distR="0" wp14:anchorId="581C0318" wp14:editId="7BE3919B">
            <wp:extent cx="4229100" cy="2400300"/>
            <wp:effectExtent l="0" t="0" r="127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96E9B" w:rsidRDefault="00C96E9B" w:rsidP="00C96E9B">
      <w:pPr>
        <w:ind w:left="360"/>
      </w:pPr>
      <w:r>
        <w:t xml:space="preserve">Exparrival2 </w:t>
      </w:r>
      <w:proofErr w:type="spellStart"/>
      <w:r>
        <w:t>vs</w:t>
      </w:r>
      <w:proofErr w:type="spellEnd"/>
      <w:r>
        <w:t xml:space="preserve"> </w:t>
      </w:r>
      <w:proofErr w:type="spellStart"/>
      <w:r>
        <w:t>Avg</w:t>
      </w:r>
      <w:proofErr w:type="spellEnd"/>
      <w:r>
        <w:t xml:space="preserve"> number of jobs in type2</w:t>
      </w:r>
    </w:p>
    <w:p w:rsidR="00C96E9B" w:rsidRDefault="00C96E9B" w:rsidP="00C96E9B">
      <w:pPr>
        <w:ind w:left="360"/>
      </w:pPr>
      <w:r>
        <w:rPr>
          <w:noProof/>
          <w:lang w:eastAsia="en-US"/>
        </w:rPr>
        <w:drawing>
          <wp:inline distT="0" distB="0" distL="0" distR="0" wp14:anchorId="31F0FDEB" wp14:editId="7E8FE3A3">
            <wp:extent cx="4343400" cy="2544233"/>
            <wp:effectExtent l="0" t="0" r="25400" b="2159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96E9B" w:rsidRDefault="00C96E9B" w:rsidP="00C96E9B">
      <w:r>
        <w:t xml:space="preserve">Exparrival2 </w:t>
      </w:r>
      <w:proofErr w:type="spellStart"/>
      <w:r>
        <w:t>vs</w:t>
      </w:r>
      <w:proofErr w:type="spellEnd"/>
      <w:r>
        <w:t xml:space="preserve"> </w:t>
      </w:r>
      <w:proofErr w:type="spellStart"/>
      <w:r>
        <w:t>Avg</w:t>
      </w:r>
      <w:proofErr w:type="spellEnd"/>
      <w:r>
        <w:t xml:space="preserve"> time spent by type1</w:t>
      </w:r>
    </w:p>
    <w:p w:rsidR="00C96E9B" w:rsidRDefault="00C96E9B" w:rsidP="00C96E9B">
      <w:r>
        <w:rPr>
          <w:noProof/>
          <w:lang w:eastAsia="en-US"/>
        </w:rPr>
        <w:drawing>
          <wp:inline distT="0" distB="0" distL="0" distR="0" wp14:anchorId="0EF40007" wp14:editId="5B512F4A">
            <wp:extent cx="4343400" cy="2599267"/>
            <wp:effectExtent l="0" t="0" r="25400"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B0B4B" w:rsidRDefault="003B0B4B" w:rsidP="00C96E9B">
      <w:r>
        <w:t xml:space="preserve">Exparrival2 </w:t>
      </w:r>
      <w:proofErr w:type="spellStart"/>
      <w:r>
        <w:t>vs</w:t>
      </w:r>
      <w:proofErr w:type="spellEnd"/>
      <w:r>
        <w:t xml:space="preserve"> </w:t>
      </w:r>
      <w:proofErr w:type="spellStart"/>
      <w:r>
        <w:t>Avg</w:t>
      </w:r>
      <w:proofErr w:type="spellEnd"/>
      <w:r>
        <w:t xml:space="preserve"> time spent by type2</w:t>
      </w:r>
    </w:p>
    <w:p w:rsidR="003B0B4B" w:rsidRDefault="003B0B4B" w:rsidP="00C96E9B">
      <w:r>
        <w:rPr>
          <w:noProof/>
        </w:rPr>
        <w:drawing>
          <wp:inline distT="0" distB="0" distL="0" distR="0" wp14:anchorId="45122BBF" wp14:editId="59E308F7">
            <wp:extent cx="4229100" cy="24003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B0B4B" w:rsidRDefault="003B0B4B" w:rsidP="003B0B4B">
      <w:pPr>
        <w:pStyle w:val="ListParagraph"/>
        <w:numPr>
          <w:ilvl w:val="0"/>
          <w:numId w:val="8"/>
        </w:numPr>
      </w:pPr>
      <w:r>
        <w:t>Fix exparrival2=10 and vary Exparrival1</w:t>
      </w:r>
    </w:p>
    <w:p w:rsidR="003B0B4B" w:rsidRDefault="003B0B4B" w:rsidP="003B0B4B">
      <w:pPr>
        <w:pStyle w:val="ListParagraph"/>
      </w:pPr>
    </w:p>
    <w:p w:rsidR="003B0B4B" w:rsidRDefault="003B0B4B" w:rsidP="003B0B4B">
      <w:pPr>
        <w:pStyle w:val="ListParagraph"/>
      </w:pPr>
      <w:r>
        <w:t xml:space="preserve">Exparrival1 </w:t>
      </w:r>
      <w:proofErr w:type="spellStart"/>
      <w:r>
        <w:t>vs</w:t>
      </w:r>
      <w:proofErr w:type="spellEnd"/>
      <w:r>
        <w:t xml:space="preserve"> </w:t>
      </w:r>
      <w:proofErr w:type="spellStart"/>
      <w:r>
        <w:t>avg</w:t>
      </w:r>
      <w:proofErr w:type="spellEnd"/>
      <w:r>
        <w:t xml:space="preserve"> number of jobs in type1</w:t>
      </w:r>
    </w:p>
    <w:p w:rsidR="003B0B4B" w:rsidRDefault="003B0B4B" w:rsidP="003B0B4B">
      <w:pPr>
        <w:pStyle w:val="ListParagraph"/>
      </w:pPr>
    </w:p>
    <w:p w:rsidR="003B0B4B" w:rsidRDefault="003B0B4B" w:rsidP="003B0B4B">
      <w:pPr>
        <w:pStyle w:val="ListParagraph"/>
      </w:pPr>
      <w:r>
        <w:rPr>
          <w:noProof/>
        </w:rPr>
        <w:drawing>
          <wp:inline distT="0" distB="0" distL="0" distR="0" wp14:anchorId="51D5078D" wp14:editId="412DE473">
            <wp:extent cx="4343400" cy="2611967"/>
            <wp:effectExtent l="0" t="0" r="25400" b="298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B0B4B" w:rsidRDefault="003B0B4B" w:rsidP="003B0B4B">
      <w:pPr>
        <w:pStyle w:val="ListParagraph"/>
      </w:pPr>
    </w:p>
    <w:p w:rsidR="003B0B4B" w:rsidRDefault="003B0B4B" w:rsidP="003B0B4B">
      <w:pPr>
        <w:pStyle w:val="ListParagraph"/>
      </w:pPr>
      <w:r>
        <w:t xml:space="preserve">Exparrival1 </w:t>
      </w:r>
      <w:proofErr w:type="spellStart"/>
      <w:r>
        <w:t>vs</w:t>
      </w:r>
      <w:proofErr w:type="spellEnd"/>
      <w:r>
        <w:t xml:space="preserve"> </w:t>
      </w:r>
      <w:proofErr w:type="spellStart"/>
      <w:r>
        <w:t>avg</w:t>
      </w:r>
      <w:proofErr w:type="spellEnd"/>
      <w:r>
        <w:t xml:space="preserve"> number of jobs in Type2</w:t>
      </w:r>
    </w:p>
    <w:p w:rsidR="003B0B4B" w:rsidRDefault="003B0B4B" w:rsidP="003B0B4B">
      <w:pPr>
        <w:pStyle w:val="ListParagraph"/>
      </w:pPr>
      <w:r>
        <w:rPr>
          <w:noProof/>
        </w:rPr>
        <w:drawing>
          <wp:inline distT="0" distB="0" distL="0" distR="0" wp14:anchorId="2559897A" wp14:editId="355F09EB">
            <wp:extent cx="4000500" cy="1943100"/>
            <wp:effectExtent l="0" t="0" r="1270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B0B4B" w:rsidRDefault="003B0B4B" w:rsidP="003B0B4B">
      <w:pPr>
        <w:pStyle w:val="ListParagraph"/>
      </w:pPr>
    </w:p>
    <w:p w:rsidR="003B0B4B" w:rsidRDefault="003B0B4B" w:rsidP="003B0B4B">
      <w:pPr>
        <w:pStyle w:val="ListParagraph"/>
      </w:pPr>
      <w:r>
        <w:t xml:space="preserve">Exparrival1 </w:t>
      </w:r>
      <w:proofErr w:type="spellStart"/>
      <w:r>
        <w:t>vs</w:t>
      </w:r>
      <w:proofErr w:type="spellEnd"/>
      <w:r>
        <w:t xml:space="preserve"> </w:t>
      </w:r>
      <w:proofErr w:type="spellStart"/>
      <w:r>
        <w:t>avg</w:t>
      </w:r>
      <w:proofErr w:type="spellEnd"/>
      <w:r>
        <w:t xml:space="preserve"> time spent by type1</w:t>
      </w:r>
    </w:p>
    <w:p w:rsidR="003B0B4B" w:rsidRDefault="003B0B4B" w:rsidP="003B0B4B">
      <w:pPr>
        <w:pStyle w:val="ListParagraph"/>
      </w:pPr>
      <w:r>
        <w:rPr>
          <w:noProof/>
        </w:rPr>
        <w:drawing>
          <wp:inline distT="0" distB="0" distL="0" distR="0" wp14:anchorId="5328278F" wp14:editId="14219094">
            <wp:extent cx="4457700" cy="2675467"/>
            <wp:effectExtent l="0" t="0" r="12700" b="171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B0B4B" w:rsidRDefault="003B0B4B" w:rsidP="003B0B4B">
      <w:pPr>
        <w:pStyle w:val="ListParagraph"/>
      </w:pPr>
    </w:p>
    <w:p w:rsidR="003B0B4B" w:rsidRDefault="003B0B4B" w:rsidP="003B0B4B">
      <w:pPr>
        <w:pStyle w:val="ListParagraph"/>
      </w:pPr>
      <w:r>
        <w:t xml:space="preserve">Exparrival1 </w:t>
      </w:r>
      <w:proofErr w:type="spellStart"/>
      <w:r>
        <w:t>vs</w:t>
      </w:r>
      <w:proofErr w:type="spellEnd"/>
      <w:r>
        <w:t xml:space="preserve"> </w:t>
      </w:r>
      <w:proofErr w:type="spellStart"/>
      <w:r>
        <w:t>avg</w:t>
      </w:r>
      <w:proofErr w:type="spellEnd"/>
      <w:r>
        <w:t xml:space="preserve"> time spent by type2</w:t>
      </w:r>
    </w:p>
    <w:p w:rsidR="003B0B4B" w:rsidRDefault="003B0B4B" w:rsidP="003B0B4B">
      <w:pPr>
        <w:pStyle w:val="ListParagraph"/>
      </w:pPr>
      <w:r>
        <w:rPr>
          <w:noProof/>
        </w:rPr>
        <w:drawing>
          <wp:inline distT="0" distB="0" distL="0" distR="0" wp14:anchorId="1CD74586" wp14:editId="630BD4E8">
            <wp:extent cx="4000500" cy="2286000"/>
            <wp:effectExtent l="0" t="0" r="12700" b="254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B0B4B" w:rsidRDefault="003B0B4B" w:rsidP="003B0B4B">
      <w:pPr>
        <w:pStyle w:val="ListParagraph"/>
      </w:pPr>
    </w:p>
    <w:p w:rsidR="003B0B4B" w:rsidRDefault="003B0B4B" w:rsidP="003B0B4B">
      <w:pPr>
        <w:tabs>
          <w:tab w:val="left" w:pos="8910"/>
        </w:tabs>
        <w:spacing w:after="120" w:line="240" w:lineRule="auto"/>
        <w:jc w:val="both"/>
        <w:rPr>
          <w:rFonts w:ascii="Times New Roman" w:hAnsi="Times New Roman" w:cs="Times New Roman"/>
          <w:b/>
        </w:rPr>
      </w:pPr>
      <w:r>
        <w:rPr>
          <w:rFonts w:ascii="Times New Roman" w:hAnsi="Times New Roman" w:cs="Times New Roman"/>
          <w:b/>
        </w:rPr>
        <w:t>Conclusion</w:t>
      </w:r>
    </w:p>
    <w:p w:rsidR="003B0B4B" w:rsidRDefault="003B0B4B" w:rsidP="003B0B4B">
      <w:pPr>
        <w:tabs>
          <w:tab w:val="left" w:pos="8910"/>
        </w:tabs>
        <w:spacing w:after="120" w:line="240" w:lineRule="auto"/>
        <w:jc w:val="both"/>
        <w:rPr>
          <w:rFonts w:ascii="Times New Roman" w:hAnsi="Times New Roman" w:cs="Times New Roman"/>
        </w:rPr>
      </w:pPr>
      <w:r w:rsidRPr="00304159">
        <w:rPr>
          <w:rFonts w:ascii="Times New Roman" w:hAnsi="Times New Roman" w:cs="Times New Roman"/>
        </w:rPr>
        <w:t>In</w:t>
      </w:r>
      <w:r>
        <w:rPr>
          <w:rFonts w:ascii="Times New Roman" w:hAnsi="Times New Roman" w:cs="Times New Roman"/>
        </w:rPr>
        <w:t xml:space="preserve"> Part 1, type1 jobs can preempt type2 jobs. The average number of type1 jobs in the system does not change with the arrival rate of type2 jobs, but decreases as the arrival rate of type1 decreases. The average number of type2 jobs decreases either when the arrival rate of type1 or type2 jobs decreases. Similarly, the time spent by the type1 jobs in the system does not change with the arrival rate of type2 jobs, but decreases as the arrival rate of type1 decreases. The average time type2 jobs spent in the system decreases either when the arrival rate of type1 or type2 jobs decreases.</w:t>
      </w:r>
    </w:p>
    <w:p w:rsidR="003B0B4B" w:rsidRDefault="003B0B4B" w:rsidP="003B0B4B">
      <w:pPr>
        <w:tabs>
          <w:tab w:val="left" w:pos="8910"/>
        </w:tabs>
        <w:spacing w:after="120" w:line="240" w:lineRule="auto"/>
        <w:jc w:val="both"/>
        <w:rPr>
          <w:rFonts w:ascii="Times New Roman" w:hAnsi="Times New Roman" w:cs="Times New Roman"/>
        </w:rPr>
      </w:pPr>
      <w:r>
        <w:rPr>
          <w:rFonts w:ascii="Times New Roman" w:hAnsi="Times New Roman" w:cs="Times New Roman"/>
        </w:rPr>
        <w:t>In Part2, type1 jobs cannot preempt type2 jobs. The differences between Part 2 and Part 1 are that the average number and the time spent in the system of type1 jobs decreases a little as the arrival rate of type2 decreases; also the number and time are larger than in Part 1. For type2 jobs, the average number and time are smaller than in Part 1.</w:t>
      </w:r>
    </w:p>
    <w:p w:rsidR="001C4F2C" w:rsidRDefault="001C4F2C" w:rsidP="001C4F2C">
      <w:pPr>
        <w:spacing w:after="120" w:line="240" w:lineRule="auto"/>
        <w:jc w:val="both"/>
      </w:pPr>
    </w:p>
    <w:p w:rsidR="003B0B4B" w:rsidRPr="005279AC" w:rsidRDefault="003B0B4B" w:rsidP="003B0B4B">
      <w:pPr>
        <w:pStyle w:val="Heading1"/>
      </w:pPr>
      <w:r>
        <w:t>Problem 3</w:t>
      </w:r>
    </w:p>
    <w:p w:rsidR="003B0B4B" w:rsidRPr="009668CF" w:rsidRDefault="003B0B4B" w:rsidP="003B0B4B">
      <w:pPr>
        <w:spacing w:after="120" w:line="240" w:lineRule="auto"/>
        <w:jc w:val="both"/>
        <w:rPr>
          <w:rFonts w:ascii="Times New Roman" w:hAnsi="Times New Roman" w:cs="Times New Roman"/>
        </w:rPr>
      </w:pPr>
      <w:r w:rsidRPr="009668CF">
        <w:rPr>
          <w:rFonts w:ascii="Times New Roman" w:hAnsi="Times New Roman" w:cs="Times New Roman"/>
        </w:rPr>
        <w:t>Using GA to solve the following question:</w:t>
      </w:r>
    </w:p>
    <w:p w:rsidR="003B0B4B" w:rsidRPr="009668CF" w:rsidRDefault="003B0B4B" w:rsidP="003B0B4B">
      <w:pPr>
        <w:spacing w:after="120" w:line="240" w:lineRule="auto"/>
        <w:jc w:val="both"/>
        <w:rPr>
          <w:rFonts w:ascii="Times New Roman" w:hAnsi="Times New Roman" w:cs="Times New Roman"/>
        </w:rPr>
      </w:pPr>
      <w:r w:rsidRPr="009668CF">
        <w:rPr>
          <w:rFonts w:ascii="Times New Roman" w:hAnsi="Times New Roman" w:cs="Times New Roman"/>
        </w:rPr>
        <w:t>You are at the airport waiting for your international flight, and suddenly find out that you have a $100 local store gift card that will expire at midnight tonight. Fortunately, they own one of their stores at the airport, so you decide to put the card to good use. At the airport store, the gift card is restricted to use only on the following items:</w:t>
      </w:r>
    </w:p>
    <w:tbl>
      <w:tblPr>
        <w:tblStyle w:val="TableGrid"/>
        <w:tblW w:w="0" w:type="auto"/>
        <w:jc w:val="center"/>
        <w:tblInd w:w="417" w:type="dxa"/>
        <w:tblLook w:val="04A0" w:firstRow="1" w:lastRow="0" w:firstColumn="1" w:lastColumn="0" w:noHBand="0" w:noVBand="1"/>
      </w:tblPr>
      <w:tblGrid>
        <w:gridCol w:w="990"/>
        <w:gridCol w:w="939"/>
        <w:gridCol w:w="1221"/>
      </w:tblGrid>
      <w:tr w:rsidR="003B0B4B" w:rsidRPr="009668CF" w:rsidTr="00123923">
        <w:trPr>
          <w:trHeight w:val="215"/>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Item No.</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Cost</w:t>
            </w:r>
            <w:r w:rsidRPr="009668CF">
              <w:rPr>
                <w:rFonts w:ascii="Times New Roman" w:hAnsi="Times New Roman" w:cs="Times New Roman"/>
                <w:sz w:val="20"/>
              </w:rPr>
              <w:t xml:space="preserve"> ($)</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Weight (kg)</w:t>
            </w:r>
          </w:p>
        </w:tc>
      </w:tr>
      <w:tr w:rsidR="003B0B4B" w:rsidRPr="009668CF" w:rsidTr="00123923">
        <w:trPr>
          <w:trHeight w:val="25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43</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2</w:t>
            </w:r>
            <w:r>
              <w:rPr>
                <w:rFonts w:ascii="Times New Roman" w:hAnsi="Times New Roman" w:cs="Times New Roman"/>
                <w:sz w:val="20"/>
              </w:rPr>
              <w:t>2</w:t>
            </w:r>
          </w:p>
        </w:tc>
      </w:tr>
      <w:tr w:rsidR="003B0B4B" w:rsidRPr="009668CF" w:rsidTr="00123923">
        <w:trPr>
          <w:trHeight w:val="25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2</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w:t>
            </w:r>
            <w:r>
              <w:rPr>
                <w:rFonts w:ascii="Times New Roman" w:hAnsi="Times New Roman" w:cs="Times New Roman"/>
                <w:sz w:val="20"/>
              </w:rPr>
              <w:t>1</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10</w:t>
            </w:r>
          </w:p>
        </w:tc>
      </w:tr>
      <w:tr w:rsidR="003B0B4B" w:rsidRPr="009668CF" w:rsidTr="00123923">
        <w:trPr>
          <w:trHeight w:val="25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3</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w:t>
            </w:r>
            <w:r>
              <w:rPr>
                <w:rFonts w:ascii="Times New Roman" w:hAnsi="Times New Roman" w:cs="Times New Roman"/>
                <w:sz w:val="20"/>
              </w:rPr>
              <w:t>8</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23</w:t>
            </w:r>
          </w:p>
        </w:tc>
      </w:tr>
      <w:tr w:rsidR="003B0B4B" w:rsidRPr="009668CF" w:rsidTr="00123923">
        <w:trPr>
          <w:trHeight w:val="26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4</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15</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w:t>
            </w:r>
            <w:r>
              <w:rPr>
                <w:rFonts w:ascii="Times New Roman" w:hAnsi="Times New Roman" w:cs="Times New Roman"/>
                <w:sz w:val="20"/>
              </w:rPr>
              <w:t>6</w:t>
            </w:r>
          </w:p>
        </w:tc>
      </w:tr>
      <w:tr w:rsidR="003B0B4B" w:rsidRPr="009668CF" w:rsidTr="00123923">
        <w:trPr>
          <w:trHeight w:val="25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5</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9</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8</w:t>
            </w:r>
          </w:p>
        </w:tc>
      </w:tr>
      <w:tr w:rsidR="003B0B4B" w:rsidRPr="009668CF" w:rsidTr="00123923">
        <w:trPr>
          <w:trHeight w:val="25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6</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13</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6</w:t>
            </w:r>
          </w:p>
        </w:tc>
      </w:tr>
      <w:tr w:rsidR="003B0B4B" w:rsidRPr="009668CF" w:rsidTr="00123923">
        <w:trPr>
          <w:trHeight w:val="25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7</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7</w:t>
            </w:r>
            <w:r w:rsidRPr="009668CF">
              <w:rPr>
                <w:rFonts w:ascii="Times New Roman" w:hAnsi="Times New Roman" w:cs="Times New Roman"/>
                <w:sz w:val="20"/>
              </w:rPr>
              <w:t>3</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12</w:t>
            </w:r>
          </w:p>
        </w:tc>
      </w:tr>
      <w:tr w:rsidR="003B0B4B" w:rsidRPr="009668CF" w:rsidTr="00123923">
        <w:trPr>
          <w:trHeight w:val="25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8</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4</w:t>
            </w:r>
            <w:r w:rsidRPr="009668CF">
              <w:rPr>
                <w:rFonts w:ascii="Times New Roman" w:hAnsi="Times New Roman" w:cs="Times New Roman"/>
                <w:sz w:val="20"/>
              </w:rPr>
              <w:t>6</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22</w:t>
            </w:r>
          </w:p>
        </w:tc>
      </w:tr>
      <w:tr w:rsidR="003B0B4B" w:rsidRPr="009668CF" w:rsidTr="00123923">
        <w:trPr>
          <w:trHeight w:val="26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9</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4</w:t>
            </w:r>
            <w:r w:rsidRPr="009668CF">
              <w:rPr>
                <w:rFonts w:ascii="Times New Roman" w:hAnsi="Times New Roman" w:cs="Times New Roman"/>
                <w:sz w:val="20"/>
              </w:rPr>
              <w:t>2</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34</w:t>
            </w:r>
          </w:p>
        </w:tc>
      </w:tr>
      <w:tr w:rsidR="003B0B4B" w:rsidRPr="009668CF" w:rsidTr="00123923">
        <w:trPr>
          <w:trHeight w:val="26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10</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sidRPr="009668CF">
              <w:rPr>
                <w:rFonts w:ascii="Times New Roman" w:hAnsi="Times New Roman" w:cs="Times New Roman"/>
                <w:sz w:val="20"/>
              </w:rPr>
              <w:t>3</w:t>
            </w:r>
            <w:r>
              <w:rPr>
                <w:rFonts w:ascii="Times New Roman" w:hAnsi="Times New Roman" w:cs="Times New Roman"/>
                <w:sz w:val="20"/>
              </w:rPr>
              <w:t>2</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12</w:t>
            </w:r>
          </w:p>
        </w:tc>
      </w:tr>
      <w:tr w:rsidR="003B0B4B" w:rsidRPr="009668CF" w:rsidTr="00123923">
        <w:trPr>
          <w:trHeight w:val="26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11</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27</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21</w:t>
            </w:r>
          </w:p>
        </w:tc>
      </w:tr>
      <w:tr w:rsidR="003B0B4B" w:rsidRPr="009668CF" w:rsidTr="00123923">
        <w:trPr>
          <w:trHeight w:val="261"/>
          <w:jc w:val="center"/>
        </w:trPr>
        <w:tc>
          <w:tcPr>
            <w:tcW w:w="990"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12</w:t>
            </w:r>
          </w:p>
        </w:tc>
        <w:tc>
          <w:tcPr>
            <w:tcW w:w="939" w:type="dxa"/>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24</w:t>
            </w:r>
          </w:p>
        </w:tc>
        <w:tc>
          <w:tcPr>
            <w:tcW w:w="1221" w:type="dxa"/>
            <w:tcBorders>
              <w:right w:val="double" w:sz="4" w:space="0" w:color="auto"/>
            </w:tcBorders>
          </w:tcPr>
          <w:p w:rsidR="003B0B4B" w:rsidRPr="009668CF" w:rsidRDefault="003B0B4B" w:rsidP="00123923">
            <w:pPr>
              <w:adjustRightInd w:val="0"/>
              <w:snapToGrid w:val="0"/>
              <w:jc w:val="both"/>
              <w:rPr>
                <w:rFonts w:ascii="Times New Roman" w:hAnsi="Times New Roman" w:cs="Times New Roman"/>
                <w:sz w:val="20"/>
              </w:rPr>
            </w:pPr>
            <w:r>
              <w:rPr>
                <w:rFonts w:ascii="Times New Roman" w:hAnsi="Times New Roman" w:cs="Times New Roman"/>
                <w:sz w:val="20"/>
              </w:rPr>
              <w:t>34</w:t>
            </w:r>
          </w:p>
        </w:tc>
      </w:tr>
    </w:tbl>
    <w:p w:rsidR="003B0B4B" w:rsidRDefault="003B0B4B" w:rsidP="003B0B4B">
      <w:pPr>
        <w:spacing w:after="120" w:line="240" w:lineRule="auto"/>
        <w:jc w:val="both"/>
        <w:rPr>
          <w:rFonts w:ascii="Times New Roman" w:hAnsi="Times New Roman" w:cs="Times New Roman"/>
        </w:rPr>
      </w:pPr>
    </w:p>
    <w:p w:rsidR="003B0B4B" w:rsidRDefault="003B0B4B" w:rsidP="003B0B4B">
      <w:pPr>
        <w:spacing w:after="120" w:line="240" w:lineRule="auto"/>
        <w:jc w:val="both"/>
        <w:rPr>
          <w:rFonts w:ascii="Times New Roman" w:hAnsi="Times New Roman" w:cs="Times New Roman"/>
        </w:rPr>
      </w:pPr>
      <w:r w:rsidRPr="009668CF">
        <w:rPr>
          <w:rFonts w:ascii="Times New Roman" w:hAnsi="Times New Roman" w:cs="Times New Roman"/>
        </w:rPr>
        <w:t xml:space="preserve">Since you are about to get on the plane, and the airline has a strict limitation on baggage </w:t>
      </w:r>
      <w:proofErr w:type="gramStart"/>
      <w:r w:rsidRPr="009668CF">
        <w:rPr>
          <w:rFonts w:ascii="Times New Roman" w:hAnsi="Times New Roman" w:cs="Times New Roman"/>
        </w:rPr>
        <w:t>weight which</w:t>
      </w:r>
      <w:proofErr w:type="gramEnd"/>
      <w:r w:rsidRPr="009668CF">
        <w:rPr>
          <w:rFonts w:ascii="Times New Roman" w:hAnsi="Times New Roman" w:cs="Times New Roman"/>
        </w:rPr>
        <w:t xml:space="preserve"> is 25 kilograms per person, you total purchase must not exceed 25 kg. Which items should you buy to make the best of the gift card while not exceeding the weight limit?</w:t>
      </w:r>
    </w:p>
    <w:p w:rsidR="003B0B4B" w:rsidRDefault="003B0B4B" w:rsidP="003B0B4B">
      <w:pPr>
        <w:spacing w:after="120" w:line="240" w:lineRule="auto"/>
        <w:jc w:val="both"/>
        <w:rPr>
          <w:rFonts w:ascii="Times New Roman" w:hAnsi="Times New Roman" w:cs="Times New Roman"/>
        </w:rPr>
      </w:pPr>
    </w:p>
    <w:p w:rsidR="003B0B4B" w:rsidRPr="009668CF" w:rsidRDefault="003B0B4B" w:rsidP="003B0B4B">
      <w:pPr>
        <w:spacing w:after="120" w:line="240" w:lineRule="auto"/>
        <w:jc w:val="both"/>
        <w:rPr>
          <w:rFonts w:ascii="Times New Roman" w:hAnsi="Times New Roman" w:cs="Times New Roman"/>
        </w:rPr>
      </w:pPr>
      <w:r>
        <w:rPr>
          <w:rFonts w:ascii="Times New Roman" w:hAnsi="Times New Roman" w:cs="Times New Roman"/>
        </w:rPr>
        <w:t>1.</w:t>
      </w:r>
      <w:r w:rsidRPr="009668CF">
        <w:rPr>
          <w:rFonts w:ascii="Times New Roman" w:hAnsi="Times New Roman" w:cs="Times New Roman"/>
        </w:rPr>
        <w:t xml:space="preserve"> The </w:t>
      </w:r>
      <w:proofErr w:type="spellStart"/>
      <w:r w:rsidRPr="009668CF">
        <w:rPr>
          <w:rFonts w:ascii="Times New Roman" w:hAnsi="Times New Roman" w:cs="Times New Roman"/>
        </w:rPr>
        <w:t>Geneotype</w:t>
      </w:r>
      <w:proofErr w:type="spellEnd"/>
    </w:p>
    <w:p w:rsidR="003B0B4B" w:rsidRDefault="003B0B4B" w:rsidP="003B0B4B">
      <w:pPr>
        <w:spacing w:after="120" w:line="240" w:lineRule="auto"/>
        <w:jc w:val="both"/>
        <w:rPr>
          <w:rFonts w:ascii="Times New Roman" w:hAnsi="Times New Roman" w:cs="Times New Roman"/>
        </w:rPr>
      </w:pPr>
      <w:r w:rsidRPr="009668CF">
        <w:rPr>
          <w:rFonts w:ascii="Times New Roman" w:hAnsi="Times New Roman" w:cs="Times New Roman"/>
        </w:rPr>
        <w:t>Define the genes array, p</w:t>
      </w:r>
      <w:r>
        <w:rPr>
          <w:rFonts w:ascii="Times New Roman" w:hAnsi="Times New Roman" w:cs="Times New Roman"/>
        </w:rPr>
        <w:t>opulation size is 30, each has 12</w:t>
      </w:r>
      <w:r w:rsidRPr="009668CF">
        <w:rPr>
          <w:rFonts w:ascii="Times New Roman" w:hAnsi="Times New Roman" w:cs="Times New Roman"/>
        </w:rPr>
        <w:t xml:space="preserve"> items to choose from:</w:t>
      </w:r>
    </w:p>
    <w:p w:rsidR="003B0B4B" w:rsidRDefault="003B0B4B" w:rsidP="003B0B4B">
      <w:pPr>
        <w:spacing w:after="120" w:line="240" w:lineRule="auto"/>
        <w:jc w:val="both"/>
        <w:rPr>
          <w:rFonts w:ascii="Times New Roman" w:hAnsi="Times New Roman" w:cs="Times New Roman"/>
        </w:rPr>
      </w:pPr>
      <w:r>
        <w:rPr>
          <w:rFonts w:ascii="Times New Roman" w:hAnsi="Times New Roman" w:cs="Times New Roman"/>
        </w:rPr>
        <w:t>2.</w:t>
      </w:r>
      <w:r w:rsidRPr="009668CF">
        <w:rPr>
          <w:rFonts w:ascii="Times New Roman" w:hAnsi="Times New Roman" w:cs="Times New Roman"/>
        </w:rPr>
        <w:t xml:space="preserve"> Initialize the genes array</w:t>
      </w:r>
    </w:p>
    <w:p w:rsidR="003B0B4B" w:rsidRPr="009668CF" w:rsidRDefault="003B0B4B" w:rsidP="003B0B4B">
      <w:pPr>
        <w:spacing w:after="120" w:line="240" w:lineRule="auto"/>
        <w:jc w:val="both"/>
        <w:rPr>
          <w:rFonts w:ascii="Times New Roman" w:hAnsi="Times New Roman" w:cs="Times New Roman"/>
        </w:rPr>
      </w:pPr>
      <w:r w:rsidRPr="009668CF">
        <w:rPr>
          <w:rFonts w:ascii="Times New Roman" w:hAnsi="Times New Roman" w:cs="Times New Roman"/>
        </w:rPr>
        <w:t xml:space="preserve">Each gene has equal chance to be 0 or 1. If the gene has a value of 1, the corresponding item is chosen, so put it in the shopping cart; if the current gene being looked at has a value of 0, </w:t>
      </w:r>
      <w:proofErr w:type="gramStart"/>
      <w:r w:rsidRPr="009668CF">
        <w:rPr>
          <w:rFonts w:ascii="Times New Roman" w:hAnsi="Times New Roman" w:cs="Times New Roman"/>
        </w:rPr>
        <w:t>leave the item on the shelf</w:t>
      </w:r>
      <w:proofErr w:type="gramEnd"/>
      <w:r w:rsidRPr="009668CF">
        <w:rPr>
          <w:rFonts w:ascii="Times New Roman" w:hAnsi="Times New Roman" w:cs="Times New Roman"/>
        </w:rPr>
        <w:t xml:space="preserve">, </w:t>
      </w:r>
      <w:proofErr w:type="gramStart"/>
      <w:r w:rsidRPr="009668CF">
        <w:rPr>
          <w:rFonts w:ascii="Times New Roman" w:hAnsi="Times New Roman" w:cs="Times New Roman"/>
        </w:rPr>
        <w:t>we are not buying it</w:t>
      </w:r>
      <w:proofErr w:type="gramEnd"/>
      <w:r w:rsidRPr="009668CF">
        <w:rPr>
          <w:rFonts w:ascii="Times New Roman" w:hAnsi="Times New Roman" w:cs="Times New Roman"/>
        </w:rPr>
        <w:t xml:space="preserve">. </w:t>
      </w:r>
      <w:proofErr w:type="gramStart"/>
      <w:r w:rsidRPr="009668CF">
        <w:rPr>
          <w:rFonts w:ascii="Times New Roman" w:hAnsi="Times New Roman" w:cs="Times New Roman"/>
        </w:rPr>
        <w:t>overprice</w:t>
      </w:r>
      <w:proofErr w:type="gramEnd"/>
      <w:r w:rsidRPr="009668CF">
        <w:rPr>
          <w:rFonts w:ascii="Times New Roman" w:hAnsi="Times New Roman" w:cs="Times New Roman"/>
        </w:rPr>
        <w:t>() and overweight() check if the overall price exceeds the gift card amount or overall weight exceeds the limit; if either condition happens, we initialize the gene array again.</w:t>
      </w:r>
    </w:p>
    <w:p w:rsidR="003B0B4B" w:rsidRDefault="003B0B4B" w:rsidP="003B0B4B">
      <w:pPr>
        <w:spacing w:after="120" w:line="240" w:lineRule="auto"/>
        <w:jc w:val="both"/>
        <w:rPr>
          <w:rFonts w:ascii="Times New Roman" w:hAnsi="Times New Roman" w:cs="Times New Roman"/>
        </w:rPr>
      </w:pPr>
      <w:r>
        <w:rPr>
          <w:rFonts w:ascii="Times New Roman" w:hAnsi="Times New Roman" w:cs="Times New Roman"/>
        </w:rPr>
        <w:t xml:space="preserve">3. </w:t>
      </w:r>
      <w:r w:rsidRPr="009668CF">
        <w:rPr>
          <w:rFonts w:ascii="Times New Roman" w:hAnsi="Times New Roman" w:cs="Times New Roman"/>
        </w:rPr>
        <w:t>Main process</w:t>
      </w:r>
    </w:p>
    <w:p w:rsidR="003B0B4B" w:rsidRPr="009668CF" w:rsidRDefault="003B0B4B" w:rsidP="003B0B4B">
      <w:pPr>
        <w:spacing w:after="120" w:line="240" w:lineRule="auto"/>
        <w:jc w:val="both"/>
        <w:rPr>
          <w:rFonts w:ascii="Times New Roman" w:hAnsi="Times New Roman" w:cs="Times New Roman"/>
        </w:rPr>
      </w:pPr>
      <w:r w:rsidRPr="009668CF">
        <w:rPr>
          <w:rFonts w:ascii="Times New Roman" w:hAnsi="Times New Roman" w:cs="Times New Roman"/>
        </w:rPr>
        <w:t>We randomly pick 2 gene arrays from the total population, and compare the total price of them. The winner is the one with higher price since we are trying to make best use of the gift card. With given recombination rate, copy from Winner to Loser (overwrite); with given mutation rate, mutate that locus of the Loser. So only the loser gets to change. One thing worth noticing is that the loser might change into some gene array exceeds the price and weight limit</w:t>
      </w:r>
      <w:proofErr w:type="gramStart"/>
      <w:r w:rsidRPr="009668CF">
        <w:rPr>
          <w:rFonts w:ascii="Times New Roman" w:hAnsi="Times New Roman" w:cs="Times New Roman"/>
        </w:rPr>
        <w:t>;</w:t>
      </w:r>
      <w:proofErr w:type="gramEnd"/>
      <w:r w:rsidRPr="009668CF">
        <w:rPr>
          <w:rFonts w:ascii="Times New Roman" w:hAnsi="Times New Roman" w:cs="Times New Roman"/>
        </w:rPr>
        <w:t xml:space="preserve"> if, so we recombine and mutate the loser again.</w:t>
      </w:r>
    </w:p>
    <w:p w:rsidR="003B0B4B" w:rsidRDefault="003B0B4B" w:rsidP="003B0B4B">
      <w:pPr>
        <w:spacing w:after="120" w:line="240" w:lineRule="auto"/>
        <w:jc w:val="both"/>
        <w:rPr>
          <w:rFonts w:ascii="Times New Roman" w:hAnsi="Times New Roman" w:cs="Times New Roman"/>
        </w:rPr>
      </w:pPr>
      <w:r>
        <w:rPr>
          <w:rFonts w:ascii="Times New Roman" w:hAnsi="Times New Roman" w:cs="Times New Roman"/>
        </w:rPr>
        <w:t>4. Output</w:t>
      </w:r>
    </w:p>
    <w:p w:rsidR="003B0B4B" w:rsidRDefault="003B0B4B" w:rsidP="003B0B4B">
      <w:pPr>
        <w:spacing w:after="120" w:line="240" w:lineRule="auto"/>
        <w:jc w:val="both"/>
        <w:rPr>
          <w:rFonts w:ascii="Times New Roman" w:hAnsi="Times New Roman" w:cs="Times New Roman"/>
        </w:rPr>
      </w:pPr>
      <w:r w:rsidRPr="009668CF">
        <w:rPr>
          <w:rFonts w:ascii="Times New Roman" w:hAnsi="Times New Roman" w:cs="Times New Roman"/>
        </w:rPr>
        <w:t>After the algorithm is done, find the member with highest price among the total population and output the result which is as following:</w:t>
      </w:r>
    </w:p>
    <w:tbl>
      <w:tblPr>
        <w:tblStyle w:val="TableGrid"/>
        <w:tblW w:w="0" w:type="auto"/>
        <w:tblLook w:val="04A0" w:firstRow="1" w:lastRow="0" w:firstColumn="1" w:lastColumn="0" w:noHBand="0" w:noVBand="1"/>
      </w:tblPr>
      <w:tblGrid>
        <w:gridCol w:w="2952"/>
        <w:gridCol w:w="2952"/>
        <w:gridCol w:w="2952"/>
      </w:tblGrid>
      <w:tr w:rsidR="003B0B4B" w:rsidTr="00123923">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Item Number</w:t>
            </w:r>
          </w:p>
        </w:tc>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Cost</w:t>
            </w:r>
          </w:p>
        </w:tc>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Weight</w:t>
            </w:r>
          </w:p>
        </w:tc>
      </w:tr>
      <w:tr w:rsidR="003B0B4B" w:rsidTr="00123923">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6</w:t>
            </w:r>
          </w:p>
        </w:tc>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13</w:t>
            </w:r>
          </w:p>
        </w:tc>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6</w:t>
            </w:r>
          </w:p>
        </w:tc>
      </w:tr>
      <w:tr w:rsidR="003B0B4B" w:rsidTr="00123923">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7</w:t>
            </w:r>
          </w:p>
        </w:tc>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73</w:t>
            </w:r>
          </w:p>
        </w:tc>
        <w:tc>
          <w:tcPr>
            <w:tcW w:w="2952" w:type="dxa"/>
          </w:tcPr>
          <w:p w:rsidR="003B0B4B" w:rsidRDefault="003B0B4B" w:rsidP="00123923">
            <w:pPr>
              <w:spacing w:after="120" w:line="240" w:lineRule="auto"/>
              <w:jc w:val="both"/>
              <w:rPr>
                <w:rFonts w:ascii="Times New Roman" w:hAnsi="Times New Roman" w:cs="Times New Roman"/>
              </w:rPr>
            </w:pPr>
            <w:r>
              <w:rPr>
                <w:rFonts w:ascii="Times New Roman" w:hAnsi="Times New Roman" w:cs="Times New Roman"/>
              </w:rPr>
              <w:t>12</w:t>
            </w:r>
          </w:p>
        </w:tc>
      </w:tr>
    </w:tbl>
    <w:p w:rsidR="003B0B4B" w:rsidRDefault="003B0B4B" w:rsidP="003B0B4B">
      <w:pPr>
        <w:spacing w:after="120" w:line="240" w:lineRule="auto"/>
        <w:jc w:val="both"/>
        <w:rPr>
          <w:rFonts w:ascii="Menlo Regular" w:hAnsi="Menlo Regular" w:cs="Menlo Regular"/>
          <w:color w:val="000000"/>
          <w:lang w:eastAsia="en-US"/>
        </w:rPr>
      </w:pPr>
    </w:p>
    <w:p w:rsidR="003B0B4B" w:rsidRDefault="003B0B4B" w:rsidP="003B0B4B">
      <w:pPr>
        <w:spacing w:after="120" w:line="240" w:lineRule="auto"/>
        <w:jc w:val="both"/>
        <w:rPr>
          <w:rFonts w:ascii="Menlo Regular" w:hAnsi="Menlo Regular" w:cs="Menlo Regular"/>
          <w:color w:val="000000"/>
          <w:lang w:eastAsia="en-US"/>
        </w:rPr>
      </w:pPr>
      <w:r>
        <w:rPr>
          <w:rFonts w:ascii="Menlo Regular" w:hAnsi="Menlo Regular" w:cs="Menlo Regular"/>
          <w:color w:val="000000"/>
          <w:lang w:eastAsia="en-US"/>
        </w:rPr>
        <w:t>Your Sum Purchase costs 86 Dollars, Weights 18Kg.</w:t>
      </w:r>
    </w:p>
    <w:p w:rsidR="003B0B4B" w:rsidRDefault="003B0B4B" w:rsidP="003B0B4B">
      <w:pPr>
        <w:spacing w:after="120" w:line="240" w:lineRule="auto"/>
        <w:jc w:val="both"/>
        <w:rPr>
          <w:rFonts w:ascii="Menlo Regular" w:hAnsi="Menlo Regular" w:cs="Menlo Regular"/>
          <w:color w:val="000000"/>
          <w:lang w:eastAsia="en-US"/>
        </w:rPr>
      </w:pPr>
    </w:p>
    <w:p w:rsidR="003B0B4B" w:rsidRPr="009668CF" w:rsidRDefault="003B0B4B" w:rsidP="001C4F2C">
      <w:pPr>
        <w:spacing w:after="120" w:line="240" w:lineRule="auto"/>
        <w:jc w:val="both"/>
        <w:rPr>
          <w:rFonts w:ascii="Times New Roman" w:hAnsi="Times New Roman" w:cs="Times New Roman"/>
        </w:rPr>
      </w:pPr>
    </w:p>
    <w:p w:rsidR="001C4F2C" w:rsidRPr="009668CF" w:rsidRDefault="001C4F2C" w:rsidP="00BA542C">
      <w:pPr>
        <w:spacing w:after="120" w:line="240" w:lineRule="auto"/>
        <w:jc w:val="both"/>
        <w:rPr>
          <w:rFonts w:ascii="Times New Roman" w:hAnsi="Times New Roman" w:cs="Times New Roman"/>
        </w:rPr>
      </w:pPr>
    </w:p>
    <w:p w:rsidR="00BA542C" w:rsidRPr="007A6B0B" w:rsidRDefault="00BA542C" w:rsidP="007A6B0B"/>
    <w:p w:rsidR="007A6B0B" w:rsidRDefault="007A6B0B" w:rsidP="00466A65">
      <w:pPr>
        <w:tabs>
          <w:tab w:val="left" w:pos="8910"/>
        </w:tabs>
        <w:spacing w:after="120" w:line="240" w:lineRule="auto"/>
        <w:jc w:val="both"/>
        <w:rPr>
          <w:rFonts w:ascii="Times New Roman" w:hAnsi="Times New Roman" w:cs="Times New Roman"/>
        </w:rPr>
      </w:pPr>
    </w:p>
    <w:p w:rsidR="00466A65" w:rsidRDefault="00466A65" w:rsidP="00466A65">
      <w:pPr>
        <w:tabs>
          <w:tab w:val="left" w:pos="8910"/>
        </w:tabs>
        <w:spacing w:after="120" w:line="240" w:lineRule="auto"/>
        <w:jc w:val="both"/>
        <w:rPr>
          <w:rFonts w:ascii="Times New Roman" w:hAnsi="Times New Roman" w:cs="Times New Roman"/>
        </w:rPr>
      </w:pPr>
    </w:p>
    <w:p w:rsidR="00A141D8" w:rsidRDefault="00A141D8"/>
    <w:sectPr w:rsidR="00A141D8" w:rsidSect="00A141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F54E4"/>
    <w:multiLevelType w:val="hybridMultilevel"/>
    <w:tmpl w:val="ABCE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B43C3"/>
    <w:multiLevelType w:val="multilevel"/>
    <w:tmpl w:val="1CF2B4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403CDE"/>
    <w:multiLevelType w:val="hybridMultilevel"/>
    <w:tmpl w:val="1CF2B4D8"/>
    <w:lvl w:ilvl="0" w:tplc="78CCA656">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3C6B88"/>
    <w:multiLevelType w:val="hybridMultilevel"/>
    <w:tmpl w:val="60668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A90D74"/>
    <w:multiLevelType w:val="hybridMultilevel"/>
    <w:tmpl w:val="91C0E0AE"/>
    <w:lvl w:ilvl="0" w:tplc="8000F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2"/>
    <w:lvlOverride w:ilvl="0">
      <w:startOverride w:val="1"/>
    </w:lvlOverride>
  </w:num>
  <w:num w:numId="4">
    <w:abstractNumId w:val="3"/>
  </w:num>
  <w:num w:numId="5">
    <w:abstractNumId w:val="2"/>
    <w:lvlOverride w:ilvl="0">
      <w:startOverride w:val="1"/>
    </w:lvlOverride>
  </w:num>
  <w:num w:numId="6">
    <w:abstractNumId w:val="1"/>
  </w:num>
  <w:num w:numId="7">
    <w:abstractNumId w:val="2"/>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65"/>
    <w:rsid w:val="000D2F40"/>
    <w:rsid w:val="00154008"/>
    <w:rsid w:val="001C4F2C"/>
    <w:rsid w:val="003B0B4B"/>
    <w:rsid w:val="003C3DDD"/>
    <w:rsid w:val="00466A65"/>
    <w:rsid w:val="006704E8"/>
    <w:rsid w:val="007A6B0B"/>
    <w:rsid w:val="00A141D8"/>
    <w:rsid w:val="00B377CB"/>
    <w:rsid w:val="00B93083"/>
    <w:rsid w:val="00BA542C"/>
    <w:rsid w:val="00C96E9B"/>
    <w:rsid w:val="00FA5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A65"/>
    <w:pPr>
      <w:spacing w:after="200" w:line="276" w:lineRule="auto"/>
    </w:pPr>
    <w:rPr>
      <w:sz w:val="22"/>
      <w:szCs w:val="22"/>
      <w:lang w:eastAsia="zh-CN"/>
    </w:rPr>
  </w:style>
  <w:style w:type="paragraph" w:styleId="Heading1">
    <w:name w:val="heading 1"/>
    <w:basedOn w:val="Normal"/>
    <w:next w:val="Normal"/>
    <w:link w:val="Heading1Char"/>
    <w:uiPriority w:val="9"/>
    <w:qFormat/>
    <w:rsid w:val="00466A65"/>
    <w:pPr>
      <w:widowControl w:val="0"/>
      <w:spacing w:after="240" w:line="240" w:lineRule="auto"/>
      <w:jc w:val="both"/>
      <w:outlineLvl w:val="0"/>
    </w:pPr>
    <w:rPr>
      <w:rFonts w:ascii="Times New Roman" w:hAnsi="Times New Roman" w:cs="Times New Roman"/>
      <w:b/>
      <w:kern w:val="2"/>
      <w:sz w:val="36"/>
      <w:szCs w:val="44"/>
    </w:rPr>
  </w:style>
  <w:style w:type="paragraph" w:styleId="Heading2">
    <w:name w:val="heading 2"/>
    <w:basedOn w:val="ListParagraph"/>
    <w:next w:val="Normal"/>
    <w:link w:val="Heading2Char"/>
    <w:uiPriority w:val="9"/>
    <w:unhideWhenUsed/>
    <w:qFormat/>
    <w:rsid w:val="00466A65"/>
    <w:pPr>
      <w:numPr>
        <w:numId w:val="1"/>
      </w:numPr>
      <w:spacing w:after="120" w:line="240" w:lineRule="auto"/>
      <w:ind w:left="360"/>
      <w:jc w:val="both"/>
      <w:outlineLvl w:val="1"/>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A65"/>
    <w:rPr>
      <w:rFonts w:ascii="Times New Roman" w:hAnsi="Times New Roman" w:cs="Times New Roman"/>
      <w:b/>
      <w:kern w:val="2"/>
      <w:sz w:val="36"/>
      <w:szCs w:val="44"/>
      <w:lang w:eastAsia="zh-CN"/>
    </w:rPr>
  </w:style>
  <w:style w:type="character" w:customStyle="1" w:styleId="Heading2Char">
    <w:name w:val="Heading 2 Char"/>
    <w:basedOn w:val="DefaultParagraphFont"/>
    <w:link w:val="Heading2"/>
    <w:uiPriority w:val="9"/>
    <w:rsid w:val="00466A65"/>
    <w:rPr>
      <w:rFonts w:ascii="Times New Roman" w:hAnsi="Times New Roman" w:cs="Times New Roman"/>
      <w:szCs w:val="22"/>
      <w:lang w:eastAsia="zh-CN"/>
    </w:rPr>
  </w:style>
  <w:style w:type="paragraph" w:styleId="ListParagraph">
    <w:name w:val="List Paragraph"/>
    <w:basedOn w:val="Normal"/>
    <w:uiPriority w:val="34"/>
    <w:qFormat/>
    <w:rsid w:val="00466A65"/>
    <w:pPr>
      <w:ind w:left="720"/>
      <w:contextualSpacing/>
    </w:pPr>
  </w:style>
  <w:style w:type="paragraph" w:styleId="BalloonText">
    <w:name w:val="Balloon Text"/>
    <w:basedOn w:val="Normal"/>
    <w:link w:val="BalloonTextChar"/>
    <w:uiPriority w:val="99"/>
    <w:semiHidden/>
    <w:unhideWhenUsed/>
    <w:rsid w:val="007A6B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6B0B"/>
    <w:rPr>
      <w:rFonts w:ascii="Lucida Grande" w:hAnsi="Lucida Grande" w:cs="Lucida Grande"/>
      <w:sz w:val="18"/>
      <w:szCs w:val="18"/>
      <w:lang w:eastAsia="zh-CN"/>
    </w:rPr>
  </w:style>
  <w:style w:type="table" w:styleId="TableGrid">
    <w:name w:val="Table Grid"/>
    <w:basedOn w:val="TableNormal"/>
    <w:uiPriority w:val="59"/>
    <w:rsid w:val="00BA542C"/>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377CB"/>
    <w:rPr>
      <w:color w:val="000000" w:themeColor="text1" w:themeShade="BF"/>
      <w:kern w:val="2"/>
      <w:sz w:val="21"/>
      <w:szCs w:val="22"/>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A65"/>
    <w:pPr>
      <w:spacing w:after="200" w:line="276" w:lineRule="auto"/>
    </w:pPr>
    <w:rPr>
      <w:sz w:val="22"/>
      <w:szCs w:val="22"/>
      <w:lang w:eastAsia="zh-CN"/>
    </w:rPr>
  </w:style>
  <w:style w:type="paragraph" w:styleId="Heading1">
    <w:name w:val="heading 1"/>
    <w:basedOn w:val="Normal"/>
    <w:next w:val="Normal"/>
    <w:link w:val="Heading1Char"/>
    <w:uiPriority w:val="9"/>
    <w:qFormat/>
    <w:rsid w:val="00466A65"/>
    <w:pPr>
      <w:widowControl w:val="0"/>
      <w:spacing w:after="240" w:line="240" w:lineRule="auto"/>
      <w:jc w:val="both"/>
      <w:outlineLvl w:val="0"/>
    </w:pPr>
    <w:rPr>
      <w:rFonts w:ascii="Times New Roman" w:hAnsi="Times New Roman" w:cs="Times New Roman"/>
      <w:b/>
      <w:kern w:val="2"/>
      <w:sz w:val="36"/>
      <w:szCs w:val="44"/>
    </w:rPr>
  </w:style>
  <w:style w:type="paragraph" w:styleId="Heading2">
    <w:name w:val="heading 2"/>
    <w:basedOn w:val="ListParagraph"/>
    <w:next w:val="Normal"/>
    <w:link w:val="Heading2Char"/>
    <w:uiPriority w:val="9"/>
    <w:unhideWhenUsed/>
    <w:qFormat/>
    <w:rsid w:val="00466A65"/>
    <w:pPr>
      <w:numPr>
        <w:numId w:val="1"/>
      </w:numPr>
      <w:spacing w:after="120" w:line="240" w:lineRule="auto"/>
      <w:ind w:left="360"/>
      <w:jc w:val="both"/>
      <w:outlineLvl w:val="1"/>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A65"/>
    <w:rPr>
      <w:rFonts w:ascii="Times New Roman" w:hAnsi="Times New Roman" w:cs="Times New Roman"/>
      <w:b/>
      <w:kern w:val="2"/>
      <w:sz w:val="36"/>
      <w:szCs w:val="44"/>
      <w:lang w:eastAsia="zh-CN"/>
    </w:rPr>
  </w:style>
  <w:style w:type="character" w:customStyle="1" w:styleId="Heading2Char">
    <w:name w:val="Heading 2 Char"/>
    <w:basedOn w:val="DefaultParagraphFont"/>
    <w:link w:val="Heading2"/>
    <w:uiPriority w:val="9"/>
    <w:rsid w:val="00466A65"/>
    <w:rPr>
      <w:rFonts w:ascii="Times New Roman" w:hAnsi="Times New Roman" w:cs="Times New Roman"/>
      <w:szCs w:val="22"/>
      <w:lang w:eastAsia="zh-CN"/>
    </w:rPr>
  </w:style>
  <w:style w:type="paragraph" w:styleId="ListParagraph">
    <w:name w:val="List Paragraph"/>
    <w:basedOn w:val="Normal"/>
    <w:uiPriority w:val="34"/>
    <w:qFormat/>
    <w:rsid w:val="00466A65"/>
    <w:pPr>
      <w:ind w:left="720"/>
      <w:contextualSpacing/>
    </w:pPr>
  </w:style>
  <w:style w:type="paragraph" w:styleId="BalloonText">
    <w:name w:val="Balloon Text"/>
    <w:basedOn w:val="Normal"/>
    <w:link w:val="BalloonTextChar"/>
    <w:uiPriority w:val="99"/>
    <w:semiHidden/>
    <w:unhideWhenUsed/>
    <w:rsid w:val="007A6B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6B0B"/>
    <w:rPr>
      <w:rFonts w:ascii="Lucida Grande" w:hAnsi="Lucida Grande" w:cs="Lucida Grande"/>
      <w:sz w:val="18"/>
      <w:szCs w:val="18"/>
      <w:lang w:eastAsia="zh-CN"/>
    </w:rPr>
  </w:style>
  <w:style w:type="table" w:styleId="TableGrid">
    <w:name w:val="Table Grid"/>
    <w:basedOn w:val="TableNormal"/>
    <w:uiPriority w:val="59"/>
    <w:rsid w:val="00BA542C"/>
    <w:rPr>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377CB"/>
    <w:rPr>
      <w:color w:val="000000" w:themeColor="text1" w:themeShade="BF"/>
      <w:kern w:val="2"/>
      <w:sz w:val="21"/>
      <w:szCs w:val="22"/>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20" Type="http://schemas.openxmlformats.org/officeDocument/2006/relationships/chart" Target="charts/chart15.xml"/><Relationship Id="rId21" Type="http://schemas.openxmlformats.org/officeDocument/2006/relationships/chart" Target="charts/chart16.xml"/><Relationship Id="rId22" Type="http://schemas.openxmlformats.org/officeDocument/2006/relationships/chart" Target="charts/chart17.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chart" Target="charts/chart10.xml"/><Relationship Id="rId16" Type="http://schemas.openxmlformats.org/officeDocument/2006/relationships/chart" Target="charts/chart11.xml"/><Relationship Id="rId17" Type="http://schemas.openxmlformats.org/officeDocument/2006/relationships/chart" Target="charts/chart12.xml"/><Relationship Id="rId18" Type="http://schemas.openxmlformats.org/officeDocument/2006/relationships/chart" Target="charts/chart13.xml"/><Relationship Id="rId19" Type="http://schemas.openxmlformats.org/officeDocument/2006/relationships/chart" Target="charts/chart1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val>
            <c:numRef>
              <c:f>Sheet1!$E$1:$E$8</c:f>
              <c:numCache>
                <c:formatCode>General</c:formatCode>
                <c:ptCount val="8"/>
                <c:pt idx="0">
                  <c:v>200.0</c:v>
                </c:pt>
                <c:pt idx="1">
                  <c:v>300.0</c:v>
                </c:pt>
                <c:pt idx="2">
                  <c:v>400.0</c:v>
                </c:pt>
                <c:pt idx="3">
                  <c:v>500.0</c:v>
                </c:pt>
                <c:pt idx="4">
                  <c:v>600.0</c:v>
                </c:pt>
                <c:pt idx="5">
                  <c:v>700.0</c:v>
                </c:pt>
                <c:pt idx="6">
                  <c:v>800.0</c:v>
                </c:pt>
                <c:pt idx="7">
                  <c:v>900.0</c:v>
                </c:pt>
              </c:numCache>
            </c:numRef>
          </c:val>
        </c:ser>
        <c:ser>
          <c:idx val="1"/>
          <c:order val="1"/>
          <c:invertIfNegative val="0"/>
          <c:val>
            <c:numRef>
              <c:f>Sheet1!$F$1:$F$8</c:f>
              <c:numCache>
                <c:formatCode>General</c:formatCode>
                <c:ptCount val="8"/>
                <c:pt idx="0">
                  <c:v>1.0</c:v>
                </c:pt>
                <c:pt idx="1">
                  <c:v>2.0</c:v>
                </c:pt>
                <c:pt idx="2">
                  <c:v>2.0</c:v>
                </c:pt>
                <c:pt idx="3">
                  <c:v>3.0</c:v>
                </c:pt>
                <c:pt idx="4">
                  <c:v>4.0</c:v>
                </c:pt>
                <c:pt idx="5">
                  <c:v>5.0</c:v>
                </c:pt>
                <c:pt idx="6">
                  <c:v>5.0</c:v>
                </c:pt>
                <c:pt idx="7">
                  <c:v>6.0</c:v>
                </c:pt>
              </c:numCache>
            </c:numRef>
          </c:val>
        </c:ser>
        <c:dLbls>
          <c:showLegendKey val="0"/>
          <c:showVal val="0"/>
          <c:showCatName val="0"/>
          <c:showSerName val="0"/>
          <c:showPercent val="0"/>
          <c:showBubbleSize val="0"/>
        </c:dLbls>
        <c:gapWidth val="150"/>
        <c:axId val="2107938248"/>
        <c:axId val="2107941224"/>
      </c:barChart>
      <c:catAx>
        <c:axId val="2107938248"/>
        <c:scaling>
          <c:orientation val="minMax"/>
        </c:scaling>
        <c:delete val="0"/>
        <c:axPos val="b"/>
        <c:majorTickMark val="out"/>
        <c:minorTickMark val="none"/>
        <c:tickLblPos val="nextTo"/>
        <c:crossAx val="2107941224"/>
        <c:crosses val="autoZero"/>
        <c:auto val="1"/>
        <c:lblAlgn val="ctr"/>
        <c:lblOffset val="100"/>
        <c:noMultiLvlLbl val="0"/>
      </c:catAx>
      <c:valAx>
        <c:axId val="2107941224"/>
        <c:scaling>
          <c:orientation val="minMax"/>
        </c:scaling>
        <c:delete val="0"/>
        <c:axPos val="l"/>
        <c:majorGridlines/>
        <c:numFmt formatCode="General" sourceLinked="1"/>
        <c:majorTickMark val="out"/>
        <c:minorTickMark val="none"/>
        <c:tickLblPos val="nextTo"/>
        <c:crossAx val="2107938248"/>
        <c:crosses val="autoZero"/>
        <c:crossBetween val="between"/>
      </c:valAx>
    </c:plotArea>
    <c:legend>
      <c:legendPos val="r"/>
      <c:legendEntry>
        <c:idx val="1"/>
        <c:delete val="1"/>
      </c:legendEntry>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Sheet1!$A$40:$A$47</c:f>
              <c:numCache>
                <c:formatCode>General</c:formatCode>
                <c:ptCount val="8"/>
                <c:pt idx="0">
                  <c:v>11.0</c:v>
                </c:pt>
                <c:pt idx="1">
                  <c:v>12.0</c:v>
                </c:pt>
                <c:pt idx="2">
                  <c:v>13.0</c:v>
                </c:pt>
                <c:pt idx="3">
                  <c:v>14.0</c:v>
                </c:pt>
                <c:pt idx="4">
                  <c:v>15.0</c:v>
                </c:pt>
                <c:pt idx="5">
                  <c:v>16.0</c:v>
                </c:pt>
                <c:pt idx="6">
                  <c:v>17.0</c:v>
                </c:pt>
                <c:pt idx="7">
                  <c:v>18.0</c:v>
                </c:pt>
              </c:numCache>
            </c:numRef>
          </c:cat>
          <c:val>
            <c:numRef>
              <c:f>Sheet1!$B$40:$B$47</c:f>
              <c:numCache>
                <c:formatCode>General</c:formatCode>
                <c:ptCount val="8"/>
                <c:pt idx="0">
                  <c:v>50.0</c:v>
                </c:pt>
                <c:pt idx="1">
                  <c:v>49.0</c:v>
                </c:pt>
                <c:pt idx="2">
                  <c:v>49.0</c:v>
                </c:pt>
                <c:pt idx="3">
                  <c:v>50.0</c:v>
                </c:pt>
                <c:pt idx="4">
                  <c:v>49.0</c:v>
                </c:pt>
                <c:pt idx="5">
                  <c:v>48.0</c:v>
                </c:pt>
                <c:pt idx="6">
                  <c:v>48.0</c:v>
                </c:pt>
                <c:pt idx="7">
                  <c:v>49.0</c:v>
                </c:pt>
              </c:numCache>
            </c:numRef>
          </c:val>
        </c:ser>
        <c:dLbls>
          <c:showLegendKey val="0"/>
          <c:showVal val="0"/>
          <c:showCatName val="0"/>
          <c:showSerName val="0"/>
          <c:showPercent val="0"/>
          <c:showBubbleSize val="0"/>
        </c:dLbls>
        <c:gapWidth val="150"/>
        <c:axId val="2108193224"/>
        <c:axId val="2108196168"/>
      </c:barChart>
      <c:catAx>
        <c:axId val="2108193224"/>
        <c:scaling>
          <c:orientation val="minMax"/>
        </c:scaling>
        <c:delete val="0"/>
        <c:axPos val="b"/>
        <c:numFmt formatCode="General" sourceLinked="1"/>
        <c:majorTickMark val="out"/>
        <c:minorTickMark val="none"/>
        <c:tickLblPos val="nextTo"/>
        <c:crossAx val="2108196168"/>
        <c:crosses val="autoZero"/>
        <c:auto val="1"/>
        <c:lblAlgn val="ctr"/>
        <c:lblOffset val="100"/>
        <c:noMultiLvlLbl val="0"/>
      </c:catAx>
      <c:valAx>
        <c:axId val="2108196168"/>
        <c:scaling>
          <c:orientation val="minMax"/>
        </c:scaling>
        <c:delete val="0"/>
        <c:axPos val="l"/>
        <c:majorGridlines/>
        <c:numFmt formatCode="General" sourceLinked="1"/>
        <c:majorTickMark val="out"/>
        <c:minorTickMark val="none"/>
        <c:tickLblPos val="nextTo"/>
        <c:crossAx val="21081932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Sheet1!$B$22:$B$29</c:f>
              <c:numCache>
                <c:formatCode>General</c:formatCode>
                <c:ptCount val="8"/>
                <c:pt idx="0">
                  <c:v>50.0</c:v>
                </c:pt>
                <c:pt idx="1">
                  <c:v>40.0</c:v>
                </c:pt>
                <c:pt idx="2">
                  <c:v>30.0</c:v>
                </c:pt>
                <c:pt idx="3">
                  <c:v>25.0</c:v>
                </c:pt>
                <c:pt idx="4">
                  <c:v>20.0</c:v>
                </c:pt>
                <c:pt idx="5">
                  <c:v>15.0</c:v>
                </c:pt>
                <c:pt idx="6">
                  <c:v>10.0</c:v>
                </c:pt>
                <c:pt idx="7">
                  <c:v>5.0</c:v>
                </c:pt>
              </c:numCache>
            </c:numRef>
          </c:cat>
          <c:val>
            <c:numRef>
              <c:f>Sheet1!$B$22:$B$29</c:f>
              <c:numCache>
                <c:formatCode>General</c:formatCode>
                <c:ptCount val="8"/>
                <c:pt idx="0">
                  <c:v>50.0</c:v>
                </c:pt>
                <c:pt idx="1">
                  <c:v>40.0</c:v>
                </c:pt>
                <c:pt idx="2">
                  <c:v>30.0</c:v>
                </c:pt>
                <c:pt idx="3">
                  <c:v>25.0</c:v>
                </c:pt>
                <c:pt idx="4">
                  <c:v>20.0</c:v>
                </c:pt>
                <c:pt idx="5">
                  <c:v>15.0</c:v>
                </c:pt>
                <c:pt idx="6">
                  <c:v>10.0</c:v>
                </c:pt>
                <c:pt idx="7">
                  <c:v>5.0</c:v>
                </c:pt>
              </c:numCache>
            </c:numRef>
          </c:val>
        </c:ser>
        <c:dLbls>
          <c:showLegendKey val="0"/>
          <c:showVal val="0"/>
          <c:showCatName val="0"/>
          <c:showSerName val="0"/>
          <c:showPercent val="0"/>
          <c:showBubbleSize val="0"/>
        </c:dLbls>
        <c:gapWidth val="150"/>
        <c:axId val="2108217880"/>
        <c:axId val="2108220824"/>
      </c:barChart>
      <c:catAx>
        <c:axId val="2108217880"/>
        <c:scaling>
          <c:orientation val="minMax"/>
        </c:scaling>
        <c:delete val="0"/>
        <c:axPos val="b"/>
        <c:numFmt formatCode="General" sourceLinked="1"/>
        <c:majorTickMark val="out"/>
        <c:minorTickMark val="none"/>
        <c:tickLblPos val="nextTo"/>
        <c:crossAx val="2108220824"/>
        <c:crosses val="autoZero"/>
        <c:auto val="1"/>
        <c:lblAlgn val="ctr"/>
        <c:lblOffset val="100"/>
        <c:noMultiLvlLbl val="0"/>
      </c:catAx>
      <c:valAx>
        <c:axId val="2108220824"/>
        <c:scaling>
          <c:orientation val="minMax"/>
        </c:scaling>
        <c:delete val="0"/>
        <c:axPos val="l"/>
        <c:majorGridlines/>
        <c:numFmt formatCode="General" sourceLinked="1"/>
        <c:majorTickMark val="out"/>
        <c:minorTickMark val="none"/>
        <c:tickLblPos val="nextTo"/>
        <c:crossAx val="21082178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Sheet1!$A$40:$A$47</c:f>
              <c:numCache>
                <c:formatCode>General</c:formatCode>
                <c:ptCount val="8"/>
                <c:pt idx="0">
                  <c:v>11.0</c:v>
                </c:pt>
                <c:pt idx="1">
                  <c:v>12.0</c:v>
                </c:pt>
                <c:pt idx="2">
                  <c:v>13.0</c:v>
                </c:pt>
                <c:pt idx="3">
                  <c:v>14.0</c:v>
                </c:pt>
                <c:pt idx="4">
                  <c:v>15.0</c:v>
                </c:pt>
                <c:pt idx="5">
                  <c:v>16.0</c:v>
                </c:pt>
                <c:pt idx="6">
                  <c:v>17.0</c:v>
                </c:pt>
                <c:pt idx="7">
                  <c:v>18.0</c:v>
                </c:pt>
              </c:numCache>
            </c:numRef>
          </c:cat>
          <c:val>
            <c:numRef>
              <c:f>Sheet1!$B$40:$B$47</c:f>
              <c:numCache>
                <c:formatCode>General</c:formatCode>
                <c:ptCount val="8"/>
                <c:pt idx="0">
                  <c:v>50.0</c:v>
                </c:pt>
                <c:pt idx="1">
                  <c:v>49.0</c:v>
                </c:pt>
                <c:pt idx="2">
                  <c:v>49.0</c:v>
                </c:pt>
                <c:pt idx="3">
                  <c:v>50.0</c:v>
                </c:pt>
                <c:pt idx="4">
                  <c:v>49.0</c:v>
                </c:pt>
                <c:pt idx="5">
                  <c:v>48.0</c:v>
                </c:pt>
                <c:pt idx="6">
                  <c:v>48.0</c:v>
                </c:pt>
                <c:pt idx="7">
                  <c:v>49.0</c:v>
                </c:pt>
              </c:numCache>
            </c:numRef>
          </c:val>
        </c:ser>
        <c:dLbls>
          <c:showLegendKey val="0"/>
          <c:showVal val="0"/>
          <c:showCatName val="0"/>
          <c:showSerName val="0"/>
          <c:showPercent val="0"/>
          <c:showBubbleSize val="0"/>
        </c:dLbls>
        <c:gapWidth val="150"/>
        <c:axId val="2108242536"/>
        <c:axId val="2108245480"/>
      </c:barChart>
      <c:catAx>
        <c:axId val="2108242536"/>
        <c:scaling>
          <c:orientation val="minMax"/>
        </c:scaling>
        <c:delete val="0"/>
        <c:axPos val="b"/>
        <c:numFmt formatCode="General" sourceLinked="1"/>
        <c:majorTickMark val="out"/>
        <c:minorTickMark val="none"/>
        <c:tickLblPos val="nextTo"/>
        <c:crossAx val="2108245480"/>
        <c:crosses val="autoZero"/>
        <c:auto val="1"/>
        <c:lblAlgn val="ctr"/>
        <c:lblOffset val="100"/>
        <c:noMultiLvlLbl val="0"/>
      </c:catAx>
      <c:valAx>
        <c:axId val="2108245480"/>
        <c:scaling>
          <c:orientation val="minMax"/>
        </c:scaling>
        <c:delete val="0"/>
        <c:axPos val="l"/>
        <c:majorGridlines/>
        <c:numFmt formatCode="General" sourceLinked="1"/>
        <c:majorTickMark val="out"/>
        <c:minorTickMark val="none"/>
        <c:tickLblPos val="nextTo"/>
        <c:crossAx val="21082425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Sheet1!$B$22:$B$29</c:f>
              <c:numCache>
                <c:formatCode>General</c:formatCode>
                <c:ptCount val="8"/>
                <c:pt idx="0">
                  <c:v>50.0</c:v>
                </c:pt>
                <c:pt idx="1">
                  <c:v>40.0</c:v>
                </c:pt>
                <c:pt idx="2">
                  <c:v>30.0</c:v>
                </c:pt>
                <c:pt idx="3">
                  <c:v>25.0</c:v>
                </c:pt>
                <c:pt idx="4">
                  <c:v>20.0</c:v>
                </c:pt>
                <c:pt idx="5">
                  <c:v>15.0</c:v>
                </c:pt>
                <c:pt idx="6">
                  <c:v>10.0</c:v>
                </c:pt>
                <c:pt idx="7">
                  <c:v>5.0</c:v>
                </c:pt>
              </c:numCache>
            </c:numRef>
          </c:cat>
          <c:val>
            <c:numRef>
              <c:f>Sheet1!$B$22:$B$29</c:f>
              <c:numCache>
                <c:formatCode>General</c:formatCode>
                <c:ptCount val="8"/>
                <c:pt idx="0">
                  <c:v>50.0</c:v>
                </c:pt>
                <c:pt idx="1">
                  <c:v>40.0</c:v>
                </c:pt>
                <c:pt idx="2">
                  <c:v>30.0</c:v>
                </c:pt>
                <c:pt idx="3">
                  <c:v>25.0</c:v>
                </c:pt>
                <c:pt idx="4">
                  <c:v>20.0</c:v>
                </c:pt>
                <c:pt idx="5">
                  <c:v>15.0</c:v>
                </c:pt>
                <c:pt idx="6">
                  <c:v>10.0</c:v>
                </c:pt>
                <c:pt idx="7">
                  <c:v>5.0</c:v>
                </c:pt>
              </c:numCache>
            </c:numRef>
          </c:val>
        </c:ser>
        <c:dLbls>
          <c:showLegendKey val="0"/>
          <c:showVal val="0"/>
          <c:showCatName val="0"/>
          <c:showSerName val="0"/>
          <c:showPercent val="0"/>
          <c:showBubbleSize val="0"/>
        </c:dLbls>
        <c:gapWidth val="150"/>
        <c:axId val="2079478168"/>
        <c:axId val="2079910456"/>
      </c:barChart>
      <c:catAx>
        <c:axId val="2079478168"/>
        <c:scaling>
          <c:orientation val="minMax"/>
        </c:scaling>
        <c:delete val="0"/>
        <c:axPos val="b"/>
        <c:numFmt formatCode="General" sourceLinked="1"/>
        <c:majorTickMark val="out"/>
        <c:minorTickMark val="none"/>
        <c:tickLblPos val="nextTo"/>
        <c:crossAx val="2079910456"/>
        <c:crosses val="autoZero"/>
        <c:auto val="1"/>
        <c:lblAlgn val="ctr"/>
        <c:lblOffset val="100"/>
        <c:noMultiLvlLbl val="0"/>
      </c:catAx>
      <c:valAx>
        <c:axId val="2079910456"/>
        <c:scaling>
          <c:orientation val="minMax"/>
        </c:scaling>
        <c:delete val="0"/>
        <c:axPos val="l"/>
        <c:majorGridlines/>
        <c:numFmt formatCode="General" sourceLinked="1"/>
        <c:majorTickMark val="out"/>
        <c:minorTickMark val="none"/>
        <c:tickLblPos val="nextTo"/>
        <c:crossAx val="20794781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Sheet1!$B$31:$B$38</c:f>
              <c:numCache>
                <c:formatCode>General</c:formatCode>
                <c:ptCount val="8"/>
                <c:pt idx="0">
                  <c:v>45.0</c:v>
                </c:pt>
                <c:pt idx="1">
                  <c:v>40.0</c:v>
                </c:pt>
                <c:pt idx="2">
                  <c:v>35.0</c:v>
                </c:pt>
                <c:pt idx="3">
                  <c:v>30.0</c:v>
                </c:pt>
                <c:pt idx="4">
                  <c:v>25.0</c:v>
                </c:pt>
                <c:pt idx="5">
                  <c:v>20.0</c:v>
                </c:pt>
                <c:pt idx="6">
                  <c:v>15.0</c:v>
                </c:pt>
                <c:pt idx="7">
                  <c:v>10.0</c:v>
                </c:pt>
              </c:numCache>
            </c:numRef>
          </c:cat>
          <c:val>
            <c:numRef>
              <c:f>Sheet1!$B$31:$B$38</c:f>
              <c:numCache>
                <c:formatCode>General</c:formatCode>
                <c:ptCount val="8"/>
                <c:pt idx="0">
                  <c:v>45.0</c:v>
                </c:pt>
                <c:pt idx="1">
                  <c:v>40.0</c:v>
                </c:pt>
                <c:pt idx="2">
                  <c:v>35.0</c:v>
                </c:pt>
                <c:pt idx="3">
                  <c:v>30.0</c:v>
                </c:pt>
                <c:pt idx="4">
                  <c:v>25.0</c:v>
                </c:pt>
                <c:pt idx="5">
                  <c:v>20.0</c:v>
                </c:pt>
                <c:pt idx="6">
                  <c:v>15.0</c:v>
                </c:pt>
                <c:pt idx="7">
                  <c:v>10.0</c:v>
                </c:pt>
              </c:numCache>
            </c:numRef>
          </c:val>
        </c:ser>
        <c:dLbls>
          <c:showLegendKey val="0"/>
          <c:showVal val="0"/>
          <c:showCatName val="0"/>
          <c:showSerName val="0"/>
          <c:showPercent val="0"/>
          <c:showBubbleSize val="0"/>
        </c:dLbls>
        <c:gapWidth val="150"/>
        <c:axId val="2118904904"/>
        <c:axId val="2120690760"/>
      </c:barChart>
      <c:catAx>
        <c:axId val="2118904904"/>
        <c:scaling>
          <c:orientation val="minMax"/>
        </c:scaling>
        <c:delete val="0"/>
        <c:axPos val="b"/>
        <c:numFmt formatCode="General" sourceLinked="1"/>
        <c:majorTickMark val="out"/>
        <c:minorTickMark val="none"/>
        <c:tickLblPos val="nextTo"/>
        <c:crossAx val="2120690760"/>
        <c:crosses val="autoZero"/>
        <c:auto val="1"/>
        <c:lblAlgn val="ctr"/>
        <c:lblOffset val="100"/>
        <c:noMultiLvlLbl val="0"/>
      </c:catAx>
      <c:valAx>
        <c:axId val="2120690760"/>
        <c:scaling>
          <c:orientation val="minMax"/>
        </c:scaling>
        <c:delete val="0"/>
        <c:axPos val="l"/>
        <c:majorGridlines/>
        <c:numFmt formatCode="General" sourceLinked="1"/>
        <c:majorTickMark val="out"/>
        <c:minorTickMark val="none"/>
        <c:tickLblPos val="nextTo"/>
        <c:crossAx val="21189049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Sheet1!$A$1:$A$8</c:f>
              <c:numCache>
                <c:formatCode>General</c:formatCode>
                <c:ptCount val="8"/>
                <c:pt idx="0">
                  <c:v>11.0</c:v>
                </c:pt>
                <c:pt idx="1">
                  <c:v>12.0</c:v>
                </c:pt>
                <c:pt idx="2">
                  <c:v>13.0</c:v>
                </c:pt>
                <c:pt idx="3">
                  <c:v>14.0</c:v>
                </c:pt>
                <c:pt idx="4">
                  <c:v>15.0</c:v>
                </c:pt>
                <c:pt idx="5">
                  <c:v>16.0</c:v>
                </c:pt>
                <c:pt idx="6">
                  <c:v>17.0</c:v>
                </c:pt>
                <c:pt idx="7">
                  <c:v>18.0</c:v>
                </c:pt>
              </c:numCache>
            </c:numRef>
          </c:cat>
          <c:val>
            <c:numRef>
              <c:f>Sheet1!$B$1:$B$8</c:f>
              <c:numCache>
                <c:formatCode>General</c:formatCode>
                <c:ptCount val="8"/>
                <c:pt idx="0">
                  <c:v>40.0</c:v>
                </c:pt>
                <c:pt idx="1">
                  <c:v>20.0</c:v>
                </c:pt>
                <c:pt idx="2">
                  <c:v>15.0</c:v>
                </c:pt>
                <c:pt idx="3">
                  <c:v>10.0</c:v>
                </c:pt>
                <c:pt idx="4">
                  <c:v>7.0</c:v>
                </c:pt>
                <c:pt idx="5">
                  <c:v>6.0</c:v>
                </c:pt>
                <c:pt idx="6">
                  <c:v>4.0</c:v>
                </c:pt>
                <c:pt idx="7">
                  <c:v>2.0</c:v>
                </c:pt>
              </c:numCache>
            </c:numRef>
          </c:val>
        </c:ser>
        <c:dLbls>
          <c:showLegendKey val="0"/>
          <c:showVal val="0"/>
          <c:showCatName val="0"/>
          <c:showSerName val="0"/>
          <c:showPercent val="0"/>
          <c:showBubbleSize val="0"/>
        </c:dLbls>
        <c:gapWidth val="150"/>
        <c:axId val="2118210504"/>
        <c:axId val="2119004360"/>
      </c:barChart>
      <c:catAx>
        <c:axId val="2118210504"/>
        <c:scaling>
          <c:orientation val="minMax"/>
        </c:scaling>
        <c:delete val="0"/>
        <c:axPos val="b"/>
        <c:numFmt formatCode="General" sourceLinked="1"/>
        <c:majorTickMark val="out"/>
        <c:minorTickMark val="none"/>
        <c:tickLblPos val="nextTo"/>
        <c:crossAx val="2119004360"/>
        <c:crosses val="autoZero"/>
        <c:auto val="1"/>
        <c:lblAlgn val="ctr"/>
        <c:lblOffset val="100"/>
        <c:noMultiLvlLbl val="0"/>
      </c:catAx>
      <c:valAx>
        <c:axId val="2119004360"/>
        <c:scaling>
          <c:orientation val="minMax"/>
        </c:scaling>
        <c:delete val="0"/>
        <c:axPos val="l"/>
        <c:majorGridlines/>
        <c:numFmt formatCode="General" sourceLinked="1"/>
        <c:majorTickMark val="out"/>
        <c:minorTickMark val="none"/>
        <c:tickLblPos val="nextTo"/>
        <c:crossAx val="21182105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Sheet1!$B$31:$B$38</c:f>
              <c:numCache>
                <c:formatCode>General</c:formatCode>
                <c:ptCount val="8"/>
                <c:pt idx="0">
                  <c:v>45.0</c:v>
                </c:pt>
                <c:pt idx="1">
                  <c:v>40.0</c:v>
                </c:pt>
                <c:pt idx="2">
                  <c:v>35.0</c:v>
                </c:pt>
                <c:pt idx="3">
                  <c:v>30.0</c:v>
                </c:pt>
                <c:pt idx="4">
                  <c:v>25.0</c:v>
                </c:pt>
                <c:pt idx="5">
                  <c:v>20.0</c:v>
                </c:pt>
                <c:pt idx="6">
                  <c:v>15.0</c:v>
                </c:pt>
                <c:pt idx="7">
                  <c:v>10.0</c:v>
                </c:pt>
              </c:numCache>
            </c:numRef>
          </c:cat>
          <c:val>
            <c:numRef>
              <c:f>Sheet1!$B$31:$B$38</c:f>
              <c:numCache>
                <c:formatCode>General</c:formatCode>
                <c:ptCount val="8"/>
                <c:pt idx="0">
                  <c:v>45.0</c:v>
                </c:pt>
                <c:pt idx="1">
                  <c:v>40.0</c:v>
                </c:pt>
                <c:pt idx="2">
                  <c:v>35.0</c:v>
                </c:pt>
                <c:pt idx="3">
                  <c:v>30.0</c:v>
                </c:pt>
                <c:pt idx="4">
                  <c:v>25.0</c:v>
                </c:pt>
                <c:pt idx="5">
                  <c:v>20.0</c:v>
                </c:pt>
                <c:pt idx="6">
                  <c:v>15.0</c:v>
                </c:pt>
                <c:pt idx="7">
                  <c:v>10.0</c:v>
                </c:pt>
              </c:numCache>
            </c:numRef>
          </c:val>
        </c:ser>
        <c:dLbls>
          <c:showLegendKey val="0"/>
          <c:showVal val="0"/>
          <c:showCatName val="0"/>
          <c:showSerName val="0"/>
          <c:showPercent val="0"/>
          <c:showBubbleSize val="0"/>
        </c:dLbls>
        <c:gapWidth val="150"/>
        <c:axId val="2121521720"/>
        <c:axId val="2121524664"/>
      </c:barChart>
      <c:catAx>
        <c:axId val="2121521720"/>
        <c:scaling>
          <c:orientation val="minMax"/>
        </c:scaling>
        <c:delete val="0"/>
        <c:axPos val="b"/>
        <c:numFmt formatCode="General" sourceLinked="1"/>
        <c:majorTickMark val="out"/>
        <c:minorTickMark val="none"/>
        <c:tickLblPos val="nextTo"/>
        <c:crossAx val="2121524664"/>
        <c:crosses val="autoZero"/>
        <c:auto val="1"/>
        <c:lblAlgn val="ctr"/>
        <c:lblOffset val="100"/>
        <c:noMultiLvlLbl val="0"/>
      </c:catAx>
      <c:valAx>
        <c:axId val="2121524664"/>
        <c:scaling>
          <c:orientation val="minMax"/>
        </c:scaling>
        <c:delete val="0"/>
        <c:axPos val="l"/>
        <c:majorGridlines/>
        <c:numFmt formatCode="General" sourceLinked="1"/>
        <c:majorTickMark val="out"/>
        <c:minorTickMark val="none"/>
        <c:tickLblPos val="nextTo"/>
        <c:crossAx val="21215217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Sheet1!$B$22:$B$29</c:f>
              <c:numCache>
                <c:formatCode>General</c:formatCode>
                <c:ptCount val="8"/>
                <c:pt idx="0">
                  <c:v>50.0</c:v>
                </c:pt>
                <c:pt idx="1">
                  <c:v>40.0</c:v>
                </c:pt>
                <c:pt idx="2">
                  <c:v>30.0</c:v>
                </c:pt>
                <c:pt idx="3">
                  <c:v>25.0</c:v>
                </c:pt>
                <c:pt idx="4">
                  <c:v>20.0</c:v>
                </c:pt>
                <c:pt idx="5">
                  <c:v>15.0</c:v>
                </c:pt>
                <c:pt idx="6">
                  <c:v>10.0</c:v>
                </c:pt>
                <c:pt idx="7">
                  <c:v>5.0</c:v>
                </c:pt>
              </c:numCache>
            </c:numRef>
          </c:cat>
          <c:val>
            <c:numRef>
              <c:f>Sheet1!$B$22:$B$29</c:f>
              <c:numCache>
                <c:formatCode>General</c:formatCode>
                <c:ptCount val="8"/>
                <c:pt idx="0">
                  <c:v>50.0</c:v>
                </c:pt>
                <c:pt idx="1">
                  <c:v>40.0</c:v>
                </c:pt>
                <c:pt idx="2">
                  <c:v>30.0</c:v>
                </c:pt>
                <c:pt idx="3">
                  <c:v>25.0</c:v>
                </c:pt>
                <c:pt idx="4">
                  <c:v>20.0</c:v>
                </c:pt>
                <c:pt idx="5">
                  <c:v>15.0</c:v>
                </c:pt>
                <c:pt idx="6">
                  <c:v>10.0</c:v>
                </c:pt>
                <c:pt idx="7">
                  <c:v>5.0</c:v>
                </c:pt>
              </c:numCache>
            </c:numRef>
          </c:val>
        </c:ser>
        <c:dLbls>
          <c:showLegendKey val="0"/>
          <c:showVal val="0"/>
          <c:showCatName val="0"/>
          <c:showSerName val="0"/>
          <c:showPercent val="0"/>
          <c:showBubbleSize val="0"/>
        </c:dLbls>
        <c:gapWidth val="150"/>
        <c:axId val="2122419192"/>
        <c:axId val="2122390152"/>
      </c:barChart>
      <c:catAx>
        <c:axId val="2122419192"/>
        <c:scaling>
          <c:orientation val="minMax"/>
        </c:scaling>
        <c:delete val="0"/>
        <c:axPos val="b"/>
        <c:numFmt formatCode="General" sourceLinked="1"/>
        <c:majorTickMark val="out"/>
        <c:minorTickMark val="none"/>
        <c:tickLblPos val="nextTo"/>
        <c:crossAx val="2122390152"/>
        <c:crosses val="autoZero"/>
        <c:auto val="1"/>
        <c:lblAlgn val="ctr"/>
        <c:lblOffset val="100"/>
        <c:noMultiLvlLbl val="0"/>
      </c:catAx>
      <c:valAx>
        <c:axId val="2122390152"/>
        <c:scaling>
          <c:orientation val="minMax"/>
        </c:scaling>
        <c:delete val="0"/>
        <c:axPos val="l"/>
        <c:majorGridlines/>
        <c:numFmt formatCode="General" sourceLinked="1"/>
        <c:majorTickMark val="out"/>
        <c:minorTickMark val="none"/>
        <c:tickLblPos val="nextTo"/>
        <c:crossAx val="21224191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33681102362205"/>
          <c:y val="0.0324074074074074"/>
          <c:w val="0.734156605424322"/>
          <c:h val="0.822469378827647"/>
        </c:manualLayout>
      </c:layout>
      <c:barChart>
        <c:barDir val="col"/>
        <c:grouping val="clustered"/>
        <c:varyColors val="0"/>
        <c:ser>
          <c:idx val="1"/>
          <c:order val="0"/>
          <c:invertIfNegative val="0"/>
          <c:cat>
            <c:numRef>
              <c:f>Sheet1!$B$11:$B$18</c:f>
              <c:numCache>
                <c:formatCode>General</c:formatCode>
                <c:ptCount val="8"/>
                <c:pt idx="0">
                  <c:v>8.0</c:v>
                </c:pt>
                <c:pt idx="1">
                  <c:v>8.0</c:v>
                </c:pt>
                <c:pt idx="2">
                  <c:v>7.0</c:v>
                </c:pt>
                <c:pt idx="3">
                  <c:v>8.0</c:v>
                </c:pt>
                <c:pt idx="4">
                  <c:v>8.0</c:v>
                </c:pt>
                <c:pt idx="5">
                  <c:v>7.0</c:v>
                </c:pt>
                <c:pt idx="6">
                  <c:v>8.0</c:v>
                </c:pt>
                <c:pt idx="7">
                  <c:v>7.0</c:v>
                </c:pt>
              </c:numCache>
            </c:numRef>
          </c:cat>
          <c:val>
            <c:numRef>
              <c:f>Sheet1!$B$11:$B$18</c:f>
              <c:numCache>
                <c:formatCode>General</c:formatCode>
                <c:ptCount val="8"/>
                <c:pt idx="0">
                  <c:v>8.0</c:v>
                </c:pt>
                <c:pt idx="1">
                  <c:v>8.0</c:v>
                </c:pt>
                <c:pt idx="2">
                  <c:v>7.0</c:v>
                </c:pt>
                <c:pt idx="3">
                  <c:v>8.0</c:v>
                </c:pt>
                <c:pt idx="4">
                  <c:v>8.0</c:v>
                </c:pt>
                <c:pt idx="5">
                  <c:v>7.0</c:v>
                </c:pt>
                <c:pt idx="6">
                  <c:v>8.0</c:v>
                </c:pt>
                <c:pt idx="7">
                  <c:v>7.0</c:v>
                </c:pt>
              </c:numCache>
            </c:numRef>
          </c:val>
        </c:ser>
        <c:dLbls>
          <c:showLegendKey val="0"/>
          <c:showVal val="0"/>
          <c:showCatName val="0"/>
          <c:showSerName val="0"/>
          <c:showPercent val="0"/>
          <c:showBubbleSize val="0"/>
        </c:dLbls>
        <c:gapWidth val="150"/>
        <c:axId val="2107996520"/>
        <c:axId val="2107999464"/>
      </c:barChart>
      <c:catAx>
        <c:axId val="2107996520"/>
        <c:scaling>
          <c:orientation val="minMax"/>
        </c:scaling>
        <c:delete val="0"/>
        <c:axPos val="b"/>
        <c:numFmt formatCode="General" sourceLinked="1"/>
        <c:majorTickMark val="out"/>
        <c:minorTickMark val="none"/>
        <c:tickLblPos val="nextTo"/>
        <c:crossAx val="2107999464"/>
        <c:crosses val="autoZero"/>
        <c:auto val="1"/>
        <c:lblAlgn val="ctr"/>
        <c:lblOffset val="100"/>
        <c:noMultiLvlLbl val="0"/>
      </c:catAx>
      <c:valAx>
        <c:axId val="2107999464"/>
        <c:scaling>
          <c:orientation val="minMax"/>
        </c:scaling>
        <c:delete val="0"/>
        <c:axPos val="l"/>
        <c:majorGridlines/>
        <c:numFmt formatCode="General" sourceLinked="1"/>
        <c:majorTickMark val="out"/>
        <c:minorTickMark val="none"/>
        <c:tickLblPos val="nextTo"/>
        <c:crossAx val="21079965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Sheet1!$A$1:$A$8</c:f>
              <c:numCache>
                <c:formatCode>General</c:formatCode>
                <c:ptCount val="8"/>
                <c:pt idx="0">
                  <c:v>11.0</c:v>
                </c:pt>
                <c:pt idx="1">
                  <c:v>12.0</c:v>
                </c:pt>
                <c:pt idx="2">
                  <c:v>13.0</c:v>
                </c:pt>
                <c:pt idx="3">
                  <c:v>14.0</c:v>
                </c:pt>
                <c:pt idx="4">
                  <c:v>15.0</c:v>
                </c:pt>
                <c:pt idx="5">
                  <c:v>16.0</c:v>
                </c:pt>
                <c:pt idx="6">
                  <c:v>17.0</c:v>
                </c:pt>
                <c:pt idx="7">
                  <c:v>18.0</c:v>
                </c:pt>
              </c:numCache>
            </c:numRef>
          </c:cat>
          <c:val>
            <c:numRef>
              <c:f>Sheet1!$B$1:$B$8</c:f>
              <c:numCache>
                <c:formatCode>General</c:formatCode>
                <c:ptCount val="8"/>
                <c:pt idx="0">
                  <c:v>40.0</c:v>
                </c:pt>
                <c:pt idx="1">
                  <c:v>20.0</c:v>
                </c:pt>
                <c:pt idx="2">
                  <c:v>15.0</c:v>
                </c:pt>
                <c:pt idx="3">
                  <c:v>10.0</c:v>
                </c:pt>
                <c:pt idx="4">
                  <c:v>7.0</c:v>
                </c:pt>
                <c:pt idx="5">
                  <c:v>6.0</c:v>
                </c:pt>
                <c:pt idx="6">
                  <c:v>4.0</c:v>
                </c:pt>
                <c:pt idx="7">
                  <c:v>2.0</c:v>
                </c:pt>
              </c:numCache>
            </c:numRef>
          </c:val>
        </c:ser>
        <c:dLbls>
          <c:showLegendKey val="0"/>
          <c:showVal val="0"/>
          <c:showCatName val="0"/>
          <c:showSerName val="0"/>
          <c:showPercent val="0"/>
          <c:showBubbleSize val="0"/>
        </c:dLbls>
        <c:gapWidth val="150"/>
        <c:axId val="2108021512"/>
        <c:axId val="2108024456"/>
      </c:barChart>
      <c:catAx>
        <c:axId val="2108021512"/>
        <c:scaling>
          <c:orientation val="minMax"/>
        </c:scaling>
        <c:delete val="0"/>
        <c:axPos val="b"/>
        <c:numFmt formatCode="General" sourceLinked="1"/>
        <c:majorTickMark val="out"/>
        <c:minorTickMark val="none"/>
        <c:tickLblPos val="nextTo"/>
        <c:crossAx val="2108024456"/>
        <c:crosses val="autoZero"/>
        <c:auto val="1"/>
        <c:lblAlgn val="ctr"/>
        <c:lblOffset val="100"/>
        <c:noMultiLvlLbl val="0"/>
      </c:catAx>
      <c:valAx>
        <c:axId val="2108024456"/>
        <c:scaling>
          <c:orientation val="minMax"/>
        </c:scaling>
        <c:delete val="0"/>
        <c:axPos val="l"/>
        <c:majorGridlines/>
        <c:numFmt formatCode="General" sourceLinked="1"/>
        <c:majorTickMark val="out"/>
        <c:minorTickMark val="none"/>
        <c:tickLblPos val="nextTo"/>
        <c:crossAx val="21080215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33681102362205"/>
          <c:y val="0.0324074074074074"/>
          <c:w val="0.734156605424322"/>
          <c:h val="0.822469378827647"/>
        </c:manualLayout>
      </c:layout>
      <c:barChart>
        <c:barDir val="col"/>
        <c:grouping val="clustered"/>
        <c:varyColors val="0"/>
        <c:ser>
          <c:idx val="1"/>
          <c:order val="0"/>
          <c:invertIfNegative val="0"/>
          <c:cat>
            <c:numRef>
              <c:f>Sheet1!$B$11:$B$18</c:f>
              <c:numCache>
                <c:formatCode>General</c:formatCode>
                <c:ptCount val="8"/>
                <c:pt idx="0">
                  <c:v>8.0</c:v>
                </c:pt>
                <c:pt idx="1">
                  <c:v>8.0</c:v>
                </c:pt>
                <c:pt idx="2">
                  <c:v>7.0</c:v>
                </c:pt>
                <c:pt idx="3">
                  <c:v>8.0</c:v>
                </c:pt>
                <c:pt idx="4">
                  <c:v>8.0</c:v>
                </c:pt>
                <c:pt idx="5">
                  <c:v>7.0</c:v>
                </c:pt>
                <c:pt idx="6">
                  <c:v>8.0</c:v>
                </c:pt>
                <c:pt idx="7">
                  <c:v>7.0</c:v>
                </c:pt>
              </c:numCache>
            </c:numRef>
          </c:cat>
          <c:val>
            <c:numRef>
              <c:f>Sheet1!$B$11:$B$18</c:f>
              <c:numCache>
                <c:formatCode>General</c:formatCode>
                <c:ptCount val="8"/>
                <c:pt idx="0">
                  <c:v>8.0</c:v>
                </c:pt>
                <c:pt idx="1">
                  <c:v>8.0</c:v>
                </c:pt>
                <c:pt idx="2">
                  <c:v>7.0</c:v>
                </c:pt>
                <c:pt idx="3">
                  <c:v>8.0</c:v>
                </c:pt>
                <c:pt idx="4">
                  <c:v>8.0</c:v>
                </c:pt>
                <c:pt idx="5">
                  <c:v>7.0</c:v>
                </c:pt>
                <c:pt idx="6">
                  <c:v>8.0</c:v>
                </c:pt>
                <c:pt idx="7">
                  <c:v>7.0</c:v>
                </c:pt>
              </c:numCache>
            </c:numRef>
          </c:val>
        </c:ser>
        <c:dLbls>
          <c:showLegendKey val="0"/>
          <c:showVal val="0"/>
          <c:showCatName val="0"/>
          <c:showSerName val="0"/>
          <c:showPercent val="0"/>
          <c:showBubbleSize val="0"/>
        </c:dLbls>
        <c:gapWidth val="150"/>
        <c:axId val="2108046216"/>
        <c:axId val="2108049160"/>
      </c:barChart>
      <c:catAx>
        <c:axId val="2108046216"/>
        <c:scaling>
          <c:orientation val="minMax"/>
        </c:scaling>
        <c:delete val="0"/>
        <c:axPos val="b"/>
        <c:numFmt formatCode="General" sourceLinked="1"/>
        <c:majorTickMark val="out"/>
        <c:minorTickMark val="none"/>
        <c:tickLblPos val="nextTo"/>
        <c:crossAx val="2108049160"/>
        <c:crosses val="autoZero"/>
        <c:auto val="1"/>
        <c:lblAlgn val="ctr"/>
        <c:lblOffset val="100"/>
        <c:noMultiLvlLbl val="0"/>
      </c:catAx>
      <c:valAx>
        <c:axId val="2108049160"/>
        <c:scaling>
          <c:orientation val="minMax"/>
        </c:scaling>
        <c:delete val="0"/>
        <c:axPos val="l"/>
        <c:majorGridlines/>
        <c:numFmt formatCode="General" sourceLinked="1"/>
        <c:majorTickMark val="out"/>
        <c:minorTickMark val="none"/>
        <c:tickLblPos val="nextTo"/>
        <c:crossAx val="21080462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Sheet1!$A$1:$A$8</c:f>
              <c:numCache>
                <c:formatCode>General</c:formatCode>
                <c:ptCount val="8"/>
                <c:pt idx="0">
                  <c:v>11.0</c:v>
                </c:pt>
                <c:pt idx="1">
                  <c:v>12.0</c:v>
                </c:pt>
                <c:pt idx="2">
                  <c:v>13.0</c:v>
                </c:pt>
                <c:pt idx="3">
                  <c:v>14.0</c:v>
                </c:pt>
                <c:pt idx="4">
                  <c:v>15.0</c:v>
                </c:pt>
                <c:pt idx="5">
                  <c:v>16.0</c:v>
                </c:pt>
                <c:pt idx="6">
                  <c:v>17.0</c:v>
                </c:pt>
                <c:pt idx="7">
                  <c:v>18.0</c:v>
                </c:pt>
              </c:numCache>
            </c:numRef>
          </c:cat>
          <c:val>
            <c:numRef>
              <c:f>Sheet1!$B$1:$B$8</c:f>
              <c:numCache>
                <c:formatCode>General</c:formatCode>
                <c:ptCount val="8"/>
                <c:pt idx="0">
                  <c:v>40.0</c:v>
                </c:pt>
                <c:pt idx="1">
                  <c:v>20.0</c:v>
                </c:pt>
                <c:pt idx="2">
                  <c:v>15.0</c:v>
                </c:pt>
                <c:pt idx="3">
                  <c:v>10.0</c:v>
                </c:pt>
                <c:pt idx="4">
                  <c:v>7.0</c:v>
                </c:pt>
                <c:pt idx="5">
                  <c:v>6.0</c:v>
                </c:pt>
                <c:pt idx="6">
                  <c:v>4.0</c:v>
                </c:pt>
                <c:pt idx="7">
                  <c:v>2.0</c:v>
                </c:pt>
              </c:numCache>
            </c:numRef>
          </c:val>
        </c:ser>
        <c:dLbls>
          <c:showLegendKey val="0"/>
          <c:showVal val="0"/>
          <c:showCatName val="0"/>
          <c:showSerName val="0"/>
          <c:showPercent val="0"/>
          <c:showBubbleSize val="0"/>
        </c:dLbls>
        <c:gapWidth val="150"/>
        <c:axId val="2108070600"/>
        <c:axId val="2108073544"/>
      </c:barChart>
      <c:catAx>
        <c:axId val="2108070600"/>
        <c:scaling>
          <c:orientation val="minMax"/>
        </c:scaling>
        <c:delete val="0"/>
        <c:axPos val="b"/>
        <c:numFmt formatCode="General" sourceLinked="1"/>
        <c:majorTickMark val="out"/>
        <c:minorTickMark val="none"/>
        <c:tickLblPos val="nextTo"/>
        <c:crossAx val="2108073544"/>
        <c:crosses val="autoZero"/>
        <c:auto val="1"/>
        <c:lblAlgn val="ctr"/>
        <c:lblOffset val="100"/>
        <c:noMultiLvlLbl val="0"/>
      </c:catAx>
      <c:valAx>
        <c:axId val="2108073544"/>
        <c:scaling>
          <c:orientation val="minMax"/>
        </c:scaling>
        <c:delete val="0"/>
        <c:axPos val="l"/>
        <c:majorGridlines/>
        <c:numFmt formatCode="General" sourceLinked="1"/>
        <c:majorTickMark val="out"/>
        <c:minorTickMark val="none"/>
        <c:tickLblPos val="nextTo"/>
        <c:crossAx val="21080706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Sheet1!$B$22:$B$29</c:f>
              <c:numCache>
                <c:formatCode>General</c:formatCode>
                <c:ptCount val="8"/>
                <c:pt idx="0">
                  <c:v>50.0</c:v>
                </c:pt>
                <c:pt idx="1">
                  <c:v>40.0</c:v>
                </c:pt>
                <c:pt idx="2">
                  <c:v>30.0</c:v>
                </c:pt>
                <c:pt idx="3">
                  <c:v>25.0</c:v>
                </c:pt>
                <c:pt idx="4">
                  <c:v>20.0</c:v>
                </c:pt>
                <c:pt idx="5">
                  <c:v>15.0</c:v>
                </c:pt>
                <c:pt idx="6">
                  <c:v>10.0</c:v>
                </c:pt>
                <c:pt idx="7">
                  <c:v>5.0</c:v>
                </c:pt>
              </c:numCache>
            </c:numRef>
          </c:cat>
          <c:val>
            <c:numRef>
              <c:f>Sheet1!$B$22:$B$29</c:f>
              <c:numCache>
                <c:formatCode>General</c:formatCode>
                <c:ptCount val="8"/>
                <c:pt idx="0">
                  <c:v>50.0</c:v>
                </c:pt>
                <c:pt idx="1">
                  <c:v>40.0</c:v>
                </c:pt>
                <c:pt idx="2">
                  <c:v>30.0</c:v>
                </c:pt>
                <c:pt idx="3">
                  <c:v>25.0</c:v>
                </c:pt>
                <c:pt idx="4">
                  <c:v>20.0</c:v>
                </c:pt>
                <c:pt idx="5">
                  <c:v>15.0</c:v>
                </c:pt>
                <c:pt idx="6">
                  <c:v>10.0</c:v>
                </c:pt>
                <c:pt idx="7">
                  <c:v>5.0</c:v>
                </c:pt>
              </c:numCache>
            </c:numRef>
          </c:val>
        </c:ser>
        <c:dLbls>
          <c:showLegendKey val="0"/>
          <c:showVal val="0"/>
          <c:showCatName val="0"/>
          <c:showSerName val="0"/>
          <c:showPercent val="0"/>
          <c:showBubbleSize val="0"/>
        </c:dLbls>
        <c:gapWidth val="150"/>
        <c:axId val="2108095240"/>
        <c:axId val="2108098184"/>
      </c:barChart>
      <c:catAx>
        <c:axId val="2108095240"/>
        <c:scaling>
          <c:orientation val="minMax"/>
        </c:scaling>
        <c:delete val="0"/>
        <c:axPos val="b"/>
        <c:numFmt formatCode="General" sourceLinked="1"/>
        <c:majorTickMark val="out"/>
        <c:minorTickMark val="none"/>
        <c:tickLblPos val="nextTo"/>
        <c:crossAx val="2108098184"/>
        <c:crosses val="autoZero"/>
        <c:auto val="1"/>
        <c:lblAlgn val="ctr"/>
        <c:lblOffset val="100"/>
        <c:noMultiLvlLbl val="0"/>
      </c:catAx>
      <c:valAx>
        <c:axId val="2108098184"/>
        <c:scaling>
          <c:orientation val="minMax"/>
        </c:scaling>
        <c:delete val="0"/>
        <c:axPos val="l"/>
        <c:majorGridlines/>
        <c:numFmt formatCode="General" sourceLinked="1"/>
        <c:majorTickMark val="out"/>
        <c:minorTickMark val="none"/>
        <c:tickLblPos val="nextTo"/>
        <c:crossAx val="21080952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Sheet1!$A$1:$A$8</c:f>
              <c:numCache>
                <c:formatCode>General</c:formatCode>
                <c:ptCount val="8"/>
                <c:pt idx="0">
                  <c:v>11.0</c:v>
                </c:pt>
                <c:pt idx="1">
                  <c:v>12.0</c:v>
                </c:pt>
                <c:pt idx="2">
                  <c:v>13.0</c:v>
                </c:pt>
                <c:pt idx="3">
                  <c:v>14.0</c:v>
                </c:pt>
                <c:pt idx="4">
                  <c:v>15.0</c:v>
                </c:pt>
                <c:pt idx="5">
                  <c:v>16.0</c:v>
                </c:pt>
                <c:pt idx="6">
                  <c:v>17.0</c:v>
                </c:pt>
                <c:pt idx="7">
                  <c:v>18.0</c:v>
                </c:pt>
              </c:numCache>
            </c:numRef>
          </c:cat>
          <c:val>
            <c:numRef>
              <c:f>Sheet1!$B$1:$B$8</c:f>
              <c:numCache>
                <c:formatCode>General</c:formatCode>
                <c:ptCount val="8"/>
                <c:pt idx="0">
                  <c:v>40.0</c:v>
                </c:pt>
                <c:pt idx="1">
                  <c:v>20.0</c:v>
                </c:pt>
                <c:pt idx="2">
                  <c:v>15.0</c:v>
                </c:pt>
                <c:pt idx="3">
                  <c:v>10.0</c:v>
                </c:pt>
                <c:pt idx="4">
                  <c:v>7.0</c:v>
                </c:pt>
                <c:pt idx="5">
                  <c:v>6.0</c:v>
                </c:pt>
                <c:pt idx="6">
                  <c:v>4.0</c:v>
                </c:pt>
                <c:pt idx="7">
                  <c:v>2.0</c:v>
                </c:pt>
              </c:numCache>
            </c:numRef>
          </c:val>
        </c:ser>
        <c:dLbls>
          <c:showLegendKey val="0"/>
          <c:showVal val="0"/>
          <c:showCatName val="0"/>
          <c:showSerName val="0"/>
          <c:showPercent val="0"/>
          <c:showBubbleSize val="0"/>
        </c:dLbls>
        <c:gapWidth val="150"/>
        <c:axId val="2108119880"/>
        <c:axId val="2108122824"/>
      </c:barChart>
      <c:catAx>
        <c:axId val="2108119880"/>
        <c:scaling>
          <c:orientation val="minMax"/>
        </c:scaling>
        <c:delete val="0"/>
        <c:axPos val="b"/>
        <c:numFmt formatCode="General" sourceLinked="1"/>
        <c:majorTickMark val="out"/>
        <c:minorTickMark val="none"/>
        <c:tickLblPos val="nextTo"/>
        <c:crossAx val="2108122824"/>
        <c:crosses val="autoZero"/>
        <c:auto val="1"/>
        <c:lblAlgn val="ctr"/>
        <c:lblOffset val="100"/>
        <c:noMultiLvlLbl val="0"/>
      </c:catAx>
      <c:valAx>
        <c:axId val="2108122824"/>
        <c:scaling>
          <c:orientation val="minMax"/>
        </c:scaling>
        <c:delete val="0"/>
        <c:axPos val="l"/>
        <c:majorGridlines/>
        <c:numFmt formatCode="General" sourceLinked="1"/>
        <c:majorTickMark val="out"/>
        <c:minorTickMark val="none"/>
        <c:tickLblPos val="nextTo"/>
        <c:crossAx val="21081198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Sheet1!$B$31:$B$38</c:f>
              <c:numCache>
                <c:formatCode>General</c:formatCode>
                <c:ptCount val="8"/>
                <c:pt idx="0">
                  <c:v>45.0</c:v>
                </c:pt>
                <c:pt idx="1">
                  <c:v>40.0</c:v>
                </c:pt>
                <c:pt idx="2">
                  <c:v>35.0</c:v>
                </c:pt>
                <c:pt idx="3">
                  <c:v>30.0</c:v>
                </c:pt>
                <c:pt idx="4">
                  <c:v>25.0</c:v>
                </c:pt>
                <c:pt idx="5">
                  <c:v>20.0</c:v>
                </c:pt>
                <c:pt idx="6">
                  <c:v>15.0</c:v>
                </c:pt>
                <c:pt idx="7">
                  <c:v>10.0</c:v>
                </c:pt>
              </c:numCache>
            </c:numRef>
          </c:cat>
          <c:val>
            <c:numRef>
              <c:f>Sheet1!$B$31:$B$38</c:f>
              <c:numCache>
                <c:formatCode>General</c:formatCode>
                <c:ptCount val="8"/>
                <c:pt idx="0">
                  <c:v>45.0</c:v>
                </c:pt>
                <c:pt idx="1">
                  <c:v>40.0</c:v>
                </c:pt>
                <c:pt idx="2">
                  <c:v>35.0</c:v>
                </c:pt>
                <c:pt idx="3">
                  <c:v>30.0</c:v>
                </c:pt>
                <c:pt idx="4">
                  <c:v>25.0</c:v>
                </c:pt>
                <c:pt idx="5">
                  <c:v>20.0</c:v>
                </c:pt>
                <c:pt idx="6">
                  <c:v>15.0</c:v>
                </c:pt>
                <c:pt idx="7">
                  <c:v>10.0</c:v>
                </c:pt>
              </c:numCache>
            </c:numRef>
          </c:val>
        </c:ser>
        <c:dLbls>
          <c:showLegendKey val="0"/>
          <c:showVal val="0"/>
          <c:showCatName val="0"/>
          <c:showSerName val="0"/>
          <c:showPercent val="0"/>
          <c:showBubbleSize val="0"/>
        </c:dLbls>
        <c:gapWidth val="150"/>
        <c:axId val="2108144392"/>
        <c:axId val="2108147336"/>
      </c:barChart>
      <c:catAx>
        <c:axId val="2108144392"/>
        <c:scaling>
          <c:orientation val="minMax"/>
        </c:scaling>
        <c:delete val="0"/>
        <c:axPos val="b"/>
        <c:numFmt formatCode="General" sourceLinked="1"/>
        <c:majorTickMark val="out"/>
        <c:minorTickMark val="none"/>
        <c:tickLblPos val="nextTo"/>
        <c:crossAx val="2108147336"/>
        <c:crosses val="autoZero"/>
        <c:auto val="1"/>
        <c:lblAlgn val="ctr"/>
        <c:lblOffset val="100"/>
        <c:noMultiLvlLbl val="0"/>
      </c:catAx>
      <c:valAx>
        <c:axId val="2108147336"/>
        <c:scaling>
          <c:orientation val="minMax"/>
        </c:scaling>
        <c:delete val="0"/>
        <c:axPos val="l"/>
        <c:majorGridlines/>
        <c:numFmt formatCode="General" sourceLinked="1"/>
        <c:majorTickMark val="out"/>
        <c:minorTickMark val="none"/>
        <c:tickLblPos val="nextTo"/>
        <c:crossAx val="210814439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invertIfNegative val="0"/>
          <c:cat>
            <c:numRef>
              <c:f>Sheet1!$A$1:$A$8</c:f>
              <c:numCache>
                <c:formatCode>General</c:formatCode>
                <c:ptCount val="8"/>
                <c:pt idx="0">
                  <c:v>11.0</c:v>
                </c:pt>
                <c:pt idx="1">
                  <c:v>12.0</c:v>
                </c:pt>
                <c:pt idx="2">
                  <c:v>13.0</c:v>
                </c:pt>
                <c:pt idx="3">
                  <c:v>14.0</c:v>
                </c:pt>
                <c:pt idx="4">
                  <c:v>15.0</c:v>
                </c:pt>
                <c:pt idx="5">
                  <c:v>16.0</c:v>
                </c:pt>
                <c:pt idx="6">
                  <c:v>17.0</c:v>
                </c:pt>
                <c:pt idx="7">
                  <c:v>18.0</c:v>
                </c:pt>
              </c:numCache>
            </c:numRef>
          </c:cat>
          <c:val>
            <c:numRef>
              <c:f>Sheet1!$B$1:$B$8</c:f>
              <c:numCache>
                <c:formatCode>General</c:formatCode>
                <c:ptCount val="8"/>
                <c:pt idx="0">
                  <c:v>40.0</c:v>
                </c:pt>
                <c:pt idx="1">
                  <c:v>20.0</c:v>
                </c:pt>
                <c:pt idx="2">
                  <c:v>15.0</c:v>
                </c:pt>
                <c:pt idx="3">
                  <c:v>10.0</c:v>
                </c:pt>
                <c:pt idx="4">
                  <c:v>7.0</c:v>
                </c:pt>
                <c:pt idx="5">
                  <c:v>6.0</c:v>
                </c:pt>
                <c:pt idx="6">
                  <c:v>4.0</c:v>
                </c:pt>
                <c:pt idx="7">
                  <c:v>2.0</c:v>
                </c:pt>
              </c:numCache>
            </c:numRef>
          </c:val>
        </c:ser>
        <c:dLbls>
          <c:showLegendKey val="0"/>
          <c:showVal val="0"/>
          <c:showCatName val="0"/>
          <c:showSerName val="0"/>
          <c:showPercent val="0"/>
          <c:showBubbleSize val="0"/>
        </c:dLbls>
        <c:gapWidth val="150"/>
        <c:axId val="2108168920"/>
        <c:axId val="2108171864"/>
      </c:barChart>
      <c:catAx>
        <c:axId val="2108168920"/>
        <c:scaling>
          <c:orientation val="minMax"/>
        </c:scaling>
        <c:delete val="0"/>
        <c:axPos val="b"/>
        <c:numFmt formatCode="General" sourceLinked="1"/>
        <c:majorTickMark val="out"/>
        <c:minorTickMark val="none"/>
        <c:tickLblPos val="nextTo"/>
        <c:crossAx val="2108171864"/>
        <c:crosses val="autoZero"/>
        <c:auto val="1"/>
        <c:lblAlgn val="ctr"/>
        <c:lblOffset val="100"/>
        <c:noMultiLvlLbl val="0"/>
      </c:catAx>
      <c:valAx>
        <c:axId val="2108171864"/>
        <c:scaling>
          <c:orientation val="minMax"/>
        </c:scaling>
        <c:delete val="0"/>
        <c:axPos val="l"/>
        <c:majorGridlines/>
        <c:numFmt formatCode="General" sourceLinked="1"/>
        <c:majorTickMark val="out"/>
        <c:minorTickMark val="none"/>
        <c:tickLblPos val="nextTo"/>
        <c:crossAx val="210816892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1040</Words>
  <Characters>5931</Characters>
  <Application>Microsoft Macintosh Word</Application>
  <DocSecurity>0</DocSecurity>
  <Lines>49</Lines>
  <Paragraphs>13</Paragraphs>
  <ScaleCrop>false</ScaleCrop>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agrima jindal</dc:creator>
  <cp:keywords/>
  <dc:description/>
  <cp:lastModifiedBy>agrima jindal</cp:lastModifiedBy>
  <cp:revision>1</cp:revision>
  <dcterms:created xsi:type="dcterms:W3CDTF">2014-10-19T21:42:00Z</dcterms:created>
  <dcterms:modified xsi:type="dcterms:W3CDTF">2014-10-20T00:34:00Z</dcterms:modified>
</cp:coreProperties>
</file>