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eastAsia="游明朝"/>
          <w:rFonts w:ascii="游明朝" w:hAnsi="游明朝"/>
          <w:b/>
          <w:sz w:val="36"/>
        </w:rPr>
        <w:t>稟　議　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起案日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令和７年３月３日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起案者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 xml:space="preserve">　　　　　（教諭）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所　属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○○農業高等学校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提出先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校　長　殿</w:t>
            </w:r>
          </w:p>
        </w:tc>
      </w:tr>
    </w:tbl>
    <w:p/>
    <w:p>
      <w:pPr>
        <w:spacing w:before="80" w:after="40"/>
        <w:jc w:val="left"/>
      </w:pPr>
      <w:r>
        <w:rPr>
          <w:rFonts w:eastAsia="游明朝"/>
          <w:rFonts w:ascii="游明朝" w:hAnsi="游明朝"/>
          <w:b/>
          <w:sz w:val="22"/>
        </w:rPr>
        <w:t>件　名</w:t>
      </w:r>
    </w:p>
    <w:p>
      <w:pPr>
        <w:spacing w:before="40" w:after="200"/>
        <w:jc w:val="center"/>
      </w:pPr>
      <w:r>
        <w:rPr>
          <w:rFonts w:eastAsia="游明朝"/>
          <w:rFonts w:ascii="游明朝" w:hAnsi="游明朝"/>
          <w:b/>
          <w:sz w:val="24"/>
        </w:rPr>
        <w:t>生成AIを活用した業務効率化研修会の実施について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</w:t>
      </w:r>
    </w:p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１．目　的</w:t>
      </w:r>
    </w:p>
    <w:p>
      <w:pPr>
        <w:spacing w:before="0" w:after="160"/>
        <w:jc w:val="left"/>
      </w:pPr>
      <w:r>
        <w:rPr>
          <w:rFonts w:eastAsia="游明朝"/>
          <w:rFonts w:ascii="游明朝" w:hAnsi="游明朝"/>
          <w:b w:val="0"/>
          <w:sz w:val="21"/>
        </w:rPr>
        <w:t xml:space="preserve">　近年、生成AI技術の急速な普及に伴い、教育現場においてもその活用が求められています。本研修会では、教職員が生成AIを使った業務効率化の手法を習得し、日常業務の時間短縮を図ることを目的とします。</w:t>
      </w:r>
    </w:p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２．概　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研修名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業務効率化・1時間早く帰れる生成AI術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日　時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令和７年３月９日（月）　16:00〜17:00（60分）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対　象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教職員（任意参加）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場　所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 xml:space="preserve">　　　　　（会場は後日連絡）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講　師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 xml:space="preserve">　　　　　教諭（自主研修形式）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/>
                <w:sz w:val="21"/>
              </w:rPr>
              <w:t>参加費</w:t>
            </w:r>
          </w:p>
        </w:tc>
        <w:tc>
          <w:tcPr>
            <w:tcW w:type="dxa" w:w="4561"/>
            <w:vAlign w:val="center"/>
          </w:tcPr>
          <w:p>
            <w:pPr>
              <w:spacing w:before="60" w:after="60"/>
            </w:pPr>
            <w:r>
              <w:rPr>
                <w:rFonts w:eastAsia="游明朝"/>
                <w:rFonts w:ascii="游明朝" w:hAnsi="游明朝"/>
                <w:b w:val="0"/>
                <w:sz w:val="21"/>
              </w:rPr>
              <w:t>無料</w:t>
            </w:r>
          </w:p>
        </w:tc>
      </w:tr>
    </w:tbl>
    <w:p/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３．研修内容</w:t>
      </w:r>
    </w:p>
    <w:p>
      <w:pPr>
        <w:spacing w:before="0" w:after="80"/>
        <w:jc w:val="left"/>
      </w:pPr>
      <w:r>
        <w:rPr>
          <w:rFonts w:eastAsia="游明朝"/>
          <w:rFonts w:ascii="游明朝" w:hAnsi="游明朝"/>
          <w:b w:val="0"/>
          <w:sz w:val="21"/>
        </w:rPr>
        <w:t xml:space="preserve">　以下の４テーマについて、実際に操作しながら学びます。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/>
          <w:sz w:val="21"/>
        </w:rPr>
        <w:t xml:space="preserve">①　ルーブリック評価表の作成　</w:t>
      </w:r>
      <w:r>
        <w:rPr>
          <w:rFonts w:eastAsia="游明朝"/>
          <w:rFonts w:ascii="游明朝" w:hAnsi="游明朝"/>
          <w:b w:val="0"/>
          <w:sz w:val="21"/>
        </w:rPr>
        <w:t>生成AIを使い、観点別評価規準を効率的に作成する方法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/>
          <w:sz w:val="21"/>
        </w:rPr>
        <w:t xml:space="preserve">②　稟議書・公文書の作成　</w:t>
      </w:r>
      <w:r>
        <w:rPr>
          <w:rFonts w:eastAsia="游明朝"/>
          <w:rFonts w:ascii="游明朝" w:hAnsi="游明朝"/>
          <w:b w:val="0"/>
          <w:sz w:val="21"/>
        </w:rPr>
        <w:t>定型文書を素早く、高品質に仕上げるプロンプト活用術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/>
          <w:sz w:val="21"/>
        </w:rPr>
        <w:t xml:space="preserve">③　授業案の作成　</w:t>
      </w:r>
      <w:r>
        <w:rPr>
          <w:rFonts w:eastAsia="游明朝"/>
          <w:rFonts w:ascii="游明朝" w:hAnsi="游明朝"/>
          <w:b w:val="0"/>
          <w:sz w:val="21"/>
        </w:rPr>
        <w:t>学習指導要領に沿った授業展開案を短時間で作成する方法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/>
          <w:sz w:val="21"/>
        </w:rPr>
        <w:t xml:space="preserve">④　ワークシートの作成　</w:t>
      </w:r>
      <w:r>
        <w:rPr>
          <w:rFonts w:eastAsia="游明朝"/>
          <w:rFonts w:ascii="游明朝" w:hAnsi="游明朝"/>
          <w:b w:val="0"/>
          <w:sz w:val="21"/>
        </w:rPr>
        <w:t>生徒の実態に応じたワークシートをAIで効率的に作成する方法</w:t>
      </w:r>
    </w:p>
    <w:p/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４．期待される効果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 w:val="0"/>
          <w:sz w:val="21"/>
        </w:rPr>
        <w:t>・　教材・文書作成にかかる時間の大幅な短縮（目標：1時間以上／日）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 w:val="0"/>
          <w:sz w:val="21"/>
        </w:rPr>
        <w:t>・　AIツールへの理解促進と学校全体の業務効率化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 w:val="0"/>
          <w:sz w:val="21"/>
        </w:rPr>
        <w:t>・　教職員のワークライフバランスの改善</w:t>
      </w:r>
    </w:p>
    <w:p/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５．費　用</w:t>
      </w:r>
    </w:p>
    <w:p>
      <w:pPr>
        <w:spacing w:before="0" w:after="160"/>
        <w:jc w:val="left"/>
      </w:pPr>
      <w:r>
        <w:rPr>
          <w:rFonts w:eastAsia="游明朝"/>
          <w:rFonts w:ascii="游明朝" w:hAnsi="游明朝"/>
          <w:b w:val="0"/>
          <w:sz w:val="21"/>
        </w:rPr>
        <w:t xml:space="preserve">　なし（既存のPCおよび無料AIツールを使用）</w:t>
      </w:r>
    </w:p>
    <w:p>
      <w:pPr>
        <w:spacing w:before="80" w:after="80"/>
        <w:jc w:val="left"/>
      </w:pPr>
      <w:r>
        <w:rPr>
          <w:rFonts w:eastAsia="游明朝"/>
          <w:rFonts w:ascii="游明朝" w:hAnsi="游明朝"/>
          <w:b/>
          <w:sz w:val="22"/>
        </w:rPr>
        <w:t>６．その他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 w:val="0"/>
          <w:sz w:val="21"/>
        </w:rPr>
        <w:t>・　参加は任意とし、事前申し込みは不要です。</w:t>
      </w:r>
    </w:p>
    <w:p>
      <w:pPr>
        <w:spacing w:before="20" w:after="40"/>
        <w:ind w:left="283"/>
      </w:pPr>
      <w:r>
        <w:rPr>
          <w:rFonts w:eastAsia="游明朝"/>
          <w:rFonts w:ascii="游明朝" w:hAnsi="游明朝"/>
          <w:b w:val="0"/>
          <w:sz w:val="21"/>
        </w:rPr>
        <w:t>・　使用するAIツール：Google Gemini（無料版）、Googleアカウントがあれば利用可能</w:t>
      </w:r>
    </w:p>
    <w:p/>
    <w:p>
      <w:pPr>
        <w:spacing w:before="80" w:after="120"/>
        <w:jc w:val="right"/>
      </w:pPr>
      <w:r>
        <w:rPr>
          <w:rFonts w:eastAsia="游明朝"/>
          <w:rFonts w:ascii="游明朝" w:hAnsi="游明朝"/>
          <w:b w:val="0"/>
          <w:sz w:val="20"/>
        </w:rPr>
        <w:t>令和７年３月３日　起案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