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0BCAE" w14:textId="33FCD753" w:rsidR="00FD5BFB" w:rsidRDefault="00F43972" w:rsidP="003B6A19">
      <w:pPr>
        <w:jc w:val="center"/>
        <w:rPr>
          <w:sz w:val="32"/>
          <w:szCs w:val="32"/>
        </w:rPr>
      </w:pPr>
      <w:r w:rsidRPr="003B6A19">
        <w:rPr>
          <w:rFonts w:hint="eastAsia"/>
          <w:sz w:val="32"/>
          <w:szCs w:val="32"/>
        </w:rPr>
        <w:t xml:space="preserve">CS </w:t>
      </w:r>
      <w:r w:rsidRPr="003B6A19">
        <w:rPr>
          <w:sz w:val="32"/>
          <w:szCs w:val="32"/>
        </w:rPr>
        <w:t xml:space="preserve">562   </w:t>
      </w:r>
      <w:r w:rsidR="00D820B9">
        <w:rPr>
          <w:sz w:val="32"/>
          <w:szCs w:val="32"/>
        </w:rPr>
        <w:t>Final</w:t>
      </w:r>
      <w:r w:rsidR="00A37314">
        <w:rPr>
          <w:sz w:val="32"/>
          <w:szCs w:val="32"/>
        </w:rPr>
        <w:t xml:space="preserve"> Report</w:t>
      </w:r>
    </w:p>
    <w:p w14:paraId="0E134C16" w14:textId="578197D2" w:rsidR="00FC1147" w:rsidRDefault="00FC1147" w:rsidP="003B6A19">
      <w:pPr>
        <w:jc w:val="center"/>
      </w:pPr>
      <w:r>
        <w:t>Haoxiang Wang, Student ID:</w:t>
      </w:r>
      <w:r w:rsidR="00A7618B">
        <w:t xml:space="preserve"> </w:t>
      </w:r>
      <w:r>
        <w:t>932359049</w:t>
      </w:r>
    </w:p>
    <w:p w14:paraId="155A988C" w14:textId="77777777" w:rsidR="006C42D5" w:rsidRPr="00FC1147" w:rsidRDefault="006C42D5" w:rsidP="003B6A19">
      <w:pPr>
        <w:jc w:val="center"/>
      </w:pPr>
    </w:p>
    <w:p w14:paraId="4F9B014F" w14:textId="4ACC0D29" w:rsidR="00F43972" w:rsidRDefault="00A7618B">
      <w:r>
        <w:t>For the term</w:t>
      </w:r>
      <w:r w:rsidR="00F43972">
        <w:t xml:space="preserve"> testing project, a </w:t>
      </w:r>
      <w:r w:rsidR="003B6A19">
        <w:rPr>
          <w:rFonts w:hint="eastAsia"/>
        </w:rPr>
        <w:t>third</w:t>
      </w:r>
      <w:r w:rsidR="003B6A19">
        <w:t xml:space="preserve"> party </w:t>
      </w:r>
      <w:r w:rsidR="00F43972">
        <w:t>python library named “</w:t>
      </w:r>
      <w:proofErr w:type="spellStart"/>
      <w:r w:rsidR="00F43972" w:rsidRPr="00DF6302">
        <w:rPr>
          <w:b/>
          <w:i/>
        </w:rPr>
        <w:t>fuzzywuzzy</w:t>
      </w:r>
      <w:proofErr w:type="spellEnd"/>
      <w:r w:rsidR="00F43972">
        <w:t xml:space="preserve">” </w:t>
      </w:r>
      <w:r>
        <w:t>is fully</w:t>
      </w:r>
      <w:r w:rsidR="00F43972">
        <w:t xml:space="preserve"> tested. The library is implemented to accomp</w:t>
      </w:r>
      <w:r w:rsidR="00A05447">
        <w:t>lish the fuzzy string matching, and i</w:t>
      </w:r>
      <w:r w:rsidR="00F43972">
        <w:t xml:space="preserve">t can be found here on the </w:t>
      </w:r>
      <w:proofErr w:type="spellStart"/>
      <w:r w:rsidR="00F43972">
        <w:t>Github</w:t>
      </w:r>
      <w:proofErr w:type="spellEnd"/>
      <w:r w:rsidR="00F43972">
        <w:t xml:space="preserve">: </w:t>
      </w:r>
      <w:hyperlink r:id="rId7" w:history="1">
        <w:r w:rsidR="00F43972" w:rsidRPr="007D6362">
          <w:rPr>
            <w:rStyle w:val="a3"/>
          </w:rPr>
          <w:t>https://github.com/seatgeek/fuzzywuzzy</w:t>
        </w:r>
      </w:hyperlink>
      <w:r w:rsidR="00F43972">
        <w:t xml:space="preserve">. </w:t>
      </w:r>
      <w:r w:rsidR="00D068A8">
        <w:t xml:space="preserve">In this library, several </w:t>
      </w:r>
      <w:r w:rsidR="00673C1D">
        <w:t xml:space="preserve">functions are provided in order to handle several different situations. </w:t>
      </w:r>
      <w:r>
        <w:t xml:space="preserve">By the end of the term, which is the time this report is written, all of the functions in this library are tested. </w:t>
      </w:r>
      <w:r w:rsidR="00D2208C">
        <w:t xml:space="preserve">One bug is found keeping showing in different functions. </w:t>
      </w:r>
    </w:p>
    <w:p w14:paraId="088E145C" w14:textId="77777777" w:rsidR="00FC1147" w:rsidRDefault="00FC1147"/>
    <w:p w14:paraId="1121C094" w14:textId="767C9C44" w:rsidR="00D2208C" w:rsidRPr="00D2208C" w:rsidRDefault="00D2208C" w:rsidP="00D2208C">
      <w:pPr>
        <w:pStyle w:val="a6"/>
        <w:numPr>
          <w:ilvl w:val="0"/>
          <w:numId w:val="2"/>
        </w:numPr>
        <w:ind w:firstLineChars="0"/>
        <w:rPr>
          <w:b/>
        </w:rPr>
      </w:pPr>
      <w:r w:rsidRPr="00D2208C">
        <w:rPr>
          <w:b/>
        </w:rPr>
        <w:t>Accomplishment</w:t>
      </w:r>
      <w:r w:rsidR="006D78B9">
        <w:rPr>
          <w:b/>
        </w:rPr>
        <w:t>s</w:t>
      </w:r>
    </w:p>
    <w:p w14:paraId="5B51A1FD" w14:textId="48C9FE42" w:rsidR="007210F8" w:rsidRPr="00E3402E" w:rsidRDefault="001F77F8">
      <w:r>
        <w:t xml:space="preserve">To introduce the </w:t>
      </w:r>
      <w:r w:rsidR="00D2208C">
        <w:t xml:space="preserve">accomplishment of the project, </w:t>
      </w:r>
      <w:r w:rsidR="00E85DB6">
        <w:t>all test files I wrote for all functions will be explained. There are 6 functions in the library, and 4 testers are written to test them. The file “</w:t>
      </w:r>
      <w:proofErr w:type="spellStart"/>
      <w:r w:rsidR="00E85DB6" w:rsidRPr="00E85DB6">
        <w:t>ratio_test.tstl</w:t>
      </w:r>
      <w:proofErr w:type="spellEnd"/>
      <w:r w:rsidR="00E85DB6">
        <w:t>” tests the functions named “</w:t>
      </w:r>
      <w:proofErr w:type="spellStart"/>
      <w:r w:rsidR="00E85DB6" w:rsidRPr="00555CF1">
        <w:rPr>
          <w:i/>
        </w:rPr>
        <w:t>fuzz.ratio</w:t>
      </w:r>
      <w:proofErr w:type="spellEnd"/>
      <w:r w:rsidR="00E85DB6">
        <w:t>” and “</w:t>
      </w:r>
      <w:proofErr w:type="spellStart"/>
      <w:r w:rsidR="00E85DB6" w:rsidRPr="00555CF1">
        <w:rPr>
          <w:i/>
        </w:rPr>
        <w:t>fuzz.partial_ratio</w:t>
      </w:r>
      <w:proofErr w:type="spellEnd"/>
      <w:r w:rsidR="00E85DB6">
        <w:t>”. The “</w:t>
      </w:r>
      <w:proofErr w:type="spellStart"/>
      <w:r w:rsidR="00E85DB6" w:rsidRPr="00E85DB6">
        <w:t>token_sort_test.tstl</w:t>
      </w:r>
      <w:proofErr w:type="spellEnd"/>
      <w:r w:rsidR="00E85DB6">
        <w:t>” tests the function “</w:t>
      </w:r>
      <w:proofErr w:type="spellStart"/>
      <w:r w:rsidR="00E85DB6" w:rsidRPr="00555CF1">
        <w:rPr>
          <w:i/>
        </w:rPr>
        <w:t>fuzz.token_sort_ratio</w:t>
      </w:r>
      <w:proofErr w:type="spellEnd"/>
      <w:r w:rsidR="00E85DB6">
        <w:t>”, while another file named “</w:t>
      </w:r>
      <w:proofErr w:type="spellStart"/>
      <w:r w:rsidR="00E85DB6" w:rsidRPr="00E85DB6">
        <w:t>token_set_test.tstl</w:t>
      </w:r>
      <w:proofErr w:type="spellEnd"/>
      <w:r w:rsidR="00E85DB6">
        <w:t>” tests the function “</w:t>
      </w:r>
      <w:proofErr w:type="spellStart"/>
      <w:r w:rsidR="00E85DB6">
        <w:rPr>
          <w:i/>
        </w:rPr>
        <w:t>fuzz.token_se</w:t>
      </w:r>
      <w:r w:rsidR="00E85DB6" w:rsidRPr="00555CF1">
        <w:rPr>
          <w:i/>
        </w:rPr>
        <w:t>t_ratio</w:t>
      </w:r>
      <w:proofErr w:type="spellEnd"/>
      <w:r w:rsidR="00E85DB6">
        <w:t xml:space="preserve">”. </w:t>
      </w:r>
      <w:r w:rsidR="00E3402E">
        <w:t>Finally, the file “</w:t>
      </w:r>
      <w:proofErr w:type="spellStart"/>
      <w:r w:rsidR="00E3402E" w:rsidRPr="00E3402E">
        <w:t>process_test.tstl</w:t>
      </w:r>
      <w:proofErr w:type="spellEnd"/>
      <w:r w:rsidR="00E3402E">
        <w:t>” tests another two functions from different file named “</w:t>
      </w:r>
      <w:proofErr w:type="spellStart"/>
      <w:r w:rsidR="00E3402E" w:rsidRPr="00DF32D3">
        <w:rPr>
          <w:i/>
        </w:rPr>
        <w:t>process.extract</w:t>
      </w:r>
      <w:proofErr w:type="spellEnd"/>
      <w:r w:rsidR="00E3402E">
        <w:t>” and “</w:t>
      </w:r>
      <w:proofErr w:type="spellStart"/>
      <w:r w:rsidR="00E3402E" w:rsidRPr="00DF32D3">
        <w:rPr>
          <w:i/>
        </w:rPr>
        <w:t>process.extractOne</w:t>
      </w:r>
      <w:proofErr w:type="spellEnd"/>
      <w:r w:rsidR="00E3402E">
        <w:rPr>
          <w:i/>
        </w:rPr>
        <w:t>”.</w:t>
      </w:r>
      <w:r w:rsidR="00E3402E" w:rsidRPr="00E3402E">
        <w:t xml:space="preserve"> All of these tests and results will be introduced in the following paragraphs.</w:t>
      </w:r>
    </w:p>
    <w:p w14:paraId="1E0A7A32" w14:textId="77777777" w:rsidR="007210F8" w:rsidRDefault="007210F8"/>
    <w:p w14:paraId="46BE7257" w14:textId="1C9DEEF6" w:rsidR="00F91427" w:rsidRDefault="001F77F8">
      <w:r>
        <w:t xml:space="preserve">The first </w:t>
      </w:r>
      <w:proofErr w:type="spellStart"/>
      <w:r>
        <w:t>tstl</w:t>
      </w:r>
      <w:proofErr w:type="spellEnd"/>
      <w:r>
        <w:t xml:space="preserve"> file creates the strings contains lower and upper cases of letters along with special symbols with some common parts and passes them to “</w:t>
      </w:r>
      <w:proofErr w:type="spellStart"/>
      <w:r w:rsidRPr="00555CF1">
        <w:rPr>
          <w:i/>
        </w:rPr>
        <w:t>fuzz.ratio</w:t>
      </w:r>
      <w:proofErr w:type="spellEnd"/>
      <w:r>
        <w:t>” and “</w:t>
      </w:r>
      <w:proofErr w:type="spellStart"/>
      <w:r w:rsidRPr="00555CF1">
        <w:rPr>
          <w:i/>
        </w:rPr>
        <w:t>fuzz.partial_ratio</w:t>
      </w:r>
      <w:proofErr w:type="spellEnd"/>
      <w:r>
        <w:t>” functions. The “</w:t>
      </w:r>
      <w:proofErr w:type="spellStart"/>
      <w:r>
        <w:rPr>
          <w:i/>
        </w:rPr>
        <w:t>fuzz.</w:t>
      </w:r>
      <w:r w:rsidRPr="00555CF1">
        <w:rPr>
          <w:i/>
        </w:rPr>
        <w:t>ratio</w:t>
      </w:r>
      <w:proofErr w:type="spellEnd"/>
      <w:r>
        <w:t xml:space="preserve">” function will test the most common part of two strings and return the </w:t>
      </w:r>
      <w:r w:rsidR="007210F8">
        <w:t>similarity percentage. While “</w:t>
      </w:r>
      <w:proofErr w:type="spellStart"/>
      <w:r w:rsidR="007210F8">
        <w:rPr>
          <w:i/>
        </w:rPr>
        <w:t>fuzz.</w:t>
      </w:r>
      <w:r w:rsidR="007210F8" w:rsidRPr="00555CF1">
        <w:rPr>
          <w:i/>
        </w:rPr>
        <w:t>ratio</w:t>
      </w:r>
      <w:proofErr w:type="spellEnd"/>
      <w:r w:rsidR="007210F8">
        <w:t>” function takes two entire string into account, “</w:t>
      </w:r>
      <w:proofErr w:type="spellStart"/>
      <w:r w:rsidR="007210F8" w:rsidRPr="00555CF1">
        <w:rPr>
          <w:i/>
        </w:rPr>
        <w:t>fuzz.partial_ratio</w:t>
      </w:r>
      <w:proofErr w:type="spellEnd"/>
      <w:r w:rsidR="007210F8">
        <w:t>” function only tests part of the strings. If string2 is part of the string1, “</w:t>
      </w:r>
      <w:proofErr w:type="spellStart"/>
      <w:r w:rsidR="007210F8" w:rsidRPr="00555CF1">
        <w:rPr>
          <w:i/>
        </w:rPr>
        <w:t>fuzz.partial_ratio</w:t>
      </w:r>
      <w:proofErr w:type="spellEnd"/>
      <w:r w:rsidR="007210F8">
        <w:t>” will return 100 percent match instead of a lower percentage returned by “</w:t>
      </w:r>
      <w:proofErr w:type="spellStart"/>
      <w:r w:rsidR="007210F8">
        <w:rPr>
          <w:i/>
        </w:rPr>
        <w:t>fuzz.</w:t>
      </w:r>
      <w:r w:rsidR="007210F8" w:rsidRPr="00555CF1">
        <w:rPr>
          <w:i/>
        </w:rPr>
        <w:t>ratio</w:t>
      </w:r>
      <w:proofErr w:type="spellEnd"/>
      <w:r w:rsidR="007210F8">
        <w:t>”. Therefore, for two strings have a lot common part, the “</w:t>
      </w:r>
      <w:proofErr w:type="spellStart"/>
      <w:r w:rsidR="007210F8" w:rsidRPr="00555CF1">
        <w:rPr>
          <w:i/>
        </w:rPr>
        <w:t>fuzz.partial_ratio</w:t>
      </w:r>
      <w:proofErr w:type="spellEnd"/>
      <w:r w:rsidR="007210F8">
        <w:t>” will always return a higher percentage than “</w:t>
      </w:r>
      <w:proofErr w:type="spellStart"/>
      <w:r w:rsidR="007210F8">
        <w:rPr>
          <w:i/>
        </w:rPr>
        <w:t>fuzz.</w:t>
      </w:r>
      <w:r w:rsidR="007210F8" w:rsidRPr="00555CF1">
        <w:rPr>
          <w:i/>
        </w:rPr>
        <w:t>ratio</w:t>
      </w:r>
      <w:proofErr w:type="spellEnd"/>
      <w:r w:rsidR="007210F8">
        <w:t>” does. The result turned out that both of these two functions can handle the strings perfectly, and the “</w:t>
      </w:r>
      <w:proofErr w:type="spellStart"/>
      <w:r w:rsidR="007210F8" w:rsidRPr="00555CF1">
        <w:rPr>
          <w:i/>
        </w:rPr>
        <w:t>fuzz.partial_ratio</w:t>
      </w:r>
      <w:proofErr w:type="spellEnd"/>
      <w:r w:rsidR="007210F8">
        <w:t>” always returns higher match percentage than “</w:t>
      </w:r>
      <w:proofErr w:type="spellStart"/>
      <w:r w:rsidR="007210F8">
        <w:rPr>
          <w:i/>
        </w:rPr>
        <w:t>fuzz.</w:t>
      </w:r>
      <w:r w:rsidR="007210F8" w:rsidRPr="00555CF1">
        <w:rPr>
          <w:i/>
        </w:rPr>
        <w:t>ratio</w:t>
      </w:r>
      <w:proofErr w:type="spellEnd"/>
      <w:r w:rsidR="007210F8">
        <w:t xml:space="preserve">” does as expected. </w:t>
      </w:r>
      <w:r w:rsidR="00F91427">
        <w:t>These two functions worked just fine and no bug is found.</w:t>
      </w:r>
      <w:r w:rsidR="00E3402E">
        <w:t xml:space="preserve"> Some strings for testing and their results are shown in the following screenshot.</w:t>
      </w:r>
    </w:p>
    <w:p w14:paraId="01A92068" w14:textId="7509157E" w:rsidR="00F91427" w:rsidRDefault="00E3402E" w:rsidP="00E3402E">
      <w:pPr>
        <w:jc w:val="center"/>
      </w:pPr>
      <w:r>
        <w:rPr>
          <w:noProof/>
        </w:rPr>
        <w:drawing>
          <wp:inline distT="0" distB="0" distL="0" distR="0" wp14:anchorId="5DF03EE3" wp14:editId="40360FCE">
            <wp:extent cx="4109835" cy="2254175"/>
            <wp:effectExtent l="0" t="0" r="508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0422" cy="2254497"/>
                    </a:xfrm>
                    <a:prstGeom prst="rect">
                      <a:avLst/>
                    </a:prstGeom>
                    <a:noFill/>
                    <a:ln>
                      <a:noFill/>
                    </a:ln>
                  </pic:spPr>
                </pic:pic>
              </a:graphicData>
            </a:graphic>
          </wp:inline>
        </w:drawing>
      </w:r>
    </w:p>
    <w:p w14:paraId="4865D1BF" w14:textId="26B87603" w:rsidR="002A16AD" w:rsidRDefault="00F91427">
      <w:r>
        <w:lastRenderedPageBreak/>
        <w:t xml:space="preserve">The second </w:t>
      </w:r>
      <w:proofErr w:type="spellStart"/>
      <w:r>
        <w:t>tstl</w:t>
      </w:r>
      <w:proofErr w:type="spellEnd"/>
      <w:r>
        <w:t xml:space="preserve"> file creates the strings with a pretty similar way as the first one does. This file takes “</w:t>
      </w:r>
      <w:proofErr w:type="spellStart"/>
      <w:r w:rsidRPr="00555CF1">
        <w:rPr>
          <w:i/>
        </w:rPr>
        <w:t>fuzz.token_sort_ratio</w:t>
      </w:r>
      <w:proofErr w:type="spellEnd"/>
      <w:r>
        <w:t>” and “</w:t>
      </w:r>
      <w:proofErr w:type="spellStart"/>
      <w:r>
        <w:rPr>
          <w:i/>
        </w:rPr>
        <w:t>fuzz.</w:t>
      </w:r>
      <w:r w:rsidRPr="00555CF1">
        <w:rPr>
          <w:i/>
        </w:rPr>
        <w:t>ratio</w:t>
      </w:r>
      <w:proofErr w:type="spellEnd"/>
      <w:r>
        <w:t>” into test. The “</w:t>
      </w:r>
      <w:proofErr w:type="spellStart"/>
      <w:r w:rsidRPr="00555CF1">
        <w:rPr>
          <w:i/>
        </w:rPr>
        <w:t>fuzz.token_sort_ratio</w:t>
      </w:r>
      <w:proofErr w:type="spellEnd"/>
      <w:r>
        <w:t>” ignores the order of “words” in the string. The “words” are separated by “space” in the strings. Therefore, the only difference lies in this file’s creating strings part is taking “space” into account. Considering the fact that “</w:t>
      </w:r>
      <w:proofErr w:type="spellStart"/>
      <w:r w:rsidRPr="00555CF1">
        <w:rPr>
          <w:i/>
        </w:rPr>
        <w:t>fuzz.token_sort_ratio</w:t>
      </w:r>
      <w:proofErr w:type="spellEnd"/>
      <w:r>
        <w:t>” will sort the words first and then execute the comparing, when string2 contains similar “words” with different order as the string1 does, “</w:t>
      </w:r>
      <w:proofErr w:type="spellStart"/>
      <w:r w:rsidRPr="00555CF1">
        <w:rPr>
          <w:i/>
        </w:rPr>
        <w:t>fuzz.token_sort_ratio</w:t>
      </w:r>
      <w:proofErr w:type="spellEnd"/>
      <w:r>
        <w:t>” will return a higher percentage than “</w:t>
      </w:r>
      <w:proofErr w:type="spellStart"/>
      <w:r>
        <w:rPr>
          <w:i/>
        </w:rPr>
        <w:t>fuzz.</w:t>
      </w:r>
      <w:r w:rsidRPr="00555CF1">
        <w:rPr>
          <w:i/>
        </w:rPr>
        <w:t>ratio</w:t>
      </w:r>
      <w:proofErr w:type="spellEnd"/>
      <w:r>
        <w:t xml:space="preserve">” does. Since TSTL executes the commands randomly, there exists the situation that the strings only contain one “word”. Under this situation, these two functions should return the same percentage with respect to their working logics. </w:t>
      </w:r>
      <w:r w:rsidR="00C430A3">
        <w:t>However, during the test, when the “</w:t>
      </w:r>
      <w:proofErr w:type="spellStart"/>
      <w:r w:rsidR="00C430A3" w:rsidRPr="00555CF1">
        <w:rPr>
          <w:i/>
        </w:rPr>
        <w:t>fuzz.token_sort_ratio</w:t>
      </w:r>
      <w:proofErr w:type="spellEnd"/>
      <w:r w:rsidR="00C430A3">
        <w:t>” is dealing with the strings contain special symbols, it will return a lower percentage than the “</w:t>
      </w:r>
      <w:proofErr w:type="spellStart"/>
      <w:r w:rsidR="00C430A3">
        <w:rPr>
          <w:i/>
        </w:rPr>
        <w:t>fuzz.</w:t>
      </w:r>
      <w:r w:rsidR="00C430A3" w:rsidRPr="00555CF1">
        <w:rPr>
          <w:i/>
        </w:rPr>
        <w:t>ratio</w:t>
      </w:r>
      <w:proofErr w:type="spellEnd"/>
      <w:r w:rsidR="00C430A3">
        <w:t>” does. This situation is really obvious when the strings only have one “word”. This result shows that “</w:t>
      </w:r>
      <w:proofErr w:type="spellStart"/>
      <w:r w:rsidR="00C430A3" w:rsidRPr="00555CF1">
        <w:rPr>
          <w:i/>
        </w:rPr>
        <w:t>fuzz.token_sort_ratio</w:t>
      </w:r>
      <w:proofErr w:type="spellEnd"/>
      <w:r w:rsidR="00C430A3">
        <w:t xml:space="preserve">” could not deal with the special symbols well, and this is a BUG! </w:t>
      </w:r>
      <w:r w:rsidR="008974EE">
        <w:t>The sample testing results shown in the following image, and the bug will be explained in the next section.</w:t>
      </w:r>
    </w:p>
    <w:p w14:paraId="77DB59D0" w14:textId="77777777" w:rsidR="0077726E" w:rsidRDefault="0077726E"/>
    <w:p w14:paraId="28B149D0" w14:textId="27F2B4F0" w:rsidR="00C430A3" w:rsidRDefault="00092703" w:rsidP="00DE2944">
      <w:pPr>
        <w:jc w:val="center"/>
      </w:pPr>
      <w:r>
        <w:rPr>
          <w:noProof/>
        </w:rPr>
        <w:drawing>
          <wp:inline distT="0" distB="0" distL="0" distR="0" wp14:anchorId="595AB62B" wp14:editId="15F3C75D">
            <wp:extent cx="4125561" cy="3051138"/>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6483" cy="3051820"/>
                    </a:xfrm>
                    <a:prstGeom prst="rect">
                      <a:avLst/>
                    </a:prstGeom>
                    <a:noFill/>
                    <a:ln>
                      <a:noFill/>
                    </a:ln>
                  </pic:spPr>
                </pic:pic>
              </a:graphicData>
            </a:graphic>
          </wp:inline>
        </w:drawing>
      </w:r>
    </w:p>
    <w:p w14:paraId="35117BBF" w14:textId="77777777" w:rsidR="0077726E" w:rsidRDefault="0077726E" w:rsidP="00DE2944">
      <w:pPr>
        <w:jc w:val="center"/>
      </w:pPr>
    </w:p>
    <w:p w14:paraId="23894AA1" w14:textId="63B6D377" w:rsidR="00092703" w:rsidRDefault="00092703">
      <w:r>
        <w:t xml:space="preserve">The testing for the function </w:t>
      </w:r>
      <w:r w:rsidR="00DF32D3">
        <w:t>“</w:t>
      </w:r>
      <w:proofErr w:type="spellStart"/>
      <w:r w:rsidR="00DF32D3">
        <w:rPr>
          <w:i/>
        </w:rPr>
        <w:t>fuzz.token_set</w:t>
      </w:r>
      <w:r w:rsidR="00DF32D3" w:rsidRPr="00555CF1">
        <w:rPr>
          <w:i/>
        </w:rPr>
        <w:t>_ratio</w:t>
      </w:r>
      <w:proofErr w:type="spellEnd"/>
      <w:r w:rsidR="00DF32D3">
        <w:t>”</w:t>
      </w:r>
      <w:r>
        <w:t xml:space="preserve"> is really similar to the function “</w:t>
      </w:r>
      <w:proofErr w:type="spellStart"/>
      <w:r>
        <w:rPr>
          <w:i/>
        </w:rPr>
        <w:t>fuzz.token_sort</w:t>
      </w:r>
      <w:r w:rsidRPr="00555CF1">
        <w:rPr>
          <w:i/>
        </w:rPr>
        <w:t>_ratio</w:t>
      </w:r>
      <w:proofErr w:type="spellEnd"/>
      <w:r>
        <w:t>”. The only difference is that instead ignoring the order of the words, “</w:t>
      </w:r>
      <w:proofErr w:type="spellStart"/>
      <w:r>
        <w:rPr>
          <w:i/>
        </w:rPr>
        <w:t>fuzz.token_set</w:t>
      </w:r>
      <w:r w:rsidRPr="00555CF1">
        <w:rPr>
          <w:i/>
        </w:rPr>
        <w:t>_ratio</w:t>
      </w:r>
      <w:proofErr w:type="spellEnd"/>
      <w:r>
        <w:t>” ignoring the repeating words.</w:t>
      </w:r>
      <w:r w:rsidR="0077726E">
        <w:t xml:space="preserve"> Therefore, if string2 contains the same words as string1 does, and it has a few words repeated several times, the “</w:t>
      </w:r>
      <w:proofErr w:type="spellStart"/>
      <w:r w:rsidR="0077726E">
        <w:rPr>
          <w:i/>
        </w:rPr>
        <w:t>fuzz.token_set</w:t>
      </w:r>
      <w:r w:rsidR="0077726E" w:rsidRPr="00555CF1">
        <w:rPr>
          <w:i/>
        </w:rPr>
        <w:t>_ratio</w:t>
      </w:r>
      <w:proofErr w:type="spellEnd"/>
      <w:r w:rsidR="0077726E">
        <w:t>” will return a higher matching percentage than the “</w:t>
      </w:r>
      <w:proofErr w:type="spellStart"/>
      <w:r w:rsidR="0077726E">
        <w:rPr>
          <w:i/>
        </w:rPr>
        <w:t>fuzz.</w:t>
      </w:r>
      <w:r w:rsidR="0077726E" w:rsidRPr="00555CF1">
        <w:rPr>
          <w:i/>
        </w:rPr>
        <w:t>ratio</w:t>
      </w:r>
      <w:proofErr w:type="spellEnd"/>
      <w:r w:rsidR="0077726E">
        <w:t>” does.</w:t>
      </w:r>
      <w:r>
        <w:t xml:space="preserve"> Creating the test string is also similar to the test for “</w:t>
      </w:r>
      <w:proofErr w:type="spellStart"/>
      <w:r>
        <w:rPr>
          <w:i/>
        </w:rPr>
        <w:t>fuzz.token_sort</w:t>
      </w:r>
      <w:r w:rsidRPr="00555CF1">
        <w:rPr>
          <w:i/>
        </w:rPr>
        <w:t>_ratio</w:t>
      </w:r>
      <w:proofErr w:type="spellEnd"/>
      <w:r>
        <w:t xml:space="preserve">”. Instead swapping the substrings’ order, repeating the same string is applied. </w:t>
      </w:r>
      <w:r w:rsidR="00DE2944">
        <w:t>Just as the prediction made in the previous report, the same bug also exists in this function</w:t>
      </w:r>
      <w:r w:rsidR="0077726E">
        <w:t>, the function deals with the special symbols in a wrong way</w:t>
      </w:r>
      <w:r w:rsidR="00DE2944">
        <w:t xml:space="preserve">. The sample testing result </w:t>
      </w:r>
      <w:r w:rsidR="0077726E">
        <w:t>is shown in the following image.</w:t>
      </w:r>
    </w:p>
    <w:p w14:paraId="74B414B4" w14:textId="59EDD1A0" w:rsidR="00092703" w:rsidRDefault="00DE2944" w:rsidP="006D78B9">
      <w:pPr>
        <w:jc w:val="center"/>
      </w:pPr>
      <w:r>
        <w:rPr>
          <w:noProof/>
        </w:rPr>
        <w:lastRenderedPageBreak/>
        <w:drawing>
          <wp:inline distT="0" distB="0" distL="0" distR="0" wp14:anchorId="1E4C8693" wp14:editId="00B0E1FF">
            <wp:extent cx="3726409" cy="3011693"/>
            <wp:effectExtent l="0" t="0" r="762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449" cy="3012534"/>
                    </a:xfrm>
                    <a:prstGeom prst="rect">
                      <a:avLst/>
                    </a:prstGeom>
                    <a:noFill/>
                    <a:ln>
                      <a:noFill/>
                    </a:ln>
                  </pic:spPr>
                </pic:pic>
              </a:graphicData>
            </a:graphic>
          </wp:inline>
        </w:drawing>
      </w:r>
    </w:p>
    <w:p w14:paraId="71F07BA1" w14:textId="068F1C1E" w:rsidR="006D78B9" w:rsidRDefault="0077726E" w:rsidP="006D78B9">
      <w:r>
        <w:t xml:space="preserve">The </w:t>
      </w:r>
      <w:r w:rsidR="00DF32D3">
        <w:t>“</w:t>
      </w:r>
      <w:proofErr w:type="spellStart"/>
      <w:r w:rsidR="00DF32D3" w:rsidRPr="00DF32D3">
        <w:rPr>
          <w:i/>
        </w:rPr>
        <w:t>process.extract</w:t>
      </w:r>
      <w:proofErr w:type="spellEnd"/>
      <w:r>
        <w:t>”</w:t>
      </w:r>
      <w:r w:rsidR="00DF32D3">
        <w:t xml:space="preserve"> and “</w:t>
      </w:r>
      <w:proofErr w:type="spellStart"/>
      <w:r w:rsidR="00DF32D3" w:rsidRPr="00DF32D3">
        <w:rPr>
          <w:i/>
        </w:rPr>
        <w:t>process.extractOne</w:t>
      </w:r>
      <w:proofErr w:type="spellEnd"/>
      <w:r w:rsidR="00DF32D3">
        <w:t xml:space="preserve">” </w:t>
      </w:r>
      <w:r>
        <w:t>functions come from another file named “process”. These two functions basically provide a search-like operation. The function “</w:t>
      </w:r>
      <w:proofErr w:type="spellStart"/>
      <w:r w:rsidRPr="00DF32D3">
        <w:rPr>
          <w:i/>
        </w:rPr>
        <w:t>process.extractOne</w:t>
      </w:r>
      <w:proofErr w:type="spellEnd"/>
      <w:r>
        <w:t>” takes a list of strings as a choice list as input, and finding one inputted target string in the choices. It also returns the matching percentage at the same time. The function “</w:t>
      </w:r>
      <w:proofErr w:type="spellStart"/>
      <w:r w:rsidRPr="00DF32D3">
        <w:rPr>
          <w:i/>
        </w:rPr>
        <w:t>process.extract</w:t>
      </w:r>
      <w:proofErr w:type="spellEnd"/>
      <w:r>
        <w:t>” takes one more input than “</w:t>
      </w:r>
      <w:proofErr w:type="spellStart"/>
      <w:r w:rsidRPr="00DF32D3">
        <w:rPr>
          <w:i/>
        </w:rPr>
        <w:t>process.extractOne</w:t>
      </w:r>
      <w:proofErr w:type="spellEnd"/>
      <w:r>
        <w:t xml:space="preserve">”, which is </w:t>
      </w:r>
      <w:r w:rsidR="006D78B9">
        <w:t xml:space="preserve">named as </w:t>
      </w:r>
      <w:r>
        <w:t>“limit”</w:t>
      </w:r>
      <w:r w:rsidR="006D78B9">
        <w:t>. The limit controls the number of results the function returns, and the function also returns the matching percentage as one of the outputs. These two functions are tested in one file named “</w:t>
      </w:r>
      <w:proofErr w:type="spellStart"/>
      <w:r w:rsidR="006D78B9" w:rsidRPr="006D78B9">
        <w:t>process_test.tstl</w:t>
      </w:r>
      <w:proofErr w:type="spellEnd"/>
      <w:r w:rsidR="006D78B9">
        <w:t>”. Depending on the logic these two functions hold, the “</w:t>
      </w:r>
      <w:proofErr w:type="spellStart"/>
      <w:r w:rsidR="006D78B9" w:rsidRPr="00DF32D3">
        <w:rPr>
          <w:i/>
        </w:rPr>
        <w:t>process.extractOne</w:t>
      </w:r>
      <w:proofErr w:type="spellEnd"/>
      <w:r w:rsidR="006D78B9">
        <w:t>” should always return the same result as first result “</w:t>
      </w:r>
      <w:proofErr w:type="spellStart"/>
      <w:r w:rsidR="006D78B9" w:rsidRPr="00DF32D3">
        <w:rPr>
          <w:i/>
        </w:rPr>
        <w:t>process.extract</w:t>
      </w:r>
      <w:proofErr w:type="spellEnd"/>
      <w:r w:rsidR="006D78B9">
        <w:t>” returns. Unexpectedly, the same bug “</w:t>
      </w:r>
      <w:proofErr w:type="spellStart"/>
      <w:r w:rsidR="006D78B9">
        <w:rPr>
          <w:i/>
        </w:rPr>
        <w:t>fuzz.token_set</w:t>
      </w:r>
      <w:r w:rsidR="006D78B9" w:rsidRPr="00555CF1">
        <w:rPr>
          <w:i/>
        </w:rPr>
        <w:t>_ratio</w:t>
      </w:r>
      <w:proofErr w:type="spellEnd"/>
      <w:r w:rsidR="006D78B9">
        <w:t>” and “</w:t>
      </w:r>
      <w:proofErr w:type="spellStart"/>
      <w:r w:rsidR="006D78B9">
        <w:rPr>
          <w:i/>
        </w:rPr>
        <w:t>fuzz.token_sort</w:t>
      </w:r>
      <w:r w:rsidR="006D78B9" w:rsidRPr="00555CF1">
        <w:rPr>
          <w:i/>
        </w:rPr>
        <w:t>_ratio</w:t>
      </w:r>
      <w:proofErr w:type="spellEnd"/>
      <w:r w:rsidR="006D78B9">
        <w:t>” have also exists in these two functions. Both of these two functions cannot deal with special symbols correctly. The sample testing result is shown in the following image.</w:t>
      </w:r>
    </w:p>
    <w:p w14:paraId="34696FF4" w14:textId="187DFACD" w:rsidR="00C430A3" w:rsidRDefault="006D78B9" w:rsidP="006D78B9">
      <w:pPr>
        <w:jc w:val="center"/>
      </w:pPr>
      <w:r>
        <w:rPr>
          <w:noProof/>
        </w:rPr>
        <w:drawing>
          <wp:inline distT="0" distB="0" distL="0" distR="0" wp14:anchorId="0DBEB8B7" wp14:editId="3C1B1836">
            <wp:extent cx="3782418" cy="2996453"/>
            <wp:effectExtent l="0" t="0" r="254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2418" cy="2996453"/>
                    </a:xfrm>
                    <a:prstGeom prst="rect">
                      <a:avLst/>
                    </a:prstGeom>
                    <a:noFill/>
                    <a:ln>
                      <a:noFill/>
                    </a:ln>
                  </pic:spPr>
                </pic:pic>
              </a:graphicData>
            </a:graphic>
          </wp:inline>
        </w:drawing>
      </w:r>
    </w:p>
    <w:p w14:paraId="2018AEDB" w14:textId="6FB0E319" w:rsidR="00DF32D3" w:rsidRPr="006D78B9" w:rsidRDefault="006D78B9" w:rsidP="006D78B9">
      <w:pPr>
        <w:pStyle w:val="a6"/>
        <w:numPr>
          <w:ilvl w:val="0"/>
          <w:numId w:val="2"/>
        </w:numPr>
        <w:ind w:firstLineChars="0"/>
        <w:rPr>
          <w:b/>
        </w:rPr>
      </w:pPr>
      <w:r w:rsidRPr="006D78B9">
        <w:rPr>
          <w:b/>
        </w:rPr>
        <w:lastRenderedPageBreak/>
        <w:t>Bugs</w:t>
      </w:r>
    </w:p>
    <w:p w14:paraId="6DF8CE10" w14:textId="6E3B706E" w:rsidR="00DF32D3" w:rsidRDefault="00504BB1">
      <w:r>
        <w:t xml:space="preserve">As it mentioned in the previous section, one bug keeps showing </w:t>
      </w:r>
      <w:r w:rsidR="004A1A50">
        <w:t xml:space="preserve">in different functions. </w:t>
      </w:r>
      <w:r w:rsidR="009C3BC3">
        <w:t>The “</w:t>
      </w:r>
      <w:proofErr w:type="spellStart"/>
      <w:r w:rsidR="009C3BC3">
        <w:rPr>
          <w:i/>
        </w:rPr>
        <w:t>fuzz.</w:t>
      </w:r>
      <w:r w:rsidR="009C3BC3" w:rsidRPr="00555CF1">
        <w:rPr>
          <w:i/>
        </w:rPr>
        <w:t>ratio</w:t>
      </w:r>
      <w:proofErr w:type="spellEnd"/>
      <w:r w:rsidR="009C3BC3">
        <w:t>” and the “</w:t>
      </w:r>
      <w:proofErr w:type="spellStart"/>
      <w:r w:rsidR="009C3BC3" w:rsidRPr="00555CF1">
        <w:rPr>
          <w:i/>
        </w:rPr>
        <w:t>fuzz.partial_ratio</w:t>
      </w:r>
      <w:proofErr w:type="spellEnd"/>
      <w:r w:rsidR="009C3BC3">
        <w:t>” functions could handle the special symbols perfectly, while the “</w:t>
      </w:r>
      <w:proofErr w:type="spellStart"/>
      <w:r w:rsidR="009C3BC3" w:rsidRPr="00555CF1">
        <w:rPr>
          <w:i/>
        </w:rPr>
        <w:t>fuzz.token_sort_ratio</w:t>
      </w:r>
      <w:proofErr w:type="spellEnd"/>
      <w:r w:rsidR="009C3BC3">
        <w:t>”</w:t>
      </w:r>
      <w:proofErr w:type="gramStart"/>
      <w:r w:rsidR="004A1A50">
        <w:t>,</w:t>
      </w:r>
      <w:proofErr w:type="gramEnd"/>
      <w:r w:rsidR="004A1A50">
        <w:t xml:space="preserve"> “</w:t>
      </w:r>
      <w:proofErr w:type="spellStart"/>
      <w:r w:rsidR="004A1A50">
        <w:rPr>
          <w:i/>
        </w:rPr>
        <w:t>fuzz.token_se</w:t>
      </w:r>
      <w:r w:rsidR="004A1A50" w:rsidRPr="00555CF1">
        <w:rPr>
          <w:i/>
        </w:rPr>
        <w:t>t_ratio</w:t>
      </w:r>
      <w:proofErr w:type="spellEnd"/>
      <w:r w:rsidR="004A1A50">
        <w:t>” and “</w:t>
      </w:r>
      <w:r w:rsidR="004A1A50" w:rsidRPr="004A1A50">
        <w:rPr>
          <w:i/>
        </w:rPr>
        <w:t>process</w:t>
      </w:r>
      <w:r w:rsidR="004A1A50">
        <w:t>”</w:t>
      </w:r>
      <w:r w:rsidR="009C3BC3">
        <w:t xml:space="preserve"> function</w:t>
      </w:r>
      <w:r w:rsidR="004A1A50">
        <w:t>s</w:t>
      </w:r>
      <w:r w:rsidR="009C3BC3">
        <w:t xml:space="preserve"> could not. The </w:t>
      </w:r>
      <w:r w:rsidR="004A1A50">
        <w:t xml:space="preserve">reason that </w:t>
      </w:r>
      <w:proofErr w:type="gramStart"/>
      <w:r w:rsidR="004A1A50">
        <w:t>raised</w:t>
      </w:r>
      <w:proofErr w:type="gramEnd"/>
      <w:r w:rsidR="004A1A50">
        <w:t xml:space="preserve"> as</w:t>
      </w:r>
      <w:r w:rsidR="00683044">
        <w:t xml:space="preserve"> an</w:t>
      </w:r>
      <w:r w:rsidR="004A1A50">
        <w:t xml:space="preserve"> </w:t>
      </w:r>
      <w:r w:rsidR="00683044">
        <w:t>assumption in the previous report is that the functions mess</w:t>
      </w:r>
      <w:r w:rsidR="009C3BC3">
        <w:t xml:space="preserve"> up the “space” with othe</w:t>
      </w:r>
      <w:r w:rsidR="00683044">
        <w:t>r special symbols. Every time they meet</w:t>
      </w:r>
      <w:r w:rsidR="009C3BC3">
        <w:t xml:space="preserve"> a special symbol, </w:t>
      </w:r>
      <w:r w:rsidR="00683044">
        <w:t>these functions treat it as space and apply specific operations on</w:t>
      </w:r>
      <w:r w:rsidR="009C3BC3">
        <w:t xml:space="preserve"> it. This will chop one “word” into apart and causes lower matching </w:t>
      </w:r>
      <w:r w:rsidR="00841119">
        <w:t>percentage.</w:t>
      </w:r>
    </w:p>
    <w:p w14:paraId="23689607" w14:textId="77777777" w:rsidR="00683044" w:rsidRDefault="00683044"/>
    <w:p w14:paraId="7E505984" w14:textId="0F3CD76B" w:rsidR="00683044" w:rsidRDefault="00683044">
      <w:r>
        <w:t>The sample results in the previous section support the assumption for sure. The third sample in the “</w:t>
      </w:r>
      <w:proofErr w:type="spellStart"/>
      <w:r>
        <w:rPr>
          <w:i/>
        </w:rPr>
        <w:t>fuzz.token_set</w:t>
      </w:r>
      <w:r w:rsidRPr="00555CF1">
        <w:rPr>
          <w:i/>
        </w:rPr>
        <w:t>_ratio</w:t>
      </w:r>
      <w:proofErr w:type="spellEnd"/>
      <w:r>
        <w:t xml:space="preserve">” sample result only has one word for each string. However the function treats the slash (/) as the </w:t>
      </w:r>
      <w:proofErr w:type="gramStart"/>
      <w:r>
        <w:t>space,</w:t>
      </w:r>
      <w:proofErr w:type="gramEnd"/>
      <w:r>
        <w:t xml:space="preserve"> ignores the repeating and returns a 100 percent matching. The fourth sample in the “</w:t>
      </w:r>
      <w:r w:rsidRPr="00683044">
        <w:rPr>
          <w:i/>
        </w:rPr>
        <w:t>process</w:t>
      </w:r>
      <w:r>
        <w:t>” samp</w:t>
      </w:r>
      <w:r w:rsidR="007B4A93">
        <w:t xml:space="preserve">le result has words formed all of special symbol. However the function treats them as space, and returns 0 percent matching for no words. </w:t>
      </w:r>
    </w:p>
    <w:p w14:paraId="2C20D420" w14:textId="77777777" w:rsidR="007B4A93" w:rsidRDefault="007B4A93"/>
    <w:p w14:paraId="21EF0E57" w14:textId="6023C899" w:rsidR="007B4A93" w:rsidRPr="007B4A93" w:rsidRDefault="007B4A93" w:rsidP="007B4A93">
      <w:pPr>
        <w:pStyle w:val="a6"/>
        <w:numPr>
          <w:ilvl w:val="0"/>
          <w:numId w:val="2"/>
        </w:numPr>
        <w:ind w:firstLineChars="0"/>
        <w:rPr>
          <w:b/>
        </w:rPr>
      </w:pPr>
      <w:proofErr w:type="spellStart"/>
      <w:r w:rsidRPr="007B4A93">
        <w:rPr>
          <w:b/>
        </w:rPr>
        <w:t>Randomtester</w:t>
      </w:r>
      <w:proofErr w:type="spellEnd"/>
    </w:p>
    <w:p w14:paraId="54EB151A" w14:textId="00AB4145" w:rsidR="00504F15" w:rsidRDefault="00D820B9">
      <w:r>
        <w:t xml:space="preserve">TSTL executes the </w:t>
      </w:r>
      <w:r w:rsidR="00E91684">
        <w:t xml:space="preserve">SUT randomly using </w:t>
      </w:r>
      <w:proofErr w:type="spellStart"/>
      <w:r w:rsidR="00E91684">
        <w:t>randomtester</w:t>
      </w:r>
      <w:proofErr w:type="spellEnd"/>
      <w:r w:rsidR="00E91684">
        <w:t xml:space="preserve">. This feature makes the code generates random infinite strings based on several characters </w:t>
      </w:r>
      <w:r w:rsidR="00504F15">
        <w:t xml:space="preserve">during the test. This is actually a really good thing for the test since the test needs to run humongous kinds of strings in order to find the bug. The tests in this project did get benefits from this feature, otherwise the bug will not be found since only several cases will not show a general bug clearly. </w:t>
      </w:r>
      <w:r w:rsidR="00B4774A">
        <w:t xml:space="preserve">However, also because of the fact that </w:t>
      </w:r>
      <w:proofErr w:type="spellStart"/>
      <w:r w:rsidR="00B4774A">
        <w:t>randomtester</w:t>
      </w:r>
      <w:proofErr w:type="spellEnd"/>
      <w:r w:rsidR="00B4774A">
        <w:t xml:space="preserve"> executes the SUT randomly, it’s sometimes hard to control the strings in order to get the correct form that is required. </w:t>
      </w:r>
      <w:r w:rsidR="00504F15">
        <w:t xml:space="preserve">Therefore, the </w:t>
      </w:r>
      <w:proofErr w:type="spellStart"/>
      <w:r w:rsidR="00504F15">
        <w:t>randomtester</w:t>
      </w:r>
      <w:proofErr w:type="spellEnd"/>
      <w:r w:rsidR="00504F15">
        <w:t xml:space="preserve"> works pretty </w:t>
      </w:r>
      <w:proofErr w:type="gramStart"/>
      <w:r w:rsidR="00504F15">
        <w:t>good</w:t>
      </w:r>
      <w:proofErr w:type="gramEnd"/>
      <w:r w:rsidR="00504F15">
        <w:t xml:space="preserve"> in the </w:t>
      </w:r>
      <w:r w:rsidR="00B4774A">
        <w:t>bug finding part but causes some troubles for creating strings.</w:t>
      </w:r>
    </w:p>
    <w:p w14:paraId="57D387EC" w14:textId="77777777" w:rsidR="007B4A93" w:rsidRDefault="007B4A93"/>
    <w:p w14:paraId="44F3A6A5" w14:textId="60037CE6" w:rsidR="00B4774A" w:rsidRPr="00B4774A" w:rsidRDefault="00B4774A" w:rsidP="00B4774A">
      <w:pPr>
        <w:pStyle w:val="a6"/>
        <w:numPr>
          <w:ilvl w:val="0"/>
          <w:numId w:val="2"/>
        </w:numPr>
        <w:ind w:firstLineChars="0"/>
        <w:rPr>
          <w:b/>
        </w:rPr>
      </w:pPr>
      <w:r w:rsidRPr="00B4774A">
        <w:rPr>
          <w:b/>
        </w:rPr>
        <w:t>Coverage</w:t>
      </w:r>
    </w:p>
    <w:p w14:paraId="5F391E66" w14:textId="7D411ED7" w:rsidR="00471457" w:rsidRDefault="00FD2922">
      <w:r>
        <w:t xml:space="preserve">The code coverage is impossible to test under the condition I have. Might due to the version of Coverage.py installed in my Mac, the TSTL keep returning the warning “Coverage.py warning: No data was collected.” Also, non </w:t>
      </w:r>
      <w:proofErr w:type="spellStart"/>
      <w:r>
        <w:t>randomtester</w:t>
      </w:r>
      <w:proofErr w:type="spellEnd"/>
      <w:r>
        <w:t xml:space="preserve"> no</w:t>
      </w:r>
      <w:r w:rsidR="00471457">
        <w:t xml:space="preserve">r </w:t>
      </w:r>
      <w:proofErr w:type="spellStart"/>
      <w:r w:rsidR="00471457">
        <w:t>coverage.out</w:t>
      </w:r>
      <w:proofErr w:type="spellEnd"/>
      <w:r w:rsidR="00471457">
        <w:t xml:space="preserve"> has</w:t>
      </w:r>
      <w:r>
        <w:t xml:space="preserve"> the useful information for the code covera</w:t>
      </w:r>
      <w:r w:rsidR="00471457">
        <w:t>ge evaluation. An image is listed</w:t>
      </w:r>
      <w:r>
        <w:t xml:space="preserve"> below </w:t>
      </w:r>
      <w:r w:rsidR="00471457">
        <w:t xml:space="preserve">to show the result I got during the all of my tests. </w:t>
      </w:r>
    </w:p>
    <w:p w14:paraId="2D5016D5" w14:textId="35E195DD" w:rsidR="00471457" w:rsidRDefault="00471457">
      <w:r>
        <w:rPr>
          <w:noProof/>
        </w:rPr>
        <w:drawing>
          <wp:inline distT="0" distB="0" distL="0" distR="0" wp14:anchorId="2A3F0F29" wp14:editId="4363CDBF">
            <wp:extent cx="5727700" cy="16008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age1.tiff"/>
                    <pic:cNvPicPr/>
                  </pic:nvPicPr>
                  <pic:blipFill>
                    <a:blip r:embed="rId12">
                      <a:extLst>
                        <a:ext uri="{28A0092B-C50C-407E-A947-70E740481C1C}">
                          <a14:useLocalDpi xmlns:a14="http://schemas.microsoft.com/office/drawing/2010/main" val="0"/>
                        </a:ext>
                      </a:extLst>
                    </a:blip>
                    <a:stretch>
                      <a:fillRect/>
                    </a:stretch>
                  </pic:blipFill>
                  <pic:spPr>
                    <a:xfrm>
                      <a:off x="0" y="0"/>
                      <a:ext cx="5727700" cy="1600835"/>
                    </a:xfrm>
                    <a:prstGeom prst="rect">
                      <a:avLst/>
                    </a:prstGeom>
                  </pic:spPr>
                </pic:pic>
              </a:graphicData>
            </a:graphic>
          </wp:inline>
        </w:drawing>
      </w:r>
    </w:p>
    <w:p w14:paraId="7488B2CE" w14:textId="67315281" w:rsidR="00471457" w:rsidRDefault="00B4774A">
      <w:r>
        <w:t xml:space="preserve">The situation gets nothing better when the process.py is included. Both fuzz.py and process.py remain 0% coverage in the </w:t>
      </w:r>
      <w:proofErr w:type="spellStart"/>
      <w:r>
        <w:t>coverage.out</w:t>
      </w:r>
      <w:proofErr w:type="spellEnd"/>
      <w:r>
        <w:t xml:space="preserve"> and the warning won’t disappear </w:t>
      </w:r>
      <w:r>
        <w:lastRenderedPageBreak/>
        <w:t>for a second. The screenshot of the situation that has both fuzz.py and process.py is listed below. This makes the coverage examination impossible.</w:t>
      </w:r>
    </w:p>
    <w:p w14:paraId="3D9EB641" w14:textId="1EBFCF2D" w:rsidR="00B4774A" w:rsidRDefault="002675ED" w:rsidP="002675ED">
      <w:pPr>
        <w:jc w:val="center"/>
      </w:pPr>
      <w:r>
        <w:rPr>
          <w:noProof/>
        </w:rPr>
        <w:drawing>
          <wp:inline distT="0" distB="0" distL="0" distR="0" wp14:anchorId="66B4DA48" wp14:editId="443CC445">
            <wp:extent cx="3467100" cy="109863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9352" cy="1099344"/>
                    </a:xfrm>
                    <a:prstGeom prst="rect">
                      <a:avLst/>
                    </a:prstGeom>
                    <a:noFill/>
                    <a:ln>
                      <a:noFill/>
                    </a:ln>
                  </pic:spPr>
                </pic:pic>
              </a:graphicData>
            </a:graphic>
          </wp:inline>
        </w:drawing>
      </w:r>
    </w:p>
    <w:p w14:paraId="01F018CE" w14:textId="77777777" w:rsidR="006C7023" w:rsidRDefault="006C7023" w:rsidP="006C7023">
      <w:pPr>
        <w:pStyle w:val="a6"/>
        <w:ind w:left="480" w:firstLineChars="0" w:firstLine="0"/>
        <w:rPr>
          <w:b/>
        </w:rPr>
      </w:pPr>
    </w:p>
    <w:p w14:paraId="6A426ECB" w14:textId="1DD10EC4" w:rsidR="002675ED" w:rsidRPr="002675ED" w:rsidRDefault="002675ED" w:rsidP="002675ED">
      <w:pPr>
        <w:pStyle w:val="a6"/>
        <w:numPr>
          <w:ilvl w:val="0"/>
          <w:numId w:val="2"/>
        </w:numPr>
        <w:ind w:firstLineChars="0"/>
        <w:rPr>
          <w:b/>
        </w:rPr>
      </w:pPr>
      <w:r w:rsidRPr="002675ED">
        <w:rPr>
          <w:b/>
        </w:rPr>
        <w:t>TSTL’s Pros &amp; Cons</w:t>
      </w:r>
    </w:p>
    <w:p w14:paraId="78302514" w14:textId="159689BA" w:rsidR="002675ED" w:rsidRDefault="00D67CB6">
      <w:r>
        <w:t xml:space="preserve">TSTL </w:t>
      </w:r>
      <w:r w:rsidR="00AB0BA4">
        <w:t xml:space="preserve">uses </w:t>
      </w:r>
      <w:proofErr w:type="spellStart"/>
      <w:r w:rsidR="00AB0BA4">
        <w:t>randomtester</w:t>
      </w:r>
      <w:proofErr w:type="spellEnd"/>
      <w:r w:rsidR="00AB0BA4">
        <w:t xml:space="preserve"> to generate the testing cases for the functions. Just as it mentioned in the </w:t>
      </w:r>
      <w:proofErr w:type="spellStart"/>
      <w:r w:rsidR="00AB0BA4">
        <w:t>randomtester</w:t>
      </w:r>
      <w:proofErr w:type="spellEnd"/>
      <w:r w:rsidR="00AB0BA4">
        <w:t xml:space="preserve"> section, TSTL provides an easy way to run humongous different cases on functions in order to find the bugs. This is the biggest benefit TSTL provides in my opinion. Also, the grammar and logic of TSTL is easy to understand, and this provides an opportunity that everyone could do sort of bug digging using TSTL.</w:t>
      </w:r>
    </w:p>
    <w:p w14:paraId="15EBE400" w14:textId="77777777" w:rsidR="00AB0BA4" w:rsidRDefault="00AB0BA4"/>
    <w:p w14:paraId="6A0B7317" w14:textId="28FF77C6" w:rsidR="002675ED" w:rsidRDefault="00AB0BA4">
      <w:r>
        <w:t>However TSTL does have several drawbacks. The biggest one will be it isn’t robust enough to perform fully functional. The coverage problem mentioned in the coverage section makes the coverage examine i</w:t>
      </w:r>
      <w:r w:rsidR="006C7023">
        <w:t xml:space="preserve">mpossible, which is a </w:t>
      </w:r>
      <w:r w:rsidR="006C7023">
        <w:rPr>
          <w:rFonts w:hint="eastAsia"/>
        </w:rPr>
        <w:t>great</w:t>
      </w:r>
      <w:r w:rsidR="006C7023">
        <w:t xml:space="preserve"> pity in this project.</w:t>
      </w:r>
      <w:bookmarkStart w:id="0" w:name="_GoBack"/>
      <w:bookmarkEnd w:id="0"/>
    </w:p>
    <w:p w14:paraId="4D580890" w14:textId="77777777" w:rsidR="002675ED" w:rsidRDefault="002675ED"/>
    <w:p w14:paraId="454D4F2F" w14:textId="172E5FC2" w:rsidR="002675ED" w:rsidRPr="002675ED" w:rsidRDefault="002675ED" w:rsidP="002675ED">
      <w:pPr>
        <w:pStyle w:val="a6"/>
        <w:numPr>
          <w:ilvl w:val="0"/>
          <w:numId w:val="2"/>
        </w:numPr>
        <w:ind w:firstLineChars="0"/>
        <w:rPr>
          <w:b/>
        </w:rPr>
      </w:pPr>
      <w:r w:rsidRPr="002675ED">
        <w:rPr>
          <w:b/>
        </w:rPr>
        <w:t>Summary</w:t>
      </w:r>
    </w:p>
    <w:p w14:paraId="21B000A3" w14:textId="47817AFD" w:rsidR="00841119" w:rsidRPr="00DF32D3" w:rsidRDefault="00841119">
      <w:r>
        <w:t xml:space="preserve">Testing the library using TSTL is a fun job to do. Coming up a way to create the required strings to test is a challenging but interesting work. I’m looking forward to the future work and willing to </w:t>
      </w:r>
      <w:r w:rsidR="002675ED">
        <w:t>keep running</w:t>
      </w:r>
      <w:r>
        <w:t xml:space="preserve"> tests </w:t>
      </w:r>
      <w:r w:rsidR="002675ED">
        <w:t>using TSTL on some other programs in the future study</w:t>
      </w:r>
      <w:r>
        <w:t>.</w:t>
      </w:r>
    </w:p>
    <w:sectPr w:rsidR="00841119" w:rsidRPr="00DF32D3" w:rsidSect="00BC2130">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83C43"/>
    <w:multiLevelType w:val="hybridMultilevel"/>
    <w:tmpl w:val="83C6A55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881316A"/>
    <w:multiLevelType w:val="hybridMultilevel"/>
    <w:tmpl w:val="F2D67B4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oNotDisplayPageBoundaries/>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972"/>
    <w:rsid w:val="00092703"/>
    <w:rsid w:val="000D58D1"/>
    <w:rsid w:val="001F77F8"/>
    <w:rsid w:val="002675ED"/>
    <w:rsid w:val="002A16AD"/>
    <w:rsid w:val="002F1767"/>
    <w:rsid w:val="003B6A19"/>
    <w:rsid w:val="0043657F"/>
    <w:rsid w:val="00471457"/>
    <w:rsid w:val="004A1A50"/>
    <w:rsid w:val="00504BB1"/>
    <w:rsid w:val="00504F15"/>
    <w:rsid w:val="00555CF1"/>
    <w:rsid w:val="00673C1D"/>
    <w:rsid w:val="00683044"/>
    <w:rsid w:val="006C42D5"/>
    <w:rsid w:val="006C7023"/>
    <w:rsid w:val="006D317A"/>
    <w:rsid w:val="006D78B9"/>
    <w:rsid w:val="006F09EC"/>
    <w:rsid w:val="0070348D"/>
    <w:rsid w:val="007210F8"/>
    <w:rsid w:val="0077726E"/>
    <w:rsid w:val="007927DA"/>
    <w:rsid w:val="007B4A93"/>
    <w:rsid w:val="00841119"/>
    <w:rsid w:val="008974EE"/>
    <w:rsid w:val="008D4158"/>
    <w:rsid w:val="009C3BC3"/>
    <w:rsid w:val="00A05447"/>
    <w:rsid w:val="00A37314"/>
    <w:rsid w:val="00A7618B"/>
    <w:rsid w:val="00A949EF"/>
    <w:rsid w:val="00AB0BA4"/>
    <w:rsid w:val="00B23B26"/>
    <w:rsid w:val="00B4774A"/>
    <w:rsid w:val="00BC2130"/>
    <w:rsid w:val="00C430A3"/>
    <w:rsid w:val="00D068A8"/>
    <w:rsid w:val="00D2208C"/>
    <w:rsid w:val="00D67CB6"/>
    <w:rsid w:val="00D81FE8"/>
    <w:rsid w:val="00D820B9"/>
    <w:rsid w:val="00DE2944"/>
    <w:rsid w:val="00DF32D3"/>
    <w:rsid w:val="00DF6302"/>
    <w:rsid w:val="00E3402E"/>
    <w:rsid w:val="00E82592"/>
    <w:rsid w:val="00E85723"/>
    <w:rsid w:val="00E85DB6"/>
    <w:rsid w:val="00E91684"/>
    <w:rsid w:val="00EE0E23"/>
    <w:rsid w:val="00EE3DC0"/>
    <w:rsid w:val="00EF4C3F"/>
    <w:rsid w:val="00F43972"/>
    <w:rsid w:val="00F91427"/>
    <w:rsid w:val="00FC1147"/>
    <w:rsid w:val="00FD2922"/>
    <w:rsid w:val="00FD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87E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972"/>
    <w:rPr>
      <w:color w:val="0000FF" w:themeColor="hyperlink"/>
      <w:u w:val="single"/>
    </w:rPr>
  </w:style>
  <w:style w:type="paragraph" w:styleId="a4">
    <w:name w:val="Balloon Text"/>
    <w:basedOn w:val="a"/>
    <w:link w:val="a5"/>
    <w:uiPriority w:val="99"/>
    <w:semiHidden/>
    <w:unhideWhenUsed/>
    <w:rsid w:val="00A7618B"/>
    <w:rPr>
      <w:rFonts w:ascii="Lucida Grande" w:hAnsi="Lucida Grande" w:cs="Lucida Grande"/>
      <w:sz w:val="18"/>
      <w:szCs w:val="18"/>
    </w:rPr>
  </w:style>
  <w:style w:type="character" w:customStyle="1" w:styleId="a5">
    <w:name w:val="批注框文本字符"/>
    <w:basedOn w:val="a0"/>
    <w:link w:val="a4"/>
    <w:uiPriority w:val="99"/>
    <w:semiHidden/>
    <w:rsid w:val="00A7618B"/>
    <w:rPr>
      <w:rFonts w:ascii="Lucida Grande" w:hAnsi="Lucida Grande" w:cs="Lucida Grande"/>
      <w:sz w:val="18"/>
      <w:szCs w:val="18"/>
    </w:rPr>
  </w:style>
  <w:style w:type="paragraph" w:styleId="a6">
    <w:name w:val="List Paragraph"/>
    <w:basedOn w:val="a"/>
    <w:uiPriority w:val="34"/>
    <w:qFormat/>
    <w:rsid w:val="00D2208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972"/>
    <w:rPr>
      <w:color w:val="0000FF" w:themeColor="hyperlink"/>
      <w:u w:val="single"/>
    </w:rPr>
  </w:style>
  <w:style w:type="paragraph" w:styleId="a4">
    <w:name w:val="Balloon Text"/>
    <w:basedOn w:val="a"/>
    <w:link w:val="a5"/>
    <w:uiPriority w:val="99"/>
    <w:semiHidden/>
    <w:unhideWhenUsed/>
    <w:rsid w:val="00A7618B"/>
    <w:rPr>
      <w:rFonts w:ascii="Lucida Grande" w:hAnsi="Lucida Grande" w:cs="Lucida Grande"/>
      <w:sz w:val="18"/>
      <w:szCs w:val="18"/>
    </w:rPr>
  </w:style>
  <w:style w:type="character" w:customStyle="1" w:styleId="a5">
    <w:name w:val="批注框文本字符"/>
    <w:basedOn w:val="a0"/>
    <w:link w:val="a4"/>
    <w:uiPriority w:val="99"/>
    <w:semiHidden/>
    <w:rsid w:val="00A7618B"/>
    <w:rPr>
      <w:rFonts w:ascii="Lucida Grande" w:hAnsi="Lucida Grande" w:cs="Lucida Grande"/>
      <w:sz w:val="18"/>
      <w:szCs w:val="18"/>
    </w:rPr>
  </w:style>
  <w:style w:type="paragraph" w:styleId="a6">
    <w:name w:val="List Paragraph"/>
    <w:basedOn w:val="a"/>
    <w:uiPriority w:val="34"/>
    <w:qFormat/>
    <w:rsid w:val="00D220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4341">
      <w:bodyDiv w:val="1"/>
      <w:marLeft w:val="0"/>
      <w:marRight w:val="0"/>
      <w:marTop w:val="0"/>
      <w:marBottom w:val="0"/>
      <w:divBdr>
        <w:top w:val="none" w:sz="0" w:space="0" w:color="auto"/>
        <w:left w:val="none" w:sz="0" w:space="0" w:color="auto"/>
        <w:bottom w:val="none" w:sz="0" w:space="0" w:color="auto"/>
        <w:right w:val="none" w:sz="0" w:space="0" w:color="auto"/>
      </w:divBdr>
    </w:div>
    <w:div w:id="50690859">
      <w:bodyDiv w:val="1"/>
      <w:marLeft w:val="0"/>
      <w:marRight w:val="0"/>
      <w:marTop w:val="0"/>
      <w:marBottom w:val="0"/>
      <w:divBdr>
        <w:top w:val="none" w:sz="0" w:space="0" w:color="auto"/>
        <w:left w:val="none" w:sz="0" w:space="0" w:color="auto"/>
        <w:bottom w:val="none" w:sz="0" w:space="0" w:color="auto"/>
        <w:right w:val="none" w:sz="0" w:space="0" w:color="auto"/>
      </w:divBdr>
    </w:div>
    <w:div w:id="302127546">
      <w:bodyDiv w:val="1"/>
      <w:marLeft w:val="0"/>
      <w:marRight w:val="0"/>
      <w:marTop w:val="0"/>
      <w:marBottom w:val="0"/>
      <w:divBdr>
        <w:top w:val="none" w:sz="0" w:space="0" w:color="auto"/>
        <w:left w:val="none" w:sz="0" w:space="0" w:color="auto"/>
        <w:bottom w:val="none" w:sz="0" w:space="0" w:color="auto"/>
        <w:right w:val="none" w:sz="0" w:space="0" w:color="auto"/>
      </w:divBdr>
    </w:div>
    <w:div w:id="488062193">
      <w:bodyDiv w:val="1"/>
      <w:marLeft w:val="0"/>
      <w:marRight w:val="0"/>
      <w:marTop w:val="0"/>
      <w:marBottom w:val="0"/>
      <w:divBdr>
        <w:top w:val="none" w:sz="0" w:space="0" w:color="auto"/>
        <w:left w:val="none" w:sz="0" w:space="0" w:color="auto"/>
        <w:bottom w:val="none" w:sz="0" w:space="0" w:color="auto"/>
        <w:right w:val="none" w:sz="0" w:space="0" w:color="auto"/>
      </w:divBdr>
    </w:div>
    <w:div w:id="551043323">
      <w:bodyDiv w:val="1"/>
      <w:marLeft w:val="0"/>
      <w:marRight w:val="0"/>
      <w:marTop w:val="0"/>
      <w:marBottom w:val="0"/>
      <w:divBdr>
        <w:top w:val="none" w:sz="0" w:space="0" w:color="auto"/>
        <w:left w:val="none" w:sz="0" w:space="0" w:color="auto"/>
        <w:bottom w:val="none" w:sz="0" w:space="0" w:color="auto"/>
        <w:right w:val="none" w:sz="0" w:space="0" w:color="auto"/>
      </w:divBdr>
    </w:div>
    <w:div w:id="653754355">
      <w:bodyDiv w:val="1"/>
      <w:marLeft w:val="0"/>
      <w:marRight w:val="0"/>
      <w:marTop w:val="0"/>
      <w:marBottom w:val="0"/>
      <w:divBdr>
        <w:top w:val="none" w:sz="0" w:space="0" w:color="auto"/>
        <w:left w:val="none" w:sz="0" w:space="0" w:color="auto"/>
        <w:bottom w:val="none" w:sz="0" w:space="0" w:color="auto"/>
        <w:right w:val="none" w:sz="0" w:space="0" w:color="auto"/>
      </w:divBdr>
    </w:div>
    <w:div w:id="662664367">
      <w:bodyDiv w:val="1"/>
      <w:marLeft w:val="0"/>
      <w:marRight w:val="0"/>
      <w:marTop w:val="0"/>
      <w:marBottom w:val="0"/>
      <w:divBdr>
        <w:top w:val="none" w:sz="0" w:space="0" w:color="auto"/>
        <w:left w:val="none" w:sz="0" w:space="0" w:color="auto"/>
        <w:bottom w:val="none" w:sz="0" w:space="0" w:color="auto"/>
        <w:right w:val="none" w:sz="0" w:space="0" w:color="auto"/>
      </w:divBdr>
    </w:div>
    <w:div w:id="843129648">
      <w:bodyDiv w:val="1"/>
      <w:marLeft w:val="0"/>
      <w:marRight w:val="0"/>
      <w:marTop w:val="0"/>
      <w:marBottom w:val="0"/>
      <w:divBdr>
        <w:top w:val="none" w:sz="0" w:space="0" w:color="auto"/>
        <w:left w:val="none" w:sz="0" w:space="0" w:color="auto"/>
        <w:bottom w:val="none" w:sz="0" w:space="0" w:color="auto"/>
        <w:right w:val="none" w:sz="0" w:space="0" w:color="auto"/>
      </w:divBdr>
    </w:div>
    <w:div w:id="909730645">
      <w:bodyDiv w:val="1"/>
      <w:marLeft w:val="0"/>
      <w:marRight w:val="0"/>
      <w:marTop w:val="0"/>
      <w:marBottom w:val="0"/>
      <w:divBdr>
        <w:top w:val="none" w:sz="0" w:space="0" w:color="auto"/>
        <w:left w:val="none" w:sz="0" w:space="0" w:color="auto"/>
        <w:bottom w:val="none" w:sz="0" w:space="0" w:color="auto"/>
        <w:right w:val="none" w:sz="0" w:space="0" w:color="auto"/>
      </w:divBdr>
    </w:div>
    <w:div w:id="1291786408">
      <w:bodyDiv w:val="1"/>
      <w:marLeft w:val="0"/>
      <w:marRight w:val="0"/>
      <w:marTop w:val="0"/>
      <w:marBottom w:val="0"/>
      <w:divBdr>
        <w:top w:val="none" w:sz="0" w:space="0" w:color="auto"/>
        <w:left w:val="none" w:sz="0" w:space="0" w:color="auto"/>
        <w:bottom w:val="none" w:sz="0" w:space="0" w:color="auto"/>
        <w:right w:val="none" w:sz="0" w:space="0" w:color="auto"/>
      </w:divBdr>
    </w:div>
    <w:div w:id="1364400193">
      <w:bodyDiv w:val="1"/>
      <w:marLeft w:val="0"/>
      <w:marRight w:val="0"/>
      <w:marTop w:val="0"/>
      <w:marBottom w:val="0"/>
      <w:divBdr>
        <w:top w:val="none" w:sz="0" w:space="0" w:color="auto"/>
        <w:left w:val="none" w:sz="0" w:space="0" w:color="auto"/>
        <w:bottom w:val="none" w:sz="0" w:space="0" w:color="auto"/>
        <w:right w:val="none" w:sz="0" w:space="0" w:color="auto"/>
      </w:divBdr>
    </w:div>
    <w:div w:id="1994017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tiff"/><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seatgeek/fuzzywuzzy"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64F46-F5A8-2C49-81EB-6D4394EE9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Pages>
  <Words>1361</Words>
  <Characters>7759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Haoxiang Wang</dc:creator>
  <cp:keywords/>
  <dc:description/>
  <cp:lastModifiedBy>Haoxiang Wang</cp:lastModifiedBy>
  <cp:revision>18</cp:revision>
  <dcterms:created xsi:type="dcterms:W3CDTF">2016-01-22T07:10:00Z</dcterms:created>
  <dcterms:modified xsi:type="dcterms:W3CDTF">2016-03-11T07:25:00Z</dcterms:modified>
</cp:coreProperties>
</file>