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124.png" ContentType="image/png"/>
  <Override PartName="/word/media/rId33.png" ContentType="image/png"/>
  <Override PartName="/word/media/rId24.png" ContentType="image/png"/>
  <Override PartName="/word/media/rId55.png" ContentType="image/png"/>
  <Override PartName="/word/media/rId81.png" ContentType="image/png"/>
  <Override PartName="/word/media/rId66.png" ContentType="image/png"/>
  <Override PartName="/word/media/rId8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2024-10-15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
          <w:iCs/>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
          <w:iCs/>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
          <w:iCs/>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
          <w:iCs/>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ayout w:type="fixed"/>
        <w:tblLook w:firstRow="0" w:lastRow="0" w:firstColumn="0" w:lastColumn="0" w:noHBand="0" w:noVBand="0" w:val="0000"/>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ayout w:type="fixed"/>
              <w:tblLook w:firstRow="1" w:lastRow="0" w:firstColumn="0" w:lastColumn="0" w:noHBand="0" w:noVBand="0" w:val="0020"/>
            </w:tblPr>
            <w:tblGrid>
              <w:gridCol w:w="1320"/>
              <w:gridCol w:w="1210"/>
              <w:gridCol w:w="4290"/>
            </w:tblGrid>
            <w:tr>
              <w:trPr>
                <w:tblHeader w:val="on"/>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Results Will Vary Somewhat</w:t>
            </w:r>
          </w:p>
        </w:tc>
      </w:tr>
      <w:tr>
        <w:trPr>
          <w:cantSplit/>
        </w:trPr>
        <w:tc>
          <w:tcPr>
            <w:tcMar>
              <w:top w:w="108" w:type="dxa"/>
              <w:bottom w:w="108" w:type="dxa"/>
            </w:tcMar>
          </w:tcPr>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Multi-Line Commands</w:t>
            </w:r>
          </w:p>
        </w:tc>
      </w:tr>
      <w:tr>
        <w:trPr>
          <w:cantSplit/>
        </w:trPr>
        <w:tc>
          <w:tcPr>
            <w:tcMar>
              <w:top w:w="108" w:type="dxa"/>
              <w:bottom w:w="108" w:type="dxa"/>
            </w:tcMar>
          </w:tcPr>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pStyle w:val="Compact"/>
              <w:numPr>
                <w:ilvl w:val="0"/>
                <w:numId w:val="1001"/>
              </w:numPr>
            </w:pPr>
            <w:r>
              <w:t xml:space="preserve">By default,</w:t>
            </w:r>
            <w:r>
              <w:t xml:space="preserve"> </w:t>
            </w:r>
            <w:r>
              <w:rPr>
                <w:i/>
                <w:iCs/>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pStyle w:val="Compact"/>
              <w:numPr>
                <w:ilvl w:val="0"/>
                <w:numId w:val="1001"/>
              </w:numPr>
            </w:pPr>
            <w:r>
              <w:rPr>
                <w:i/>
                <w:iCs/>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pStyle w:val="Compact"/>
              <w:numPr>
                <w:ilvl w:val="0"/>
                <w:numId w:val="1001"/>
              </w:numPr>
            </w:pPr>
            <w:r>
              <w:t xml:space="preserve">Like</w:t>
            </w:r>
            <w:r>
              <w:t xml:space="preserve"> </w:t>
            </w:r>
            <w:r>
              <w:rPr>
                <w:i/>
                <w:iCs/>
              </w:rPr>
              <w:t xml:space="preserve">Stata</w:t>
            </w:r>
            <w:r>
              <w:t xml:space="preserve">,</w:t>
            </w:r>
            <w:r>
              <w:t xml:space="preserve"> </w:t>
            </w:r>
            <w:r>
              <w:rPr>
                <w:i/>
                <w:iCs/>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Running Statistical Packages in Quarto</w:t>
            </w:r>
          </w:p>
        </w:tc>
      </w:tr>
      <w:tr>
        <w:trPr>
          <w:cantSplit/>
        </w:trPr>
        <w:tc>
          <w:tcPr>
            <w:tcMar>
              <w:top w:w="108" w:type="dxa"/>
              <w:bottom w:w="108" w:type="dxa"/>
            </w:tcMar>
          </w:tcPr>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Datasets</w:t>
            </w:r>
          </w:p>
        </w:tc>
      </w:tr>
      <w:tr>
        <w:trPr>
          <w:cantSplit/>
        </w:trPr>
        <w:tc>
          <w:tcPr>
            <w:tcMar>
              <w:top w:w="108" w:type="dxa"/>
              <w:bottom w:w="108" w:type="dxa"/>
            </w:tcMar>
          </w:tcPr>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ayout w:type="fixed"/>
        <w:tblLook w:firstRow="0" w:lastRow="0" w:firstColumn="0" w:lastColumn="0" w:noHBand="0" w:noVBand="0" w:val="0000"/>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
          <w:iCs/>
        </w:rPr>
        <w:t xml:space="preserve">i</w:t>
      </w:r>
      <w:r>
        <w:t xml:space="preserve"> </w:t>
      </w:r>
      <w:r>
        <w:t xml:space="preserve">is the index for the person, while</w:t>
      </w:r>
      <w:r>
        <w:t xml:space="preserve"> </w:t>
      </w:r>
      <w:r>
        <w:rPr>
          <w:i/>
          <w:iCs/>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2642161"/>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2642161"/>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pStyle w:val="Compact"/>
        <w:numPr>
          <w:ilvl w:val="0"/>
          <w:numId w:val="1002"/>
        </w:numPr>
      </w:pPr>
      <w:r>
        <w:rPr>
          <w:b/>
          <w:bCs/>
        </w:rPr>
        <w:t xml:space="preserve">documentable</w:t>
      </w:r>
      <w:r>
        <w:t xml:space="preserve">,</w:t>
      </w:r>
      <w:r>
        <w:t xml:space="preserve"> </w:t>
      </w:r>
      <w:r>
        <w:rPr>
          <w:b/>
          <w:bCs/>
        </w:rPr>
        <w:t xml:space="preserve">transparent</w:t>
      </w:r>
      <w:r>
        <w:t xml:space="preserve">, and</w:t>
      </w:r>
      <w:r>
        <w:t xml:space="preserve"> </w:t>
      </w:r>
      <w:r>
        <w:rPr>
          <w:b/>
          <w:bCs/>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
          <w:bCs/>
        </w:rPr>
        <w:t xml:space="preserve">and correct them</w:t>
      </w:r>
      <w:r>
        <w:t xml:space="preserve">.</w:t>
      </w:r>
    </w:p>
    <w:p>
      <w:pPr>
        <w:pStyle w:val="Compact"/>
        <w:numPr>
          <w:ilvl w:val="0"/>
          <w:numId w:val="1002"/>
        </w:numPr>
      </w:pPr>
      <w:r>
        <w:rPr>
          <w:b/>
          <w:bCs/>
        </w:rPr>
        <w:t xml:space="preserve">replicable</w:t>
      </w:r>
      <w:r>
        <w:t xml:space="preserve">: Others can replicate our findings with the same or new data.</w:t>
      </w:r>
    </w:p>
    <w:p>
      <w:pPr>
        <w:pStyle w:val="Compact"/>
        <w:numPr>
          <w:ilvl w:val="0"/>
          <w:numId w:val="1002"/>
        </w:numPr>
      </w:pPr>
      <w:r>
        <w:rPr>
          <w:b/>
          <w:bCs/>
        </w:rPr>
        <w:t xml:space="preserve">scalable</w:t>
      </w:r>
      <w:r>
        <w:t xml:space="preserve">: We are developing a process that can be as easily used with</w:t>
      </w:r>
      <w:r>
        <w:t xml:space="preserve"> </w:t>
      </w:r>
      <w:r>
        <w:rPr>
          <w:i/>
          <w:iCs/>
        </w:rPr>
        <w:t xml:space="preserve">thousands</w:t>
      </w:r>
      <w:r>
        <w:t xml:space="preserve"> </w:t>
      </w:r>
      <w:r>
        <w:t xml:space="preserve">or</w:t>
      </w:r>
      <w:r>
        <w:t xml:space="preserve"> </w:t>
      </w:r>
      <w:r>
        <w:rPr>
          <w:i/>
          <w:iCs/>
        </w:rPr>
        <w:t xml:space="preserve">millions</w:t>
      </w:r>
      <w:r>
        <w:t xml:space="preserve"> </w:t>
      </w:r>
      <w:r>
        <w:t xml:space="preserve">of rows of data as it can with</w:t>
      </w:r>
      <w:r>
        <w:t xml:space="preserve"> </w:t>
      </w:r>
      <w:r>
        <w:rPr>
          <w:i/>
          <w:iCs/>
        </w:rPr>
        <w:t xml:space="preserve">ten</w:t>
      </w:r>
      <w:r>
        <w:t xml:space="preserve"> </w:t>
      </w:r>
      <w:r>
        <w:t xml:space="preserve">rows of data. We are developing a process that can be easily repeated if we are</w:t>
      </w:r>
      <w:r>
        <w:t xml:space="preserve"> </w:t>
      </w:r>
      <w:r>
        <w:rPr>
          <w:i/>
          <w:iCs/>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Alternatively,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ec-multiple-packages"/>
    <w:p>
      <w:pPr>
        <w:pStyle w:val="Heading2"/>
      </w:pPr>
      <w:r>
        <w:t xml:space="preserve">2.4 Good Statistical Workflows Allow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49"/>
    <w:bookmarkStart w:id="50" w:name="X6e86f8d7cc3c88030573507ace66ba7cb1a7069"/>
    <w:p>
      <w:pPr>
        <w:pStyle w:val="Heading2"/>
      </w:pPr>
      <w:r>
        <w:t xml:space="preserve">2.5 Good Statistical Workflows Require Safe Workspaces</w:t>
      </w:r>
    </w:p>
    <w:p>
      <w:pPr>
        <w:pStyle w:val="FirstParagraph"/>
      </w:pPr>
      <w:r>
        <w:t xml:space="preserve">It is also</w:t>
      </w:r>
      <w:r>
        <w:t xml:space="preserve"> </w:t>
      </w:r>
      <w:r>
        <w:rPr>
          <w:i/>
          <w:iCs/>
        </w:rPr>
        <w:t xml:space="preserve">very important</w:t>
      </w:r>
      <w:r>
        <w:t xml:space="preserve"> </w:t>
      </w:r>
      <w:r>
        <w:t xml:space="preserve">to be aware that good complex workflows are</w:t>
      </w:r>
      <w:r>
        <w:t xml:space="preserve"> </w:t>
      </w:r>
      <w:r>
        <w:rPr>
          <w:i/>
          <w:iCs/>
        </w:rPr>
        <w:t xml:space="preserve">highly iterative</w:t>
      </w:r>
      <w:r>
        <w:t xml:space="preserve"> </w:t>
      </w:r>
      <w:r>
        <w:t xml:space="preserve">and</w:t>
      </w:r>
      <w:r>
        <w:t xml:space="preserve"> </w:t>
      </w:r>
      <w:r>
        <w:rPr>
          <w:i/>
          <w:iCs/>
        </w:rPr>
        <w:t xml:space="preserve">highly collaborative</w:t>
      </w:r>
      <w:r>
        <w:t xml:space="preserve">. Good complex workflows require a</w:t>
      </w:r>
      <w:r>
        <w:t xml:space="preserve"> </w:t>
      </w:r>
      <w:r>
        <w:rPr>
          <w:i/>
          <w:iCs/>
        </w:rPr>
        <w:t xml:space="preserve">safe workspace</w:t>
      </w:r>
      <w:r>
        <w:t xml:space="preserve"> </w:t>
      </w:r>
      <w:r>
        <w:t xml:space="preserve">in which team members feel free to admit their own errors, and help with others’ mistakes in a non-judgmental fashion. Such a</w:t>
      </w:r>
      <w:r>
        <w:t xml:space="preserve"> </w:t>
      </w:r>
      <w:r>
        <w:rPr>
          <w:i/>
          <w:iCs/>
        </w:rPr>
        <w:t xml:space="preserve">safe environment</w:t>
      </w:r>
      <w:r>
        <w:t xml:space="preserve"> </w:t>
      </w:r>
      <w:r>
        <w:t xml:space="preserve">is necessary to build an environment where the</w:t>
      </w:r>
      <w:r>
        <w:t xml:space="preserve"> </w:t>
      </w:r>
      <w:r>
        <w:rPr>
          <w:i/>
          <w:iCs/>
        </w:rPr>
        <w:t xml:space="preserve">overall error rate</w:t>
      </w:r>
      <w:r>
        <w:t xml:space="preserve"> </w:t>
      </w:r>
      <w:r>
        <w:t xml:space="preserve">is low.</w:t>
      </w:r>
    </w:p>
    <w:bookmarkEnd w:id="50"/>
    <w:bookmarkStart w:id="51" w:name="X60e75dd9d625af04425466557a145951f8cbf2a"/>
    <w:p>
      <w:pPr>
        <w:pStyle w:val="Heading2"/>
      </w:pPr>
      <w:r>
        <w:t xml:space="preserve">2.6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
          <w:bCs/>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1"/>
    <w:bookmarkStart w:id="52" w:name="X6f18d42cc3f2c99e74c61ddda603ff65f0f75bb"/>
    <w:p>
      <w:pPr>
        <w:pStyle w:val="Heading2"/>
      </w:pPr>
      <w:r>
        <w:t xml:space="preserve">2.7 Good Statistical Workflows Often Allow Multiple Principled Ways Forward</w:t>
      </w:r>
    </w:p>
    <w:p>
      <w:pPr>
        <w:pStyle w:val="FirstParagraph"/>
      </w:pPr>
      <w:r>
        <w:t xml:space="preserve">One of my most recent ideas about statistical workflows is that there are certainly</w:t>
      </w:r>
      <w:r>
        <w:t xml:space="preserve"> </w:t>
      </w:r>
      <w:r>
        <w:rPr>
          <w:i/>
          <w:iCs/>
        </w:rPr>
        <w:t xml:space="preserve">wrong</w:t>
      </w:r>
      <w:r>
        <w:t xml:space="preserve"> </w:t>
      </w:r>
      <w:r>
        <w:t xml:space="preserve">decisions that one can make with data.</w:t>
      </w:r>
    </w:p>
    <w:p>
      <w:pPr>
        <w:pStyle w:val="BodyText"/>
      </w:pPr>
      <w:r>
        <w:t xml:space="preserve">For example, I would not want to write the paper that says that smoking prevents lung cancer, nor would I want to write a paper saying physical punishment is good for children.</w:t>
      </w:r>
    </w:p>
    <w:p>
      <w:pPr>
        <w:pStyle w:val="BodyText"/>
      </w:pPr>
      <w:r>
        <w:t xml:space="preserve">That being said, I think there are often</w:t>
      </w:r>
      <w:r>
        <w:t xml:space="preserve"> </w:t>
      </w:r>
      <w:r>
        <w:rPr>
          <w:i/>
          <w:iCs/>
        </w:rPr>
        <w:t xml:space="preserve">multiple principled ways forward</w:t>
      </w:r>
      <w:r>
        <w:t xml:space="preserve">.</w:t>
      </w:r>
    </w:p>
    <w:p>
      <w:pPr>
        <w:pStyle w:val="BodyText"/>
      </w:pPr>
      <w:r>
        <w:t xml:space="preserve">Often the key is not so much to make the 100% correct decision, but to make one of</w:t>
      </w:r>
      <w:r>
        <w:t xml:space="preserve"> </w:t>
      </w:r>
      <w:r>
        <w:rPr>
          <w:i/>
          <w:iCs/>
        </w:rPr>
        <w:t xml:space="preserve">several possible principled decisions</w:t>
      </w:r>
      <w:r>
        <w:t xml:space="preserve">.</w:t>
      </w:r>
    </w:p>
    <w:p>
      <w:pPr>
        <w:pStyle w:val="BodyText"/>
      </w:pPr>
      <w:r>
        <w:t xml:space="preserve">Then after making a</w:t>
      </w:r>
      <w:r>
        <w:t xml:space="preserve"> </w:t>
      </w:r>
      <w:r>
        <w:rPr>
          <w:i/>
          <w:iCs/>
        </w:rPr>
        <w:t xml:space="preserve">principled decision</w:t>
      </w:r>
      <w:r>
        <w:t xml:space="preserve">, one is</w:t>
      </w:r>
      <w:r>
        <w:t xml:space="preserve"> </w:t>
      </w:r>
      <w:r>
        <w:rPr>
          <w:i/>
          <w:iCs/>
        </w:rPr>
        <w:t xml:space="preserve">transparent</w:t>
      </w:r>
      <w:r>
        <w:t xml:space="preserve"> </w:t>
      </w:r>
      <w:r>
        <w:t xml:space="preserve">and</w:t>
      </w:r>
      <w:r>
        <w:t xml:space="preserve"> </w:t>
      </w:r>
      <w:r>
        <w:rPr>
          <w:i/>
          <w:iCs/>
        </w:rPr>
        <w:t xml:space="preserve">thorough</w:t>
      </w:r>
      <w:r>
        <w:t xml:space="preserve"> </w:t>
      </w:r>
      <w:r>
        <w:t xml:space="preserve">about describing the decision that one made.</w:t>
      </w:r>
    </w:p>
    <w:p>
      <w:pPr>
        <w:pStyle w:val="BodyText"/>
      </w:pPr>
      <w:r>
        <w:t xml:space="preserve">For example, in implementing a multilevel analysis, I would have many choices: I could estimate only a random intercept; estimate one or more random slopes; or estimate all possible random slopes. The random effects could be correlated or uncorrelated. I could estimate only main effects, or could estimate interactions of several variables. Each of these would be a different, yet principled, approach to analyzing the data.</w:t>
      </w:r>
    </w:p>
    <w:p>
      <w:pPr>
        <w:pStyle w:val="BodyText"/>
      </w:pPr>
      <w:r>
        <w:t xml:space="preserve">In science and statistics, we often want an answer that provides one clear direction. Instead, I’m increasingly convinced that the best science (and teaching!) often involves engaging in open discussion about the multiple possible alternatives, and then choosing one principled solution, and being transparent about its implementation.</w:t>
      </w:r>
    </w:p>
    <w:bookmarkEnd w:id="52"/>
    <w:bookmarkEnd w:id="53"/>
    <w:bookmarkStart w:id="93" w:name="storing-statistical-data"/>
    <w:p>
      <w:pPr>
        <w:pStyle w:val="Heading1"/>
      </w:pPr>
      <w:r>
        <w:t xml:space="preserve">3. Storing Statistical Data</w:t>
      </w:r>
    </w:p>
    <w:bookmarkStart w:id="59" w:name="spreadsheets"/>
    <w:p>
      <w:pPr>
        <w:pStyle w:val="Heading2"/>
      </w:pPr>
      <w:r>
        <w:t xml:space="preserve">3.1 Spreadsheets</w:t>
      </w:r>
    </w:p>
    <w:p>
      <w:pPr>
        <w:pStyle w:val="FirstParagraph"/>
      </w:pPr>
      <w:r>
        <w:t xml:space="preserve">Spreadsheets are sometimes used to collect and store data. Spreadsheets may sometimes be used because they are the only program that some individuals or agencies have for storing data. Spreadsheet programs may also be used because spreadsheets can be very intuitive and easy ways of managing small amounts of data.</w:t>
      </w:r>
    </w:p>
    <w:p>
      <w:pPr>
        <w:pStyle w:val="BodyText"/>
      </w:pPr>
      <w:r>
        <w:t xml:space="preserve">However, spreadsheets may be problematic as an ultimate data storage solution for a number of reasons detailed below, especially as data sets grow in size. Notably, statistical programs like</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or</w:t>
      </w:r>
      <w:r>
        <w:t xml:space="preserve"> </w:t>
      </w:r>
      <w:hyperlink r:id="rId54">
        <w:r>
          <w:rPr>
            <w:rStyle w:val="Hyperlink"/>
          </w:rPr>
          <w:t xml:space="preserve">Julia</w:t>
        </w:r>
      </w:hyperlink>
      <w:r>
        <w:t xml:space="preserve"> </w:t>
      </w:r>
      <w:r>
        <w:t xml:space="preserve">can all store additional information with each variable such as: a</w:t>
      </w:r>
      <w:r>
        <w:t xml:space="preserve"> </w:t>
      </w:r>
      <w:r>
        <w:rPr>
          <w:i/>
          <w:iCs/>
        </w:rPr>
        <w:t xml:space="preserve">variable label</w:t>
      </w:r>
      <w:r>
        <w:t xml:space="preserve">, describing the contents of the variable, or the survey question that resulted in the variable; and a</w:t>
      </w:r>
      <w:r>
        <w:t xml:space="preserve"> </w:t>
      </w:r>
      <w:r>
        <w:rPr>
          <w:i/>
          <w:iCs/>
        </w:rPr>
        <w:t xml:space="preserve">value label</w:t>
      </w:r>
      <w:r>
        <w:t xml:space="preserve">, which attaches qualitative information to each possible value of the response.</w:t>
      </w:r>
    </w:p>
    <w:p>
      <w:pPr>
        <w:pStyle w:val="BodyText"/>
      </w:pPr>
      <w:r>
        <w:t xml:space="preserve">Spreadsheets do not generally contain this extra information about each variable, or column of data, which may lead to errors in working with quantitative information.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Data Are Stored In A Spreadsheet, Variable Names Should Be Limited To a Single Row of the Spreadsheet</w:t>
            </w:r>
          </w:p>
        </w:tc>
      </w:tr>
      <w:tr>
        <w:trPr>
          <w:cantSplit/>
        </w:trPr>
        <w:tc>
          <w:tcPr>
            <w:tcMar>
              <w:top w:w="108" w:type="dxa"/>
              <w:bottom w:w="108" w:type="dxa"/>
            </w:tcMar>
          </w:tcPr>
          <w:p>
            <w:pPr>
              <w:pStyle w:val="BodyText"/>
            </w:pPr>
            <w:pPr>
              <w:spacing w:before="16"/>
            </w:pPr>
            <w:r>
              <w:t xml:space="preserve">If spreadsheets are used to store data, the first row of the data should be used to list the variable names, as is seen in the example below. Rows other than the first row should not contain additional information about the variables, but should only contain data.</w:t>
            </w:r>
          </w:p>
          <w:tbl>
            <w:tblPr>
              <w:tblStyle w:val="Table"/>
              <w:tblW w:type="pct" w:w="5000"/>
              <w:tblLayout w:type="fixed"/>
              <w:tblLook w:firstRow="0" w:lastRow="0" w:firstColumn="0" w:lastColumn="0" w:noHBand="0" w:noVBand="0" w:val="0000"/>
            </w:tblPr>
            <w:tblGrid>
              <w:gridCol w:w="7920"/>
            </w:tblGrid>
            <w:tr>
              <w:tc>
                <w:tcPr/>
                <w:bookmarkStart w:id="58" w:name="tbl-spreadsheet"/>
                <w:p>
                  <w:pPr>
                    <w:jc w:val="center"/>
                  </w:pPr>
                  <w:pPr>
                    <w:jc w:val="start"/>
                    <w:spacing w:before="200"/>
                    <w:pStyle w:val="ImageCaption"/>
                  </w:pPr>
                  <w:r>
                    <w:t xml:space="preserve">Table 3.1: Example Data As Stored in A Spreadsheet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58"/>
                <w:p/>
              </w:tc>
            </w:tr>
          </w:tbl>
        </w:tc>
      </w:tr>
    </w:tbl>
    <w:bookmarkEnd w:id="59"/>
    <w:bookmarkStart w:id="73" w:name="data-in-statistical-format"/>
    <w:p>
      <w:pPr>
        <w:pStyle w:val="Heading2"/>
      </w:pPr>
      <w:r>
        <w:t xml:space="preserve">3.2 Data in Statistical Format</w:t>
      </w:r>
    </w:p>
    <w:p>
      <w:pPr>
        <w:pStyle w:val="FirstParagraph"/>
      </w:pPr>
      <w:r>
        <w:t xml:space="preserve">I load the data from a statistical program.</w:t>
      </w:r>
    </w:p>
    <w:bookmarkStart w:id="61" w:name="describe-the-data"/>
    <w:p>
      <w:pPr>
        <w:pStyle w:val="Heading3"/>
      </w:pPr>
      <w:r>
        <w:t xml:space="preserve">3.2.1 Describe The Data</w:t>
      </w:r>
    </w:p>
    <w:p>
      <w:pPr>
        <w:pStyle w:val="FirstParagraph"/>
      </w:pPr>
      <w:r>
        <w:t xml:space="preserve">Notice how a description of the data contains information that helps us to understand the variables.</w:t>
      </w:r>
    </w:p>
    <w:tbl>
      <w:tblPr>
        <w:tblStyle w:val="Table"/>
        <w:tblW w:type="pct" w:w="5000"/>
        <w:tblLayout w:type="fixed"/>
        <w:tblLook w:firstRow="0" w:lastRow="0" w:firstColumn="0" w:lastColumn="0" w:noHBand="0" w:noVBand="0" w:val="0000"/>
      </w:tblPr>
      <w:tblGrid>
        <w:gridCol w:w="7920"/>
      </w:tblGrid>
      <w:tr>
        <w:tc>
          <w:tcPr/>
          <w:bookmarkStart w:id="60" w:name="tbl-varlabels"/>
          <w:p>
            <w:pPr>
              <w:jc w:val="center"/>
            </w:pPr>
            <w:pPr>
              <w:jc w:val="start"/>
              <w:spacing w:before="200"/>
              <w:pStyle w:val="ImageCaption"/>
            </w:pPr>
            <w:r>
              <w:t xml:space="preserve">Table 3.2: Variable Labels</w:t>
            </w:r>
          </w:p>
          <w:tbl>
            <w:tblPr>
              <w:tblStyle w:val="Table"/>
              <w:tblW w:type="pct" w:w="4097"/>
              <w:tblLayout w:type="fixed"/>
              <w:tblLook w:firstRow="1" w:lastRow="0" w:firstColumn="0" w:lastColumn="0" w:noHBand="0" w:noVBand="0" w:val="0020"/>
            </w:tblPr>
            <w:tblGrid>
              <w:gridCol w:w="660"/>
              <w:gridCol w:w="2420"/>
              <w:gridCol w:w="3410"/>
            </w:tblGrid>
            <w:tr>
              <w:trPr>
                <w:tblHeader w:val="on"/>
              </w:trPr>
              <w:tc>
                <w:tcPr/>
                <w:p>
                  <w:pPr>
                    <w:pStyle w:val="Compact"/>
                    <w:jc w:val="center"/>
                    <w:jc w:val="center"/>
                  </w:pPr>
                  <w:r>
                    <w:t xml:space="preserve">pos</w:t>
                  </w:r>
                </w:p>
              </w:tc>
              <w:tc>
                <w:tcPr/>
                <w:p>
                  <w:pPr>
                    <w:pStyle w:val="Compact"/>
                    <w:jc w:val="center"/>
                    <w:jc w:val="center"/>
                  </w:pPr>
                  <w:r>
                    <w:t xml:space="preserve">variable</w:t>
                  </w:r>
                </w:p>
              </w:tc>
              <w:tc>
                <w:tcPr/>
                <w:p>
                  <w:pPr>
                    <w:pStyle w:val="Compact"/>
                    <w:jc w:val="center"/>
                    <w:jc w:val="center"/>
                  </w:pPr>
                  <w:r>
                    <w:t xml:space="preserve">label</w:t>
                  </w:r>
                </w:p>
              </w:tc>
            </w:tr>
            <w:tr>
              <w:tc>
                <w:tcPr/>
                <w:p>
                  <w:pPr>
                    <w:pStyle w:val="Compact"/>
                    <w:jc w:val="center"/>
                    <w:jc w:val="center"/>
                  </w:pPr>
                  <w:r>
                    <w:t xml:space="preserve">1</w:t>
                  </w:r>
                </w:p>
              </w:tc>
              <w:tc>
                <w:tcPr/>
                <w:p>
                  <w:pPr>
                    <w:pStyle w:val="Compact"/>
                    <w:jc w:val="center"/>
                    <w:jc w:val="center"/>
                  </w:pPr>
                  <w:r>
                    <w:t xml:space="preserve">country</w:t>
                  </w:r>
                </w:p>
              </w:tc>
              <w:tc>
                <w:tcPr/>
                <w:p>
                  <w:pPr>
                    <w:pStyle w:val="Compact"/>
                    <w:jc w:val="center"/>
                    <w:jc w:val="center"/>
                  </w:pPr>
                  <w:r>
                    <w:t xml:space="preserve">country id</w:t>
                  </w:r>
                </w:p>
              </w:tc>
            </w:tr>
            <w:tr>
              <w:tc>
                <w:tcPr/>
                <w:p>
                  <w:pPr>
                    <w:pStyle w:val="Compact"/>
                    <w:jc w:val="center"/>
                    <w:jc w:val="center"/>
                  </w:pPr>
                  <w:r>
                    <w:t xml:space="preserve">2</w:t>
                  </w:r>
                </w:p>
              </w:tc>
              <w:tc>
                <w:tcPr/>
                <w:p>
                  <w:pPr>
                    <w:pStyle w:val="Compact"/>
                    <w:jc w:val="center"/>
                    <w:jc w:val="center"/>
                  </w:pPr>
                  <w:r>
                    <w:t xml:space="preserve">HDI</w:t>
                  </w:r>
                </w:p>
              </w:tc>
              <w:tc>
                <w:tcPr/>
                <w:p>
                  <w:pPr>
                    <w:pStyle w:val="Compact"/>
                    <w:jc w:val="center"/>
                    <w:jc w:val="center"/>
                  </w:pPr>
                  <w:r>
                    <w:t xml:space="preserve">Human Development Index</w:t>
                  </w:r>
                </w:p>
              </w:tc>
            </w:tr>
            <w:tr>
              <w:tc>
                <w:tcPr/>
                <w:p>
                  <w:pPr>
                    <w:pStyle w:val="Compact"/>
                    <w:jc w:val="center"/>
                    <w:jc w:val="center"/>
                  </w:pPr>
                  <w:r>
                    <w:t xml:space="preserve">3</w:t>
                  </w:r>
                </w:p>
              </w:tc>
              <w:tc>
                <w:tcPr/>
                <w:p>
                  <w:pPr>
                    <w:pStyle w:val="Compact"/>
                    <w:jc w:val="center"/>
                    <w:jc w:val="center"/>
                  </w:pPr>
                  <w:r>
                    <w:t xml:space="preserve">family</w:t>
                  </w:r>
                </w:p>
              </w:tc>
              <w:tc>
                <w:tcPr/>
                <w:p>
                  <w:pPr>
                    <w:pStyle w:val="Compact"/>
                    <w:jc w:val="center"/>
                    <w:jc w:val="center"/>
                  </w:pPr>
                  <w:r>
                    <w:t xml:space="preserve">family id</w:t>
                  </w:r>
                </w:p>
              </w:tc>
            </w:tr>
            <w:tr>
              <w:tc>
                <w:tcPr/>
                <w:p>
                  <w:pPr>
                    <w:pStyle w:val="Compact"/>
                    <w:jc w:val="center"/>
                    <w:jc w:val="center"/>
                  </w:pPr>
                  <w:r>
                    <w:t xml:space="preserve">4</w:t>
                  </w:r>
                </w:p>
              </w:tc>
              <w:tc>
                <w:tcPr/>
                <w:p>
                  <w:pPr>
                    <w:pStyle w:val="Compact"/>
                    <w:jc w:val="center"/>
                    <w:jc w:val="center"/>
                  </w:pPr>
                  <w:r>
                    <w:t xml:space="preserve">id</w:t>
                  </w:r>
                </w:p>
              </w:tc>
              <w:tc>
                <w:tcPr/>
                <w:p>
                  <w:pPr>
                    <w:pStyle w:val="Compact"/>
                    <w:jc w:val="center"/>
                    <w:jc w:val="center"/>
                  </w:pPr>
                  <w:r>
                    <w:t xml:space="preserve">unique country family id</w:t>
                  </w:r>
                </w:p>
              </w:tc>
            </w:tr>
            <w:tr>
              <w:tc>
                <w:tcPr/>
                <w:p>
                  <w:pPr>
                    <w:pStyle w:val="Compact"/>
                    <w:jc w:val="center"/>
                    <w:jc w:val="center"/>
                  </w:pPr>
                  <w:r>
                    <w:t xml:space="preserve">5</w:t>
                  </w:r>
                </w:p>
              </w:tc>
              <w:tc>
                <w:tcPr/>
                <w:p>
                  <w:pPr>
                    <w:pStyle w:val="Compact"/>
                    <w:jc w:val="center"/>
                    <w:jc w:val="center"/>
                  </w:pPr>
                  <w:r>
                    <w:t xml:space="preserve">identity</w:t>
                  </w:r>
                </w:p>
              </w:tc>
              <w:tc>
                <w:tcPr/>
                <w:p>
                  <w:pPr>
                    <w:pStyle w:val="Compact"/>
                    <w:jc w:val="center"/>
                    <w:jc w:val="center"/>
                  </w:pPr>
                  <w:r>
                    <w:t xml:space="preserve">hypothetical identity group</w:t>
                  </w:r>
                  <w:r>
                    <w:t xml:space="preserve"> </w:t>
                  </w:r>
                  <w:r>
                    <w:t xml:space="preserve">variable</w:t>
                  </w:r>
                </w:p>
              </w:tc>
            </w:tr>
            <w:tr>
              <w:tc>
                <w:tcPr/>
                <w:p>
                  <w:pPr>
                    <w:pStyle w:val="Compact"/>
                    <w:jc w:val="center"/>
                    <w:jc w:val="center"/>
                  </w:pPr>
                  <w:r>
                    <w:t xml:space="preserve">6</w:t>
                  </w:r>
                </w:p>
              </w:tc>
              <w:tc>
                <w:tcPr/>
                <w:p>
                  <w:pPr>
                    <w:pStyle w:val="Compact"/>
                    <w:jc w:val="center"/>
                    <w:jc w:val="center"/>
                  </w:pPr>
                  <w:r>
                    <w:t xml:space="preserve">intervention</w:t>
                  </w:r>
                </w:p>
              </w:tc>
              <w:tc>
                <w:tcPr/>
                <w:p>
                  <w:pPr>
                    <w:pStyle w:val="Compact"/>
                    <w:jc w:val="center"/>
                    <w:jc w:val="center"/>
                  </w:pPr>
                  <w:r>
                    <w:t xml:space="preserve">recieved intervention</w:t>
                  </w:r>
                </w:p>
              </w:tc>
            </w:tr>
            <w:tr>
              <w:tc>
                <w:tcPr/>
                <w:p>
                  <w:pPr>
                    <w:pStyle w:val="Compact"/>
                    <w:jc w:val="center"/>
                    <w:jc w:val="center"/>
                  </w:pPr>
                  <w:r>
                    <w:t xml:space="preserve">7</w:t>
                  </w:r>
                </w:p>
              </w:tc>
              <w:tc>
                <w:tcPr/>
                <w:p>
                  <w:pPr>
                    <w:pStyle w:val="Compact"/>
                    <w:jc w:val="center"/>
                    <w:jc w:val="center"/>
                  </w:pPr>
                  <w:r>
                    <w:t xml:space="preserve">physical_punishment</w:t>
                  </w:r>
                </w:p>
              </w:tc>
              <w:tc>
                <w:tcPr/>
                <w:p>
                  <w:pPr>
                    <w:pStyle w:val="Compact"/>
                    <w:jc w:val="center"/>
                    <w:jc w:val="center"/>
                  </w:pPr>
                  <w:r>
                    <w:t xml:space="preserve">physical punishment in past</w:t>
                  </w:r>
                  <w:r>
                    <w:t xml:space="preserve"> </w:t>
                  </w:r>
                  <w:r>
                    <w:t xml:space="preserve">week</w:t>
                  </w:r>
                </w:p>
              </w:tc>
            </w:tr>
            <w:tr>
              <w:tc>
                <w:tcPr/>
                <w:p>
                  <w:pPr>
                    <w:pStyle w:val="Compact"/>
                    <w:jc w:val="center"/>
                    <w:jc w:val="center"/>
                  </w:pPr>
                  <w:r>
                    <w:t xml:space="preserve">8</w:t>
                  </w:r>
                </w:p>
              </w:tc>
              <w:tc>
                <w:tcPr/>
                <w:p>
                  <w:pPr>
                    <w:pStyle w:val="Compact"/>
                    <w:jc w:val="center"/>
                    <w:jc w:val="center"/>
                  </w:pPr>
                  <w:r>
                    <w:t xml:space="preserve">warmth</w:t>
                  </w:r>
                </w:p>
              </w:tc>
              <w:tc>
                <w:tcPr/>
                <w:p>
                  <w:pPr>
                    <w:pStyle w:val="Compact"/>
                    <w:jc w:val="center"/>
                    <w:jc w:val="center"/>
                  </w:pPr>
                  <w:r>
                    <w:t xml:space="preserve">parental warmth in past week</w:t>
                  </w:r>
                </w:p>
              </w:tc>
            </w:tr>
            <w:tr>
              <w:tc>
                <w:tcPr/>
                <w:p>
                  <w:pPr>
                    <w:pStyle w:val="Compact"/>
                    <w:jc w:val="center"/>
                    <w:jc w:val="center"/>
                  </w:pPr>
                  <w:r>
                    <w:t xml:space="preserve">9</w:t>
                  </w:r>
                </w:p>
              </w:tc>
              <w:tc>
                <w:tcPr/>
                <w:p>
                  <w:pPr>
                    <w:pStyle w:val="Compact"/>
                    <w:jc w:val="center"/>
                    <w:jc w:val="center"/>
                  </w:pPr>
                  <w:r>
                    <w:t xml:space="preserve">outcome</w:t>
                  </w:r>
                </w:p>
              </w:tc>
              <w:tc>
                <w:tcPr/>
                <w:p>
                  <w:pPr>
                    <w:pStyle w:val="Compact"/>
                    <w:jc w:val="center"/>
                    <w:jc w:val="center"/>
                  </w:pPr>
                  <w:r>
                    <w:t xml:space="preserve">beneficial outcome</w:t>
                  </w:r>
                </w:p>
              </w:tc>
            </w:tr>
          </w:tbl>
          <w:bookmarkEnd w:id="60"/>
          <w:p/>
        </w:tc>
      </w:tr>
    </w:tbl>
    <w:bookmarkEnd w:id="61"/>
    <w:bookmarkStart w:id="65" w:name="descriptive-statistics"/>
    <w:p>
      <w:pPr>
        <w:pStyle w:val="Heading3"/>
      </w:pPr>
      <w:r>
        <w:t xml:space="preserve">3.2.2 Descriptive Statistics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Variable Labels and Value Labels Help Us Understand Our Data</w:t>
            </w:r>
          </w:p>
        </w:tc>
      </w:tr>
      <w:tr>
        <w:trPr>
          <w:cantSplit/>
        </w:trPr>
        <w:tc>
          <w:tcPr>
            <w:tcMar>
              <w:top w:w="108" w:type="dxa"/>
              <w:bottom w:w="108" w:type="dxa"/>
            </w:tcMar>
          </w:tcPr>
          <w:p>
            <w:pPr>
              <w:pStyle w:val="BodyText"/>
            </w:pPr>
            <w:pPr>
              <w:spacing w:before="16" w:after="16"/>
            </w:pPr>
            <w:r>
              <w:t xml:space="preserve">Notice how the descriptive statistics and graph are informative in that they contain information on the</w:t>
            </w:r>
            <w:r>
              <w:t xml:space="preserve"> </w:t>
            </w:r>
            <w:r>
              <w:rPr>
                <w:i/>
                <w:iCs/>
              </w:rPr>
              <w:t xml:space="preserve">variable label</w:t>
            </w:r>
            <w:r>
              <w:t xml:space="preserve"> </w:t>
            </w:r>
            <w:r>
              <w:t xml:space="preserve">and</w:t>
            </w:r>
            <w:r>
              <w:t xml:space="preserve"> </w:t>
            </w:r>
            <w:r>
              <w:rPr>
                <w:i/>
                <w:iCs/>
              </w:rPr>
              <w:t xml:space="preserve">value label</w:t>
            </w:r>
            <w:r>
              <w:t xml:space="preserve">. These help us to get an intuitive sense of the information in the data. We see this information when we list out the data as well.</w:t>
            </w:r>
          </w:p>
        </w:tc>
      </w:tr>
    </w:tbl>
    <w:tbl>
      <w:tblPr>
        <w:tblStyle w:val="Table"/>
        <w:tblW w:type="pct" w:w="5000"/>
        <w:tblLayout w:type="fixed"/>
        <w:tblLook w:firstRow="0" w:lastRow="0" w:firstColumn="0" w:lastColumn="0" w:noHBand="0" w:noVBand="0" w:val="0000"/>
      </w:tblPr>
      <w:tblGrid>
        <w:gridCol w:w="7920"/>
      </w:tblGrid>
      <w:tr>
        <w:tc>
          <w:tcPr/>
          <w:bookmarkStart w:id="64" w:name="tbl-descriptives"/>
          <w:p>
            <w:pPr>
              <w:jc w:val="center"/>
            </w:pPr>
            <w:pPr>
              <w:jc w:val="start"/>
              <w:spacing w:before="200"/>
              <w:pStyle w:val="ImageCaption"/>
            </w:pPr>
            <w:r>
              <w:t xml:space="preserve">Table 3.3: Descriptive Statistics</w:t>
            </w:r>
          </w:p>
          <w:p>
            <w:pPr>
              <w:pStyle w:val="Compact"/>
              <w:jc w:val="center"/>
            </w:pPr>
            <w:r>
              <w:t xml:space="preserve">Table continues below</w:t>
            </w:r>
          </w:p>
          <w:tbl>
            <w:tblPr>
              <w:tblStyle w:val="Table"/>
              <w:tblW w:type="pct" w:w="4653"/>
              <w:tblLayout w:type="fixed"/>
              <w:tblLook w:firstRow="1" w:lastRow="0" w:firstColumn="0" w:lastColumn="0" w:noHBand="0" w:noVBand="0" w:val="0020"/>
              <w:tblCaption w:val="Table continues below"/>
            </w:tblPr>
            <w:tblGrid>
              <w:gridCol w:w="1650"/>
              <w:gridCol w:w="1760"/>
              <w:gridCol w:w="1870"/>
              <w:gridCol w:w="209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r>
            <w:tr>
              <w:tc>
                <w:tcPr/>
                <w:p>
                  <w:pPr>
                    <w:pStyle w:val="Compact"/>
                    <w:jc w:val="center"/>
                    <w:jc w:val="center"/>
                  </w:pPr>
                  <w:r>
                    <w:t xml:space="preserve">1 : 100</w:t>
                  </w:r>
                </w:p>
              </w:tc>
              <w:tc>
                <w:tcPr/>
                <w:p>
                  <w:pPr>
                    <w:pStyle w:val="Compact"/>
                    <w:jc w:val="center"/>
                    <w:jc w:val="center"/>
                  </w:pPr>
                  <w:r>
                    <w:t xml:space="preserve">Min. :33.00</w:t>
                  </w:r>
                </w:p>
              </w:tc>
              <w:tc>
                <w:tcPr/>
                <w:p>
                  <w:pPr>
                    <w:pStyle w:val="Compact"/>
                    <w:jc w:val="center"/>
                    <w:jc w:val="center"/>
                  </w:pPr>
                  <w:r>
                    <w:t xml:space="preserve">Min. : 1.00</w:t>
                  </w:r>
                </w:p>
              </w:tc>
              <w:tc>
                <w:tcPr/>
                <w:p>
                  <w:pPr>
                    <w:pStyle w:val="Compact"/>
                    <w:jc w:val="center"/>
                    <w:jc w:val="center"/>
                  </w:pPr>
                  <w:r>
                    <w:t xml:space="preserve">Length:3000</w:t>
                  </w:r>
                </w:p>
              </w:tc>
            </w:tr>
            <w:tr>
              <w:tc>
                <w:tcPr/>
                <w:p>
                  <w:pPr>
                    <w:pStyle w:val="Compact"/>
                    <w:jc w:val="center"/>
                    <w:jc w:val="center"/>
                  </w:pPr>
                  <w:r>
                    <w:t xml:space="preserve">2 : 100</w:t>
                  </w:r>
                </w:p>
              </w:tc>
              <w:tc>
                <w:tcPr/>
                <w:p>
                  <w:pPr>
                    <w:pStyle w:val="Compact"/>
                    <w:jc w:val="center"/>
                    <w:jc w:val="center"/>
                  </w:pPr>
                  <w:r>
                    <w:t xml:space="preserve">1st Qu.:53.00</w:t>
                  </w:r>
                </w:p>
              </w:tc>
              <w:tc>
                <w:tcPr/>
                <w:p>
                  <w:pPr>
                    <w:pStyle w:val="Compact"/>
                    <w:jc w:val="center"/>
                    <w:jc w:val="center"/>
                  </w:pPr>
                  <w:r>
                    <w:t xml:space="preserve">1st Qu.: 25.75</w:t>
                  </w:r>
                </w:p>
              </w:tc>
              <w:tc>
                <w:tcPr/>
                <w:p>
                  <w:pPr>
                    <w:pStyle w:val="Compact"/>
                    <w:jc w:val="center"/>
                    <w:jc w:val="center"/>
                  </w:pPr>
                  <w:r>
                    <w:t xml:space="preserve">Class :character</w:t>
                  </w:r>
                </w:p>
              </w:tc>
            </w:tr>
            <w:tr>
              <w:tc>
                <w:tcPr/>
                <w:p>
                  <w:pPr>
                    <w:pStyle w:val="Compact"/>
                    <w:jc w:val="center"/>
                    <w:jc w:val="center"/>
                  </w:pPr>
                  <w:r>
                    <w:t xml:space="preserve">3 : 100</w:t>
                  </w:r>
                </w:p>
              </w:tc>
              <w:tc>
                <w:tcPr/>
                <w:p>
                  <w:pPr>
                    <w:pStyle w:val="Compact"/>
                    <w:jc w:val="center"/>
                    <w:jc w:val="center"/>
                  </w:pPr>
                  <w:r>
                    <w:t xml:space="preserve">Median :70.00</w:t>
                  </w:r>
                </w:p>
              </w:tc>
              <w:tc>
                <w:tcPr/>
                <w:p>
                  <w:pPr>
                    <w:pStyle w:val="Compact"/>
                    <w:jc w:val="center"/>
                    <w:jc w:val="center"/>
                  </w:pPr>
                  <w:r>
                    <w:t xml:space="preserve">Median : 50.50</w:t>
                  </w:r>
                </w:p>
              </w:tc>
              <w:tc>
                <w:tcPr/>
                <w:p>
                  <w:pPr>
                    <w:pStyle w:val="Compact"/>
                    <w:jc w:val="center"/>
                    <w:jc w:val="center"/>
                  </w:pPr>
                  <w:r>
                    <w:t xml:space="preserve">Mode :character</w:t>
                  </w:r>
                </w:p>
              </w:tc>
            </w:tr>
            <w:tr>
              <w:tc>
                <w:tcPr/>
                <w:p>
                  <w:pPr>
                    <w:pStyle w:val="Compact"/>
                    <w:jc w:val="center"/>
                    <w:jc w:val="center"/>
                  </w:pPr>
                  <w:r>
                    <w:t xml:space="preserve">4 : 100</w:t>
                  </w:r>
                </w:p>
              </w:tc>
              <w:tc>
                <w:tcPr/>
                <w:p>
                  <w:pPr>
                    <w:pStyle w:val="Compact"/>
                    <w:jc w:val="center"/>
                    <w:jc w:val="center"/>
                  </w:pPr>
                  <w:r>
                    <w:t xml:space="preserve">Mean :64.77</w:t>
                  </w:r>
                </w:p>
              </w:tc>
              <w:tc>
                <w:tcPr/>
                <w:p>
                  <w:pPr>
                    <w:pStyle w:val="Compact"/>
                    <w:jc w:val="center"/>
                    <w:jc w:val="center"/>
                  </w:pPr>
                  <w:r>
                    <w:t xml:space="preserve">Mean : 50.50</w:t>
                  </w:r>
                </w:p>
              </w:tc>
              <w:tc>
                <w:tcPr/>
                <w:p>
                  <w:pPr>
                    <w:pStyle w:val="Compact"/>
                    <w:jc w:val="center"/>
                    <w:jc w:val="center"/>
                  </w:pPr>
                  <w:r>
                    <w:t xml:space="preserve">NA</w:t>
                  </w:r>
                </w:p>
              </w:tc>
            </w:tr>
            <w:tr>
              <w:tc>
                <w:tcPr/>
                <w:p>
                  <w:pPr>
                    <w:pStyle w:val="Compact"/>
                    <w:jc w:val="center"/>
                    <w:jc w:val="center"/>
                  </w:pPr>
                  <w:r>
                    <w:t xml:space="preserve">5 : 100</w:t>
                  </w:r>
                </w:p>
              </w:tc>
              <w:tc>
                <w:tcPr/>
                <w:p>
                  <w:pPr>
                    <w:pStyle w:val="Compact"/>
                    <w:jc w:val="center"/>
                    <w:jc w:val="center"/>
                  </w:pPr>
                  <w:r>
                    <w:t xml:space="preserve">3rd Qu.:81.00</w:t>
                  </w:r>
                </w:p>
              </w:tc>
              <w:tc>
                <w:tcPr/>
                <w:p>
                  <w:pPr>
                    <w:pStyle w:val="Compact"/>
                    <w:jc w:val="center"/>
                    <w:jc w:val="center"/>
                  </w:pPr>
                  <w:r>
                    <w:t xml:space="preserve">3rd Qu.: 75.25</w:t>
                  </w:r>
                </w:p>
              </w:tc>
              <w:tc>
                <w:tcPr/>
                <w:p>
                  <w:pPr>
                    <w:pStyle w:val="Compact"/>
                    <w:jc w:val="center"/>
                    <w:jc w:val="center"/>
                  </w:pPr>
                  <w:r>
                    <w:t xml:space="preserve">NA</w:t>
                  </w:r>
                </w:p>
              </w:tc>
            </w:tr>
            <w:tr>
              <w:tc>
                <w:tcPr/>
                <w:p>
                  <w:pPr>
                    <w:pStyle w:val="Compact"/>
                    <w:jc w:val="center"/>
                    <w:jc w:val="center"/>
                  </w:pPr>
                  <w:r>
                    <w:t xml:space="preserve">6 : 100</w:t>
                  </w:r>
                </w:p>
              </w:tc>
              <w:tc>
                <w:tcPr/>
                <w:p>
                  <w:pPr>
                    <w:pStyle w:val="Compact"/>
                    <w:jc w:val="center"/>
                    <w:jc w:val="center"/>
                  </w:pPr>
                  <w:r>
                    <w:t xml:space="preserve">Max. :87.00</w:t>
                  </w:r>
                </w:p>
              </w:tc>
              <w:tc>
                <w:tcPr/>
                <w:p>
                  <w:pPr>
                    <w:pStyle w:val="Compact"/>
                    <w:jc w:val="center"/>
                    <w:jc w:val="center"/>
                  </w:pPr>
                  <w:r>
                    <w:t xml:space="preserve">Max. :100.00</w:t>
                  </w:r>
                </w:p>
              </w:tc>
              <w:tc>
                <w:tcPr/>
                <w:p>
                  <w:pPr>
                    <w:pStyle w:val="Compact"/>
                    <w:jc w:val="center"/>
                    <w:jc w:val="center"/>
                  </w:pPr>
                  <w:r>
                    <w:t xml:space="preserve">NA</w:t>
                  </w:r>
                </w:p>
              </w:tc>
            </w:tr>
            <w:tr>
              <w:tc>
                <w:tcPr/>
                <w:p>
                  <w:pPr>
                    <w:pStyle w:val="Compact"/>
                    <w:jc w:val="center"/>
                    <w:jc w:val="center"/>
                  </w:pPr>
                  <w:r>
                    <w:t xml:space="preserve">(Other):2400</w:t>
                  </w:r>
                </w:p>
              </w:tc>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804"/>
              <w:gridCol w:w="2305"/>
              <w:gridCol w:w="2205"/>
              <w:gridCol w:w="1604"/>
            </w:tblGrid>
            <w:tr>
              <w:trPr>
                <w:tblHeader w:val="on"/>
              </w:trPr>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c>
                <w:tcPr/>
                <w:p>
                  <w:pPr>
                    <w:pStyle w:val="Compact"/>
                    <w:jc w:val="center"/>
                    <w:jc w:val="center"/>
                  </w:pPr>
                  <w:r>
                    <w:t xml:space="preserve">warmth</w:t>
                  </w:r>
                </w:p>
              </w:tc>
            </w:tr>
            <w:tr>
              <w:tc>
                <w:tcPr/>
                <w:p>
                  <w:pPr>
                    <w:pStyle w:val="Compact"/>
                    <w:jc w:val="center"/>
                    <w:jc w:val="center"/>
                  </w:pPr>
                  <w:r>
                    <w:t xml:space="preserve">Identity B:1507</w:t>
                  </w:r>
                </w:p>
              </w:tc>
              <w:tc>
                <w:tcPr/>
                <w:p>
                  <w:pPr>
                    <w:pStyle w:val="Compact"/>
                    <w:jc w:val="center"/>
                    <w:jc w:val="center"/>
                  </w:pPr>
                  <w:r>
                    <w:t xml:space="preserve">no intervention:1547</w:t>
                  </w:r>
                </w:p>
              </w:tc>
              <w:tc>
                <w:tcPr/>
                <w:p>
                  <w:pPr>
                    <w:pStyle w:val="Compact"/>
                    <w:jc w:val="center"/>
                    <w:jc w:val="center"/>
                  </w:pPr>
                  <w:r>
                    <w:t xml:space="preserve">Min. :0.000</w:t>
                  </w:r>
                </w:p>
              </w:tc>
              <w:tc>
                <w:tcPr/>
                <w:p>
                  <w:pPr>
                    <w:pStyle w:val="Compact"/>
                    <w:jc w:val="center"/>
                    <w:jc w:val="center"/>
                  </w:pPr>
                  <w:r>
                    <w:t xml:space="preserve">Min. :0.000</w:t>
                  </w:r>
                </w:p>
              </w:tc>
            </w:tr>
            <w:tr>
              <w:tc>
                <w:tcPr/>
                <w:p>
                  <w:pPr>
                    <w:pStyle w:val="Compact"/>
                    <w:jc w:val="center"/>
                    <w:jc w:val="center"/>
                  </w:pPr>
                  <w:r>
                    <w:t xml:space="preserve">Identity A:1493</w:t>
                  </w:r>
                </w:p>
              </w:tc>
              <w:tc>
                <w:tcPr/>
                <w:p>
                  <w:pPr>
                    <w:pStyle w:val="Compact"/>
                    <w:jc w:val="center"/>
                    <w:jc w:val="center"/>
                  </w:pPr>
                  <w:r>
                    <w:t xml:space="preserve">intervention :1453</w:t>
                  </w:r>
                </w:p>
              </w:tc>
              <w:tc>
                <w:tcPr/>
                <w:p>
                  <w:pPr>
                    <w:pStyle w:val="Compact"/>
                    <w:jc w:val="center"/>
                    <w:jc w:val="center"/>
                  </w:pPr>
                  <w:r>
                    <w:t xml:space="preserve">1st Qu.:2.000</w:t>
                  </w:r>
                </w:p>
              </w:tc>
              <w:tc>
                <w:tcPr/>
                <w:p>
                  <w:pPr>
                    <w:pStyle w:val="Compact"/>
                    <w:jc w:val="center"/>
                    <w:jc w:val="center"/>
                  </w:pPr>
                  <w:r>
                    <w:t xml:space="preserve">1st Qu.:2.000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Median :2.000</w:t>
                  </w:r>
                </w:p>
              </w:tc>
              <w:tc>
                <w:tcPr/>
                <w:p>
                  <w:pPr>
                    <w:pStyle w:val="Compact"/>
                    <w:jc w:val="center"/>
                    <w:jc w:val="center"/>
                  </w:pPr>
                  <w:r>
                    <w:t xml:space="preserve">Median :4.000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Mean :2.479</w:t>
                  </w:r>
                </w:p>
              </w:tc>
              <w:tc>
                <w:tcPr/>
                <w:p>
                  <w:pPr>
                    <w:pStyle w:val="Compact"/>
                    <w:jc w:val="center"/>
                    <w:jc w:val="center"/>
                  </w:pPr>
                  <w:r>
                    <w:t xml:space="preserve">Mean :3.522</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3rd Qu.:3.000</w:t>
                  </w:r>
                </w:p>
              </w:tc>
              <w:tc>
                <w:tcPr/>
                <w:p>
                  <w:pPr>
                    <w:pStyle w:val="Compact"/>
                    <w:jc w:val="center"/>
                    <w:jc w:val="center"/>
                  </w:pPr>
                  <w:r>
                    <w:t xml:space="preserve">3rd Qu.:5.000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Max. :5.000</w:t>
                  </w:r>
                </w:p>
              </w:tc>
              <w:tc>
                <w:tcPr/>
                <w:p>
                  <w:pPr>
                    <w:pStyle w:val="Compact"/>
                    <w:jc w:val="center"/>
                    <w:jc w:val="center"/>
                  </w:pPr>
                  <w:r>
                    <w:t xml:space="preserve">Max. :7.000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r>
          </w:tbl>
          <w:p>
            <w:pPr>
              <w:jc w:val="center"/>
            </w:pPr>
            <w:r>
              <w:t xml:space="preserve"> </w:t>
            </w:r>
          </w:p>
          <w:tbl>
            <w:tblPr>
              <w:tblStyle w:val="Table"/>
              <w:tblW w:type="pct" w:w="1111"/>
              <w:tblLayout w:type="fixed"/>
              <w:tblLook w:firstRow="1" w:lastRow="0" w:firstColumn="0" w:lastColumn="0" w:noHBand="0" w:noVBand="0" w:val="0020"/>
            </w:tblPr>
            <w:tblGrid>
              <w:gridCol w:w="1760"/>
            </w:tblGrid>
            <w:tr>
              <w:trPr>
                <w:tblHeader w:val="on"/>
              </w:trPr>
              <w:tc>
                <w:tcPr/>
                <w:p>
                  <w:pPr>
                    <w:pStyle w:val="Compact"/>
                    <w:jc w:val="center"/>
                    <w:jc w:val="center"/>
                  </w:pPr>
                  <w:r>
                    <w:t xml:space="preserve">outcome</w:t>
                  </w:r>
                </w:p>
              </w:tc>
            </w:tr>
            <w:tr>
              <w:tc>
                <w:tcPr/>
                <w:p>
                  <w:pPr>
                    <w:pStyle w:val="Compact"/>
                    <w:jc w:val="center"/>
                    <w:jc w:val="center"/>
                  </w:pPr>
                  <w:r>
                    <w:t xml:space="preserve">Min. :29.61</w:t>
                  </w:r>
                </w:p>
              </w:tc>
            </w:tr>
            <w:tr>
              <w:tc>
                <w:tcPr/>
                <w:p>
                  <w:pPr>
                    <w:pStyle w:val="Compact"/>
                    <w:jc w:val="center"/>
                    <w:jc w:val="center"/>
                  </w:pPr>
                  <w:r>
                    <w:t xml:space="preserve">1st Qu.:48.02</w:t>
                  </w:r>
                </w:p>
              </w:tc>
            </w:tr>
            <w:tr>
              <w:tc>
                <w:tcPr/>
                <w:p>
                  <w:pPr>
                    <w:pStyle w:val="Compact"/>
                    <w:jc w:val="center"/>
                    <w:jc w:val="center"/>
                  </w:pPr>
                  <w:r>
                    <w:t xml:space="preserve">Median :52.45</w:t>
                  </w:r>
                </w:p>
              </w:tc>
            </w:tr>
            <w:tr>
              <w:tc>
                <w:tcPr/>
                <w:p>
                  <w:pPr>
                    <w:pStyle w:val="Compact"/>
                    <w:jc w:val="center"/>
                    <w:jc w:val="center"/>
                  </w:pPr>
                  <w:r>
                    <w:t xml:space="preserve">Mean :52.43</w:t>
                  </w:r>
                </w:p>
              </w:tc>
            </w:tr>
            <w:tr>
              <w:tc>
                <w:tcPr/>
                <w:p>
                  <w:pPr>
                    <w:pStyle w:val="Compact"/>
                    <w:jc w:val="center"/>
                    <w:jc w:val="center"/>
                  </w:pPr>
                  <w:r>
                    <w:t xml:space="preserve">3rd Qu.:56.86</w:t>
                  </w:r>
                </w:p>
              </w:tc>
            </w:tr>
            <w:tr>
              <w:tc>
                <w:tcPr/>
                <w:p>
                  <w:pPr>
                    <w:pStyle w:val="Compact"/>
                    <w:jc w:val="center"/>
                    <w:jc w:val="center"/>
                  </w:pPr>
                  <w:r>
                    <w:t xml:space="preserve">Max. :74.84</w:t>
                  </w:r>
                </w:p>
              </w:tc>
            </w:tr>
            <w:tr>
              <w:tc>
                <w:tcPr/>
                <w:p>
                  <w:pPr>
                    <w:pStyle w:val="Compact"/>
                    <w:jc w:val="center"/>
                    <w:jc w:val="center"/>
                  </w:pPr>
                  <w:r>
                    <w:t xml:space="preserve">NA</w:t>
                  </w:r>
                </w:p>
              </w:tc>
            </w:tr>
          </w:tbl>
          <w:bookmarkEnd w:id="64"/>
          <w:p/>
        </w:tc>
      </w:tr>
    </w:tbl>
    <w:bookmarkEnd w:id="65"/>
    <w:bookmarkStart w:id="70" w:name="graph"/>
    <w:p>
      <w:pPr>
        <w:pStyle w:val="Heading3"/>
      </w:pPr>
      <w:r>
        <w:t xml:space="preserve">3.2.3 Graph</w:t>
      </w:r>
    </w:p>
    <w:tbl>
      <w:tblPr>
        <w:tblStyle w:val="Table"/>
        <w:tblW w:type="pct" w:w="5000"/>
        <w:tblLayout w:type="fixed"/>
        <w:tblLook w:firstRow="0" w:lastRow="0" w:firstColumn="0" w:lastColumn="0" w:noHBand="0" w:noVBand="0" w:val="0000"/>
      </w:tblPr>
      <w:tblGrid>
        <w:gridCol w:w="7920"/>
      </w:tblGrid>
      <w:tr>
        <w:tc>
          <w:tcPr/>
          <w:bookmarkStart w:id="69" w:name="fig-graph-statistical"/>
          <w:p>
            <w:pPr>
              <w:pStyle w:val="Compact"/>
              <w:jc w:val="center"/>
            </w:pPr>
            <w:r>
              <w:drawing>
                <wp:inline>
                  <wp:extent cx="5943600" cy="4754880"/>
                  <wp:effectExtent b="0" l="0" r="0" t="0"/>
                  <wp:docPr descr="" title="" id="67" name="Picture"/>
                  <a:graphic>
                    <a:graphicData uri="http://schemas.openxmlformats.org/drawingml/2006/picture">
                      <pic:pic>
                        <pic:nvPicPr>
                          <pic:cNvPr descr="storage-multilingual_files/figure-docx/fig-graph-statistical-1.png" id="68"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from Data Stored in Statistical Software</w:t>
            </w:r>
          </w:p>
          <w:bookmarkEnd w:id="69"/>
        </w:tc>
      </w:tr>
    </w:tbl>
    <w:bookmarkEnd w:id="70"/>
    <w:bookmarkStart w:id="72" w:name="list-out-a-sample-of-the-data"/>
    <w:p>
      <w:pPr>
        <w:pStyle w:val="Heading3"/>
      </w:pPr>
      <w:r>
        <w:t xml:space="preserve">3.2.4 List Out A Sample Of The Data</w:t>
      </w:r>
    </w:p>
    <w:tbl>
      <w:tblPr>
        <w:tblStyle w:val="Table"/>
        <w:tblW w:type="pct" w:w="5000"/>
        <w:tblLayout w:type="fixed"/>
        <w:tblLook w:firstRow="0" w:lastRow="0" w:firstColumn="0" w:lastColumn="0" w:noHBand="0" w:noVBand="0" w:val="0000"/>
      </w:tblPr>
      <w:tblGrid>
        <w:gridCol w:w="7920"/>
      </w:tblGrid>
      <w:tr>
        <w:tc>
          <w:tcPr/>
          <w:bookmarkStart w:id="71" w:name="tbl-head"/>
          <w:p>
            <w:pPr>
              <w:jc w:val="center"/>
            </w:pPr>
            <w:pPr>
              <w:jc w:val="start"/>
              <w:spacing w:before="200"/>
              <w:pStyle w:val="ImageCaption"/>
            </w:pPr>
            <w:r>
              <w:t xml:space="preserve">Table 3.4: Sample of Data</w:t>
            </w:r>
          </w:p>
          <w:p>
            <w:pPr>
              <w:pStyle w:val="Compact"/>
              <w:jc w:val="center"/>
            </w:pPr>
            <w:r>
              <w:t xml:space="preserve">Table continues below</w:t>
            </w:r>
          </w:p>
          <w:tbl>
            <w:tblPr>
              <w:tblStyle w:val="Table"/>
              <w:tblW w:type="pct" w:w="4306"/>
              <w:tblLayout w:type="fixed"/>
              <w:tblLook w:firstRow="1" w:lastRow="0" w:firstColumn="0" w:lastColumn="0" w:noHBand="0" w:noVBand="0" w:val="0020"/>
              <w:tblCaption w:val="Table continues below"/>
            </w:tblPr>
            <w:tblGrid>
              <w:gridCol w:w="1100"/>
              <w:gridCol w:w="660"/>
              <w:gridCol w:w="990"/>
              <w:gridCol w:w="660"/>
              <w:gridCol w:w="1430"/>
              <w:gridCol w:w="198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Identity A</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Identity B</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Identity B</w:t>
                  </w:r>
                </w:p>
              </w:tc>
              <w:tc>
                <w:tcPr/>
                <w:p>
                  <w:pPr>
                    <w:pStyle w:val="Compact"/>
                    <w:jc w:val="center"/>
                    <w:jc w:val="center"/>
                  </w:pPr>
                  <w:r>
                    <w:t xml:space="preserve">intervention</w:t>
                  </w:r>
                </w:p>
              </w:tc>
            </w:tr>
          </w:tbl>
          <w:p>
            <w:pPr>
              <w:jc w:val="center"/>
            </w:pPr>
            <w:r>
              <w:t xml:space="preserve"> </w:t>
            </w:r>
          </w:p>
          <w:tbl>
            <w:tblPr>
              <w:tblStyle w:val="Table"/>
              <w:tblW w:type="pct" w:w="2847"/>
              <w:tblLayout w:type="fixed"/>
              <w:tblLook w:firstRow="1" w:lastRow="0" w:firstColumn="0" w:lastColumn="0" w:noHBand="0" w:noVBand="0" w:val="0020"/>
            </w:tblPr>
            <w:tblGrid>
              <w:gridCol w:w="2420"/>
              <w:gridCol w:w="990"/>
              <w:gridCol w:w="1100"/>
            </w:tblGrid>
            <w:tr>
              <w:trPr>
                <w:tblHeader w:val="on"/>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0</w:t>
                  </w:r>
                </w:p>
              </w:tc>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49.81</w:t>
                  </w:r>
                </w:p>
              </w:tc>
            </w:tr>
          </w:tbl>
          <w:bookmarkEnd w:id="71"/>
          <w:p/>
        </w:tc>
      </w:tr>
    </w:tbl>
    <w:bookmarkEnd w:id="72"/>
    <w:bookmarkEnd w:id="73"/>
    <w:bookmarkStart w:id="86" w:name="data-in-spreadsheet-format"/>
    <w:p>
      <w:pPr>
        <w:pStyle w:val="Heading2"/>
      </w:pPr>
      <w:r>
        <w:t xml:space="preserve">3.3 Data In Spreadsheet Format</w:t>
      </w:r>
    </w:p>
    <w:p>
      <w:pPr>
        <w:pStyle w:val="FirstParagraph"/>
      </w:pPr>
      <w:r>
        <w:t xml:space="preserve">I now import the spreadsheet data file. I use the first row of data as variable names.</w:t>
      </w:r>
    </w:p>
    <w:p>
      <w:pPr>
        <w:pStyle w:val="BodyText"/>
      </w:pPr>
      <w:r>
        <w:t xml:space="preserve">We see right away that the data are less informative.</w:t>
      </w:r>
    </w:p>
    <w:bookmarkStart w:id="78" w:name="describe-the-data-1"/>
    <w:p>
      <w:pPr>
        <w:pStyle w:val="Heading3"/>
      </w:pPr>
      <w:r>
        <w:t xml:space="preserve">3.3.1 Describe The Data</w:t>
      </w:r>
    </w:p>
    <w:p>
      <w:pPr>
        <w:pStyle w:val="FirstParagraph"/>
      </w:pPr>
      <w:r>
        <w:t xml:space="preserve">Notice how a description of the data no longer contains much of the information that helped us to understand the variables.</w:t>
      </w:r>
    </w:p>
    <w:tbl>
      <w:tblPr>
        <w:tblStyle w:val="Table"/>
        <w:tblW w:type="pct" w:w="5000"/>
        <w:tblLayout w:type="fixed"/>
        <w:tblLook w:firstRow="0" w:lastRow="0" w:firstColumn="0" w:lastColumn="0" w:noHBand="0" w:noVBand="0" w:val="0000"/>
      </w:tblPr>
      <w:tblGrid>
        <w:gridCol w:w="7920"/>
      </w:tblGrid>
      <w:tr>
        <w:tc>
          <w:tcPr/>
          <w:bookmarkStart w:id="74" w:name="tbl-varlabels2"/>
          <w:p>
            <w:pPr>
              <w:jc w:val="center"/>
            </w:pPr>
            <w:pPr>
              <w:jc w:val="start"/>
              <w:spacing w:before="200"/>
              <w:pStyle w:val="ImageCaption"/>
            </w:pPr>
            <w:r>
              <w:t xml:space="preserve">Table 3.5: Example Data As Stored in A Spreadsheet</w:t>
            </w:r>
          </w:p>
          <w:tbl>
            <w:tblPr>
              <w:tblStyle w:val="Table"/>
              <w:tblW w:type="pct" w:w="2500"/>
              <w:tblLayout w:type="fixed"/>
              <w:tblLook w:firstRow="1" w:lastRow="0" w:firstColumn="0" w:lastColumn="0" w:noHBand="0" w:noVBand="0" w:val="0020"/>
            </w:tblPr>
            <w:tblGrid>
              <w:gridCol w:w="660"/>
              <w:gridCol w:w="2420"/>
              <w:gridCol w:w="880"/>
            </w:tblGrid>
            <w:tr>
              <w:trPr>
                <w:tblHeader w:val="on"/>
              </w:trPr>
              <w:tc>
                <w:tcPr/>
                <w:p>
                  <w:pPr>
                    <w:pStyle w:val="Compact"/>
                    <w:jc w:val="center"/>
                    <w:jc w:val="center"/>
                  </w:pPr>
                  <w:r>
                    <w:t xml:space="preserve">pos</w:t>
                  </w:r>
                </w:p>
              </w:tc>
              <w:tc>
                <w:tcPr/>
                <w:p>
                  <w:pPr>
                    <w:pStyle w:val="Compact"/>
                    <w:jc w:val="center"/>
                    <w:jc w:val="center"/>
                  </w:pPr>
                  <w:r>
                    <w:t xml:space="preserve">variable</w:t>
                  </w:r>
                </w:p>
              </w:tc>
              <w:tc>
                <w:tcPr/>
                <w:p>
                  <w:pPr>
                    <w:pStyle w:val="Compact"/>
                    <w:jc w:val="center"/>
                    <w:jc w:val="center"/>
                  </w:pPr>
                  <w:r>
                    <w:t xml:space="preserve">label</w:t>
                  </w:r>
                </w:p>
              </w:tc>
            </w:tr>
            <w:tr>
              <w:tc>
                <w:tcPr/>
                <w:p>
                  <w:pPr>
                    <w:pStyle w:val="Compact"/>
                    <w:jc w:val="center"/>
                    <w:jc w:val="center"/>
                  </w:pPr>
                  <w:r>
                    <w:t xml:space="preserve">1</w:t>
                  </w:r>
                </w:p>
              </w:tc>
              <w:tc>
                <w:tcPr/>
                <w:p>
                  <w:pPr>
                    <w:pStyle w:val="Compact"/>
                    <w:jc w:val="center"/>
                    <w:jc w:val="center"/>
                  </w:pPr>
                  <w:r>
                    <w:t xml:space="preserve">country</w:t>
                  </w:r>
                </w:p>
              </w:tc>
              <w:tc>
                <w:tcPr/>
                <w:p>
                  <w:pPr>
                    <w:pStyle w:val="Compact"/>
                    <w:jc w:val="center"/>
                    <w:jc w:val="center"/>
                  </w:pPr>
                  <w:r>
                    <w:t xml:space="preserve">NA</w:t>
                  </w:r>
                </w:p>
              </w:tc>
            </w:tr>
            <w:tr>
              <w:tc>
                <w:tcPr/>
                <w:p>
                  <w:pPr>
                    <w:pStyle w:val="Compact"/>
                    <w:jc w:val="center"/>
                    <w:jc w:val="center"/>
                  </w:pPr>
                  <w:r>
                    <w:t xml:space="preserve">2</w:t>
                  </w:r>
                </w:p>
              </w:tc>
              <w:tc>
                <w:tcPr/>
                <w:p>
                  <w:pPr>
                    <w:pStyle w:val="Compact"/>
                    <w:jc w:val="center"/>
                    <w:jc w:val="center"/>
                  </w:pPr>
                  <w:r>
                    <w:t xml:space="preserve">HDI</w:t>
                  </w:r>
                </w:p>
              </w:tc>
              <w:tc>
                <w:tcPr/>
                <w:p>
                  <w:pPr>
                    <w:pStyle w:val="Compact"/>
                    <w:jc w:val="center"/>
                    <w:jc w:val="center"/>
                  </w:pPr>
                  <w:r>
                    <w:t xml:space="preserve">NA</w:t>
                  </w:r>
                </w:p>
              </w:tc>
            </w:tr>
            <w:tr>
              <w:tc>
                <w:tcPr/>
                <w:p>
                  <w:pPr>
                    <w:pStyle w:val="Compact"/>
                    <w:jc w:val="center"/>
                    <w:jc w:val="center"/>
                  </w:pPr>
                  <w:r>
                    <w:t xml:space="preserve">3</w:t>
                  </w:r>
                </w:p>
              </w:tc>
              <w:tc>
                <w:tcPr/>
                <w:p>
                  <w:pPr>
                    <w:pStyle w:val="Compact"/>
                    <w:jc w:val="center"/>
                    <w:jc w:val="center"/>
                  </w:pPr>
                  <w:r>
                    <w:t xml:space="preserve">family</w:t>
                  </w:r>
                </w:p>
              </w:tc>
              <w:tc>
                <w:tcPr/>
                <w:p>
                  <w:pPr>
                    <w:pStyle w:val="Compact"/>
                    <w:jc w:val="center"/>
                    <w:jc w:val="center"/>
                  </w:pPr>
                  <w:r>
                    <w:t xml:space="preserve">NA</w:t>
                  </w:r>
                </w:p>
              </w:tc>
            </w:tr>
            <w:tr>
              <w:tc>
                <w:tcPr/>
                <w:p>
                  <w:pPr>
                    <w:pStyle w:val="Compact"/>
                    <w:jc w:val="center"/>
                    <w:jc w:val="center"/>
                  </w:pPr>
                  <w:r>
                    <w:t xml:space="preserve">4</w:t>
                  </w:r>
                </w:p>
              </w:tc>
              <w:tc>
                <w:tcPr/>
                <w:p>
                  <w:pPr>
                    <w:pStyle w:val="Compact"/>
                    <w:jc w:val="center"/>
                    <w:jc w:val="center"/>
                  </w:pPr>
                  <w:r>
                    <w:t xml:space="preserve">id</w:t>
                  </w:r>
                </w:p>
              </w:tc>
              <w:tc>
                <w:tcPr/>
                <w:p>
                  <w:pPr>
                    <w:pStyle w:val="Compact"/>
                    <w:jc w:val="center"/>
                    <w:jc w:val="center"/>
                  </w:pPr>
                  <w:r>
                    <w:t xml:space="preserve">NA</w:t>
                  </w:r>
                </w:p>
              </w:tc>
            </w:tr>
            <w:tr>
              <w:tc>
                <w:tcPr/>
                <w:p>
                  <w:pPr>
                    <w:pStyle w:val="Compact"/>
                    <w:jc w:val="center"/>
                    <w:jc w:val="center"/>
                  </w:pPr>
                  <w:r>
                    <w:t xml:space="preserve">5</w:t>
                  </w:r>
                </w:p>
              </w:tc>
              <w:tc>
                <w:tcPr/>
                <w:p>
                  <w:pPr>
                    <w:pStyle w:val="Compact"/>
                    <w:jc w:val="center"/>
                    <w:jc w:val="center"/>
                  </w:pPr>
                  <w:r>
                    <w:t xml:space="preserve">identity</w:t>
                  </w:r>
                </w:p>
              </w:tc>
              <w:tc>
                <w:tcPr/>
                <w:p>
                  <w:pPr>
                    <w:pStyle w:val="Compact"/>
                    <w:jc w:val="center"/>
                    <w:jc w:val="center"/>
                  </w:pPr>
                  <w:r>
                    <w:t xml:space="preserve">NA</w:t>
                  </w:r>
                </w:p>
              </w:tc>
            </w:tr>
            <w:tr>
              <w:tc>
                <w:tcPr/>
                <w:p>
                  <w:pPr>
                    <w:pStyle w:val="Compact"/>
                    <w:jc w:val="center"/>
                    <w:jc w:val="center"/>
                  </w:pPr>
                  <w:r>
                    <w:t xml:space="preserve">6</w:t>
                  </w:r>
                </w:p>
              </w:tc>
              <w:tc>
                <w:tcPr/>
                <w:p>
                  <w:pPr>
                    <w:pStyle w:val="Compact"/>
                    <w:jc w:val="center"/>
                    <w:jc w:val="center"/>
                  </w:pPr>
                  <w:r>
                    <w:t xml:space="preserve">intervention</w:t>
                  </w:r>
                </w:p>
              </w:tc>
              <w:tc>
                <w:tcPr/>
                <w:p>
                  <w:pPr>
                    <w:pStyle w:val="Compact"/>
                    <w:jc w:val="center"/>
                    <w:jc w:val="center"/>
                  </w:pPr>
                  <w:r>
                    <w:t xml:space="preserve">NA</w:t>
                  </w:r>
                </w:p>
              </w:tc>
            </w:tr>
            <w:tr>
              <w:tc>
                <w:tcPr/>
                <w:p>
                  <w:pPr>
                    <w:pStyle w:val="Compact"/>
                    <w:jc w:val="center"/>
                    <w:jc w:val="center"/>
                  </w:pPr>
                  <w:r>
                    <w:t xml:space="preserve">7</w:t>
                  </w:r>
                </w:p>
              </w:tc>
              <w:tc>
                <w:tcPr/>
                <w:p>
                  <w:pPr>
                    <w:pStyle w:val="Compact"/>
                    <w:jc w:val="center"/>
                    <w:jc w:val="center"/>
                  </w:pPr>
                  <w:r>
                    <w:t xml:space="preserve">physical_punishment</w:t>
                  </w:r>
                </w:p>
              </w:tc>
              <w:tc>
                <w:tcPr/>
                <w:p>
                  <w:pPr>
                    <w:pStyle w:val="Compact"/>
                    <w:jc w:val="center"/>
                    <w:jc w:val="center"/>
                  </w:pPr>
                  <w:r>
                    <w:t xml:space="preserve">NA</w:t>
                  </w:r>
                </w:p>
              </w:tc>
            </w:tr>
            <w:tr>
              <w:tc>
                <w:tcPr/>
                <w:p>
                  <w:pPr>
                    <w:pStyle w:val="Compact"/>
                    <w:jc w:val="center"/>
                    <w:jc w:val="center"/>
                  </w:pPr>
                  <w:r>
                    <w:t xml:space="preserve">8</w:t>
                  </w:r>
                </w:p>
              </w:tc>
              <w:tc>
                <w:tcPr/>
                <w:p>
                  <w:pPr>
                    <w:pStyle w:val="Compact"/>
                    <w:jc w:val="center"/>
                    <w:jc w:val="center"/>
                  </w:pPr>
                  <w:r>
                    <w:t xml:space="preserve">warmth</w:t>
                  </w:r>
                </w:p>
              </w:tc>
              <w:tc>
                <w:tcPr/>
                <w:p>
                  <w:pPr>
                    <w:pStyle w:val="Compact"/>
                    <w:jc w:val="center"/>
                    <w:jc w:val="center"/>
                  </w:pPr>
                  <w:r>
                    <w:t xml:space="preserve">NA</w:t>
                  </w:r>
                </w:p>
              </w:tc>
            </w:tr>
            <w:tr>
              <w:tc>
                <w:tcPr/>
                <w:p>
                  <w:pPr>
                    <w:pStyle w:val="Compact"/>
                    <w:jc w:val="center"/>
                    <w:jc w:val="center"/>
                  </w:pPr>
                  <w:r>
                    <w:t xml:space="preserve">9</w:t>
                  </w:r>
                </w:p>
              </w:tc>
              <w:tc>
                <w:tcPr/>
                <w:p>
                  <w:pPr>
                    <w:pStyle w:val="Compact"/>
                    <w:jc w:val="center"/>
                    <w:jc w:val="center"/>
                  </w:pPr>
                  <w:r>
                    <w:t xml:space="preserve">outcome</w:t>
                  </w:r>
                </w:p>
              </w:tc>
              <w:tc>
                <w:tcPr/>
                <w:p>
                  <w:pPr>
                    <w:pStyle w:val="Compact"/>
                    <w:jc w:val="center"/>
                    <w:jc w:val="center"/>
                  </w:pPr>
                  <w:r>
                    <w:t xml:space="preserve">NA</w:t>
                  </w:r>
                </w:p>
              </w:tc>
            </w:tr>
          </w:tbl>
          <w:bookmarkEnd w:id="7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5" w:name="tbl-spreadsheet2"/>
          <w:p>
            <w:pPr>
              <w:jc w:val="center"/>
            </w:pPr>
            <w:pPr>
              <w:jc w:val="start"/>
              <w:spacing w:before="200"/>
              <w:pStyle w:val="ImageCaption"/>
            </w:pPr>
            <w:r>
              <w:t xml:space="preserve">Table 3.6: Example Data As Stored in A Spreadsheet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75"/>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warning.png" id="7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Adding this valuable information back into the data set may take a great deal of extra effort.</w:t>
            </w:r>
          </w:p>
        </w:tc>
      </w:tr>
    </w:tbl>
    <w:bookmarkEnd w:id="78"/>
    <w:bookmarkStart w:id="80" w:name="descriptive-statistics-1"/>
    <w:p>
      <w:pPr>
        <w:pStyle w:val="Heading3"/>
      </w:pPr>
      <w:r>
        <w:t xml:space="preserve">3.3.2 Descriptive Statistics</w:t>
      </w:r>
    </w:p>
    <w:p>
      <w:pPr>
        <w:pStyle w:val="FirstParagraph"/>
      </w:pPr>
      <w:r>
        <w:t xml:space="preserve">Notice here how the descriptive statistics and graph are much less informative. For example, it is now not immediately clear what the values of</w:t>
      </w:r>
      <w:r>
        <w:t xml:space="preserve"> </w:t>
      </w:r>
      <w:r>
        <w:rPr>
          <w:rStyle w:val="VerbatimChar"/>
        </w:rPr>
        <w:t xml:space="preserve">identity</w:t>
      </w:r>
      <w:r>
        <w:t xml:space="preserve"> </w:t>
      </w:r>
      <w:r>
        <w:t xml:space="preserve">or</w:t>
      </w:r>
      <w:r>
        <w:t xml:space="preserve"> </w:t>
      </w:r>
      <w:r>
        <w:rPr>
          <w:rStyle w:val="VerbatimChar"/>
        </w:rPr>
        <w:t xml:space="preserve">intervention</w:t>
      </w:r>
      <w:r>
        <w:t xml:space="preserve"> </w:t>
      </w:r>
      <w:r>
        <w:t xml:space="preserve">represent. The information on variable labels and value labels will have to be added back into the data when preparing a final product for dissemination.</w:t>
      </w:r>
    </w:p>
    <w:tbl>
      <w:tblPr>
        <w:tblStyle w:val="Table"/>
        <w:tblW w:type="pct" w:w="5000"/>
        <w:tblLayout w:type="fixed"/>
        <w:tblLook w:firstRow="0" w:lastRow="0" w:firstColumn="0" w:lastColumn="0" w:noHBand="0" w:noVBand="0" w:val="0000"/>
      </w:tblPr>
      <w:tblGrid>
        <w:gridCol w:w="7920"/>
      </w:tblGrid>
      <w:tr>
        <w:tc>
          <w:tcPr/>
          <w:bookmarkStart w:id="79" w:name="tbl-descriptives2"/>
          <w:p>
            <w:pPr>
              <w:jc w:val="center"/>
            </w:pPr>
            <w:pPr>
              <w:jc w:val="start"/>
              <w:spacing w:before="200"/>
              <w:pStyle w:val="ImageCaption"/>
            </w:pPr>
            <w:r>
              <w:t xml:space="preserve">Table 3.7: Descriptive Statistics</w:t>
            </w:r>
          </w:p>
          <w:p>
            <w:pPr>
              <w:pStyle w:val="Compact"/>
              <w:jc w:val="center"/>
            </w:pPr>
            <w:r>
              <w:t xml:space="preserve">Table continues below</w:t>
            </w:r>
          </w:p>
          <w:tbl>
            <w:tblPr>
              <w:tblStyle w:val="Table"/>
              <w:tblW w:type="pct" w:w="4653"/>
              <w:tblLayout w:type="fixed"/>
              <w:tblLook w:firstRow="1" w:lastRow="0" w:firstColumn="0" w:lastColumn="0" w:noHBand="0" w:noVBand="0" w:val="0020"/>
              <w:tblCaption w:val="Table continues below"/>
            </w:tblPr>
            <w:tblGrid>
              <w:gridCol w:w="1650"/>
              <w:gridCol w:w="1760"/>
              <w:gridCol w:w="1870"/>
              <w:gridCol w:w="209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r>
            <w:tr>
              <w:tc>
                <w:tcPr/>
                <w:p>
                  <w:pPr>
                    <w:pStyle w:val="Compact"/>
                    <w:jc w:val="center"/>
                    <w:jc w:val="center"/>
                  </w:pPr>
                  <w:r>
                    <w:t xml:space="preserve">Min. : 1.0</w:t>
                  </w:r>
                </w:p>
              </w:tc>
              <w:tc>
                <w:tcPr/>
                <w:p>
                  <w:pPr>
                    <w:pStyle w:val="Compact"/>
                    <w:jc w:val="center"/>
                    <w:jc w:val="center"/>
                  </w:pPr>
                  <w:r>
                    <w:t xml:space="preserve">Min. :33.00</w:t>
                  </w:r>
                </w:p>
              </w:tc>
              <w:tc>
                <w:tcPr/>
                <w:p>
                  <w:pPr>
                    <w:pStyle w:val="Compact"/>
                    <w:jc w:val="center"/>
                    <w:jc w:val="center"/>
                  </w:pPr>
                  <w:r>
                    <w:t xml:space="preserve">Min. : 1.00</w:t>
                  </w:r>
                </w:p>
              </w:tc>
              <w:tc>
                <w:tcPr/>
                <w:p>
                  <w:pPr>
                    <w:pStyle w:val="Compact"/>
                    <w:jc w:val="center"/>
                    <w:jc w:val="center"/>
                  </w:pPr>
                  <w:r>
                    <w:t xml:space="preserve">Length:3000</w:t>
                  </w:r>
                </w:p>
              </w:tc>
            </w:tr>
            <w:tr>
              <w:tc>
                <w:tcPr/>
                <w:p>
                  <w:pPr>
                    <w:pStyle w:val="Compact"/>
                    <w:jc w:val="center"/>
                    <w:jc w:val="center"/>
                  </w:pPr>
                  <w:r>
                    <w:t xml:space="preserve">1st Qu.: 8.0</w:t>
                  </w:r>
                </w:p>
              </w:tc>
              <w:tc>
                <w:tcPr/>
                <w:p>
                  <w:pPr>
                    <w:pStyle w:val="Compact"/>
                    <w:jc w:val="center"/>
                    <w:jc w:val="center"/>
                  </w:pPr>
                  <w:r>
                    <w:t xml:space="preserve">1st Qu.:53.00</w:t>
                  </w:r>
                </w:p>
              </w:tc>
              <w:tc>
                <w:tcPr/>
                <w:p>
                  <w:pPr>
                    <w:pStyle w:val="Compact"/>
                    <w:jc w:val="center"/>
                    <w:jc w:val="center"/>
                  </w:pPr>
                  <w:r>
                    <w:t xml:space="preserve">1st Qu.: 25.75</w:t>
                  </w:r>
                </w:p>
              </w:tc>
              <w:tc>
                <w:tcPr/>
                <w:p>
                  <w:pPr>
                    <w:pStyle w:val="Compact"/>
                    <w:jc w:val="center"/>
                    <w:jc w:val="center"/>
                  </w:pPr>
                  <w:r>
                    <w:t xml:space="preserve">Class :character</w:t>
                  </w:r>
                </w:p>
              </w:tc>
            </w:tr>
            <w:tr>
              <w:tc>
                <w:tcPr/>
                <w:p>
                  <w:pPr>
                    <w:pStyle w:val="Compact"/>
                    <w:jc w:val="center"/>
                    <w:jc w:val="center"/>
                  </w:pPr>
                  <w:r>
                    <w:t xml:space="preserve">Median :15.5</w:t>
                  </w:r>
                </w:p>
              </w:tc>
              <w:tc>
                <w:tcPr/>
                <w:p>
                  <w:pPr>
                    <w:pStyle w:val="Compact"/>
                    <w:jc w:val="center"/>
                    <w:jc w:val="center"/>
                  </w:pPr>
                  <w:r>
                    <w:t xml:space="preserve">Median :70.00</w:t>
                  </w:r>
                </w:p>
              </w:tc>
              <w:tc>
                <w:tcPr/>
                <w:p>
                  <w:pPr>
                    <w:pStyle w:val="Compact"/>
                    <w:jc w:val="center"/>
                    <w:jc w:val="center"/>
                  </w:pPr>
                  <w:r>
                    <w:t xml:space="preserve">Median : 50.50</w:t>
                  </w:r>
                </w:p>
              </w:tc>
              <w:tc>
                <w:tcPr/>
                <w:p>
                  <w:pPr>
                    <w:pStyle w:val="Compact"/>
                    <w:jc w:val="center"/>
                    <w:jc w:val="center"/>
                  </w:pPr>
                  <w:r>
                    <w:t xml:space="preserve">Mode :character</w:t>
                  </w:r>
                </w:p>
              </w:tc>
            </w:tr>
            <w:tr>
              <w:tc>
                <w:tcPr/>
                <w:p>
                  <w:pPr>
                    <w:pStyle w:val="Compact"/>
                    <w:jc w:val="center"/>
                    <w:jc w:val="center"/>
                  </w:pPr>
                  <w:r>
                    <w:t xml:space="preserve">Mean :15.5</w:t>
                  </w:r>
                </w:p>
              </w:tc>
              <w:tc>
                <w:tcPr/>
                <w:p>
                  <w:pPr>
                    <w:pStyle w:val="Compact"/>
                    <w:jc w:val="center"/>
                    <w:jc w:val="center"/>
                  </w:pPr>
                  <w:r>
                    <w:t xml:space="preserve">Mean :64.77</w:t>
                  </w:r>
                </w:p>
              </w:tc>
              <w:tc>
                <w:tcPr/>
                <w:p>
                  <w:pPr>
                    <w:pStyle w:val="Compact"/>
                    <w:jc w:val="center"/>
                    <w:jc w:val="center"/>
                  </w:pPr>
                  <w:r>
                    <w:t xml:space="preserve">Mean : 50.50</w:t>
                  </w:r>
                </w:p>
              </w:tc>
              <w:tc>
                <w:tcPr/>
                <w:p>
                  <w:pPr>
                    <w:pStyle w:val="Compact"/>
                    <w:jc w:val="center"/>
                    <w:jc w:val="center"/>
                  </w:pPr>
                  <w:r>
                    <w:t xml:space="preserve">NA</w:t>
                  </w:r>
                </w:p>
              </w:tc>
            </w:tr>
            <w:tr>
              <w:tc>
                <w:tcPr/>
                <w:p>
                  <w:pPr>
                    <w:pStyle w:val="Compact"/>
                    <w:jc w:val="center"/>
                    <w:jc w:val="center"/>
                  </w:pPr>
                  <w:r>
                    <w:t xml:space="preserve">3rd Qu.:23.0</w:t>
                  </w:r>
                </w:p>
              </w:tc>
              <w:tc>
                <w:tcPr/>
                <w:p>
                  <w:pPr>
                    <w:pStyle w:val="Compact"/>
                    <w:jc w:val="center"/>
                    <w:jc w:val="center"/>
                  </w:pPr>
                  <w:r>
                    <w:t xml:space="preserve">3rd Qu.:81.00</w:t>
                  </w:r>
                </w:p>
              </w:tc>
              <w:tc>
                <w:tcPr/>
                <w:p>
                  <w:pPr>
                    <w:pStyle w:val="Compact"/>
                    <w:jc w:val="center"/>
                    <w:jc w:val="center"/>
                  </w:pPr>
                  <w:r>
                    <w:t xml:space="preserve">3rd Qu.: 75.25</w:t>
                  </w:r>
                </w:p>
              </w:tc>
              <w:tc>
                <w:tcPr/>
                <w:p>
                  <w:pPr>
                    <w:pStyle w:val="Compact"/>
                    <w:jc w:val="center"/>
                    <w:jc w:val="center"/>
                  </w:pPr>
                  <w:r>
                    <w:t xml:space="preserve">NA</w:t>
                  </w:r>
                </w:p>
              </w:tc>
            </w:tr>
            <w:tr>
              <w:tc>
                <w:tcPr/>
                <w:p>
                  <w:pPr>
                    <w:pStyle w:val="Compact"/>
                    <w:jc w:val="center"/>
                    <w:jc w:val="center"/>
                  </w:pPr>
                  <w:r>
                    <w:t xml:space="preserve">Max. :30.0</w:t>
                  </w:r>
                </w:p>
              </w:tc>
              <w:tc>
                <w:tcPr/>
                <w:p>
                  <w:pPr>
                    <w:pStyle w:val="Compact"/>
                    <w:jc w:val="center"/>
                    <w:jc w:val="center"/>
                  </w:pPr>
                  <w:r>
                    <w:t xml:space="preserve">Max. :87.00</w:t>
                  </w:r>
                </w:p>
              </w:tc>
              <w:tc>
                <w:tcPr/>
                <w:p>
                  <w:pPr>
                    <w:pStyle w:val="Compact"/>
                    <w:jc w:val="center"/>
                    <w:jc w:val="center"/>
                  </w:pPr>
                  <w:r>
                    <w:t xml:space="preserve">Max. :100.00</w:t>
                  </w:r>
                </w:p>
              </w:tc>
              <w:tc>
                <w:tcPr/>
                <w:p>
                  <w:pPr>
                    <w:pStyle w:val="Compact"/>
                    <w:jc w:val="center"/>
                    <w:jc w:val="center"/>
                  </w:pPr>
                  <w:r>
                    <w:t xml:space="preserve">NA</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870"/>
              <w:gridCol w:w="1870"/>
              <w:gridCol w:w="2420"/>
              <w:gridCol w:w="1760"/>
            </w:tblGrid>
            <w:tr>
              <w:trPr>
                <w:tblHeader w:val="on"/>
              </w:trPr>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c>
                <w:tcPr/>
                <w:p>
                  <w:pPr>
                    <w:pStyle w:val="Compact"/>
                    <w:jc w:val="center"/>
                    <w:jc w:val="center"/>
                  </w:pPr>
                  <w:r>
                    <w:t xml:space="preserve">warmth</w:t>
                  </w:r>
                </w:p>
              </w:tc>
            </w:tr>
            <w:tr>
              <w:tc>
                <w:tcPr/>
                <w:p>
                  <w:pPr>
                    <w:pStyle w:val="Compact"/>
                    <w:jc w:val="center"/>
                    <w:jc w:val="center"/>
                  </w:pPr>
                  <w:r>
                    <w:t xml:space="preserve">Min. :0.0000</w:t>
                  </w:r>
                </w:p>
              </w:tc>
              <w:tc>
                <w:tcPr/>
                <w:p>
                  <w:pPr>
                    <w:pStyle w:val="Compact"/>
                    <w:jc w:val="center"/>
                    <w:jc w:val="center"/>
                  </w:pPr>
                  <w:r>
                    <w:t xml:space="preserve">Min. :0.0000</w:t>
                  </w:r>
                </w:p>
              </w:tc>
              <w:tc>
                <w:tcPr/>
                <w:p>
                  <w:pPr>
                    <w:pStyle w:val="Compact"/>
                    <w:jc w:val="center"/>
                    <w:jc w:val="center"/>
                  </w:pPr>
                  <w:r>
                    <w:t xml:space="preserve">Min. :0.000</w:t>
                  </w:r>
                </w:p>
              </w:tc>
              <w:tc>
                <w:tcPr/>
                <w:p>
                  <w:pPr>
                    <w:pStyle w:val="Compact"/>
                    <w:jc w:val="center"/>
                    <w:jc w:val="center"/>
                  </w:pPr>
                  <w:r>
                    <w:t xml:space="preserve">Min. :0.000</w:t>
                  </w:r>
                </w:p>
              </w:tc>
            </w:tr>
            <w:tr>
              <w:tc>
                <w:tcPr/>
                <w:p>
                  <w:pPr>
                    <w:pStyle w:val="Compact"/>
                    <w:jc w:val="center"/>
                    <w:jc w:val="center"/>
                  </w:pPr>
                  <w:r>
                    <w:t xml:space="preserve">1st Qu.:0.0000</w:t>
                  </w:r>
                </w:p>
              </w:tc>
              <w:tc>
                <w:tcPr/>
                <w:p>
                  <w:pPr>
                    <w:pStyle w:val="Compact"/>
                    <w:jc w:val="center"/>
                    <w:jc w:val="center"/>
                  </w:pPr>
                  <w:r>
                    <w:t xml:space="preserve">1st Qu.:0.0000</w:t>
                  </w:r>
                </w:p>
              </w:tc>
              <w:tc>
                <w:tcPr/>
                <w:p>
                  <w:pPr>
                    <w:pStyle w:val="Compact"/>
                    <w:jc w:val="center"/>
                    <w:jc w:val="center"/>
                  </w:pPr>
                  <w:r>
                    <w:t xml:space="preserve">1st Qu.:2.000</w:t>
                  </w:r>
                </w:p>
              </w:tc>
              <w:tc>
                <w:tcPr/>
                <w:p>
                  <w:pPr>
                    <w:pStyle w:val="Compact"/>
                    <w:jc w:val="center"/>
                    <w:jc w:val="center"/>
                  </w:pPr>
                  <w:r>
                    <w:t xml:space="preserve">1st Qu.:2.000</w:t>
                  </w:r>
                </w:p>
              </w:tc>
            </w:tr>
            <w:tr>
              <w:tc>
                <w:tcPr/>
                <w:p>
                  <w:pPr>
                    <w:pStyle w:val="Compact"/>
                    <w:jc w:val="center"/>
                    <w:jc w:val="center"/>
                  </w:pPr>
                  <w:r>
                    <w:t xml:space="preserve">Median :0.0000</w:t>
                  </w:r>
                </w:p>
              </w:tc>
              <w:tc>
                <w:tcPr/>
                <w:p>
                  <w:pPr>
                    <w:pStyle w:val="Compact"/>
                    <w:jc w:val="center"/>
                    <w:jc w:val="center"/>
                  </w:pPr>
                  <w:r>
                    <w:t xml:space="preserve">Median :0.0000</w:t>
                  </w:r>
                </w:p>
              </w:tc>
              <w:tc>
                <w:tcPr/>
                <w:p>
                  <w:pPr>
                    <w:pStyle w:val="Compact"/>
                    <w:jc w:val="center"/>
                    <w:jc w:val="center"/>
                  </w:pPr>
                  <w:r>
                    <w:t xml:space="preserve">Median :2.000</w:t>
                  </w:r>
                </w:p>
              </w:tc>
              <w:tc>
                <w:tcPr/>
                <w:p>
                  <w:pPr>
                    <w:pStyle w:val="Compact"/>
                    <w:jc w:val="center"/>
                    <w:jc w:val="center"/>
                  </w:pPr>
                  <w:r>
                    <w:t xml:space="preserve">Median :4.000</w:t>
                  </w:r>
                </w:p>
              </w:tc>
            </w:tr>
            <w:tr>
              <w:tc>
                <w:tcPr/>
                <w:p>
                  <w:pPr>
                    <w:pStyle w:val="Compact"/>
                    <w:jc w:val="center"/>
                    <w:jc w:val="center"/>
                  </w:pPr>
                  <w:r>
                    <w:t xml:space="preserve">Mean :0.4977</w:t>
                  </w:r>
                </w:p>
              </w:tc>
              <w:tc>
                <w:tcPr/>
                <w:p>
                  <w:pPr>
                    <w:pStyle w:val="Compact"/>
                    <w:jc w:val="center"/>
                    <w:jc w:val="center"/>
                  </w:pPr>
                  <w:r>
                    <w:t xml:space="preserve">Mean :0.4843</w:t>
                  </w:r>
                </w:p>
              </w:tc>
              <w:tc>
                <w:tcPr/>
                <w:p>
                  <w:pPr>
                    <w:pStyle w:val="Compact"/>
                    <w:jc w:val="center"/>
                    <w:jc w:val="center"/>
                  </w:pPr>
                  <w:r>
                    <w:t xml:space="preserve">Mean :2.479</w:t>
                  </w:r>
                </w:p>
              </w:tc>
              <w:tc>
                <w:tcPr/>
                <w:p>
                  <w:pPr>
                    <w:pStyle w:val="Compact"/>
                    <w:jc w:val="center"/>
                    <w:jc w:val="center"/>
                  </w:pPr>
                  <w:r>
                    <w:t xml:space="preserve">Mean :3.522</w:t>
                  </w:r>
                </w:p>
              </w:tc>
            </w:tr>
            <w:tr>
              <w:tc>
                <w:tcPr/>
                <w:p>
                  <w:pPr>
                    <w:pStyle w:val="Compact"/>
                    <w:jc w:val="center"/>
                    <w:jc w:val="center"/>
                  </w:pPr>
                  <w:r>
                    <w:t xml:space="preserve">3rd Qu.:1.0000</w:t>
                  </w:r>
                </w:p>
              </w:tc>
              <w:tc>
                <w:tcPr/>
                <w:p>
                  <w:pPr>
                    <w:pStyle w:val="Compact"/>
                    <w:jc w:val="center"/>
                    <w:jc w:val="center"/>
                  </w:pPr>
                  <w:r>
                    <w:t xml:space="preserve">3rd Qu.:1.0000</w:t>
                  </w:r>
                </w:p>
              </w:tc>
              <w:tc>
                <w:tcPr/>
                <w:p>
                  <w:pPr>
                    <w:pStyle w:val="Compact"/>
                    <w:jc w:val="center"/>
                    <w:jc w:val="center"/>
                  </w:pPr>
                  <w:r>
                    <w:t xml:space="preserve">3rd Qu.:3.000</w:t>
                  </w:r>
                </w:p>
              </w:tc>
              <w:tc>
                <w:tcPr/>
                <w:p>
                  <w:pPr>
                    <w:pStyle w:val="Compact"/>
                    <w:jc w:val="center"/>
                    <w:jc w:val="center"/>
                  </w:pPr>
                  <w:r>
                    <w:t xml:space="preserve">3rd Qu.:5.000</w:t>
                  </w:r>
                </w:p>
              </w:tc>
            </w:tr>
            <w:tr>
              <w:tc>
                <w:tcPr/>
                <w:p>
                  <w:pPr>
                    <w:pStyle w:val="Compact"/>
                    <w:jc w:val="center"/>
                    <w:jc w:val="center"/>
                  </w:pPr>
                  <w:r>
                    <w:t xml:space="preserve">Max. :1.0000</w:t>
                  </w:r>
                </w:p>
              </w:tc>
              <w:tc>
                <w:tcPr/>
                <w:p>
                  <w:pPr>
                    <w:pStyle w:val="Compact"/>
                    <w:jc w:val="center"/>
                    <w:jc w:val="center"/>
                  </w:pPr>
                  <w:r>
                    <w:t xml:space="preserve">Max. :1.0000</w:t>
                  </w:r>
                </w:p>
              </w:tc>
              <w:tc>
                <w:tcPr/>
                <w:p>
                  <w:pPr>
                    <w:pStyle w:val="Compact"/>
                    <w:jc w:val="center"/>
                    <w:jc w:val="center"/>
                  </w:pPr>
                  <w:r>
                    <w:t xml:space="preserve">Max. :5.000</w:t>
                  </w:r>
                </w:p>
              </w:tc>
              <w:tc>
                <w:tcPr/>
                <w:p>
                  <w:pPr>
                    <w:pStyle w:val="Compact"/>
                    <w:jc w:val="center"/>
                    <w:jc w:val="center"/>
                  </w:pPr>
                  <w:r>
                    <w:t xml:space="preserve">Max. :7.000</w:t>
                  </w:r>
                </w:p>
              </w:tc>
            </w:tr>
          </w:tbl>
          <w:p>
            <w:pPr>
              <w:jc w:val="center"/>
            </w:pPr>
            <w:r>
              <w:t xml:space="preserve"> </w:t>
            </w:r>
          </w:p>
          <w:tbl>
            <w:tblPr>
              <w:tblStyle w:val="Table"/>
              <w:tblW w:type="pct" w:w="1111"/>
              <w:tblLayout w:type="fixed"/>
              <w:tblLook w:firstRow="1" w:lastRow="0" w:firstColumn="0" w:lastColumn="0" w:noHBand="0" w:noVBand="0" w:val="0020"/>
            </w:tblPr>
            <w:tblGrid>
              <w:gridCol w:w="1760"/>
            </w:tblGrid>
            <w:tr>
              <w:trPr>
                <w:tblHeader w:val="on"/>
              </w:trPr>
              <w:tc>
                <w:tcPr/>
                <w:p>
                  <w:pPr>
                    <w:pStyle w:val="Compact"/>
                    <w:jc w:val="center"/>
                    <w:jc w:val="center"/>
                  </w:pPr>
                  <w:r>
                    <w:t xml:space="preserve">outcome</w:t>
                  </w:r>
                </w:p>
              </w:tc>
            </w:tr>
            <w:tr>
              <w:tc>
                <w:tcPr/>
                <w:p>
                  <w:pPr>
                    <w:pStyle w:val="Compact"/>
                    <w:jc w:val="center"/>
                    <w:jc w:val="center"/>
                  </w:pPr>
                  <w:r>
                    <w:t xml:space="preserve">Min. :29.61</w:t>
                  </w:r>
                </w:p>
              </w:tc>
            </w:tr>
            <w:tr>
              <w:tc>
                <w:tcPr/>
                <w:p>
                  <w:pPr>
                    <w:pStyle w:val="Compact"/>
                    <w:jc w:val="center"/>
                    <w:jc w:val="center"/>
                  </w:pPr>
                  <w:r>
                    <w:t xml:space="preserve">1st Qu.:48.02</w:t>
                  </w:r>
                </w:p>
              </w:tc>
            </w:tr>
            <w:tr>
              <w:tc>
                <w:tcPr/>
                <w:p>
                  <w:pPr>
                    <w:pStyle w:val="Compact"/>
                    <w:jc w:val="center"/>
                    <w:jc w:val="center"/>
                  </w:pPr>
                  <w:r>
                    <w:t xml:space="preserve">Median :52.45</w:t>
                  </w:r>
                </w:p>
              </w:tc>
            </w:tr>
            <w:tr>
              <w:tc>
                <w:tcPr/>
                <w:p>
                  <w:pPr>
                    <w:pStyle w:val="Compact"/>
                    <w:jc w:val="center"/>
                    <w:jc w:val="center"/>
                  </w:pPr>
                  <w:r>
                    <w:t xml:space="preserve">Mean :52.43</w:t>
                  </w:r>
                </w:p>
              </w:tc>
            </w:tr>
            <w:tr>
              <w:tc>
                <w:tcPr/>
                <w:p>
                  <w:pPr>
                    <w:pStyle w:val="Compact"/>
                    <w:jc w:val="center"/>
                    <w:jc w:val="center"/>
                  </w:pPr>
                  <w:r>
                    <w:t xml:space="preserve">3rd Qu.:56.86</w:t>
                  </w:r>
                </w:p>
              </w:tc>
            </w:tr>
            <w:tr>
              <w:tc>
                <w:tcPr/>
                <w:p>
                  <w:pPr>
                    <w:pStyle w:val="Compact"/>
                    <w:jc w:val="center"/>
                    <w:jc w:val="center"/>
                  </w:pPr>
                  <w:r>
                    <w:t xml:space="preserve">Max. :74.84</w:t>
                  </w:r>
                </w:p>
              </w:tc>
            </w:tr>
          </w:tbl>
          <w:bookmarkEnd w:id="79"/>
          <w:p/>
        </w:tc>
      </w:tr>
    </w:tbl>
    <w:bookmarkEnd w:id="80"/>
    <w:bookmarkStart w:id="85" w:name="graph-1"/>
    <w:p>
      <w:pPr>
        <w:pStyle w:val="Heading3"/>
      </w:pPr>
      <w:r>
        <w:t xml:space="preserve">3.3.3 Graph</w:t>
      </w:r>
    </w:p>
    <w:p>
      <w:pPr>
        <w:pStyle w:val="FirstParagraph"/>
      </w:pPr>
      <w:r>
        <w:t xml:space="preserve">While the graph has an informative title, as well as informative axis labels, a crucial piece of information is missing: what each status of the intervention represents.</w:t>
      </w:r>
    </w:p>
    <w:tbl>
      <w:tblPr>
        <w:tblStyle w:val="Table"/>
        <w:tblW w:type="pct" w:w="5000"/>
        <w:tblLayout w:type="fixed"/>
        <w:tblLook w:firstRow="0" w:lastRow="0" w:firstColumn="0" w:lastColumn="0" w:noHBand="0" w:noVBand="0" w:val="0000"/>
      </w:tblPr>
      <w:tblGrid>
        <w:gridCol w:w="7920"/>
      </w:tblGrid>
      <w:tr>
        <w:tc>
          <w:tcPr/>
          <w:bookmarkStart w:id="84" w:name="fig-graph-spreadsheet"/>
          <w:p>
            <w:pPr>
              <w:pStyle w:val="Compact"/>
              <w:jc w:val="center"/>
            </w:pPr>
            <w:r>
              <w:drawing>
                <wp:inline>
                  <wp:extent cx="5943600" cy="4754880"/>
                  <wp:effectExtent b="0" l="0" r="0" t="0"/>
                  <wp:docPr descr="" title="" id="82" name="Picture"/>
                  <a:graphic>
                    <a:graphicData uri="http://schemas.openxmlformats.org/drawingml/2006/picture">
                      <pic:pic>
                        <pic:nvPicPr>
                          <pic:cNvPr descr="storage-multilingual_files/figure-docx/fig-graph-spreadsheet-1.png" id="83"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Graph from Data Stored in Spreadsheet</w:t>
            </w:r>
          </w:p>
          <w:bookmarkEnd w:id="84"/>
        </w:tc>
      </w:tr>
    </w:tbl>
    <w:bookmarkEnd w:id="85"/>
    <w:bookmarkEnd w:id="86"/>
    <w:bookmarkStart w:id="88" w:name="a-few-final-issues"/>
    <w:p>
      <w:pPr>
        <w:pStyle w:val="Heading2"/>
      </w:pPr>
      <w:r>
        <w:t xml:space="preserve">3.4 A Few Final Issues</w:t>
      </w:r>
    </w:p>
    <w:p>
      <w:pPr>
        <w:pStyle w:val="FirstParagraph"/>
      </w:pPr>
      <w:r>
        <w:t xml:space="preserve">Notice, finally, how spreadsheets don’t enforce the idea of whether variables are</w:t>
      </w:r>
      <w:r>
        <w:t xml:space="preserve"> </w:t>
      </w:r>
      <w:r>
        <w:rPr>
          <w:i/>
          <w:iCs/>
        </w:rPr>
        <w:t xml:space="preserve">numeric</w:t>
      </w:r>
      <w:r>
        <w:t xml:space="preserve">, or</w:t>
      </w:r>
      <w:r>
        <w:t xml:space="preserve"> </w:t>
      </w:r>
      <w:r>
        <w:rPr>
          <w:i/>
          <w:iCs/>
        </w:rPr>
        <w:t xml:space="preserve">text</w:t>
      </w:r>
      <w:r>
        <w:t xml:space="preserve">, and so would allow storage of different types of information in the same column. Relatedly,</w:t>
      </w:r>
      <w:r>
        <w:t xml:space="preserve"> </w:t>
      </w:r>
      <w:r>
        <w:rPr>
          <w:i/>
          <w:iCs/>
        </w:rPr>
        <w:t xml:space="preserve">numeric</w:t>
      </w:r>
      <w:r>
        <w:t xml:space="preserve"> </w:t>
      </w:r>
      <w:r>
        <w:t xml:space="preserve">variables may be improperly stored as</w:t>
      </w:r>
      <w:r>
        <w:t xml:space="preserve"> </w:t>
      </w:r>
      <w:r>
        <w:rPr>
          <w:i/>
          <w:iCs/>
        </w:rPr>
        <w:t xml:space="preserve">text</w:t>
      </w:r>
      <w:r>
        <w:t xml:space="preserve">, often necessitating recoding before graphical or statistical procedures can be employed.</w:t>
      </w:r>
    </w:p>
    <w:p>
      <w:pPr>
        <w:pStyle w:val="BodyText"/>
      </w:pPr>
      <w:r>
        <w:t xml:space="preserve">Second, a spreadsheet would allow some of your columns to have the same name, which might make data difficult to work with in other software.</w:t>
      </w:r>
    </w:p>
    <w:p>
      <w:pPr>
        <w:pStyle w:val="BodyText"/>
      </w:pPr>
      <w:r>
        <w:t xml:space="preserve">Lastly, spreadsheets do not enforce the idea that the data have a</w:t>
      </w:r>
      <w:r>
        <w:t xml:space="preserve"> </w:t>
      </w:r>
      <w:r>
        <w:rPr>
          <w:i/>
          <w:iCs/>
        </w:rPr>
        <w:t xml:space="preserve">structure</w:t>
      </w:r>
      <w:r>
        <w:t xml:space="preserve"> </w:t>
      </w:r>
      <w:r>
        <w:t xml:space="preserve">wherein the</w:t>
      </w:r>
      <w:r>
        <w:t xml:space="preserve"> </w:t>
      </w:r>
      <w:r>
        <w:rPr>
          <w:i/>
          <w:iCs/>
        </w:rPr>
        <w:t xml:space="preserve">column header</w:t>
      </w:r>
      <w:r>
        <w:t xml:space="preserve"> </w:t>
      </w:r>
      <w:r>
        <w:t xml:space="preserve">is a</w:t>
      </w:r>
      <w:r>
        <w:t xml:space="preserve"> </w:t>
      </w:r>
      <w:r>
        <w:rPr>
          <w:i/>
          <w:iCs/>
        </w:rPr>
        <w:t xml:space="preserve">variable name</w:t>
      </w:r>
      <w:r>
        <w:t xml:space="preserve">, while the</w:t>
      </w:r>
      <w:r>
        <w:t xml:space="preserve"> </w:t>
      </w:r>
      <w:r>
        <w:rPr>
          <w:i/>
          <w:iCs/>
        </w:rPr>
        <w:t xml:space="preserve">other rows</w:t>
      </w:r>
      <w:r>
        <w:t xml:space="preserve"> </w:t>
      </w:r>
      <w:r>
        <w:t xml:space="preserve">are</w:t>
      </w:r>
      <w:r>
        <w:t xml:space="preserve"> </w:t>
      </w:r>
      <w:r>
        <w:rPr>
          <w:i/>
          <w:iCs/>
        </w:rPr>
        <w:t xml:space="preserve">data</w:t>
      </w:r>
      <w:r>
        <w:t xml:space="preserve">.</w:t>
      </w:r>
    </w:p>
    <w:tbl>
      <w:tblPr>
        <w:tblStyle w:val="Table"/>
        <w:tblW w:type="pct" w:w="5000"/>
        <w:tblLayout w:type="fixed"/>
        <w:tblLook w:firstRow="0" w:lastRow="0" w:firstColumn="0" w:lastColumn="0" w:noHBand="0" w:noVBand="0" w:val="0000"/>
      </w:tblPr>
      <w:tblGrid>
        <w:gridCol w:w="7920"/>
      </w:tblGrid>
      <w:tr>
        <w:tc>
          <w:tcPr/>
          <w:bookmarkStart w:id="87" w:name="tbl-problematic"/>
          <w:p>
            <w:pPr>
              <w:jc w:val="center"/>
            </w:pPr>
            <w:pPr>
              <w:jc w:val="start"/>
              <w:spacing w:before="200"/>
              <w:pStyle w:val="ImageCaption"/>
            </w:pPr>
            <w:r>
              <w:t xml:space="preserve">Table 3.8: A Spreadsheet Table With Problematic Organization</w:t>
            </w:r>
          </w:p>
          <w:tbl>
            <w:tblPr>
              <w:tblStyle w:val="Table"/>
              <w:tblW w:type="pct" w:w="4792"/>
              <w:tblLayout w:type="fixed"/>
              <w:tblLook w:firstRow="1" w:lastRow="0" w:firstColumn="0" w:lastColumn="0" w:noHBand="0" w:noVBand="0" w:val="0020"/>
            </w:tblPr>
            <w:tblGrid>
              <w:gridCol w:w="1320"/>
              <w:gridCol w:w="880"/>
              <w:gridCol w:w="2530"/>
              <w:gridCol w:w="2860"/>
            </w:tblGrid>
            <w:tr>
              <w:trPr>
                <w:tblHeader w:val="on"/>
              </w:trPr>
              <w:tc>
                <w:tcPr/>
                <w:p>
                  <w:pPr>
                    <w:pStyle w:val="Compact"/>
                    <w:jc w:val="left"/>
                    <w:jc w:val="center"/>
                  </w:pPr>
                  <w:r>
                    <w:t xml:space="preserve">x</w:t>
                  </w:r>
                </w:p>
              </w:tc>
              <w:tc>
                <w:tcPr/>
                <w:p>
                  <w:pPr>
                    <w:pStyle w:val="Compact"/>
                    <w:jc w:val="left"/>
                    <w:jc w:val="center"/>
                  </w:pPr>
                  <w:r>
                    <w:t xml:space="preserve">y</w:t>
                  </w:r>
                </w:p>
              </w:tc>
              <w:tc>
                <w:tcPr/>
                <w:p>
                  <w:pPr>
                    <w:pStyle w:val="Compact"/>
                    <w:jc w:val="left"/>
                    <w:jc w:val="center"/>
                  </w:pPr>
                  <w:r>
                    <w:t xml:space="preserve">verylongvariablename</w:t>
                  </w:r>
                </w:p>
              </w:tc>
              <w:tc>
                <w:tcPr/>
                <w:p>
                  <w:pPr>
                    <w:pStyle w:val="Compact"/>
                    <w:jc w:val="left"/>
                    <w:jc w:val="center"/>
                  </w:pPr>
                  <w:r>
                    <w:t xml:space="preserve">verylongvariablename</w:t>
                  </w:r>
                </w:p>
              </w:tc>
            </w:tr>
            <w:tr>
              <w:tc>
                <w:tcPr/>
                <w:p>
                  <w:pPr>
                    <w:pStyle w:val="Compact"/>
                    <w:jc w:val="left"/>
                    <w:jc w:val="center"/>
                  </w:pPr>
                  <w:r>
                    <w:t xml:space="preserve">100</w:t>
                  </w:r>
                </w:p>
              </w:tc>
              <w:tc>
                <w:tcPr/>
                <w:p>
                  <w:pPr>
                    <w:pStyle w:val="Compact"/>
                    <w:jc w:val="left"/>
                    <w:jc w:val="center"/>
                  </w:pPr>
                  <w:r>
                    <w:t xml:space="preserve">1</w:t>
                  </w:r>
                </w:p>
              </w:tc>
              <w:tc>
                <w:tcPr/>
                <w:p>
                  <w:pPr>
                    <w:pStyle w:val="Compact"/>
                    <w:jc w:val="left"/>
                    <w:jc w:val="center"/>
                  </w:pPr>
                  <w:r>
                    <w:t xml:space="preserve">Smith</w:t>
                  </w:r>
                </w:p>
              </w:tc>
              <w:tc>
                <w:tcPr/>
                <w:p>
                  <w:pPr>
                    <w:pStyle w:val="Compact"/>
                    <w:jc w:val="left"/>
                    <w:jc w:val="center"/>
                  </w:pPr>
                  <w:r>
                    <w:t xml:space="preserve">20</w:t>
                  </w:r>
                </w:p>
              </w:tc>
            </w:tr>
            <w:tr>
              <w:tc>
                <w:tcPr/>
                <w:p>
                  <w:pPr>
                    <w:pStyle w:val="Compact"/>
                    <w:jc w:val="left"/>
                    <w:jc w:val="center"/>
                  </w:pPr>
                  <w:r>
                    <w:t xml:space="preserve">200</w:t>
                  </w:r>
                </w:p>
              </w:tc>
              <w:tc>
                <w:tcPr/>
                <w:p>
                  <w:pPr>
                    <w:pStyle w:val="Compact"/>
                    <w:jc w:val="left"/>
                    <w:jc w:val="center"/>
                  </w:pPr>
                  <w:r>
                    <w:t xml:space="preserve">2</w:t>
                  </w:r>
                </w:p>
              </w:tc>
              <w:tc>
                <w:tcPr/>
                <w:p>
                  <w:pPr>
                    <w:pStyle w:val="Compact"/>
                    <w:jc w:val="left"/>
                    <w:jc w:val="center"/>
                  </w:pPr>
                  <w:r>
                    <w:t xml:space="preserve">30</w:t>
                  </w:r>
                </w:p>
              </w:tc>
              <w:tc>
                <w:tcPr/>
                <w:p>
                  <w:pPr>
                    <w:pStyle w:val="Compact"/>
                    <w:jc w:val="left"/>
                    <w:jc w:val="center"/>
                  </w:pPr>
                  <w:r>
                    <w:t xml:space="preserve">NA</w:t>
                  </w:r>
                </w:p>
              </w:tc>
            </w:tr>
            <w:tr>
              <w:tc>
                <w:tcPr/>
                <w:p>
                  <w:pPr>
                    <w:pStyle w:val="Compact"/>
                    <w:jc w:val="left"/>
                    <w:jc w:val="center"/>
                  </w:pPr>
                  <w:r>
                    <w:t xml:space="preserve">not</w:t>
                  </w:r>
                  <w:r>
                    <w:t xml:space="preserve"> </w:t>
                  </w:r>
                  <w:r>
                    <w:t xml:space="preserve">applicable</w:t>
                  </w:r>
                </w:p>
              </w:tc>
              <w:tc>
                <w:tcPr/>
                <w:p>
                  <w:pPr>
                    <w:pStyle w:val="Compact"/>
                    <w:jc w:val="left"/>
                    <w:jc w:val="center"/>
                  </w:pPr>
                  <w:r>
                    <w:t xml:space="preserve">x</w:t>
                  </w:r>
                </w:p>
              </w:tc>
              <w:tc>
                <w:tcPr/>
                <w:p>
                  <w:pPr>
                    <w:pStyle w:val="Compact"/>
                    <w:jc w:val="left"/>
                    <w:jc w:val="center"/>
                  </w:pPr>
                  <w:r>
                    <w:t xml:space="preserve">yes</w:t>
                  </w:r>
                </w:p>
              </w:tc>
              <w:tc>
                <w:tcPr/>
                <w:p>
                  <w:pPr>
                    <w:pStyle w:val="Compact"/>
                    <w:jc w:val="left"/>
                    <w:jc w:val="center"/>
                  </w:pPr>
                  <w:r>
                    <w:t xml:space="preserve">60</w:t>
                  </w:r>
                </w:p>
              </w:tc>
            </w:tr>
            <w:tr>
              <w:tc>
                <w:tcPr/>
                <w:p>
                  <w:pPr>
                    <w:pStyle w:val="Compact"/>
                  </w:pPr>
                </w:p>
              </w:tc>
              <w:tc>
                <w:tcPr/>
                <w:p>
                  <w:pPr>
                    <w:pStyle w:val="Compact"/>
                  </w:pPr>
                </w:p>
              </w:tc>
              <w:tc>
                <w:tcPr/>
                <w:p>
                  <w:pPr>
                    <w:pStyle w:val="Compact"/>
                    <w:jc w:val="left"/>
                    <w:jc w:val="center"/>
                  </w:pPr>
                  <w:r>
                    <w:t xml:space="preserve">some other</w:t>
                  </w:r>
                  <w:r>
                    <w:t xml:space="preserve"> </w:t>
                  </w:r>
                  <w:r>
                    <w:t xml:space="preserve">random</w:t>
                  </w:r>
                  <w:r>
                    <w:t xml:space="preserve"> </w:t>
                  </w:r>
                  <w:r>
                    <w:t xml:space="preserve">information</w:t>
                  </w:r>
                </w:p>
              </w:tc>
              <w:tc>
                <w:tcPr/>
                <w:p>
                  <w:pPr>
                    <w:pStyle w:val="Compact"/>
                  </w:pPr>
                </w:p>
              </w:tc>
            </w:tr>
          </w:tbl>
          <w:bookmarkEnd w:id="87"/>
          <w:p/>
        </w:tc>
      </w:tr>
    </w:tbl>
    <w:bookmarkEnd w:id="88"/>
    <w:bookmarkStart w:id="92" w:name="file-organization"/>
    <w:p>
      <w:pPr>
        <w:pStyle w:val="Heading2"/>
      </w:pPr>
      <w:r>
        <w:t xml:space="preserve">3.5 File Organization</w:t>
      </w:r>
    </w:p>
    <w:p>
      <w:pPr>
        <w:pStyle w:val="FirstParagraph"/>
      </w:pPr>
      <w:r>
        <w:t xml:space="preserve">Files for all of your work should not be stored all together in</w:t>
      </w:r>
      <w:r>
        <w:t xml:space="preserve"> </w:t>
      </w:r>
      <w:r>
        <w:rPr>
          <w:rStyle w:val="VerbatimChar"/>
        </w:rPr>
        <w:t xml:space="preserve">downloads</w:t>
      </w:r>
      <w:r>
        <w:t xml:space="preserve">. Ideally, you should have a specific set of folders for your work. Each project, should be stored in its own individual folder. Ideally, each project folder would have a separate sub-folder for separate aspects of the project such as data, code or syntax, and various outputs.</w:t>
      </w:r>
    </w:p>
    <w:p>
      <w:pPr>
        <w:pStyle w:val="CaptionedFigure"/>
      </w:pPr>
      <w:r>
        <w:drawing>
          <wp:inline>
            <wp:extent cx="4292600" cy="11620500"/>
            <wp:effectExtent b="0" l="0" r="0" t="0"/>
            <wp:docPr descr="A Hypothetical Set of Folders and Subfolders" title="" id="90" name="Picture"/>
            <a:graphic>
              <a:graphicData uri="http://schemas.openxmlformats.org/drawingml/2006/picture">
                <pic:pic>
                  <pic:nvPicPr>
                    <pic:cNvPr descr="storage.png" id="91" name="Picture"/>
                    <pic:cNvPicPr>
                      <a:picLocks noChangeArrowheads="1" noChangeAspect="1"/>
                    </pic:cNvPicPr>
                  </pic:nvPicPr>
                  <pic:blipFill>
                    <a:blip r:embed="rId89"/>
                    <a:stretch>
                      <a:fillRect/>
                    </a:stretch>
                  </pic:blipFill>
                  <pic:spPr bwMode="auto">
                    <a:xfrm>
                      <a:off x="0" y="0"/>
                      <a:ext cx="4292600" cy="11620500"/>
                    </a:xfrm>
                    <a:prstGeom prst="rect">
                      <a:avLst/>
                    </a:prstGeom>
                    <a:noFill/>
                    <a:ln w="9525">
                      <a:noFill/>
                      <a:headEnd/>
                      <a:tailEnd/>
                    </a:ln>
                  </pic:spPr>
                </pic:pic>
              </a:graphicData>
            </a:graphic>
          </wp:inline>
        </w:drawing>
      </w:r>
    </w:p>
    <w:p>
      <w:pPr>
        <w:pStyle w:val="ImageCaption"/>
      </w:pPr>
      <w:r>
        <w:t xml:space="preserve">A Hypothetical Set of Folders and Subfolders</w:t>
      </w:r>
    </w:p>
    <w:bookmarkEnd w:id="92"/>
    <w:bookmarkEnd w:id="93"/>
    <w:bookmarkStart w:id="97" w:name="descriptive-statistics-2"/>
    <w:p>
      <w:pPr>
        <w:pStyle w:val="Heading1"/>
      </w:pPr>
      <w:r>
        <w:t xml:space="preserve">4. Descriptive Statistics</w:t>
      </w:r>
    </w:p>
    <w:bookmarkStart w:id="95" w:name="descriptive-statistics-3"/>
    <w:p>
      <w:pPr>
        <w:pStyle w:val="Heading2"/>
      </w:pPr>
      <w:r>
        <w:t xml:space="preserve">4.1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
          <w:iCs/>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
          <w:iCs/>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
          <w:iCs/>
        </w:rPr>
        <w:t xml:space="preserve">numeric</w:t>
      </w:r>
      <w:r>
        <w:t xml:space="preserve"> </w:t>
      </w:r>
      <w:r>
        <w:t xml:space="preserve">variable, or a</w:t>
      </w:r>
      <w:r>
        <w:t xml:space="preserve"> </w:t>
      </w:r>
      <w:r>
        <w:rPr>
          <w:i/>
          <w:iCs/>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9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
          <w:iCs/>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
          <w:iCs/>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95"/>
    <w:bookmarkStart w:id="96" w:name="interpretation"/>
    <w:p>
      <w:pPr>
        <w:pStyle w:val="Heading2"/>
      </w:pPr>
      <w:r>
        <w:t xml:space="preserve">4.2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pStyle w:val="Compact"/>
        <w:numPr>
          <w:ilvl w:val="0"/>
          <w:numId w:val="1003"/>
        </w:numPr>
      </w:pPr>
      <w:r>
        <w:rPr>
          <w:rStyle w:val="VerbatimChar"/>
        </w:rPr>
        <w:t xml:space="preserve">outcome</w:t>
      </w:r>
      <w:r>
        <w:t xml:space="preserve"> </w:t>
      </w:r>
      <w:r>
        <w:t xml:space="preserve">has a mean of approximately 52 and ranges from approximately 30 to 75.</w:t>
      </w:r>
    </w:p>
    <w:p>
      <w:pPr>
        <w:pStyle w:val="Compact"/>
        <w:numPr>
          <w:ilvl w:val="0"/>
          <w:numId w:val="1003"/>
        </w:numPr>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pStyle w:val="Compact"/>
        <w:numPr>
          <w:ilvl w:val="0"/>
          <w:numId w:val="1003"/>
        </w:numPr>
      </w:pPr>
      <w:r>
        <w:rPr>
          <w:rStyle w:val="VerbatimChar"/>
        </w:rPr>
        <w:t xml:space="preserve">HDI</w:t>
      </w:r>
      <w:r>
        <w:t xml:space="preserve">, the Human Development Index has an average of about 65, and a wide range.</w:t>
      </w:r>
    </w:p>
    <w:p>
      <w:pPr>
        <w:pStyle w:val="Compact"/>
        <w:numPr>
          <w:ilvl w:val="0"/>
          <w:numId w:val="1003"/>
        </w:numPr>
      </w:pPr>
      <w:r>
        <w:rPr>
          <w:rStyle w:val="VerbatimChar"/>
        </w:rPr>
        <w:t xml:space="preserve">identity</w:t>
      </w:r>
      <w:r>
        <w:t xml:space="preserve"> </w:t>
      </w:r>
      <w:r>
        <w:t xml:space="preserve">is a categorical variable for a hypothetical identity group, and has values of 0 and 1.</w:t>
      </w:r>
    </w:p>
    <w:p>
      <w:pPr>
        <w:pStyle w:val="Compact"/>
        <w:numPr>
          <w:ilvl w:val="0"/>
          <w:numId w:val="1003"/>
        </w:numPr>
      </w:pPr>
      <w:r>
        <w:rPr>
          <w:rStyle w:val="VerbatimChar"/>
        </w:rPr>
        <w:t xml:space="preserve">intervention</w:t>
      </w:r>
      <w:r>
        <w:t xml:space="preserve"> </w:t>
      </w:r>
      <w:r>
        <w:t xml:space="preserve">is also a categorical variable, and has values of 0 and 1.</w:t>
      </w:r>
    </w:p>
    <w:bookmarkEnd w:id="96"/>
    <w:bookmarkEnd w:id="97"/>
    <w:bookmarkStart w:id="111" w:name="unconditional-models"/>
    <w:p>
      <w:pPr>
        <w:pStyle w:val="Heading1"/>
      </w:pPr>
      <w:r>
        <w:t xml:space="preserve">5. Unconditional Models</w:t>
      </w:r>
    </w:p>
    <w:bookmarkStart w:id="103" w:name="two-level-model"/>
    <w:p>
      <w:pPr>
        <w:pStyle w:val="Heading2"/>
      </w:pPr>
      <w:r>
        <w:t xml:space="preserve">5.1 Two Level Model</w:t>
      </w:r>
    </w:p>
    <w:p>
      <w:pPr>
        <w:pStyle w:val="FirstParagraph"/>
      </w:pPr>
      <w:r>
        <w:t xml:space="preserve">An</w:t>
      </w:r>
      <w:r>
        <w:t xml:space="preserve"> </w:t>
      </w:r>
      <w:r>
        <w:rPr>
          <w:i/>
          <w:iCs/>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100" w:name="the-equation"/>
    <w:p>
      <w:pPr>
        <w:pStyle w:val="Heading3"/>
      </w:pPr>
      <w:r>
        <w:t xml:space="preserve">5.1.1 The Equation</w:t>
      </w:r>
    </w:p>
    <w:p>
      <w:pPr>
        <w:pStyle w:val="FirstParagraph"/>
      </w:pPr>
      <w:bookmarkStart w:id="9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5.1</m:t>
              </m:r>
            </m:e>
          </m:d>
        </m:oMath>
      </m:oMathPara>
      <w:bookmarkEnd w:id="98"/>
    </w:p>
    <w:p>
      <w:pPr>
        <w:pStyle w:val="FirstParagraph"/>
      </w:pPr>
      <w:r>
        <w:t xml:space="preserve">The Intraclass Correlation Coefficient (ICC) is given by:</w:t>
      </w:r>
    </w:p>
    <w:p>
      <w:pPr>
        <w:pStyle w:val="BodyText"/>
      </w:pPr>
      <w:bookmarkStart w:id="9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5.2</m:t>
              </m:r>
            </m:e>
          </m:d>
        </m:oMath>
      </m:oMathPara>
      <w:bookmarkEnd w:id="99"/>
    </w:p>
    <w:p>
      <w:pPr>
        <w:pStyle w:val="FirstParagraph"/>
      </w:pPr>
      <w:r>
        <w:t xml:space="preserve">In a two level multilevel model, the ICC provides a measure of the proportion of variation attributable to Level 2.</w:t>
      </w:r>
    </w:p>
    <w:bookmarkEnd w:id="100"/>
    <w:bookmarkStart w:id="101" w:name="run-models"/>
    <w:p>
      <w:pPr>
        <w:pStyle w:val="Heading3"/>
      </w:pPr>
      <w:r>
        <w:t xml:space="preserve">5.1.2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101"/>
    <w:bookmarkStart w:id="102" w:name="interpretation-1"/>
    <w:p>
      <w:pPr>
        <w:pStyle w:val="Heading3"/>
      </w:pPr>
      <w:r>
        <w:t xml:space="preserve">5.1.3 Interpretation</w:t>
      </w:r>
    </w:p>
    <w:p>
      <w:pPr>
        <w:pStyle w:val="FirstParagraph"/>
      </w:pPr>
      <w:r>
        <w:t xml:space="preserve">In each case, the software finds that nearly 8% of the variation in the outcome is explainable by the clustering of the observations in each country.</w:t>
      </w:r>
    </w:p>
    <w:bookmarkEnd w:id="102"/>
    <w:bookmarkEnd w:id="103"/>
    <w:bookmarkStart w:id="110" w:name="three-level-model"/>
    <w:p>
      <w:pPr>
        <w:pStyle w:val="Heading2"/>
      </w:pPr>
      <w:r>
        <w:t xml:space="preserve">5.2 Three Level Model</w:t>
      </w:r>
    </w:p>
    <w:bookmarkStart w:id="107" w:name="the-equation-1"/>
    <w:p>
      <w:pPr>
        <w:pStyle w:val="Heading3"/>
      </w:pPr>
      <w:r>
        <w:t xml:space="preserve">5.2.1 The Equation</w:t>
      </w:r>
    </w:p>
    <w:p>
      <w:pPr>
        <w:pStyle w:val="FirstParagraph"/>
      </w:pPr>
      <w:bookmarkStart w:id="104"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5.3</m:t>
              </m:r>
            </m:e>
          </m:d>
        </m:oMath>
      </m:oMathPara>
      <w:bookmarkEnd w:id="104"/>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105"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5.4</m:t>
              </m:r>
            </m:e>
          </m:d>
        </m:oMath>
      </m:oMathPara>
      <w:bookmarkEnd w:id="105"/>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5.4</w:t>
        </w:r>
      </w:hyperlink>
      <w:r>
        <w:t xml:space="preserve"> </w:t>
      </w:r>
      <w:r>
        <w:t xml:space="preserve">is the correlation of responses for person-timepoints from the same country but different persons.</w:t>
      </w:r>
    </w:p>
    <w:p>
      <w:pPr>
        <w:pStyle w:val="BodyText"/>
      </w:pPr>
      <w:bookmarkStart w:id="106"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5.5</m:t>
              </m:r>
            </m:e>
          </m:d>
        </m:oMath>
      </m:oMathPara>
      <w:bookmarkEnd w:id="106"/>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5.5</w:t>
        </w:r>
      </w:hyperlink>
      <w:r>
        <w:t xml:space="preserve"> </w:t>
      </w:r>
      <w:r>
        <w:t xml:space="preserve">is the correlation of responses for person-timepoints from the same country and same person.</w:t>
      </w:r>
    </w:p>
    <w:bookmarkEnd w:id="107"/>
    <w:bookmarkStart w:id="108" w:name="run-models-1"/>
    <w:p>
      <w:pPr>
        <w:pStyle w:val="Heading3"/>
      </w:pPr>
      <w:r>
        <w:t xml:space="preserve">5.2.2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108"/>
    <w:bookmarkStart w:id="109" w:name="interpretation-2"/>
    <w:p>
      <w:pPr>
        <w:pStyle w:val="Heading3"/>
      </w:pPr>
      <w:r>
        <w:t xml:space="preserve">5.2.3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109"/>
    <w:bookmarkEnd w:id="110"/>
    <w:bookmarkEnd w:id="111"/>
    <w:bookmarkStart w:id="135" w:name="sec-crosssectional"/>
    <w:p>
      <w:pPr>
        <w:pStyle w:val="Heading1"/>
      </w:pPr>
      <w:r>
        <w:t xml:space="preserve">6. Cross Sectional Multilevel Models</w:t>
      </w:r>
    </w:p>
    <w:bookmarkStart w:id="113" w:name="the-equation-2"/>
    <w:p>
      <w:pPr>
        <w:pStyle w:val="Heading2"/>
      </w:pPr>
      <w:r>
        <w:t xml:space="preserve">6.1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6.1</w:t>
        </w:r>
      </w:hyperlink>
      <w:r>
        <w:t xml:space="preserve">, we consider a more substantive example.</w:t>
      </w:r>
    </w:p>
    <w:p>
      <w:pPr>
        <w:pStyle w:val="BodyText"/>
      </w:pPr>
      <w:bookmarkStart w:id="11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6.1</m:t>
              </m:r>
            </m:e>
          </m:d>
        </m:oMath>
      </m:oMathPara>
      <w:bookmarkEnd w:id="112"/>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113"/>
    <w:bookmarkStart w:id="117" w:name="sec-correlated-uncorrelated"/>
    <w:p>
      <w:pPr>
        <w:pStyle w:val="Heading2"/>
      </w:pPr>
      <w:r>
        <w:t xml:space="preserve">6.2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6.2</w:t>
        </w:r>
      </w:hyperlink>
      <w:r>
        <w:t xml:space="preserve"> </w:t>
      </w:r>
      <w:r>
        <w:t xml:space="preserve">the covariances of the random effects are constrained to be zero.</w:t>
      </w:r>
    </w:p>
    <w:p>
      <w:pPr>
        <w:pStyle w:val="BodyText"/>
      </w:pPr>
      <w:bookmarkStart w:id="114"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6.2</m:t>
              </m:r>
            </m:e>
          </m:d>
        </m:oMath>
      </m:oMathPara>
      <w:bookmarkEnd w:id="114"/>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6.3</w:t>
        </w:r>
      </w:hyperlink>
      <w:r>
        <w:t xml:space="preserve">.</w:t>
      </w:r>
    </w:p>
    <w:p>
      <w:pPr>
        <w:pStyle w:val="BodyText"/>
      </w:pPr>
      <w:bookmarkStart w:id="115"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6.3</m:t>
              </m:r>
            </m:e>
          </m:d>
        </m:oMath>
      </m:oMathPara>
      <w:bookmarkEnd w:id="115"/>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ayout w:type="fixed"/>
        <w:tblLook w:firstRow="0" w:lastRow="0" w:firstColumn="0" w:lastColumn="0" w:noHBand="0" w:noVBand="0" w:val="0000"/>
      </w:tblPr>
      <w:tblGrid>
        <w:gridCol w:w="7920"/>
      </w:tblGrid>
      <w:tr>
        <w:tc>
          <w:tcPr/>
          <w:bookmarkStart w:id="116" w:name="tbl-REs"/>
          <w:p>
            <w:pPr>
              <w:jc w:val="center"/>
            </w:pPr>
            <w:pPr>
              <w:jc w:val="start"/>
              <w:spacing w:before="200"/>
              <w:pStyle w:val="ImageCaption"/>
            </w:pPr>
            <w:r>
              <w:t xml:space="preserve">Table 6.1: Correlated and Uncorrelated Random Effects</w:t>
            </w:r>
          </w:p>
          <w:tbl>
            <w:tblPr>
              <w:tblStyle w:val="Table"/>
              <w:tblW w:type="pct" w:w="4306"/>
              <w:tblLayout w:type="fixed"/>
              <w:tblLook w:firstRow="1" w:lastRow="0" w:firstColumn="0" w:lastColumn="0" w:noHBand="0" w:noVBand="0" w:val="0020"/>
            </w:tblPr>
            <w:tblGrid>
              <w:gridCol w:w="1320"/>
              <w:gridCol w:w="2420"/>
              <w:gridCol w:w="3080"/>
            </w:tblGrid>
            <w:tr>
              <w:trPr>
                <w:tblHeader w:val="on"/>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116"/>
          <w:p/>
        </w:tc>
      </w:tr>
    </w:tbl>
    <w:p>
      <w:pPr>
        <w:pStyle w:val="BodyText"/>
      </w:pPr>
      <w:r>
        <w:t xml:space="preserve">All models in the examples below are run with</w:t>
      </w:r>
      <w:r>
        <w:t xml:space="preserve"> </w:t>
      </w:r>
      <w:r>
        <w:rPr>
          <w:i/>
          <w:iCs/>
        </w:rPr>
        <w:t xml:space="preserve">uncorrelated</w:t>
      </w:r>
      <w:r>
        <w:t xml:space="preserve"> </w:t>
      </w:r>
      <w:r>
        <w:t xml:space="preserve">random effects, but could just as easily be run with</w:t>
      </w:r>
      <w:r>
        <w:t xml:space="preserve"> </w:t>
      </w:r>
      <w:r>
        <w:rPr>
          <w:i/>
          <w:iCs/>
        </w:rPr>
        <w:t xml:space="preserve">correlated</w:t>
      </w:r>
      <w:r>
        <w:t xml:space="preserve"> </w:t>
      </w:r>
      <w:r>
        <w:t xml:space="preserve">random effects.</w:t>
      </w:r>
    </w:p>
    <w:bookmarkEnd w:id="117"/>
    <w:bookmarkStart w:id="133" w:name="run-the-models"/>
    <w:p>
      <w:pPr>
        <w:pStyle w:val="Heading2"/>
      </w:pPr>
      <w:r>
        <w:t xml:space="preserve">6.3 Run The Models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Applications/quarto/share/formats/docx/warning.png" id="119"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Continuous and Categorical Variables</w:t>
            </w:r>
          </w:p>
        </w:tc>
      </w:tr>
      <w:tr>
        <w:trPr>
          <w:cantSplit/>
        </w:trPr>
        <w:tc>
          <w:tcPr>
            <w:tcMar>
              <w:top w:w="108" w:type="dxa"/>
              <w:bottom w:w="108" w:type="dxa"/>
            </w:tcMar>
          </w:tcPr>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
                <w:iCs/>
              </w:rPr>
              <w:t xml:space="preserve">Continuous</w:t>
            </w:r>
            <w:r>
              <w:t xml:space="preserve"> </w:t>
            </w:r>
            <w:r>
              <w:t xml:space="preserve">variables can be entered straightforwardly into statistical syntax.</w:t>
            </w:r>
            <w:r>
              <w:t xml:space="preserve"> </w:t>
            </w:r>
            <w:r>
              <w:rPr>
                <w:i/>
                <w:iCs/>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120" w:name="get-the-data"/>
    <w:p>
      <w:pPr>
        <w:pStyle w:val="Heading4"/>
      </w:pPr>
      <w:r>
        <w:t xml:space="preserve">6.3.0.1 Get The Data</w:t>
      </w:r>
    </w:p>
    <w:p>
      <w:pPr>
        <w:pStyle w:val="SourceCode"/>
      </w:pPr>
      <w:r>
        <w:br/>
      </w:r>
      <w:r>
        <w:rPr>
          <w:rStyle w:val="KeywordTok"/>
        </w:rPr>
        <w:t xml:space="preserve">use</w:t>
      </w:r>
      <w:r>
        <w:rPr>
          <w:rStyle w:val="NormalTok"/>
        </w:rPr>
        <w:t xml:space="preserve"> simulated_multilevel_data.dta</w:t>
      </w:r>
    </w:p>
    <w:bookmarkEnd w:id="120"/>
    <w:bookmarkStart w:id="121" w:name="run-the-model"/>
    <w:p>
      <w:pPr>
        <w:pStyle w:val="Heading4"/>
      </w:pPr>
      <w:r>
        <w:t xml:space="preserve">6.3.0.2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121"/>
    <w:p>
      <w:pPr>
        <w:pStyle w:val="Heading3"/>
      </w:pPr>
      <w:r>
        <w:t xml:space="preserve">R</w:t>
      </w:r>
    </w:p>
    <w:bookmarkStart w:id="122" w:name="get-the-data-1"/>
    <w:p>
      <w:pPr>
        <w:pStyle w:val="Heading4"/>
      </w:pPr>
      <w:r>
        <w:t xml:space="preserve">6.3.0.3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122"/>
    <w:bookmarkStart w:id="123" w:name="change-some-variables-to-categorical"/>
    <w:p>
      <w:pPr>
        <w:pStyle w:val="Heading4"/>
      </w:pPr>
      <w:r>
        <w:t xml:space="preserve">6.3.0.4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23"/>
    <w:bookmarkStart w:id="129" w:name="run-the-model-1"/>
    <w:p>
      <w:pPr>
        <w:pStyle w:val="Heading4"/>
      </w:pPr>
      <w:r>
        <w:t xml:space="preserve">6.3.0.5 Run The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25" name="Picture"/>
                  <a:graphic>
                    <a:graphicData uri="http://schemas.openxmlformats.org/drawingml/2006/picture">
                      <pic:pic>
                        <pic:nvPicPr>
                          <pic:cNvPr descr="/Applications/quarto/share/formats/docx/caution.png" id="126"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quarto/share/formats/docx/tip.png" id="1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129"/>
    <w:p>
      <w:pPr>
        <w:pStyle w:val="Heading3"/>
      </w:pPr>
      <w:r>
        <w:t xml:space="preserve">Julia</w:t>
      </w:r>
    </w:p>
    <w:bookmarkStart w:id="130" w:name="get-the-data-2"/>
    <w:p>
      <w:pPr>
        <w:pStyle w:val="Heading4"/>
      </w:pPr>
      <w:r>
        <w:t xml:space="preserve">6.3.0.6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130"/>
    <w:bookmarkStart w:id="131" w:name="change-some-variables-to-categorical-1"/>
    <w:p>
      <w:pPr>
        <w:pStyle w:val="Heading4"/>
      </w:pPr>
      <w:r>
        <w:t xml:space="preserve">6.3.0.7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31"/>
    <w:bookmarkStart w:id="132" w:name="run-the-model-2"/>
    <w:p>
      <w:pPr>
        <w:pStyle w:val="Heading4"/>
      </w:pPr>
      <w:r>
        <w:t xml:space="preserve">6.3.0.8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132"/>
    <w:bookmarkEnd w:id="133"/>
    <w:bookmarkStart w:id="134" w:name="interpretation-3"/>
    <w:p>
      <w:pPr>
        <w:pStyle w:val="Heading2"/>
      </w:pPr>
      <w:r>
        <w:t xml:space="preserve">6.4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134"/>
    <w:bookmarkEnd w:id="135"/>
    <w:bookmarkStart w:id="167" w:name="sec-longitudinal"/>
    <w:p>
      <w:pPr>
        <w:pStyle w:val="Heading1"/>
      </w:pPr>
      <w:r>
        <w:t xml:space="preserve">7. Longitudinal Multilevel Models</w:t>
      </w:r>
    </w:p>
    <w:bookmarkStart w:id="136" w:name="the-data"/>
    <w:p>
      <w:pPr>
        <w:pStyle w:val="Heading2"/>
      </w:pPr>
      <w:r>
        <w:t xml:space="preserve">7.1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136"/>
    <w:bookmarkStart w:id="138" w:name="the-equation-3"/>
    <w:p>
      <w:pPr>
        <w:pStyle w:val="Heading2"/>
      </w:pPr>
      <w:r>
        <w:t xml:space="preserve">7.2 The Equation</w:t>
      </w:r>
    </w:p>
    <w:p>
      <w:pPr>
        <w:pStyle w:val="FirstParagraph"/>
      </w:pPr>
      <w:bookmarkStart w:id="137"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37"/>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138"/>
    <w:bookmarkStart w:id="142" w:name="growth-trajectories"/>
    <w:p>
      <w:pPr>
        <w:pStyle w:val="Heading2"/>
      </w:pPr>
      <w:r>
        <w:t xml:space="preserve">7.3 Growth Trajectories</w:t>
      </w:r>
    </w:p>
    <w:p>
      <w:pPr>
        <w:pStyle w:val="FirstParagraph"/>
      </w:pPr>
      <w:r>
        <w:t xml:space="preserve">Remember, following the discussion in the main text, that in longitudinal multilevel models, the variable for</w:t>
      </w:r>
      <w:r>
        <w:t xml:space="preserve"> </w:t>
      </w:r>
      <w:r>
        <w:rPr>
          <w:i/>
          <w:iCs/>
        </w:rPr>
        <w:t xml:space="preserve">time</w:t>
      </w:r>
      <w:r>
        <w:t xml:space="preserve"> </w:t>
      </w:r>
      <w:r>
        <w:t xml:space="preserve">assumes an important role as we are often thinking of a</w:t>
      </w:r>
      <w:r>
        <w:t xml:space="preserve"> </w:t>
      </w:r>
      <w:r>
        <w:rPr>
          <w:i/>
          <w:iCs/>
        </w:rPr>
        <w:t xml:space="preserve">growth trajectory</w:t>
      </w:r>
      <w:r>
        <w:t xml:space="preserve"> </w:t>
      </w:r>
      <w:r>
        <w:t xml:space="preserve">over time.</w:t>
      </w:r>
    </w:p>
    <w:p>
      <w:pPr>
        <w:pStyle w:val="BodyText"/>
      </w:pPr>
      <w:r>
        <w:t xml:space="preserve">As discussed in the main text, think about a model where</w:t>
      </w:r>
      <w:r>
        <w:t xml:space="preserve"> </w:t>
      </w:r>
      <w:r>
        <w:rPr>
          <w:i/>
          <w:iCs/>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ayout w:type="fixed"/>
        <w:tblLook w:firstRow="0" w:lastRow="0" w:firstColumn="0" w:lastColumn="0" w:noHBand="0" w:noVBand="0" w:val="0000"/>
      </w:tblPr>
      <w:tblGrid>
        <w:gridCol w:w="7920"/>
      </w:tblGrid>
      <w:tr>
        <w:tc>
          <w:tcPr/>
          <w:bookmarkStart w:id="139" w:name="tbl-trajectory"/>
          <w:p>
            <w:pPr>
              <w:jc w:val="center"/>
            </w:pPr>
            <w:pPr>
              <w:jc w:val="start"/>
              <w:spacing w:before="200"/>
              <w:pStyle w:val="ImageCaption"/>
            </w:pPr>
            <w:r>
              <w:t xml:space="preserve">Table 7.1: Slope and Intercept for Each Group</w:t>
            </w:r>
          </w:p>
          <w:tbl>
            <w:tblPr>
              <w:tblStyle w:val="Table"/>
              <w:tblW w:type="pct" w:w="5000"/>
              <w:tblLayout w:type="fixed"/>
              <w:tblLook w:firstRow="1" w:lastRow="0" w:firstColumn="0" w:lastColumn="0" w:noHBand="0" w:noVBand="0" w:val="0020"/>
            </w:tblPr>
            <w:tblGrid>
              <w:gridCol w:w="693"/>
              <w:gridCol w:w="3465"/>
              <w:gridCol w:w="3762"/>
            </w:tblGrid>
            <w:tr>
              <w:trPr>
                <w:tblHeader w:val="on"/>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39"/>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40" name="Picture"/>
                  <a:graphic>
                    <a:graphicData uri="http://schemas.openxmlformats.org/drawingml/2006/picture">
                      <pic:pic>
                        <pic:nvPicPr>
                          <pic:cNvPr descr="/Applications/quarto/share/formats/docx/tip.png" id="1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Main Effects and Interactions</w:t>
            </w:r>
          </w:p>
        </w:tc>
      </w:tr>
      <w:tr>
        <w:trPr>
          <w:cantSplit/>
        </w:trPr>
        <w:tc>
          <w:tcPr>
            <w:tcMar>
              <w:top w:w="108" w:type="dxa"/>
              <w:bottom w:w="108" w:type="dxa"/>
            </w:tcMar>
          </w:tcPr>
          <w:p>
            <w:pPr>
              <w:pStyle w:val="BodyText"/>
            </w:pPr>
            <w:pPr>
              <w:spacing w:before="16" w:after="16"/>
            </w:pPr>
            <w:r>
              <w:t xml:space="preserve">Thus, again following the main text, in longitudinal multilevel models,</w:t>
            </w:r>
            <w:r>
              <w:t xml:space="preserve"> </w:t>
            </w:r>
            <w:r>
              <w:rPr>
                <w:i/>
                <w:iCs/>
              </w:rPr>
              <w:t xml:space="preserve">main effects</w:t>
            </w:r>
            <w:r>
              <w:t xml:space="preserve"> </w:t>
            </w:r>
            <w:r>
              <w:t xml:space="preserve">modify the</w:t>
            </w:r>
            <w:r>
              <w:t xml:space="preserve"> </w:t>
            </w:r>
            <w:r>
              <w:rPr>
                <w:i/>
                <w:iCs/>
              </w:rPr>
              <w:t xml:space="preserve">intercept</w:t>
            </w:r>
            <w:r>
              <w:t xml:space="preserve"> </w:t>
            </w:r>
            <w:r>
              <w:t xml:space="preserve">of the time trajectory, while</w:t>
            </w:r>
            <w:r>
              <w:t xml:space="preserve"> </w:t>
            </w:r>
            <w:r>
              <w:rPr>
                <w:i/>
                <w:iCs/>
              </w:rPr>
              <w:t xml:space="preserve">interactions with time</w:t>
            </w:r>
            <w:r>
              <w:t xml:space="preserve">, modify the</w:t>
            </w:r>
            <w:r>
              <w:t xml:space="preserve"> </w:t>
            </w:r>
            <w:r>
              <w:rPr>
                <w:i/>
                <w:iCs/>
              </w:rPr>
              <w:t xml:space="preserve">slope</w:t>
            </w:r>
            <w:r>
              <w:t xml:space="preserve"> </w:t>
            </w:r>
            <w:r>
              <w:t xml:space="preserve">of the time trajectory. Below, we run models with</w:t>
            </w:r>
            <w:r>
              <w:t xml:space="preserve"> </w:t>
            </w:r>
            <w:r>
              <w:rPr>
                <w:i/>
                <w:iCs/>
              </w:rPr>
              <w:t xml:space="preserve">main effects only</w:t>
            </w:r>
            <w:r>
              <w:t xml:space="preserve">, then models with</w:t>
            </w:r>
            <w:r>
              <w:t xml:space="preserve"> </w:t>
            </w:r>
            <w:r>
              <w:rPr>
                <w:i/>
                <w:iCs/>
              </w:rPr>
              <w:t xml:space="preserve">main effects, and interactions with time</w:t>
            </w:r>
            <w:r>
              <w:t xml:space="preserve">.</w:t>
            </w:r>
          </w:p>
        </w:tc>
      </w:tr>
    </w:tbl>
    <w:bookmarkEnd w:id="142"/>
    <w:bookmarkStart w:id="163" w:name="run-the-models-1"/>
    <w:p>
      <w:pPr>
        <w:pStyle w:val="Heading2"/>
      </w:pPr>
      <w:r>
        <w:t xml:space="preserve">7.4 Run The Models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Applications/quarto/share/formats/docx/warning.png" id="144"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45" w:name="get-the-data-3"/>
    <w:p>
      <w:pPr>
        <w:pStyle w:val="Heading4"/>
      </w:pPr>
      <w:r>
        <w:t xml:space="preserve">7.4.0.1 Get The Data</w:t>
      </w:r>
    </w:p>
    <w:p>
      <w:pPr>
        <w:pStyle w:val="SourceCode"/>
      </w:pPr>
      <w:r>
        <w:br/>
      </w:r>
      <w:r>
        <w:rPr>
          <w:rStyle w:val="KeywordTok"/>
        </w:rPr>
        <w:t xml:space="preserve">use</w:t>
      </w:r>
      <w:r>
        <w:rPr>
          <w:rStyle w:val="NormalTok"/>
        </w:rPr>
        <w:t xml:space="preserve"> simulated_multilevel_longitudinal_data.dta</w:t>
      </w:r>
    </w:p>
    <w:bookmarkEnd w:id="145"/>
    <w:bookmarkStart w:id="148" w:name="run-the-models-2"/>
    <w:p>
      <w:pPr>
        <w:pStyle w:val="Heading4"/>
      </w:pPr>
      <w:r>
        <w:t xml:space="preserve">7.4.0.2 Run The Models</w:t>
      </w:r>
    </w:p>
    <w:bookmarkStart w:id="146" w:name="main-effects-only"/>
    <w:p>
      <w:pPr>
        <w:pStyle w:val="Heading5"/>
      </w:pPr>
      <w:r>
        <w:t xml:space="preserve">7.4.0.2.1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-28523.888  </w:t>
      </w:r>
      <w:r>
        <w:br/>
      </w:r>
      <w:r>
        <w:rPr>
          <w:rStyle w:val="VerbatimChar"/>
        </w:rPr>
        <w:t xml:space="preserve">Iteration 1:  Log likelihood = -28500.378  </w:t>
      </w:r>
      <w:r>
        <w:br/>
      </w:r>
      <w:r>
        <w:rPr>
          <w:rStyle w:val="VerbatimChar"/>
        </w:rPr>
        <w:t xml:space="preserve">Iteration 2:  Log likelihood = -28500.105  </w:t>
      </w:r>
      <w:r>
        <w:br/>
      </w:r>
      <w:r>
        <w:rPr>
          <w:rStyle w:val="VerbatimChar"/>
        </w:rPr>
        <w:t xml:space="preserve">Iteration 3:  Log likelihood = -28500.086  </w:t>
      </w:r>
      <w:r>
        <w:br/>
      </w:r>
      <w:r>
        <w:rPr>
          <w:rStyle w:val="VerbatimChar"/>
        </w:rPr>
        <w:t xml:space="preserve">Iteration 4:  Log likelihood = -28500.086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1208.49</w:t>
      </w:r>
      <w:r>
        <w:br/>
      </w:r>
      <w:r>
        <w:rPr>
          <w:rStyle w:val="VerbatimChar"/>
        </w:rPr>
        <w:t xml:space="preserve">Log likelihood = -28500.086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.9433792   .0658667    14.32   0.000     .8142828    1.072476</w:t>
      </w:r>
      <w:r>
        <w:br/>
      </w:r>
      <w:r>
        <w:rPr>
          <w:rStyle w:val="VerbatimChar"/>
        </w:rPr>
        <w:t xml:space="preserve">             warmth |   .9140251   .0379154    24.11   0.000     .8397122     .988338</w:t>
      </w:r>
      <w:r>
        <w:br/>
      </w:r>
      <w:r>
        <w:rPr>
          <w:rStyle w:val="VerbatimChar"/>
        </w:rPr>
        <w:t xml:space="preserve">physical_punishment |   -1.00861   .0497766   -20.26   0.000    -1.106171   -.9110499</w:t>
      </w:r>
      <w:r>
        <w:br/>
      </w:r>
      <w:r>
        <w:rPr>
          <w:rStyle w:val="VerbatimChar"/>
        </w:rPr>
        <w:t xml:space="preserve">         1.identity |  -.1319026   .1516462    -0.87   0.384    -.4291236    .1653184</w:t>
      </w:r>
      <w:r>
        <w:br/>
      </w:r>
      <w:r>
        <w:rPr>
          <w:rStyle w:val="VerbatimChar"/>
        </w:rPr>
        <w:t xml:space="preserve">     1.intervention |   .8592402   .1519616     5.65   0.000     .5614009     1.15708</w:t>
      </w:r>
      <w:r>
        <w:br/>
      </w:r>
      <w:r>
        <w:rPr>
          <w:rStyle w:val="VerbatimChar"/>
        </w:rPr>
        <w:t xml:space="preserve">                HDI |   .0007913   .0200615     0.04   0.969    -.0385285     .040111</w:t>
      </w:r>
      <w:r>
        <w:br/>
      </w:r>
      <w:r>
        <w:rPr>
          <w:rStyle w:val="VerbatimChar"/>
        </w:rPr>
        <w:t xml:space="preserve">              _cons |   50.38381   1.367464    36.84   0.000     47.70363    53.06399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3.418565   .9268849      2.009349    5.816108</w:t>
      </w:r>
      <w:r>
        <w:br/>
      </w:r>
      <w:r>
        <w:rPr>
          <w:rStyle w:val="VerbatimChar"/>
        </w:rPr>
        <w:t xml:space="preserve">-----------------------------+------------------------------------------------</w:t>
      </w:r>
      <w:r>
        <w:br/>
      </w:r>
      <w:r>
        <w:rPr>
          <w:rStyle w:val="VerbatimChar"/>
        </w:rPr>
        <w:t xml:space="preserve">id: Independent              |</w:t>
      </w:r>
      <w:r>
        <w:br/>
      </w:r>
      <w:r>
        <w:rPr>
          <w:rStyle w:val="VerbatimChar"/>
        </w:rPr>
        <w:t xml:space="preserve">                      var(t) |   1.27e-08   2.25e-06      7.3e-160    2.2e+143</w:t>
      </w:r>
      <w:r>
        <w:br/>
      </w:r>
      <w:r>
        <w:rPr>
          <w:rStyle w:val="VerbatimChar"/>
        </w:rPr>
        <w:t xml:space="preserve">                  var(_cons) |    8.42116   .4720261      7.545013    9.399046</w:t>
      </w:r>
      <w:r>
        <w:br/>
      </w:r>
      <w:r>
        <w:rPr>
          <w:rStyle w:val="VerbatimChar"/>
        </w:rPr>
        <w:t xml:space="preserve">-----------------------------+------------------------------------------------</w:t>
      </w:r>
      <w:r>
        <w:br/>
      </w:r>
      <w:r>
        <w:rPr>
          <w:rStyle w:val="VerbatimChar"/>
        </w:rPr>
        <w:t xml:space="preserve">               var(Residual) |   26.02918   .4753157      25.11405    26.97765</w:t>
      </w:r>
      <w:r>
        <w:br/>
      </w:r>
      <w:r>
        <w:rPr>
          <w:rStyle w:val="VerbatimChar"/>
        </w:rPr>
        <w:t xml:space="preserve">------------------------------------------------------------------------------</w:t>
      </w:r>
      <w:r>
        <w:br/>
      </w:r>
      <w:r>
        <w:rPr>
          <w:rStyle w:val="VerbatimChar"/>
        </w:rPr>
        <w:t xml:space="preserve">LR test vs. linear model: chi2(3) = 1246.06               Prob &gt; chi2 = 0.0000</w:t>
      </w:r>
      <w:r>
        <w:br/>
      </w:r>
      <w:r>
        <w:br/>
      </w:r>
      <w:r>
        <w:rPr>
          <w:rStyle w:val="VerbatimChar"/>
        </w:rPr>
        <w:t xml:space="preserve">Note: LR test is conservative and provided only for reference.</w:t>
      </w:r>
    </w:p>
    <w:bookmarkEnd w:id="146"/>
    <w:bookmarkStart w:id="147" w:name="interactions-with-time"/>
    <w:p>
      <w:pPr>
        <w:pStyle w:val="Heading5"/>
      </w:pPr>
      <w:r>
        <w:t xml:space="preserve">7.4.0.2.2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47"/>
    <w:bookmarkEnd w:id="148"/>
    <w:p>
      <w:pPr>
        <w:pStyle w:val="Heading3"/>
      </w:pPr>
      <w:r>
        <w:t xml:space="preserve">R</w:t>
      </w:r>
    </w:p>
    <w:bookmarkStart w:id="149" w:name="get-the-data-4"/>
    <w:p>
      <w:pPr>
        <w:pStyle w:val="Heading4"/>
      </w:pPr>
      <w:r>
        <w:t xml:space="preserve">7.4.0.3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49"/>
    <w:bookmarkStart w:id="150" w:name="change-some-variables-to-categorical-2"/>
    <w:p>
      <w:pPr>
        <w:pStyle w:val="Heading4"/>
      </w:pPr>
      <w:r>
        <w:t xml:space="preserve">7.4.0.4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50"/>
    <w:bookmarkStart w:id="157" w:name="run-the-models-3"/>
    <w:p>
      <w:pPr>
        <w:pStyle w:val="Heading4"/>
      </w:pPr>
      <w:r>
        <w:t xml:space="preserve">7.4.0.5 Run The Models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Applications/quarto/share/formats/docx/caution.png" id="152"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3" name="Picture"/>
                  <a:graphic>
                    <a:graphicData uri="http://schemas.openxmlformats.org/drawingml/2006/picture">
                      <pic:pic>
                        <pic:nvPicPr>
                          <pic:cNvPr descr="/Applications/quarto/share/formats/docx/tip.png" id="1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55" w:name="main-effects-only-1"/>
    <w:p>
      <w:pPr>
        <w:pStyle w:val="Heading5"/>
      </w:pPr>
      <w:r>
        <w:t xml:space="preserve">7.4.0.5.1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55"/>
    <w:bookmarkStart w:id="156" w:name="interactions-with-time-1"/>
    <w:p>
      <w:pPr>
        <w:pStyle w:val="Heading5"/>
      </w:pPr>
      <w:r>
        <w:t xml:space="preserve">7.4.0.5.2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56"/>
    <w:bookmarkEnd w:id="157"/>
    <w:p>
      <w:pPr>
        <w:pStyle w:val="Heading3"/>
      </w:pPr>
      <w:r>
        <w:t xml:space="preserve">Julia</w:t>
      </w:r>
    </w:p>
    <w:bookmarkStart w:id="158" w:name="get-the-data-5"/>
    <w:p>
      <w:pPr>
        <w:pStyle w:val="Heading4"/>
      </w:pPr>
      <w:r>
        <w:t xml:space="preserve">7.4.0.6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58"/>
    <w:bookmarkStart w:id="159" w:name="change-some-variables-to-categorical-3"/>
    <w:p>
      <w:pPr>
        <w:pStyle w:val="Heading4"/>
      </w:pPr>
      <w:r>
        <w:t xml:space="preserve">7.4.0.7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59"/>
    <w:bookmarkStart w:id="162" w:name="run-the-models-4"/>
    <w:p>
      <w:pPr>
        <w:pStyle w:val="Heading4"/>
      </w:pPr>
      <w:r>
        <w:t xml:space="preserve">7.4.0.8 Run The Models</w:t>
      </w:r>
    </w:p>
    <w:bookmarkStart w:id="160" w:name="main-effects-only-2"/>
    <w:p>
      <w:pPr>
        <w:pStyle w:val="Heading5"/>
      </w:pPr>
      <w:r>
        <w:t xml:space="preserve">7.4.0.8.1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60"/>
    <w:bookmarkStart w:id="161" w:name="interactions-with-time-2"/>
    <w:p>
      <w:pPr>
        <w:pStyle w:val="Heading5"/>
      </w:pPr>
      <w:r>
        <w:t xml:space="preserve">7.4.0.8.2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61"/>
    <w:bookmarkEnd w:id="162"/>
    <w:bookmarkEnd w:id="163"/>
    <w:bookmarkStart w:id="166" w:name="interpretation-4"/>
    <w:p>
      <w:pPr>
        <w:pStyle w:val="Heading2"/>
      </w:pPr>
      <w:r>
        <w:t xml:space="preserve">7.5 Interpretation</w:t>
      </w:r>
    </w:p>
    <w:p>
      <w:pPr>
        <w:pStyle w:val="FirstParagraph"/>
      </w:pPr>
      <w:r>
        <w:t xml:space="preserve">The</w:t>
      </w:r>
      <w:r>
        <w:t xml:space="preserve"> </w:t>
      </w:r>
      <w:r>
        <w:rPr>
          <w:i/>
          <w:iCs/>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Applications/quarto/share/formats/docx/tip.png" id="16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Which Interactions To Test?</w:t>
            </w:r>
          </w:p>
        </w:tc>
      </w:tr>
      <w:tr>
        <w:trPr>
          <w:cantSplit/>
        </w:trPr>
        <w:tc>
          <w:tcPr>
            <w:tcMar>
              <w:top w:w="108" w:type="dxa"/>
              <w:bottom w:w="108" w:type="dxa"/>
            </w:tcMar>
          </w:tcPr>
          <w:p>
            <w:pPr>
              <w:pStyle w:val="BodyText"/>
            </w:pPr>
            <w:pPr>
              <w:spacing w:before="16" w:after="16"/>
            </w:pPr>
            <w:r>
              <w:t xml:space="preserve">In this example–for the sake of illustration–I test the interaction of</w:t>
            </w:r>
            <w:r>
              <w:t xml:space="preserve"> </w:t>
            </w:r>
            <w:r>
              <w:rPr>
                <w:i/>
                <w:iCs/>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
          <w:iCs/>
        </w:rPr>
        <w:t xml:space="preserve">in addition to</w:t>
      </w:r>
      <w:r>
        <w:t xml:space="preserve"> </w:t>
      </w:r>
      <w:r>
        <w:t xml:space="preserve">the fact that the intervention is associated with higher initial levels of the outcome.</w:t>
      </w:r>
    </w:p>
    <w:bookmarkEnd w:id="166"/>
    <w:bookmarkEnd w:id="167"/>
    <w:bookmarkStart w:id="186" w:name="multilevel-logistic-regression"/>
    <w:p>
      <w:pPr>
        <w:pStyle w:val="Heading1"/>
      </w:pPr>
      <w:r>
        <w:t xml:space="preserve">8. Multilevel Logistic Regression</w:t>
      </w:r>
    </w:p>
    <w:p>
      <w:pPr>
        <w:pStyle w:val="FirstParagraph"/>
      </w:pPr>
      <w:r>
        <w:t xml:space="preserve">Below, I detail the procedure for multilevel logistic regression models in Stata and R.</w:t>
      </w:r>
    </w:p>
    <w:bookmarkStart w:id="168" w:name="the-data-1"/>
    <w:p>
      <w:pPr>
        <w:pStyle w:val="Heading2"/>
      </w:pPr>
      <w:r>
        <w:t xml:space="preserve">8.1 The Data</w:t>
      </w:r>
    </w:p>
    <w:p>
      <w:pPr>
        <w:pStyle w:val="FirstParagraph"/>
      </w:pPr>
      <w:r>
        <w:t xml:space="preserve">The data employed in these examples are the cross-sectional data described in</w:t>
      </w:r>
      <w:r>
        <w:t xml:space="preserve"> </w:t>
      </w:r>
      <w:hyperlink w:anchor="sec-data">
        <w:r>
          <w:rPr>
            <w:rStyle w:val="Hyperlink"/>
          </w:rPr>
          <w:t xml:space="preserve">Section 1.2</w:t>
        </w:r>
      </w:hyperlink>
      <w:r>
        <w:t xml:space="preserve">.</w:t>
      </w:r>
    </w:p>
    <w:bookmarkEnd w:id="168"/>
    <w:bookmarkStart w:id="172" w:name="the-equation-4"/>
    <w:p>
      <w:pPr>
        <w:pStyle w:val="Heading2"/>
      </w:pPr>
      <w:r>
        <w:t xml:space="preserve">8.2 The Equation</w:t>
      </w:r>
    </w:p>
    <w:p>
      <w:pPr>
        <w:pStyle w:val="FirstParagraph"/>
      </w:pPr>
      <w:r>
        <w:t xml:space="preserve">To explain statistical syntax for Stata and R, I consider the general case of a multilevel model with</w:t>
      </w:r>
      <w:r>
        <w:t xml:space="preserve"> </w:t>
      </w:r>
      <w:r>
        <w:rPr>
          <w:i/>
          <w:iCs/>
        </w:rPr>
        <w:t xml:space="preserve">categorical</w:t>
      </w:r>
      <w:r>
        <w:t xml:space="preserve"> </w:t>
      </w:r>
      <w:r>
        <w:t xml:space="preserve">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
          <w:iCs/>
        </w:rPr>
        <w:t xml:space="preserve">i</w:t>
      </w:r>
      <w:r>
        <w:t xml:space="preserve"> </w:t>
      </w:r>
      <w:r>
        <w:t xml:space="preserve">is the index for the person, while</w:t>
      </w:r>
      <w:r>
        <w:t xml:space="preserve"> </w:t>
      </w:r>
      <w:r>
        <w:rPr>
          <w:i/>
          <w:iCs/>
        </w:rPr>
        <w:t xml:space="preserve">j</w:t>
      </w:r>
      <w:r>
        <w:t xml:space="preserve"> </w:t>
      </w:r>
      <w:r>
        <w:t xml:space="preserve">is the index for the group.</w:t>
      </w:r>
    </w:p>
    <w:p>
      <w:pPr>
        <w:pStyle w:val="BodyText"/>
      </w:pPr>
      <w:bookmarkStart w:id="169" w:name="eq-MLMsimple-logistic"/>
      <m:oMathPara>
        <m:oMathParaPr>
          <m:jc m:val="center"/>
        </m:oMathParaPr>
        <m:oMath>
          <m:r>
            <m:rPr>
              <m:sty m:val="p"/>
            </m:rPr>
            <m:t>ln</m:t>
          </m:r>
          <m:d>
            <m:dPr>
              <m:begChr m:val="("/>
              <m:endChr m:val=")"/>
              <m:sepChr m:val=""/>
              <m:grow/>
            </m:dPr>
            <m:e>
              <m:f>
                <m:fPr>
                  <m:type m:val="bar"/>
                </m:fPr>
                <m:num>
                  <m:r>
                    <m:t>p</m:t>
                  </m:r>
                  <m:d>
                    <m:dPr>
                      <m:begChr m:val="("/>
                      <m:endChr m:val=")"/>
                      <m:sepChr m:val=""/>
                      <m:grow/>
                    </m:dPr>
                    <m:e>
                      <m:r>
                        <m:t>y</m:t>
                      </m:r>
                    </m:e>
                  </m:d>
                </m:num>
                <m:den>
                  <m:r>
                    <m:t>1</m:t>
                  </m:r>
                  <m:r>
                    <m:rPr>
                      <m:sty m:val="p"/>
                    </m:rPr>
                    <m:t>−</m:t>
                  </m:r>
                  <m:r>
                    <m:t>p</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t>  </m:t>
          </m:r>
          <m:d>
            <m:dPr>
              <m:begChr m:val="("/>
              <m:endChr m:val=")"/>
              <m:sepChr m:val=""/>
              <m:grow/>
            </m:dPr>
            <m:e>
              <m:r>
                <m:t>8.1</m:t>
              </m:r>
            </m:e>
          </m:d>
        </m:oMath>
      </m:oMathPara>
      <w:bookmarkEnd w:id="169"/>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Applications/quarto/share/formats/docx/caution.png" id="171"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Correlated and Uncorrelated Random Effects in Logistic Regression</w:t>
            </w:r>
          </w:p>
        </w:tc>
      </w:tr>
      <w:tr>
        <w:trPr>
          <w:cantSplit/>
        </w:trPr>
        <w:tc>
          <w:tcPr>
            <w:tcMar>
              <w:top w:w="108" w:type="dxa"/>
              <w:bottom w:w="108" w:type="dxa"/>
            </w:tcMar>
          </w:tcPr>
          <w:p>
            <w:pPr>
              <w:pStyle w:val="BodyText"/>
            </w:pPr>
            <w:pPr>
              <w:spacing w:before="16" w:after="16"/>
            </w:pPr>
            <w:r>
              <w:t xml:space="preserve">The reader is referred to the discussion of correlated and uncorrelated random effects in</w:t>
            </w:r>
            <w:r>
              <w:t xml:space="preserve"> </w:t>
            </w:r>
            <w:hyperlink w:anchor="sec-correlated-uncorrelated">
              <w:r>
                <w:rPr>
                  <w:rStyle w:val="Hyperlink"/>
                </w:rPr>
                <w:t xml:space="preserve">Section 6.2</w:t>
              </w:r>
            </w:hyperlink>
          </w:p>
        </w:tc>
      </w:tr>
    </w:tbl>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NormalTok"/>
        </w:rPr>
        <w:t xml:space="preserve">melogit </w:t>
      </w:r>
      <w:r>
        <w:rPr>
          <w:rStyle w:val="FunctionTok"/>
        </w:rPr>
        <w:t xml:space="preserve">y</w:t>
      </w:r>
      <w:r>
        <w:rPr>
          <w:rStyle w:val="NormalTok"/>
        </w:rPr>
        <w:t xml:space="preserve"> x z || </w:t>
      </w:r>
      <w:r>
        <w:rPr>
          <w:rStyle w:val="FunctionTok"/>
        </w:rPr>
        <w:t xml:space="preserve">group</w:t>
      </w:r>
      <w:r>
        <w:rPr>
          <w:rStyle w:val="NormalTok"/>
        </w:rPr>
        <w:t xml:space="preserve">: </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glmer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group), </w:t>
      </w:r>
      <w:r>
        <w:rPr>
          <w:rStyle w:val="AttributeTok"/>
        </w:rPr>
        <w:t xml:space="preserve">data =</w:t>
      </w:r>
      <w:r>
        <w:rPr>
          <w:rStyle w:val="NormalTok"/>
        </w:rPr>
        <w:t xml:space="preserve"> ...)</w:t>
      </w:r>
    </w:p>
    <w:bookmarkEnd w:id="172"/>
    <w:bookmarkStart w:id="185" w:name="run-models-2"/>
    <w:p>
      <w:pPr>
        <w:pStyle w:val="Heading2"/>
      </w:pPr>
      <w:r>
        <w:t xml:space="preserve">8.3 Run Models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Applications/quarto/share/formats/docx/caution.png" id="174"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Less Variation In Logistic Than Linear Models</w:t>
            </w:r>
          </w:p>
        </w:tc>
      </w:tr>
      <w:tr>
        <w:trPr>
          <w:cantSplit/>
        </w:trPr>
        <w:tc>
          <w:tcPr>
            <w:tcMar>
              <w:top w:w="108" w:type="dxa"/>
              <w:bottom w:w="108" w:type="dxa"/>
            </w:tcMar>
          </w:tcPr>
          <w:p>
            <w:pPr>
              <w:pStyle w:val="BodyText"/>
            </w:pPr>
            <w:pPr>
              <w:spacing w:before="16" w:after="16"/>
            </w:pPr>
            <w:r>
              <w:t xml:space="preserve">Note that in</w:t>
            </w:r>
            <w:r>
              <w:t xml:space="preserve"> </w:t>
            </w:r>
            <w:r>
              <w:rPr>
                <w:i/>
                <w:iCs/>
              </w:rPr>
              <w:t xml:space="preserve">logistic</w:t>
            </w:r>
            <w:r>
              <w:t xml:space="preserve"> </w:t>
            </w:r>
            <w:r>
              <w:t xml:space="preserve">regression models, there is less variation to work with–due to the fact that the outcome is</w:t>
            </w:r>
            <w:r>
              <w:t xml:space="preserve"> </w:t>
            </w:r>
            <w:r>
              <w:rPr>
                <w:rStyle w:val="VerbatimChar"/>
              </w:rPr>
              <w:t xml:space="preserve">1/0</w:t>
            </w:r>
            <w:r>
              <w:t xml:space="preserve">, than there is in</w:t>
            </w:r>
            <w:r>
              <w:t xml:space="preserve"> </w:t>
            </w:r>
            <w:r>
              <w:rPr>
                <w:i/>
                <w:iCs/>
              </w:rPr>
              <w:t xml:space="preserve">linear</w:t>
            </w:r>
            <w:r>
              <w:t xml:space="preserve"> </w:t>
            </w:r>
            <w:r>
              <w:t xml:space="preserve">models. Therefore, in the models below, I do not attempt to estimate a random slope in addition to a random intercept, as I do in</w:t>
            </w:r>
            <w:r>
              <w:t xml:space="preserve"> </w:t>
            </w:r>
            <w:hyperlink w:anchor="sec-crosssectional">
              <w:r>
                <w:rPr>
                  <w:rStyle w:val="Hyperlink"/>
                </w:rPr>
                <w:t xml:space="preserve">Section 6</w:t>
              </w:r>
            </w:hyperlink>
            <w:r>
              <w:t xml:space="preserve">.</w:t>
            </w:r>
          </w:p>
        </w:tc>
      </w:tr>
    </w:tbl>
    <w:p>
      <w:pPr>
        <w:pStyle w:val="Heading3"/>
      </w:pPr>
      <w:r>
        <w:t xml:space="preserve">Stata</w:t>
      </w:r>
    </w:p>
    <w:bookmarkStart w:id="175" w:name="get-the-data-6"/>
    <w:p>
      <w:pPr>
        <w:pStyle w:val="Heading4"/>
      </w:pPr>
      <w:r>
        <w:t xml:space="preserve">8.3.0.1 Get The Data</w:t>
      </w:r>
    </w:p>
    <w:p>
      <w:pPr>
        <w:pStyle w:val="SourceCode"/>
      </w:pPr>
      <w:r>
        <w:br/>
      </w:r>
      <w:r>
        <w:rPr>
          <w:rStyle w:val="KeywordTok"/>
        </w:rPr>
        <w:t xml:space="preserve">use</w:t>
      </w:r>
      <w:r>
        <w:rPr>
          <w:rStyle w:val="NormalTok"/>
        </w:rPr>
        <w:t xml:space="preserve"> simulated_multilevel_data.dta</w:t>
      </w:r>
      <w:r>
        <w:br/>
      </w:r>
      <w:r>
        <w:br/>
      </w:r>
      <w:r>
        <w:rPr>
          <w:rStyle w:val="KeywordTok"/>
        </w:rPr>
        <w:t xml:space="preserve">generate</w:t>
      </w:r>
      <w:r>
        <w:rPr>
          <w:rStyle w:val="NormalTok"/>
        </w:rPr>
        <w:t xml:space="preserve"> outcome_category = outcome &gt; 52 </w:t>
      </w:r>
      <w:r>
        <w:rPr>
          <w:rStyle w:val="CommentTok"/>
        </w:rPr>
        <w:t xml:space="preserve">// dichotomous outcome</w:t>
      </w:r>
    </w:p>
    <w:bookmarkEnd w:id="175"/>
    <w:bookmarkStart w:id="176" w:name="run-the-model-3"/>
    <w:p>
      <w:pPr>
        <w:pStyle w:val="Heading4"/>
      </w:pPr>
      <w:r>
        <w:t xml:space="preserve">8.3.0.2 Run The Model</w:t>
      </w:r>
    </w:p>
    <w:p>
      <w:pPr>
        <w:pStyle w:val="FirstParagraph"/>
      </w:pPr>
      <w:r>
        <w:t xml:space="preserve">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 Stata provides the odds ratios automatically with option</w:t>
      </w:r>
      <w:r>
        <w:t xml:space="preserve"> </w:t>
      </w:r>
      <w:r>
        <w:rPr>
          <w:rStyle w:val="VerbatimChar"/>
        </w:rPr>
        <w:t xml:space="preserve">, or</w:t>
      </w:r>
      <w:r>
        <w:t xml:space="preserve">.</w:t>
      </w:r>
    </w:p>
    <w:p>
      <w:pPr>
        <w:pStyle w:val="SourceCode"/>
      </w:pPr>
      <w:r>
        <w:rPr>
          <w:rStyle w:val="NormalTok"/>
        </w:rPr>
        <w:t xml:space="preserve">melogit outcome_category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t>
      </w:r>
      <w:r>
        <w:rPr>
          <w:rStyle w:val="KeywordTok"/>
        </w:rPr>
        <w:t xml:space="preserve">or</w:t>
      </w:r>
    </w:p>
    <w:p>
      <w:pPr>
        <w:pStyle w:val="SourceCode"/>
      </w:pPr>
      <w:r>
        <w:rPr>
          <w:rStyle w:val="VerbatimChar"/>
        </w:rPr>
        <w:t xml:space="preserve">Fitting fixed-effects model:</w:t>
      </w:r>
      <w:r>
        <w:br/>
      </w:r>
      <w:r>
        <w:br/>
      </w:r>
      <w:r>
        <w:rPr>
          <w:rStyle w:val="VerbatimChar"/>
        </w:rPr>
        <w:t xml:space="preserve">Iteration 0:  Log likelihood = -1965.6466  </w:t>
      </w:r>
      <w:r>
        <w:br/>
      </w:r>
      <w:r>
        <w:rPr>
          <w:rStyle w:val="VerbatimChar"/>
        </w:rPr>
        <w:t xml:space="preserve">Iteration 1:  Log likelihood = -1963.7805  </w:t>
      </w:r>
      <w:r>
        <w:br/>
      </w:r>
      <w:r>
        <w:rPr>
          <w:rStyle w:val="VerbatimChar"/>
        </w:rPr>
        <w:t xml:space="preserve">Iteration 2:  Log likelihood = -1963.7791  </w:t>
      </w:r>
      <w:r>
        <w:br/>
      </w:r>
      <w:r>
        <w:rPr>
          <w:rStyle w:val="VerbatimChar"/>
        </w:rPr>
        <w:t xml:space="preserve">Iteration 3:  Log likelihood = -1963.7791  </w:t>
      </w:r>
      <w:r>
        <w:br/>
      </w:r>
      <w:r>
        <w:br/>
      </w:r>
      <w:r>
        <w:rPr>
          <w:rStyle w:val="VerbatimChar"/>
        </w:rPr>
        <w:t xml:space="preserve">Refining starting values:</w:t>
      </w:r>
      <w:r>
        <w:br/>
      </w:r>
      <w:r>
        <w:br/>
      </w:r>
      <w:r>
        <w:rPr>
          <w:rStyle w:val="VerbatimChar"/>
        </w:rPr>
        <w:t xml:space="preserve">Grid node 0:  Log likelihood = -1908.9697</w:t>
      </w:r>
      <w:r>
        <w:br/>
      </w:r>
      <w:r>
        <w:br/>
      </w:r>
      <w:r>
        <w:rPr>
          <w:rStyle w:val="VerbatimChar"/>
        </w:rPr>
        <w:t xml:space="preserve">Fitting full model:</w:t>
      </w:r>
      <w:r>
        <w:br/>
      </w:r>
      <w:r>
        <w:br/>
      </w:r>
      <w:r>
        <w:rPr>
          <w:rStyle w:val="VerbatimChar"/>
        </w:rPr>
        <w:t xml:space="preserve">Iteration 0:  Log likelihood = -1908.9697  (not concave)</w:t>
      </w:r>
      <w:r>
        <w:br/>
      </w:r>
      <w:r>
        <w:rPr>
          <w:rStyle w:val="VerbatimChar"/>
        </w:rPr>
        <w:t xml:space="preserve">Iteration 1:  Log likelihood =  -1903.703  </w:t>
      </w:r>
      <w:r>
        <w:br/>
      </w:r>
      <w:r>
        <w:rPr>
          <w:rStyle w:val="VerbatimChar"/>
        </w:rPr>
        <w:t xml:space="preserve">Iteration 2:  Log likelihood = -1902.2851  </w:t>
      </w:r>
      <w:r>
        <w:br/>
      </w:r>
      <w:r>
        <w:rPr>
          <w:rStyle w:val="VerbatimChar"/>
        </w:rPr>
        <w:t xml:space="preserve">Iteration 3:  Log likelihood = -1901.3176  </w:t>
      </w:r>
      <w:r>
        <w:br/>
      </w:r>
      <w:r>
        <w:rPr>
          <w:rStyle w:val="VerbatimChar"/>
        </w:rPr>
        <w:t xml:space="preserve">Iteration 4:  Log likelihood = -1901.2662  </w:t>
      </w:r>
      <w:r>
        <w:br/>
      </w:r>
      <w:r>
        <w:rPr>
          <w:rStyle w:val="VerbatimChar"/>
        </w:rPr>
        <w:t xml:space="preserve">Iteration 5:  Log likelihood = -1901.2661  </w:t>
      </w:r>
      <w:r>
        <w:br/>
      </w:r>
      <w:r>
        <w:br/>
      </w:r>
      <w:r>
        <w:rPr>
          <w:rStyle w:val="VerbatimChar"/>
        </w:rPr>
        <w:t xml:space="preserve">Mixed-effects logistic regression               Number of obs     =      3,000</w:t>
      </w:r>
      <w:r>
        <w:br/>
      </w:r>
      <w:r>
        <w:rPr>
          <w:rStyle w:val="VerbatimChar"/>
        </w:rPr>
        <w:t xml:space="preserve">Group variable: country                         Number of groups  =         30</w:t>
      </w:r>
      <w:r>
        <w:br/>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br/>
      </w:r>
      <w:r>
        <w:rPr>
          <w:rStyle w:val="VerbatimChar"/>
        </w:rPr>
        <w:t xml:space="preserve">Integration method: mvaghermite                 Integration pts.  =          7</w:t>
      </w:r>
      <w:r>
        <w:br/>
      </w:r>
      <w:r>
        <w:br/>
      </w:r>
      <w:r>
        <w:rPr>
          <w:rStyle w:val="VerbatimChar"/>
        </w:rPr>
        <w:t xml:space="preserve">                                                Wald chi2(5)      =     219.75</w:t>
      </w:r>
      <w:r>
        <w:br/>
      </w:r>
      <w:r>
        <w:rPr>
          <w:rStyle w:val="VerbatimChar"/>
        </w:rPr>
        <w:t xml:space="preserve">Log likelihood = -1901.2661                     Prob &gt; chi2       =     0.0000</w:t>
      </w:r>
      <w:r>
        <w:br/>
      </w:r>
      <w:r>
        <w:rPr>
          <w:rStyle w:val="VerbatimChar"/>
        </w:rPr>
        <w:t xml:space="preserve">-------------------------------------------------------------------------------------</w:t>
      </w:r>
      <w:r>
        <w:br/>
      </w:r>
      <w:r>
        <w:rPr>
          <w:rStyle w:val="VerbatimChar"/>
        </w:rPr>
        <w:t xml:space="preserve">   outcome_category | Odds ratio   Std. err.      z    P&gt;|z|     [95% conf. interval]</w:t>
      </w:r>
      <w:r>
        <w:br/>
      </w:r>
      <w:r>
        <w:rPr>
          <w:rStyle w:val="VerbatimChar"/>
        </w:rPr>
        <w:t xml:space="preserve">--------------------+----------------------------------------------------------------</w:t>
      </w:r>
      <w:r>
        <w:br/>
      </w:r>
      <w:r>
        <w:rPr>
          <w:rStyle w:val="VerbatimChar"/>
        </w:rPr>
        <w:t xml:space="preserve">             warmth |   1.292603   .0278565    11.91   0.000     1.239142     1.34837</w:t>
      </w:r>
      <w:r>
        <w:br/>
      </w:r>
      <w:r>
        <w:rPr>
          <w:rStyle w:val="VerbatimChar"/>
        </w:rPr>
        <w:t xml:space="preserve">physical_punishment |   .7524276   .0222773    -9.61   0.000     .7100077     .797382</w:t>
      </w:r>
      <w:r>
        <w:br/>
      </w:r>
      <w:r>
        <w:rPr>
          <w:rStyle w:val="VerbatimChar"/>
        </w:rPr>
        <w:t xml:space="preserve">         1.identity |   .9517262   .0748541    -0.63   0.529     .8157636     1.11035</w:t>
      </w:r>
      <w:r>
        <w:br/>
      </w:r>
      <w:r>
        <w:rPr>
          <w:rStyle w:val="VerbatimChar"/>
        </w:rPr>
        <w:t xml:space="preserve">     1.intervention |   1.191581   .0940459     2.22   0.026     1.020803    1.390929</w:t>
      </w:r>
      <w:r>
        <w:br/>
      </w:r>
      <w:r>
        <w:rPr>
          <w:rStyle w:val="VerbatimChar"/>
        </w:rPr>
        <w:t xml:space="preserve">                HDI |   .9990491   .0061371    -0.15   0.877     .9870928     1.01115</w:t>
      </w:r>
      <w:r>
        <w:br/>
      </w:r>
      <w:r>
        <w:rPr>
          <w:rStyle w:val="VerbatimChar"/>
        </w:rPr>
        <w:t xml:space="preserve">              _cons |   .9115548   .3901774    -0.22   0.829     .3939478    2.109244</w:t>
      </w:r>
      <w:r>
        <w:br/>
      </w:r>
      <w:r>
        <w:rPr>
          <w:rStyle w:val="VerbatimChar"/>
        </w:rPr>
        <w:t xml:space="preserve">--------------------+----------------------------------------------------------------</w:t>
      </w:r>
      <w:r>
        <w:br/>
      </w:r>
      <w:r>
        <w:rPr>
          <w:rStyle w:val="VerbatimChar"/>
        </w:rPr>
        <w:t xml:space="preserve">country             |</w:t>
      </w:r>
      <w:r>
        <w:br/>
      </w:r>
      <w:r>
        <w:rPr>
          <w:rStyle w:val="VerbatimChar"/>
        </w:rPr>
        <w:t xml:space="preserve">          var(_cons)|   .2897697   .0880892                      .1596945    .5257944</w:t>
      </w:r>
      <w:r>
        <w:br/>
      </w:r>
      <w:r>
        <w:rPr>
          <w:rStyle w:val="VerbatimChar"/>
        </w:rPr>
        <w:t xml:space="preserve">-------------------------------------------------------------------------------------</w:t>
      </w:r>
      <w:r>
        <w:br/>
      </w:r>
      <w:r>
        <w:rPr>
          <w:rStyle w:val="VerbatimChar"/>
        </w:rPr>
        <w:t xml:space="preserve">Note: Estimates are transformed only in the first equation to odds ratios.</w:t>
      </w:r>
      <w:r>
        <w:br/>
      </w:r>
      <w:r>
        <w:rPr>
          <w:rStyle w:val="VerbatimChar"/>
        </w:rPr>
        <w:t xml:space="preserve">Note: _cons estimates baseline odds (conditional on zero random effects).</w:t>
      </w:r>
      <w:r>
        <w:br/>
      </w:r>
      <w:r>
        <w:rPr>
          <w:rStyle w:val="VerbatimChar"/>
        </w:rPr>
        <w:t xml:space="preserve">LR test vs. logistic model: chibar2(01) = 125.03      Prob &gt;= chibar2 = 0.0000</w:t>
      </w:r>
    </w:p>
    <w:bookmarkEnd w:id="176"/>
    <w:p>
      <w:pPr>
        <w:pStyle w:val="Heading3"/>
      </w:pPr>
      <w:r>
        <w:t xml:space="preserve">R</w:t>
      </w:r>
    </w:p>
    <w:bookmarkStart w:id="177" w:name="get-the-data-7"/>
    <w:p>
      <w:pPr>
        <w:pStyle w:val="Heading4"/>
      </w:pPr>
      <w:r>
        <w:t xml:space="preserve">8.3.0.3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r>
        <w:br/>
      </w:r>
      <w:r>
        <w:br/>
      </w:r>
      <w:r>
        <w:rPr>
          <w:rStyle w:val="NormalTok"/>
        </w:rPr>
        <w:t xml:space="preserve">df</w:t>
      </w:r>
      <w:r>
        <w:rPr>
          <w:rStyle w:val="SpecialCharTok"/>
        </w:rPr>
        <w:t xml:space="preserve">$</w:t>
      </w:r>
      <w:r>
        <w:rPr>
          <w:rStyle w:val="NormalTok"/>
        </w:rPr>
        <w:t xml:space="preserve">outcome_category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initialize to 0</w:t>
      </w:r>
      <w:r>
        <w:br/>
      </w:r>
      <w:r>
        <w:br/>
      </w:r>
      <w:r>
        <w:rPr>
          <w:rStyle w:val="NormalTok"/>
        </w:rPr>
        <w:t xml:space="preserve">df</w:t>
      </w:r>
      <w:r>
        <w:rPr>
          <w:rStyle w:val="SpecialCharTok"/>
        </w:rPr>
        <w:t xml:space="preserve">$</w:t>
      </w:r>
      <w:r>
        <w:rPr>
          <w:rStyle w:val="NormalTok"/>
        </w:rPr>
        <w:t xml:space="preserve">outcome_category[df</w:t>
      </w:r>
      <w:r>
        <w:rPr>
          <w:rStyle w:val="SpecialCharTok"/>
        </w:rPr>
        <w:t xml:space="preserve">$</w:t>
      </w:r>
      <w:r>
        <w:rPr>
          <w:rStyle w:val="NormalTok"/>
        </w:rPr>
        <w:t xml:space="preserve">outcome </w:t>
      </w:r>
      <w:r>
        <w:rPr>
          <w:rStyle w:val="SpecialCharTok"/>
        </w:rPr>
        <w:t xml:space="preserve">&gt;</w:t>
      </w:r>
      <w:r>
        <w:rPr>
          <w:rStyle w:val="NormalTok"/>
        </w:rPr>
        <w:t xml:space="preserve"> </w:t>
      </w:r>
      <w:r>
        <w:rPr>
          <w:rStyle w:val="DecValTok"/>
        </w:rPr>
        <w:t xml:space="preserve">52</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dichotomous outcome</w:t>
      </w:r>
    </w:p>
    <w:bookmarkEnd w:id="177"/>
    <w:bookmarkStart w:id="178" w:name="change-some-variables-to-categorical-4"/>
    <w:p>
      <w:pPr>
        <w:pStyle w:val="Heading4"/>
      </w:pPr>
      <w:r>
        <w:t xml:space="preserve">8.3.0.4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78"/>
    <w:bookmarkStart w:id="183" w:name="run-the-model-4"/>
    <w:p>
      <w:pPr>
        <w:pStyle w:val="Heading4"/>
      </w:pPr>
      <w:r>
        <w:t xml:space="preserve">8.3.0.5 Run The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9" name="Picture"/>
                  <a:graphic>
                    <a:graphicData uri="http://schemas.openxmlformats.org/drawingml/2006/picture">
                      <pic:pic>
                        <pic:nvPicPr>
                          <pic:cNvPr descr="/Applications/quarto/share/formats/docx/caution.png" id="180"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1" name="Picture"/>
                  <a:graphic>
                    <a:graphicData uri="http://schemas.openxmlformats.org/drawingml/2006/picture">
                      <pic:pic>
                        <pic:nvPicPr>
                          <pic:cNvPr descr="/Applications/quarto/share/formats/docx/tip.png" id="18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fit3 </w:t>
      </w:r>
      <w:r>
        <w:rPr>
          <w:rStyle w:val="OtherTok"/>
        </w:rPr>
        <w:t xml:space="preserve">&lt;-</w:t>
      </w:r>
      <w:r>
        <w:rPr>
          <w:rStyle w:val="NormalTok"/>
        </w:rPr>
        <w:t xml:space="preserve"> </w:t>
      </w:r>
      <w:r>
        <w:rPr>
          <w:rStyle w:val="FunctionTok"/>
        </w:rPr>
        <w:t xml:space="preserve">glmer</w:t>
      </w:r>
      <w:r>
        <w:rPr>
          <w:rStyle w:val="NormalTok"/>
        </w:rPr>
        <w:t xml:space="preserve">(outcome_category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(fit3)</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outcome_category ~ warmth + physical_punishment + identity +  </w:t>
      </w:r>
      <w:r>
        <w:br/>
      </w:r>
      <w:r>
        <w:rPr>
          <w:rStyle w:val="VerbatimChar"/>
        </w:rPr>
        <w:t xml:space="preserve">    intervention + HDI + (1 | country)</w:t>
      </w:r>
      <w:r>
        <w:br/>
      </w:r>
      <w:r>
        <w:rPr>
          <w:rStyle w:val="VerbatimChar"/>
        </w:rPr>
        <w:t xml:space="preserve">   Data: df</w:t>
      </w:r>
      <w:r>
        <w:br/>
      </w:r>
      <w:r>
        <w:br/>
      </w:r>
      <w:r>
        <w:rPr>
          <w:rStyle w:val="VerbatimChar"/>
        </w:rPr>
        <w:t xml:space="preserve">     AIC      BIC   logLik deviance df.resid </w:t>
      </w:r>
      <w:r>
        <w:br/>
      </w:r>
      <w:r>
        <w:rPr>
          <w:rStyle w:val="VerbatimChar"/>
        </w:rPr>
        <w:t xml:space="preserve">  3816.6   3858.7  -1901.3   3802.6     2993 </w:t>
      </w:r>
      <w:r>
        <w:br/>
      </w:r>
      <w:r>
        <w:br/>
      </w:r>
      <w:r>
        <w:rPr>
          <w:rStyle w:val="VerbatimChar"/>
        </w:rPr>
        <w:t xml:space="preserve">Scaled residuals: </w:t>
      </w:r>
      <w:r>
        <w:br/>
      </w:r>
      <w:r>
        <w:rPr>
          <w:rStyle w:val="VerbatimChar"/>
        </w:rPr>
        <w:t xml:space="preserve">    Min      1Q  Median      3Q     Max </w:t>
      </w:r>
      <w:r>
        <w:br/>
      </w:r>
      <w:r>
        <w:rPr>
          <w:rStyle w:val="VerbatimChar"/>
        </w:rPr>
        <w:t xml:space="preserve">-3.0109 -0.8798  0.4369  0.8428  2.8223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0.2894   0.5379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-0.0926371  0.4277643  -0.217              0.8286    </w:t>
      </w:r>
      <w:r>
        <w:br/>
      </w:r>
      <w:r>
        <w:rPr>
          <w:rStyle w:val="VerbatimChar"/>
        </w:rPr>
        <w:t xml:space="preserve">warmth               0.2566693  0.0215443  11.914 &lt;0.0000000000000002 ***</w:t>
      </w:r>
      <w:r>
        <w:br/>
      </w:r>
      <w:r>
        <w:rPr>
          <w:rStyle w:val="VerbatimChar"/>
        </w:rPr>
        <w:t xml:space="preserve">physical_punishment -0.2844595  0.0295990  -9.610 &lt;0.0000000000000002 ***</w:t>
      </w:r>
      <w:r>
        <w:br/>
      </w:r>
      <w:r>
        <w:rPr>
          <w:rStyle w:val="VerbatimChar"/>
        </w:rPr>
        <w:t xml:space="preserve">identity1           -0.0494765  0.0786286  -0.629              0.5292    </w:t>
      </w:r>
      <w:r>
        <w:br/>
      </w:r>
      <w:r>
        <w:rPr>
          <w:rStyle w:val="VerbatimChar"/>
        </w:rPr>
        <w:t xml:space="preserve">intervention1        0.1752879  0.0789030   2.222              0.0263 *  </w:t>
      </w:r>
      <w:r>
        <w:br/>
      </w:r>
      <w:r>
        <w:rPr>
          <w:rStyle w:val="VerbatimChar"/>
        </w:rPr>
        <w:t xml:space="preserve">HDI                 -0.0009513  0.0061388  -0.155              0.8769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-0.158                            </w:t>
      </w:r>
      <w:r>
        <w:br/>
      </w:r>
      <w:r>
        <w:rPr>
          <w:rStyle w:val="VerbatimChar"/>
        </w:rPr>
        <w:t xml:space="preserve">physcl_pnsh -0.170 -0.082                     </w:t>
      </w:r>
      <w:r>
        <w:br/>
      </w:r>
      <w:r>
        <w:rPr>
          <w:rStyle w:val="VerbatimChar"/>
        </w:rPr>
        <w:t xml:space="preserve">identity1   -0.086 -0.014  0.002              </w:t>
      </w:r>
      <w:r>
        <w:br/>
      </w:r>
      <w:r>
        <w:rPr>
          <w:rStyle w:val="VerbatimChar"/>
        </w:rPr>
        <w:t xml:space="preserve">interventn1 -0.102  0.055  0.006 -0.020       </w:t>
      </w:r>
      <w:r>
        <w:br/>
      </w:r>
      <w:r>
        <w:rPr>
          <w:rStyle w:val="VerbatimChar"/>
        </w:rPr>
        <w:t xml:space="preserve">HDI         -0.930 -0.007  0.012 -0.001  0.004</w:t>
      </w:r>
    </w:p>
    <w:bookmarkEnd w:id="183"/>
    <w:bookmarkStart w:id="184" w:name="calculate-odds-ratios"/>
    <w:p>
      <w:pPr>
        <w:pStyle w:val="Heading4"/>
      </w:pPr>
      <w:r>
        <w:t xml:space="preserve">8.3.0.6 Calculate Odds Ratios</w:t>
      </w:r>
    </w:p>
    <w:p>
      <w:pPr>
        <w:pStyle w:val="FirstParagraph"/>
      </w:pPr>
      <w:r>
        <w:t xml:space="preserve">R requires one to use a bit of extra syntax to extract the odds ratios. 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w:t>
      </w:r>
    </w:p>
    <w:p>
      <w:pPr>
        <w:pStyle w:val="SourceCode"/>
      </w:pPr>
      <w:r>
        <w:rPr>
          <w:rStyle w:val="FunctionTok"/>
        </w:rPr>
        <w:t xml:space="preserve">exp</w:t>
      </w:r>
      <w:r>
        <w:rPr>
          <w:rStyle w:val="NormalTok"/>
        </w:rPr>
        <w:t xml:space="preserve">(</w:t>
      </w:r>
      <w:r>
        <w:rPr>
          <w:rStyle w:val="FunctionTok"/>
        </w:rPr>
        <w:t xml:space="preserve">fixef</w:t>
      </w:r>
      <w:r>
        <w:rPr>
          <w:rStyle w:val="NormalTok"/>
        </w:rPr>
        <w:t xml:space="preserve">(fit3))</w:t>
      </w:r>
    </w:p>
    <w:p>
      <w:pPr>
        <w:pStyle w:val="SourceCode"/>
      </w:pPr>
      <w:r>
        <w:rPr>
          <w:rStyle w:val="VerbatimChar"/>
        </w:rPr>
        <w:t xml:space="preserve">        (Intercept)              warmth physical_punishment           identity1 </w:t>
      </w:r>
      <w:r>
        <w:br/>
      </w:r>
      <w:r>
        <w:rPr>
          <w:rStyle w:val="VerbatimChar"/>
        </w:rPr>
        <w:t xml:space="preserve">          0.9115242           1.2926176           0.7524208           0.9517275 </w:t>
      </w:r>
      <w:r>
        <w:br/>
      </w:r>
      <w:r>
        <w:rPr>
          <w:rStyle w:val="VerbatimChar"/>
        </w:rPr>
        <w:t xml:space="preserve">      intervention1                 HDI </w:t>
      </w:r>
      <w:r>
        <w:br/>
      </w:r>
      <w:r>
        <w:rPr>
          <w:rStyle w:val="VerbatimChar"/>
        </w:rPr>
        <w:t xml:space="preserve">          1.1915893           0.9990492 </w:t>
      </w:r>
    </w:p>
    <w:bookmarkEnd w:id="184"/>
    <w:bookmarkEnd w:id="185"/>
    <w:bookmarkEnd w:id="186"/>
    <w:bookmarkStart w:id="226" w:name="Xc2051085549013ec66cc94a13ba149d7137dcc3"/>
    <w:p>
      <w:pPr>
        <w:pStyle w:val="Heading1"/>
      </w:pPr>
      <w:r>
        <w:t xml:space="preserve">9. Models With Three or More Levels and Cross-Classified Models”</w:t>
      </w:r>
    </w:p>
    <w:bookmarkStart w:id="187" w:name="introduction-1"/>
    <w:p>
      <w:pPr>
        <w:pStyle w:val="Heading2"/>
      </w:pPr>
      <w:r>
        <w:t xml:space="preserve">9.1 Introduction</w:t>
      </w:r>
    </w:p>
    <w:p>
      <w:pPr>
        <w:pStyle w:val="FirstParagraph"/>
      </w:pPr>
      <w:r>
        <w:t xml:space="preserve">A two level multilevel model imagines that</w:t>
      </w:r>
      <w:r>
        <w:t xml:space="preserve"> </w:t>
      </w:r>
      <w:r>
        <w:rPr>
          <w:i/>
          <w:iCs/>
        </w:rPr>
        <w:t xml:space="preserve">Level 1</w:t>
      </w:r>
      <w:r>
        <w:t xml:space="preserve"> </w:t>
      </w:r>
      <w:r>
        <w:t xml:space="preserve">units are nested in</w:t>
      </w:r>
      <w:r>
        <w:t xml:space="preserve"> </w:t>
      </w:r>
      <w:r>
        <w:rPr>
          <w:i/>
          <w:iCs/>
        </w:rPr>
        <w:t xml:space="preserve">Level 2</w:t>
      </w:r>
      <w:r>
        <w:t xml:space="preserve"> </w:t>
      </w:r>
      <w:r>
        <w:t xml:space="preserve">units. A three level multilevel model imagines that</w:t>
      </w:r>
      <w:r>
        <w:t xml:space="preserve"> </w:t>
      </w:r>
      <w:r>
        <w:rPr>
          <w:i/>
          <w:iCs/>
        </w:rPr>
        <w:t xml:space="preserve">Level 1</w:t>
      </w:r>
      <w:r>
        <w:t xml:space="preserve"> </w:t>
      </w:r>
      <w:r>
        <w:t xml:space="preserve">units are nested in</w:t>
      </w:r>
      <w:r>
        <w:t xml:space="preserve"> </w:t>
      </w:r>
      <w:r>
        <w:rPr>
          <w:i/>
          <w:iCs/>
        </w:rPr>
        <w:t xml:space="preserve">Level 2</w:t>
      </w:r>
      <w:r>
        <w:t xml:space="preserve"> </w:t>
      </w:r>
      <w:r>
        <w:t xml:space="preserve">units, which are in turn nested in</w:t>
      </w:r>
      <w:r>
        <w:t xml:space="preserve"> </w:t>
      </w:r>
      <w:r>
        <w:rPr>
          <w:i/>
          <w:iCs/>
        </w:rPr>
        <w:t xml:space="preserve">Level 3</w:t>
      </w:r>
      <w:r>
        <w:t xml:space="preserve">. As more levels are added to the model (e.g. </w:t>
      </w:r>
      <w:r>
        <w:rPr>
          <w:i/>
          <w:iCs/>
        </w:rPr>
        <w:t xml:space="preserve">Level 4</w:t>
      </w:r>
      <w:r>
        <w:t xml:space="preserve">), we imagine all of these levels to be hierarchically nested.</w:t>
      </w:r>
    </w:p>
    <w:p>
      <w:pPr>
        <w:pStyle w:val="BodyText"/>
      </w:pPr>
      <w:r>
        <w:t xml:space="preserve">A</w:t>
      </w:r>
      <w:r>
        <w:t xml:space="preserve"> </w:t>
      </w:r>
      <w:r>
        <w:rPr>
          <w:i/>
          <w:iCs/>
        </w:rPr>
        <w:t xml:space="preserve">cross classified</w:t>
      </w:r>
      <w:r>
        <w:t xml:space="preserve"> </w:t>
      </w:r>
      <w:r>
        <w:t xml:space="preserve">model imagines that the nesting is not hierarchical, but rather that there are two sets of clusters or nestings in which individuals may be nested.</w:t>
      </w:r>
    </w:p>
    <w:p>
      <w:pPr>
        <w:pStyle w:val="BodyText"/>
      </w:pPr>
      <w:r>
        <w:t xml:space="preserve">Below, I describe the use of Stata, R, and Julia to estimate these models.</w:t>
      </w:r>
    </w:p>
    <w:bookmarkEnd w:id="187"/>
    <w:bookmarkStart w:id="208" w:name="sec-fourlevel"/>
    <w:p>
      <w:pPr>
        <w:pStyle w:val="Heading2"/>
      </w:pPr>
      <w:r>
        <w:t xml:space="preserve">9.2 Three Or More Levels</w:t>
      </w:r>
    </w:p>
    <w:bookmarkStart w:id="188" w:name="the-data-2"/>
    <w:p>
      <w:pPr>
        <w:pStyle w:val="Heading3"/>
      </w:pPr>
      <w:r>
        <w:t xml:space="preserve">9.2.1 The Data</w:t>
      </w:r>
    </w:p>
    <w:p>
      <w:pPr>
        <w:pStyle w:val="FirstParagraph"/>
      </w:pPr>
      <w:r>
        <w:t xml:space="preserve">I use the</w:t>
      </w:r>
      <w:r>
        <w:t xml:space="preserve"> </w:t>
      </w:r>
      <w:r>
        <w:rPr>
          <w:i/>
          <w:iCs/>
        </w:rPr>
        <w:t xml:space="preserve">longitudinal</w:t>
      </w:r>
      <w:r>
        <w:t xml:space="preserve"> </w:t>
      </w:r>
      <w:r>
        <w:t xml:space="preserve">data from</w:t>
      </w:r>
      <w:r>
        <w:t xml:space="preserve"> </w:t>
      </w:r>
      <w:r>
        <w:rPr>
          <w:i/>
          <w:iCs/>
        </w:rPr>
        <w:t xml:space="preserve">Multilevel Thinking</w:t>
      </w:r>
      <w:r>
        <w:t xml:space="preserve"> </w:t>
      </w:r>
      <w:r>
        <w:t xml:space="preserve">(</w:t>
      </w:r>
      <w:hyperlink w:anchor="sec-data">
        <w:r>
          <w:rPr>
            <w:rStyle w:val="Hyperlink"/>
          </w:rPr>
          <w:t xml:space="preserve">Section 1.2</w:t>
        </w:r>
      </w:hyperlink>
      <w:r>
        <w:t xml:space="preserve">) to which I have added an extra level of</w:t>
      </w:r>
      <w:r>
        <w:t xml:space="preserve"> </w:t>
      </w:r>
      <w:r>
        <w:rPr>
          <w:i/>
          <w:iCs/>
        </w:rPr>
        <w:t xml:space="preserve">United Nations Region</w:t>
      </w:r>
      <w:r>
        <w:t xml:space="preserve"> </w:t>
      </w:r>
      <w:r>
        <w:t xml:space="preserve">(Arel-Bundock et al., 2018)</w:t>
      </w:r>
      <w:r>
        <w:t xml:space="preserve">. This data thus requires a four level model.</w:t>
      </w:r>
    </w:p>
    <w:bookmarkEnd w:id="188"/>
    <w:bookmarkStart w:id="190" w:name="the-equation-5"/>
    <w:p>
      <w:pPr>
        <w:pStyle w:val="Heading3"/>
      </w:pPr>
      <w:r>
        <w:t xml:space="preserve">9.2.2 The Equation</w:t>
      </w:r>
    </w:p>
    <w:p>
      <w:pPr>
        <w:pStyle w:val="FirstParagraph"/>
      </w:pPr>
      <w:bookmarkStart w:id="189" w:name="eq-MLM-fourlevel-multilingual"/>
      <m:oMathPara>
        <m:oMathParaPr>
          <m:jc m:val="center"/>
        </m:oMathParaPr>
        <m:oMath>
          <m:sSub>
            <m:e>
              <m:r>
                <m:rPr>
                  <m:nor/>
                  <m:sty m:val="p"/>
                </m:rPr>
                <m:t>outcome</m:t>
              </m:r>
            </m:e>
            <m:sub>
              <m:r>
                <m:t>i</m:t>
              </m:r>
              <m:r>
                <m:t>t</m:t>
              </m:r>
              <m:r>
                <m:t>j</m:t>
              </m:r>
              <m:r>
                <m:t>k</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r>
                <m:t>k</m:t>
              </m:r>
            </m:sub>
          </m:sSub>
          <m:r>
            <m:rPr>
              <m:sty m:val="p"/>
            </m:rPr>
            <m:t>+</m:t>
          </m:r>
          <m:sSub>
            <m:e>
              <m:r>
                <m:t>β</m:t>
              </m:r>
            </m:e>
            <m:sub>
              <m:r>
                <m:t>2</m:t>
              </m:r>
            </m:sub>
          </m:sSub>
          <m:sSub>
            <m:e>
              <m:r>
                <m:rPr>
                  <m:nor/>
                  <m:sty m:val="p"/>
                </m:rPr>
                <m:t>physical punishment</m:t>
              </m:r>
            </m:e>
            <m:sub>
              <m:r>
                <m:t>i</m:t>
              </m:r>
              <m:r>
                <m:t>t</m:t>
              </m:r>
              <m:r>
                <m:t>j</m:t>
              </m:r>
              <m:r>
                <m:t>k</m:t>
              </m:r>
            </m:sub>
          </m:sSub>
          <m:r>
            <m:rPr>
              <m:sty m:val="p"/>
            </m:rPr>
            <m:t>+</m:t>
          </m:r>
          <m:sSub>
            <m:e>
              <m:r>
                <m:t>β</m:t>
              </m:r>
            </m:e>
            <m:sub>
              <m:r>
                <m:t>3</m:t>
              </m:r>
            </m:sub>
          </m:sSub>
          <m:sSub>
            <m:e>
              <m:r>
                <m:rPr>
                  <m:nor/>
                  <m:sty m:val="p"/>
                </m:rPr>
                <m:t>time</m:t>
              </m:r>
            </m:e>
            <m:sub>
              <m:r>
                <m:t>i</m:t>
              </m:r>
              <m:r>
                <m:t>t</m:t>
              </m:r>
              <m:r>
                <m:t>j</m:t>
              </m:r>
              <m:r>
                <m:t>k</m:t>
              </m:r>
            </m:sub>
          </m:sSub>
          <m:r>
            <m:t> </m:t>
          </m:r>
          <m:r>
            <m:rPr>
              <m:sty m:val="p"/>
            </m:rPr>
            <m:t>+</m:t>
          </m:r>
          <m:r>
            <m:t>  </m:t>
          </m:r>
          <m:d>
            <m:dPr>
              <m:begChr m:val="("/>
              <m:endChr m:val=")"/>
              <m:sepChr m:val=""/>
              <m:grow/>
            </m:dPr>
            <m:e>
              <m:r>
                <m:t>9.1</m:t>
              </m:r>
            </m:e>
          </m:d>
        </m:oMath>
      </m:oMathPara>
      <w:bookmarkEnd w:id="189"/>
    </w:p>
    <w:p>
      <w:pPr>
        <w:pStyle w:val="FirstParagraph"/>
      </w:pPr>
      <m:oMathPara>
        <m:oMathParaPr>
          <m:jc m:val="center"/>
        </m:oMathParaPr>
        <m:oMath>
          <m:sSub>
            <m:e>
              <m:r>
                <m:t>β</m:t>
              </m:r>
            </m:e>
            <m:sub>
              <m:r>
                <m:t>4</m:t>
              </m:r>
            </m:sub>
          </m:sSub>
          <m:sSub>
            <m:e>
              <m:r>
                <m:rPr>
                  <m:nor/>
                  <m:sty m:val="p"/>
                </m:rPr>
                <m:t>identity</m:t>
              </m:r>
            </m:e>
            <m:sub>
              <m:r>
                <m:t>i</m:t>
              </m:r>
              <m:r>
                <m:t>t</m:t>
              </m:r>
              <m:r>
                <m:t>j</m:t>
              </m:r>
              <m:r>
                <m:t>k</m:t>
              </m:r>
            </m:sub>
          </m:sSub>
          <m:r>
            <m:rPr>
              <m:sty m:val="p"/>
            </m:rPr>
            <m:t>+</m:t>
          </m:r>
          <m:sSub>
            <m:e>
              <m:r>
                <m:t>β</m:t>
              </m:r>
            </m:e>
            <m:sub>
              <m:r>
                <m:t>5</m:t>
              </m:r>
            </m:sub>
          </m:sSub>
          <m:sSub>
            <m:e>
              <m:r>
                <m:rPr>
                  <m:nor/>
                  <m:sty m:val="p"/>
                </m:rPr>
                <m:t>intervention</m:t>
              </m:r>
            </m:e>
            <m:sub>
              <m:r>
                <m:t>i</m:t>
              </m:r>
              <m:r>
                <m:t>t</m:t>
              </m:r>
              <m:r>
                <m:t>j</m:t>
              </m:r>
              <m:r>
                <m:t>k</m:t>
              </m:r>
            </m:sub>
          </m:sSub>
          <m:r>
            <m:rPr>
              <m:sty m:val="p"/>
            </m:rPr>
            <m:t>+</m:t>
          </m:r>
          <m:sSub>
            <m:e>
              <m:r>
                <m:t>β</m:t>
              </m:r>
            </m:e>
            <m:sub>
              <m:r>
                <m:t>6</m:t>
              </m:r>
            </m:sub>
          </m:sSub>
          <m:sSub>
            <m:e>
              <m:r>
                <m:rPr>
                  <m:nor/>
                  <m:sty m:val="p"/>
                </m:rPr>
                <m:t>HDI</m:t>
              </m:r>
            </m:e>
            <m:sub>
              <m:r>
                <m:t>i</m:t>
              </m:r>
              <m:r>
                <m:t>t</m:t>
              </m:r>
              <m:r>
                <m:t>j</m:t>
              </m:r>
              <m:r>
                <m:t>k</m:t>
              </m:r>
            </m:sub>
          </m:sSub>
          <m:r>
            <m:rPr>
              <m:sty m:val="p"/>
            </m:rPr>
            <m:t>+</m:t>
          </m:r>
        </m:oMath>
      </m:oMathPara>
    </w:p>
    <w:p>
      <w:pPr>
        <w:pStyle w:val="FirstParagraph"/>
      </w:pPr>
      <m:oMathPara>
        <m:oMathParaPr>
          <m:jc m:val="center"/>
        </m:oMathParaPr>
        <m:oMath>
          <m:sSub>
            <m:e>
              <m:r>
                <m:t>w</m:t>
              </m:r>
            </m:e>
            <m:sub>
              <m:r>
                <m:t>0</m:t>
              </m:r>
              <m:r>
                <m:t>k</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t</m:t>
              </m:r>
              <m:r>
                <m:t>j</m:t>
              </m:r>
              <m:r>
                <m:t>k</m:t>
              </m:r>
            </m:sub>
          </m:sSub>
        </m:oMath>
      </m:oMathPara>
    </w:p>
    <w:p>
      <w:pPr>
        <w:pStyle w:val="FirstParagraph"/>
      </w:pPr>
      <w:r>
        <w:t xml:space="preserve">Here we imagine</w:t>
      </w:r>
      <w:r>
        <w:t xml:space="preserve"> </w:t>
      </w:r>
      <m:oMath>
        <m:sSub>
          <m:e>
            <m:r>
              <m:t>w</m:t>
            </m:r>
          </m:e>
          <m:sub>
            <m:r>
              <m:t>0</m:t>
            </m:r>
            <m:r>
              <m:t>k</m:t>
            </m:r>
          </m:sub>
        </m:sSub>
      </m:oMath>
      <w:r>
        <w:t xml:space="preserve"> </w:t>
      </w:r>
      <w:r>
        <w:t xml:space="preserve">(region),</w:t>
      </w:r>
      <w:r>
        <w:t xml:space="preserve"> </w:t>
      </w:r>
      <m:oMath>
        <m:sSub>
          <m:e>
            <m:r>
              <m:t>u</m:t>
            </m:r>
          </m:e>
          <m:sub>
            <m:r>
              <m:t>0</m:t>
            </m:r>
            <m:r>
              <m:t>j</m:t>
            </m:r>
          </m:sub>
        </m:sSub>
      </m:oMath>
      <w:r>
        <w:t xml:space="preserve"> </w:t>
      </w:r>
      <w:r>
        <w:t xml:space="preserve">(country) and</w:t>
      </w:r>
      <w:r>
        <w:t xml:space="preserve"> </w:t>
      </w:r>
      <m:oMath>
        <m:sSub>
          <m:e>
            <m:r>
              <m:t>v</m:t>
            </m:r>
          </m:e>
          <m:sub>
            <m:r>
              <m:t>0</m:t>
            </m:r>
            <m:r>
              <m:t>i</m:t>
            </m:r>
          </m:sub>
        </m:sSub>
      </m:oMath>
      <w:r>
        <w:t xml:space="preserve"> </w:t>
      </w:r>
      <w:r>
        <w:t xml:space="preserve">(family) are hierarchically nested effects.</w:t>
      </w:r>
    </w:p>
    <w:bookmarkEnd w:id="190"/>
    <w:bookmarkStart w:id="206" w:name="run-the-models-5"/>
    <w:p>
      <w:pPr>
        <w:pStyle w:val="Heading3"/>
      </w:pPr>
      <w:r>
        <w:t xml:space="preserve">9.2.3 Run The Models</w:t>
      </w:r>
    </w:p>
    <w:p>
      <w:pPr>
        <w:pStyle w:val="Heading4"/>
      </w:pPr>
      <w:r>
        <w:t xml:space="preserve">Stata</w:t>
      </w:r>
    </w:p>
    <w:bookmarkStart w:id="191" w:name="get-the-data-8"/>
    <w:p>
      <w:pPr>
        <w:pStyle w:val="Heading5"/>
      </w:pPr>
      <w:r>
        <w:t xml:space="preserve">9.2.3.0.1 Get The Data</w:t>
      </w:r>
    </w:p>
    <w:p>
      <w:pPr>
        <w:pStyle w:val="SourceCode"/>
      </w:pPr>
      <w:r>
        <w:br/>
      </w:r>
      <w:r>
        <w:rPr>
          <w:rStyle w:val="KeywordTok"/>
        </w:rPr>
        <w:t xml:space="preserve">use</w:t>
      </w:r>
      <w:r>
        <w:rPr>
          <w:rStyle w:val="NormalTok"/>
        </w:rPr>
        <w:t xml:space="preserve"> </w:t>
      </w:r>
      <w:r>
        <w:rPr>
          <w:rStyle w:val="StringTok"/>
        </w:rPr>
        <w:t xml:space="preserve">"fourlevel.dta"</w:t>
      </w:r>
      <w:r>
        <w:rPr>
          <w:rStyle w:val="NormalTok"/>
        </w:rPr>
        <w:t xml:space="preserve">, </w:t>
      </w:r>
      <w:r>
        <w:rPr>
          <w:rStyle w:val="KeywordTok"/>
        </w:rPr>
        <w:t xml:space="preserve">clear</w:t>
      </w:r>
    </w:p>
    <w:bookmarkEnd w:id="191"/>
    <w:bookmarkStart w:id="192" w:name="unconditional-model"/>
    <w:p>
      <w:pPr>
        <w:pStyle w:val="Heading5"/>
      </w:pPr>
      <w:r>
        <w:t xml:space="preserve">9.2.3.0.2 Unconditional Model</w:t>
      </w:r>
    </w:p>
    <w:p>
      <w:pPr>
        <w:pStyle w:val="SourceCode"/>
      </w:pPr>
      <w:r>
        <w:br/>
      </w:r>
      <w:r>
        <w:rPr>
          <w:rStyle w:val="NormalTok"/>
        </w:rPr>
        <w:t xml:space="preserve">mixed outcome || UNregion: || country: || </w:t>
      </w:r>
      <w:r>
        <w:rPr>
          <w:rStyle w:val="KeywordTok"/>
        </w:rPr>
        <w:t xml:space="preserve">family</w:t>
      </w:r>
      <w:r>
        <w:rPr>
          <w:rStyle w:val="NormalTok"/>
        </w:rPr>
        <w:t xml:space="preserv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-29061.686  </w:t>
      </w:r>
      <w:r>
        <w:br/>
      </w:r>
      <w:r>
        <w:rPr>
          <w:rStyle w:val="VerbatimChar"/>
        </w:rPr>
        <w:t xml:space="preserve">Iteration 1:  Log likelihood = -29061.679  </w:t>
      </w:r>
      <w:r>
        <w:br/>
      </w:r>
      <w:r>
        <w:rPr>
          <w:rStyle w:val="VerbatimChar"/>
        </w:rPr>
        <w:t xml:space="preserve">Iteration 2:  Log likelihood = -29061.679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chi2(0)  =     .</w:t>
      </w:r>
      <w:r>
        <w:br/>
      </w:r>
      <w:r>
        <w:rPr>
          <w:rStyle w:val="VerbatimChar"/>
        </w:rPr>
        <w:t xml:space="preserve">Log likelihood = -29061.679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54.05906    .987367    54.75   0.000     52.12385    55.99426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4.172687   3.187885      .9334852    18.65194</w:t>
      </w:r>
      <w:r>
        <w:br/>
      </w:r>
      <w:r>
        <w:rPr>
          <w:rStyle w:val="VerbatimChar"/>
        </w:rPr>
        <w:t xml:space="preserve">-----------------------------+------------------------------------------------</w:t>
      </w:r>
      <w:r>
        <w:br/>
      </w:r>
      <w:r>
        <w:rPr>
          <w:rStyle w:val="VerbatimChar"/>
        </w:rPr>
        <w:t xml:space="preserve">country: Identity            |</w:t>
      </w:r>
      <w:r>
        <w:br/>
      </w:r>
      <w:r>
        <w:rPr>
          <w:rStyle w:val="VerbatimChar"/>
        </w:rPr>
        <w:t xml:space="preserve">                  var(_cons) |   2.849348   .8710225      1.565093    5.187414</w:t>
      </w:r>
      <w:r>
        <w:br/>
      </w:r>
      <w:r>
        <w:rPr>
          <w:rStyle w:val="VerbatimChar"/>
        </w:rPr>
        <w:t xml:space="preserve">-----------------------------+------------------------------------------------</w:t>
      </w:r>
      <w:r>
        <w:br/>
      </w:r>
      <w:r>
        <w:rPr>
          <w:rStyle w:val="VerbatimChar"/>
        </w:rPr>
        <w:t xml:space="preserve">family: Identity             |</w:t>
      </w:r>
      <w:r>
        <w:br/>
      </w:r>
      <w:r>
        <w:rPr>
          <w:rStyle w:val="VerbatimChar"/>
        </w:rPr>
        <w:t xml:space="preserve">                  var(_cons) |   11.72403     .57475      10.64997    12.90641</w:t>
      </w:r>
      <w:r>
        <w:br/>
      </w:r>
      <w:r>
        <w:rPr>
          <w:rStyle w:val="VerbatimChar"/>
        </w:rPr>
        <w:t xml:space="preserve">-----------------------------+------------------------------------------------</w:t>
      </w:r>
      <w:r>
        <w:br/>
      </w:r>
      <w:r>
        <w:rPr>
          <w:rStyle w:val="VerbatimChar"/>
        </w:rPr>
        <w:t xml:space="preserve">               var(Residual) |   28.23424   .5154842      27.24177    29.26286</w:t>
      </w:r>
      <w:r>
        <w:br/>
      </w:r>
      <w:r>
        <w:rPr>
          <w:rStyle w:val="VerbatimChar"/>
        </w:rPr>
        <w:t xml:space="preserve">------------------------------------------------------------------------------</w:t>
      </w:r>
      <w:r>
        <w:br/>
      </w:r>
      <w:r>
        <w:rPr>
          <w:rStyle w:val="VerbatimChar"/>
        </w:rPr>
        <w:t xml:space="preserve">LR test vs. linear model: chi2(3) = 1843.44               Prob &gt; chi2 = 0.0000</w:t>
      </w:r>
      <w:r>
        <w:br/>
      </w:r>
      <w:r>
        <w:br/>
      </w:r>
      <w:r>
        <w:rPr>
          <w:rStyle w:val="VerbatimChar"/>
        </w:rPr>
        <w:t xml:space="preserve">Note: LR test is conservative and provided only for reference.</w:t>
      </w:r>
    </w:p>
    <w:bookmarkEnd w:id="192"/>
    <w:bookmarkStart w:id="193" w:name="conditional-model"/>
    <w:p>
      <w:pPr>
        <w:pStyle w:val="Heading5"/>
      </w:pPr>
      <w:r>
        <w:t xml:space="preserve">9.2.3.0.3 Conditional Model</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w:t>
      </w:r>
      <w:r>
        <w:rPr>
          <w:rStyle w:val="CommentTok"/>
        </w:rPr>
        <w:t xml:space="preserve">///</w:t>
      </w:r>
      <w:r>
        <w:br/>
      </w:r>
      <w:r>
        <w:rPr>
          <w:rStyle w:val="NormalTok"/>
        </w:rPr>
        <w:t xml:space="preserve">|| UNregion: || country: || id:</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-28503.082  </w:t>
      </w:r>
      <w:r>
        <w:br/>
      </w:r>
      <w:r>
        <w:rPr>
          <w:rStyle w:val="VerbatimChar"/>
        </w:rPr>
        <w:t xml:space="preserve">Iteration 1:  Log likelihood = -28503.039  </w:t>
      </w:r>
      <w:r>
        <w:br/>
      </w:r>
      <w:r>
        <w:rPr>
          <w:rStyle w:val="VerbatimChar"/>
        </w:rPr>
        <w:t xml:space="preserve">Iteration 2:  Log likelihood = -28503.039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1209.42</w:t>
      </w:r>
      <w:r>
        <w:br/>
      </w:r>
      <w:r>
        <w:rPr>
          <w:rStyle w:val="VerbatimChar"/>
        </w:rPr>
        <w:t xml:space="preserve">Log likelihood = -28503.039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.9433791   .0658667    14.32   0.000     .8142827    1.072476</w:t>
      </w:r>
      <w:r>
        <w:br/>
      </w:r>
      <w:r>
        <w:rPr>
          <w:rStyle w:val="VerbatimChar"/>
        </w:rPr>
        <w:t xml:space="preserve">             warmth |   .9140704   .0379156    24.11   0.000     .8397571    .9883837</w:t>
      </w:r>
      <w:r>
        <w:br/>
      </w:r>
      <w:r>
        <w:rPr>
          <w:rStyle w:val="VerbatimChar"/>
        </w:rPr>
        <w:t xml:space="preserve">physical_punishment |  -1.008615   .0497772   -20.26   0.000    -1.106176   -.9110531</w:t>
      </w:r>
      <w:r>
        <w:br/>
      </w:r>
      <w:r>
        <w:rPr>
          <w:rStyle w:val="VerbatimChar"/>
        </w:rPr>
        <w:t xml:space="preserve">         1.identity |  -.1332133   .1516437    -0.88   0.380    -.4304294    .1640028</w:t>
      </w:r>
      <w:r>
        <w:br/>
      </w:r>
      <w:r>
        <w:rPr>
          <w:rStyle w:val="VerbatimChar"/>
        </w:rPr>
        <w:t xml:space="preserve">     1.intervention |   .8589263   .1519619     5.65   0.000     .5610865    1.156766</w:t>
      </w:r>
      <w:r>
        <w:br/>
      </w:r>
      <w:r>
        <w:rPr>
          <w:rStyle w:val="VerbatimChar"/>
        </w:rPr>
        <w:t xml:space="preserve">                HDI |   .0148561   .0196605     0.76   0.450    -.0236777    .0533899</w:t>
      </w:r>
      <w:r>
        <w:br/>
      </w:r>
      <w:r>
        <w:rPr>
          <w:rStyle w:val="VerbatimChar"/>
        </w:rPr>
        <w:t xml:space="preserve">              _cons |   50.16426   1.675219    29.94   0.000     46.88089    53.44763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4.722007   3.585939      1.065898    20.91884</w:t>
      </w:r>
      <w:r>
        <w:br/>
      </w:r>
      <w:r>
        <w:rPr>
          <w:rStyle w:val="VerbatimChar"/>
        </w:rPr>
        <w:t xml:space="preserve">-----------------------------+------------------------------------------------</w:t>
      </w:r>
      <w:r>
        <w:br/>
      </w:r>
      <w:r>
        <w:rPr>
          <w:rStyle w:val="VerbatimChar"/>
        </w:rPr>
        <w:t xml:space="preserve">country: Identity            |</w:t>
      </w:r>
      <w:r>
        <w:br/>
      </w:r>
      <w:r>
        <w:rPr>
          <w:rStyle w:val="VerbatimChar"/>
        </w:rPr>
        <w:t xml:space="preserve">                  var(_cons) |   2.863495   .8656459      1.583342    5.178668</w:t>
      </w:r>
      <w:r>
        <w:br/>
      </w:r>
      <w:r>
        <w:rPr>
          <w:rStyle w:val="VerbatimChar"/>
        </w:rPr>
        <w:t xml:space="preserve">-----------------------------+------------------------------------------------</w:t>
      </w:r>
      <w:r>
        <w:br/>
      </w:r>
      <w:r>
        <w:rPr>
          <w:rStyle w:val="VerbatimChar"/>
        </w:rPr>
        <w:t xml:space="preserve">id: Identity                 |</w:t>
      </w:r>
      <w:r>
        <w:br/>
      </w:r>
      <w:r>
        <w:rPr>
          <w:rStyle w:val="VerbatimChar"/>
        </w:rPr>
        <w:t xml:space="preserve">                  var(_cons) |   8.421131   .4711947      7.546445    9.397199</w:t>
      </w:r>
      <w:r>
        <w:br/>
      </w:r>
      <w:r>
        <w:rPr>
          <w:rStyle w:val="VerbatimChar"/>
        </w:rPr>
        <w:t xml:space="preserve">-----------------------------+------------------------------------------------</w:t>
      </w:r>
      <w:r>
        <w:br/>
      </w:r>
      <w:r>
        <w:rPr>
          <w:rStyle w:val="VerbatimChar"/>
        </w:rPr>
        <w:t xml:space="preserve">               var(Residual) |   26.02919   .4752587      25.11417    26.97755</w:t>
      </w:r>
      <w:r>
        <w:br/>
      </w:r>
      <w:r>
        <w:rPr>
          <w:rStyle w:val="VerbatimChar"/>
        </w:rPr>
        <w:t xml:space="preserve">------------------------------------------------------------------------------</w:t>
      </w:r>
      <w:r>
        <w:br/>
      </w:r>
      <w:r>
        <w:rPr>
          <w:rStyle w:val="VerbatimChar"/>
        </w:rPr>
        <w:t xml:space="preserve">LR test vs. linear model: chi2(3) = 1844.00               Prob &gt; chi2 = 0.0000</w:t>
      </w:r>
      <w:r>
        <w:br/>
      </w:r>
      <w:r>
        <w:br/>
      </w:r>
      <w:r>
        <w:rPr>
          <w:rStyle w:val="VerbatimChar"/>
        </w:rPr>
        <w:t xml:space="preserve">Note: LR test is conservative and provided only for reference.</w:t>
      </w:r>
    </w:p>
    <w:bookmarkEnd w:id="193"/>
    <w:p>
      <w:pPr>
        <w:pStyle w:val="Heading4"/>
      </w:pPr>
      <w:r>
        <w:t xml:space="preserve">R</w:t>
      </w:r>
    </w:p>
    <w:bookmarkStart w:id="194" w:name="get-the-data-9"/>
    <w:p>
      <w:pPr>
        <w:pStyle w:val="Heading5"/>
      </w:pPr>
      <w:r>
        <w:t xml:space="preserve">9.2.3.0.4 Get The Data</w:t>
      </w:r>
    </w:p>
    <w:p>
      <w:pPr>
        <w:pStyle w:val="SourceCode"/>
      </w:pPr>
      <w:r>
        <w:rPr>
          <w:rStyle w:val="FunctionTok"/>
        </w:rPr>
        <w:t xml:space="preserve">library</w:t>
      </w:r>
      <w:r>
        <w:rPr>
          <w:rStyle w:val="NormalTok"/>
        </w:rPr>
        <w:t xml:space="preserve">(haven)</w:t>
      </w:r>
      <w:r>
        <w:br/>
      </w:r>
      <w:r>
        <w:br/>
      </w:r>
      <w:r>
        <w:rPr>
          <w:rStyle w:val="NormalTok"/>
        </w:rPr>
        <w:t xml:space="preserve">df4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"fourlevel.dta"</w:t>
      </w:r>
      <w:r>
        <w:rPr>
          <w:rStyle w:val="NormalTok"/>
        </w:rPr>
        <w:t xml:space="preserve">)</w:t>
      </w:r>
    </w:p>
    <w:bookmarkEnd w:id="194"/>
    <w:bookmarkStart w:id="195" w:name="change-some-variables-to-categorical-5"/>
    <w:p>
      <w:pPr>
        <w:pStyle w:val="Heading5"/>
      </w:pPr>
      <w:r>
        <w:t xml:space="preserve">9.2.3.0.5 Change Some Variables To Categorical</w:t>
      </w:r>
    </w:p>
    <w:p>
      <w:pPr>
        <w:pStyle w:val="SourceCode"/>
      </w:pPr>
      <w:r>
        <w:rPr>
          <w:rStyle w:val="NormalTok"/>
        </w:rPr>
        <w:t xml:space="preserve">df4</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identity)</w:t>
      </w:r>
      <w:r>
        <w:br/>
      </w:r>
      <w:r>
        <w:br/>
      </w:r>
      <w:r>
        <w:rPr>
          <w:rStyle w:val="NormalTok"/>
        </w:rPr>
        <w:t xml:space="preserve">df4</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intervention)</w:t>
      </w:r>
    </w:p>
    <w:bookmarkEnd w:id="195"/>
    <w:bookmarkStart w:id="200" w:name="unconditional-model-1"/>
    <w:p>
      <w:pPr>
        <w:pStyle w:val="Heading5"/>
      </w:pPr>
      <w:r>
        <w:t xml:space="preserve">9.2.3.0.6 Unconditional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96" name="Picture"/>
                  <a:graphic>
                    <a:graphicData uri="http://schemas.openxmlformats.org/drawingml/2006/picture">
                      <pic:pic>
                        <pic:nvPicPr>
                          <pic:cNvPr descr="/Applications/quarto/share/formats/docx/caution.png" id="197"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98" name="Picture"/>
                  <a:graphic>
                    <a:graphicData uri="http://schemas.openxmlformats.org/drawingml/2006/picture">
                      <pic:pic>
                        <pic:nvPicPr>
                          <pic:cNvPr descr="/Applications/quarto/share/formats/docx/tip.png" id="1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fit4A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UNregion/country/id)</w:t>
      </w:r>
      <w:r>
        <w:br/>
      </w:r>
      <w:r>
        <w:rPr>
          <w:rStyle w:val="VerbatimChar"/>
        </w:rPr>
        <w:t xml:space="preserve">   Data: df4</w:t>
      </w:r>
      <w:r>
        <w:br/>
      </w:r>
      <w:r>
        <w:br/>
      </w:r>
      <w:r>
        <w:rPr>
          <w:rStyle w:val="VerbatimChar"/>
        </w:rPr>
        <w:t xml:space="preserve">REML criterion at convergence: 58121.4</w:t>
      </w:r>
      <w:r>
        <w:br/>
      </w:r>
      <w:r>
        <w:br/>
      </w:r>
      <w:r>
        <w:rPr>
          <w:rStyle w:val="VerbatimChar"/>
        </w:rPr>
        <w:t xml:space="preserve">Scaled residuals: </w:t>
      </w:r>
      <w:r>
        <w:br/>
      </w:r>
      <w:r>
        <w:rPr>
          <w:rStyle w:val="VerbatimChar"/>
        </w:rPr>
        <w:t xml:space="preserve">    Min      1Q  Median      3Q     Max </w:t>
      </w:r>
      <w:r>
        <w:br/>
      </w:r>
      <w:r>
        <w:rPr>
          <w:rStyle w:val="VerbatimChar"/>
        </w:rPr>
        <w:t xml:space="preserve">-3.7850 -0.6064 -0.0047  0.6020  3.4399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11.724   3.424   </w:t>
      </w:r>
      <w:r>
        <w:br/>
      </w:r>
      <w:r>
        <w:rPr>
          <w:rStyle w:val="VerbatimChar"/>
        </w:rPr>
        <w:t xml:space="preserve"> country:UNregion      (Intercept)  2.842   1.686   </w:t>
      </w:r>
      <w:r>
        <w:br/>
      </w:r>
      <w:r>
        <w:rPr>
          <w:rStyle w:val="VerbatimChar"/>
        </w:rPr>
        <w:t xml:space="preserve"> UNregion              (Intercept)  5.478   2.340   </w:t>
      </w:r>
      <w:r>
        <w:br/>
      </w:r>
      <w:r>
        <w:rPr>
          <w:rStyle w:val="VerbatimChar"/>
        </w:rPr>
        <w:t xml:space="preserve"> Residual                          28.234   5.314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54.061      1.112  3.777    48.6 0.00000201 ***</w:t>
      </w:r>
      <w:r>
        <w:br/>
      </w:r>
      <w:r>
        <w:rPr>
          <w:rStyle w:val="VerbatimChar"/>
        </w:rPr>
        <w:t xml:space="preserve">---</w:t>
      </w:r>
      <w:r>
        <w:br/>
      </w:r>
      <w:r>
        <w:rPr>
          <w:rStyle w:val="VerbatimChar"/>
        </w:rPr>
        <w:t xml:space="preserve">Signif. codes:  0 '***' 0.001 '**' 0.01 '*' 0.05 '.' 0.1 ' ' 1</w:t>
      </w:r>
    </w:p>
    <w:bookmarkEnd w:id="200"/>
    <w:bookmarkStart w:id="201" w:name="conditional-model-1"/>
    <w:p>
      <w:pPr>
        <w:pStyle w:val="Heading5"/>
      </w:pPr>
      <w:r>
        <w:t xml:space="preserve">9.2.3.0.7 Conditional Model</w:t>
      </w:r>
    </w:p>
    <w:p>
      <w:pPr>
        <w:pStyle w:val="SourceCode"/>
      </w:pPr>
      <w:r>
        <w:rPr>
          <w:rStyle w:val="NormalTok"/>
        </w:rPr>
        <w:t xml:space="preserve">fit4B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UNregion/country/id)</w:t>
      </w:r>
      <w:r>
        <w:br/>
      </w:r>
      <w:r>
        <w:rPr>
          <w:rStyle w:val="VerbatimChar"/>
        </w:rPr>
        <w:t xml:space="preserve">   Data: df4</w:t>
      </w:r>
      <w:r>
        <w:br/>
      </w:r>
      <w:r>
        <w:br/>
      </w:r>
      <w:r>
        <w:rPr>
          <w:rStyle w:val="VerbatimChar"/>
        </w:rPr>
        <w:t xml:space="preserve">REML criterion at convergence: 57026.4</w:t>
      </w:r>
      <w:r>
        <w:br/>
      </w:r>
      <w:r>
        <w:br/>
      </w:r>
      <w:r>
        <w:rPr>
          <w:rStyle w:val="VerbatimChar"/>
        </w:rPr>
        <w:t xml:space="preserve">Scaled residuals: </w:t>
      </w:r>
      <w:r>
        <w:br/>
      </w:r>
      <w:r>
        <w:rPr>
          <w:rStyle w:val="VerbatimChar"/>
        </w:rPr>
        <w:t xml:space="preserve">    Min      1Q  Median      3Q     Max </w:t>
      </w:r>
      <w:r>
        <w:br/>
      </w:r>
      <w:r>
        <w:rPr>
          <w:rStyle w:val="VerbatimChar"/>
        </w:rPr>
        <w:t xml:space="preserve">-3.6846 -0.6096 -0.0038  0.6138  3.6850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8.438   2.905   </w:t>
      </w:r>
      <w:r>
        <w:br/>
      </w:r>
      <w:r>
        <w:rPr>
          <w:rStyle w:val="VerbatimChar"/>
        </w:rPr>
        <w:t xml:space="preserve"> country:UNregion      (Intercept)  2.979   1.726   </w:t>
      </w:r>
      <w:r>
        <w:br/>
      </w:r>
      <w:r>
        <w:rPr>
          <w:rStyle w:val="VerbatimChar"/>
        </w:rPr>
        <w:t xml:space="preserve"> UNregion              (Intercept)  6.178   2.486   </w:t>
      </w:r>
      <w:r>
        <w:br/>
      </w:r>
      <w:r>
        <w:rPr>
          <w:rStyle w:val="VerbatimChar"/>
        </w:rPr>
        <w:t xml:space="preserve"> Residual                          26.036   5.103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50.11857    1.78086   15.79112  28.143</w:t>
      </w:r>
      <w:r>
        <w:br/>
      </w:r>
      <w:r>
        <w:rPr>
          <w:rStyle w:val="VerbatimChar"/>
        </w:rPr>
        <w:t xml:space="preserve">t                      0.94338    0.06588 5998.37756  14.321</w:t>
      </w:r>
      <w:r>
        <w:br/>
      </w:r>
      <w:r>
        <w:rPr>
          <w:rStyle w:val="VerbatimChar"/>
        </w:rPr>
        <w:t xml:space="preserve">warmth                 0.91406    0.03793 4745.28492  24.096</w:t>
      </w:r>
      <w:r>
        <w:br/>
      </w:r>
      <w:r>
        <w:rPr>
          <w:rStyle w:val="VerbatimChar"/>
        </w:rPr>
        <w:t xml:space="preserve">physical_punishment   -1.00876    0.04980 6483.46337 -20.257</w:t>
      </w:r>
      <w:r>
        <w:br/>
      </w:r>
      <w:r>
        <w:rPr>
          <w:rStyle w:val="VerbatimChar"/>
        </w:rPr>
        <w:t xml:space="preserve">identity1             -0.13324    0.15173 2969.00938  -0.878</w:t>
      </w:r>
      <w:r>
        <w:br/>
      </w:r>
      <w:r>
        <w:rPr>
          <w:rStyle w:val="VerbatimChar"/>
        </w:rPr>
        <w:t xml:space="preserve">intervention1          0.85872    0.15205 2971.85430   5.648</w:t>
      </w:r>
      <w:r>
        <w:br/>
      </w:r>
      <w:r>
        <w:rPr>
          <w:rStyle w:val="VerbatimChar"/>
        </w:rPr>
        <w:t xml:space="preserve">HDI                    0.01560    0.02006   24.39852   0.778</w:t>
      </w:r>
      <w:r>
        <w:br/>
      </w:r>
      <w:r>
        <w:rPr>
          <w:rStyle w:val="VerbatimChar"/>
        </w:rPr>
        <w:t xml:space="preserve">                                Pr(&gt;|t|)    </w:t>
      </w:r>
      <w:r>
        <w:br/>
      </w:r>
      <w:r>
        <w:rPr>
          <w:rStyle w:val="VerbatimChar"/>
        </w:rPr>
        <w:t xml:space="preserve">(Intercept)          0.00000000000000641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0.380    </w:t>
      </w:r>
      <w:r>
        <w:br/>
      </w:r>
      <w:r>
        <w:rPr>
          <w:rStyle w:val="VerbatimChar"/>
        </w:rPr>
        <w:t xml:space="preserve">intervention1        0.00000001780521096 ***</w:t>
      </w:r>
      <w:r>
        <w:br/>
      </w:r>
      <w:r>
        <w:rPr>
          <w:rStyle w:val="VerbatimChar"/>
        </w:rPr>
        <w:t xml:space="preserve">HDI                                0.444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-0.073                                   </w:t>
      </w:r>
      <w:r>
        <w:br/>
      </w:r>
      <w:r>
        <w:rPr>
          <w:rStyle w:val="VerbatimChar"/>
        </w:rPr>
        <w:t xml:space="preserve">warmth      -0.071 -0.002                            </w:t>
      </w:r>
      <w:r>
        <w:br/>
      </w:r>
      <w:r>
        <w:rPr>
          <w:rStyle w:val="VerbatimChar"/>
        </w:rPr>
        <w:t xml:space="preserve">physcl_pnsh -0.073 -0.007 -0.012                     </w:t>
      </w:r>
      <w:r>
        <w:br/>
      </w:r>
      <w:r>
        <w:rPr>
          <w:rStyle w:val="VerbatimChar"/>
        </w:rPr>
        <w:t xml:space="preserve">identity1   -0.040  0.000 -0.013 -0.003              </w:t>
      </w:r>
      <w:r>
        <w:br/>
      </w:r>
      <w:r>
        <w:rPr>
          <w:rStyle w:val="VerbatimChar"/>
        </w:rPr>
        <w:t xml:space="preserve">interventn1 -0.045  0.000  0.039  0.019 -0.018       </w:t>
      </w:r>
      <w:r>
        <w:br/>
      </w:r>
      <w:r>
        <w:rPr>
          <w:rStyle w:val="VerbatimChar"/>
        </w:rPr>
        <w:t xml:space="preserve">HDI         -0.738  0.000 -0.005  0.005 -0.001  0.001</w:t>
      </w:r>
    </w:p>
    <w:bookmarkEnd w:id="201"/>
    <w:p>
      <w:pPr>
        <w:pStyle w:val="Heading4"/>
      </w:pPr>
      <w:r>
        <w:t xml:space="preserve">Julia</w:t>
      </w:r>
    </w:p>
    <w:bookmarkStart w:id="202" w:name="get-the-data-10"/>
    <w:p>
      <w:pPr>
        <w:pStyle w:val="Heading5"/>
      </w:pPr>
      <w:r>
        <w:t xml:space="preserve">9.2.3.0.8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df4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"fourlevel.dta"</w:t>
      </w:r>
      <w:r>
        <w:rPr>
          <w:rStyle w:val="NormalTok"/>
        </w:rPr>
        <w:t xml:space="preserve">))</w:t>
      </w:r>
    </w:p>
    <w:bookmarkEnd w:id="202"/>
    <w:bookmarkStart w:id="203" w:name="change-some-variables-to-categorical-6"/>
    <w:p>
      <w:pPr>
        <w:pStyle w:val="Heading5"/>
      </w:pPr>
      <w:r>
        <w:t xml:space="preserve">9.2.3.0.9 Change Some Variables To Categorical</w:t>
      </w:r>
    </w:p>
    <w:p>
      <w:pPr>
        <w:pStyle w:val="SourceCode"/>
      </w:pPr>
      <w:r>
        <w:rPr>
          <w:rStyle w:val="PreprocessorTok"/>
        </w:rPr>
        <w:t xml:space="preserve">@transform</w:t>
      </w:r>
      <w:r>
        <w:rPr>
          <w:rStyle w:val="NormalTok"/>
        </w:rPr>
        <w:t xml:space="preserve">!(df4,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UNregion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UNregion))</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203"/>
    <w:bookmarkStart w:id="204" w:name="unconditional-model-2"/>
    <w:p>
      <w:pPr>
        <w:pStyle w:val="Heading5"/>
      </w:pPr>
      <w:r>
        <w:t xml:space="preserve">9.2.3.0.10 Unconditional Model</w:t>
      </w:r>
    </w:p>
    <w:p>
      <w:pPr>
        <w:pStyle w:val="SourceCode"/>
      </w:pPr>
      <w:r>
        <w:rPr>
          <w:rStyle w:val="NormalTok"/>
        </w:rPr>
        <w:t xml:space="preserve">m4A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204"/>
    <w:bookmarkStart w:id="205" w:name="conditional-model-2"/>
    <w:p>
      <w:pPr>
        <w:pStyle w:val="Heading5"/>
      </w:pPr>
      <w:r>
        <w:t xml:space="preserve">9.2.3.0.11 Conditional Model</w:t>
      </w:r>
    </w:p>
    <w:p>
      <w:pPr>
        <w:pStyle w:val="SourceCode"/>
      </w:pPr>
      <w:r>
        <w:rPr>
          <w:rStyle w:val="NormalTok"/>
        </w:rPr>
        <w:t xml:space="preserve">m4B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205"/>
    <w:bookmarkEnd w:id="206"/>
    <w:bookmarkStart w:id="207" w:name="interpretation-5"/>
    <w:p>
      <w:pPr>
        <w:pStyle w:val="Heading3"/>
      </w:pPr>
      <w:r>
        <w:t xml:space="preserve">9.2.4 Interpretation</w:t>
      </w:r>
    </w:p>
    <w:p>
      <w:pPr>
        <w:pStyle w:val="FirstParagraph"/>
      </w:pPr>
      <w:r>
        <w:t xml:space="preserve">There is group level variation attributable to individual, country, and region.</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207"/>
    <w:bookmarkEnd w:id="208"/>
    <w:bookmarkStart w:id="225" w:name="cross-classified-models"/>
    <w:p>
      <w:pPr>
        <w:pStyle w:val="Heading2"/>
      </w:pPr>
      <w:r>
        <w:t xml:space="preserve">9.3 Cross-Classified Models</w:t>
      </w:r>
    </w:p>
    <w:bookmarkStart w:id="209" w:name="the-data-3"/>
    <w:p>
      <w:pPr>
        <w:pStyle w:val="Heading3"/>
      </w:pPr>
      <w:r>
        <w:t xml:space="preserve">9.3.1 The Data</w:t>
      </w:r>
    </w:p>
    <w:p>
      <w:pPr>
        <w:pStyle w:val="FirstParagraph"/>
      </w:pPr>
      <w:r>
        <w:t xml:space="preserve">I use the</w:t>
      </w:r>
      <w:r>
        <w:t xml:space="preserve"> </w:t>
      </w:r>
      <w:r>
        <w:rPr>
          <w:i/>
          <w:iCs/>
        </w:rPr>
        <w:t xml:space="preserve">cross-sectional</w:t>
      </w:r>
      <w:r>
        <w:t xml:space="preserve"> </w:t>
      </w:r>
      <w:r>
        <w:t xml:space="preserve">data from</w:t>
      </w:r>
      <w:r>
        <w:t xml:space="preserve"> </w:t>
      </w:r>
      <w:r>
        <w:rPr>
          <w:i/>
          <w:iCs/>
        </w:rPr>
        <w:t xml:space="preserve">Multilevel Thinking</w:t>
      </w:r>
      <w:r>
        <w:t xml:space="preserve"> </w:t>
      </w:r>
      <w:r>
        <w:t xml:space="preserve">(</w:t>
      </w:r>
      <w:hyperlink w:anchor="sec-data">
        <w:r>
          <w:rPr>
            <w:rStyle w:val="Hyperlink"/>
          </w:rPr>
          <w:t xml:space="preserve">Section 1.2</w:t>
        </w:r>
      </w:hyperlink>
      <w:r>
        <w:t xml:space="preserve">) to which I have added an extra level of a hypothetical language.</w:t>
      </w:r>
    </w:p>
    <w:bookmarkEnd w:id="209"/>
    <w:bookmarkStart w:id="211" w:name="the-equation-6"/>
    <w:p>
      <w:pPr>
        <w:pStyle w:val="Heading3"/>
      </w:pPr>
      <w:r>
        <w:t xml:space="preserve">9.3.2 The Equation</w:t>
      </w:r>
    </w:p>
    <w:p>
      <w:pPr>
        <w:pStyle w:val="FirstParagraph"/>
      </w:pPr>
      <w:bookmarkStart w:id="210" w:name="eq-crossclassified-multilingual"/>
      <m:oMathPara>
        <m:oMathParaPr>
          <m:jc m:val="center"/>
        </m:oMathParaPr>
        <m:oMath>
          <m:sSub>
            <m:e>
              <m:r>
                <m:rPr>
                  <m:nor/>
                  <m:sty m:val="p"/>
                </m:rPr>
                <m:t>outcome</m:t>
              </m:r>
            </m:e>
            <m:sub>
              <m:r>
                <m:t>i</m:t>
              </m:r>
              <m:r>
                <m:t>j</m:t>
              </m:r>
              <m:r>
                <m:t>m</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r>
                <m:t>m</m:t>
              </m:r>
            </m:sub>
          </m:sSub>
          <m:r>
            <m:rPr>
              <m:sty m:val="p"/>
            </m:rPr>
            <m:t>+</m:t>
          </m:r>
          <m:sSub>
            <m:e>
              <m:r>
                <m:t>β</m:t>
              </m:r>
            </m:e>
            <m:sub>
              <m:r>
                <m:t>2</m:t>
              </m:r>
            </m:sub>
          </m:sSub>
          <m:sSub>
            <m:e>
              <m:r>
                <m:rPr>
                  <m:nor/>
                  <m:sty m:val="p"/>
                </m:rPr>
                <m:t>physical punishment</m:t>
              </m:r>
            </m:e>
            <m:sub>
              <m:r>
                <m:t>i</m:t>
              </m:r>
              <m:r>
                <m:t>j</m:t>
              </m:r>
              <m:r>
                <m:t>m</m:t>
              </m:r>
            </m:sub>
          </m:sSub>
          <m:r>
            <m:rPr>
              <m:sty m:val="p"/>
            </m:rPr>
            <m:t>+</m:t>
          </m:r>
          <m:sSub>
            <m:e>
              <m:r>
                <m:t>β</m:t>
              </m:r>
            </m:e>
            <m:sub>
              <m:r>
                <m:t>3</m:t>
              </m:r>
            </m:sub>
          </m:sSub>
          <m:sSub>
            <m:e>
              <m:r>
                <m:rPr>
                  <m:nor/>
                  <m:sty m:val="p"/>
                </m:rPr>
                <m:t>time</m:t>
              </m:r>
            </m:e>
            <m:sub>
              <m:r>
                <m:t>i</m:t>
              </m:r>
              <m:r>
                <m:t>j</m:t>
              </m:r>
              <m:r>
                <m:t>m</m:t>
              </m:r>
            </m:sub>
          </m:sSub>
          <m:r>
            <m:t> </m:t>
          </m:r>
          <m:r>
            <m:rPr>
              <m:sty m:val="p"/>
            </m:rPr>
            <m:t>+</m:t>
          </m:r>
          <m:r>
            <m:t>  </m:t>
          </m:r>
          <m:d>
            <m:dPr>
              <m:begChr m:val="("/>
              <m:endChr m:val=")"/>
              <m:sepChr m:val=""/>
              <m:grow/>
            </m:dPr>
            <m:e>
              <m:r>
                <m:t>9.2</m:t>
              </m:r>
            </m:e>
          </m:d>
        </m:oMath>
      </m:oMathPara>
      <w:bookmarkEnd w:id="210"/>
    </w:p>
    <w:p>
      <w:pPr>
        <w:pStyle w:val="FirstParagraph"/>
      </w:pPr>
      <m:oMathPara>
        <m:oMathParaPr>
          <m:jc m:val="center"/>
        </m:oMathParaPr>
        <m:oMath>
          <m:sSub>
            <m:e>
              <m:r>
                <m:t>β</m:t>
              </m:r>
            </m:e>
            <m:sub>
              <m:r>
                <m:t>4</m:t>
              </m:r>
            </m:sub>
          </m:sSub>
          <m:sSub>
            <m:e>
              <m:r>
                <m:rPr>
                  <m:nor/>
                  <m:sty m:val="p"/>
                </m:rPr>
                <m:t>identity</m:t>
              </m:r>
            </m:e>
            <m:sub>
              <m:r>
                <m:t>i</m:t>
              </m:r>
              <m:r>
                <m:t>j</m:t>
              </m:r>
              <m:r>
                <m:t>m</m:t>
              </m:r>
            </m:sub>
          </m:sSub>
          <m:r>
            <m:rPr>
              <m:sty m:val="p"/>
            </m:rPr>
            <m:t>+</m:t>
          </m:r>
          <m:sSub>
            <m:e>
              <m:r>
                <m:t>β</m:t>
              </m:r>
            </m:e>
            <m:sub>
              <m:r>
                <m:t>5</m:t>
              </m:r>
            </m:sub>
          </m:sSub>
          <m:sSub>
            <m:e>
              <m:r>
                <m:rPr>
                  <m:nor/>
                  <m:sty m:val="p"/>
                </m:rPr>
                <m:t>intervention</m:t>
              </m:r>
            </m:e>
            <m:sub>
              <m:r>
                <m:t>i</m:t>
              </m:r>
              <m:r>
                <m:t>j</m:t>
              </m:r>
              <m:r>
                <m:t>m</m:t>
              </m:r>
            </m:sub>
          </m:sSub>
          <m:r>
            <m:rPr>
              <m:sty m:val="p"/>
            </m:rPr>
            <m:t>+</m:t>
          </m:r>
          <m:sSub>
            <m:e>
              <m:r>
                <m:t>β</m:t>
              </m:r>
            </m:e>
            <m:sub>
              <m:r>
                <m:t>6</m:t>
              </m:r>
            </m:sub>
          </m:sSub>
          <m:sSub>
            <m:e>
              <m:r>
                <m:rPr>
                  <m:nor/>
                  <m:sty m:val="p"/>
                </m:rPr>
                <m:t>HDI</m:t>
              </m:r>
            </m:e>
            <m:sub>
              <m:r>
                <m:t>i</m:t>
              </m:r>
              <m:r>
                <m:t>j</m:t>
              </m:r>
              <m:r>
                <m:t>m</m:t>
              </m:r>
            </m:sub>
          </m:sSub>
          <m:r>
            <m:rPr>
              <m:sty m:val="p"/>
            </m:rPr>
            <m:t>+</m:t>
          </m:r>
        </m:oMath>
      </m:oMathPara>
    </w:p>
    <w:p>
      <w:pPr>
        <w:pStyle w:val="FirstParagraph"/>
      </w:pPr>
      <m:oMathPara>
        <m:oMathParaPr>
          <m:jc m:val="center"/>
        </m:oMathParaPr>
        <m:oMath>
          <m:sSub>
            <m:e>
              <m:r>
                <m:t>u</m:t>
              </m:r>
            </m:e>
            <m:sub>
              <m:r>
                <m:t>0</m:t>
              </m:r>
              <m:r>
                <m:t>j</m:t>
              </m:r>
            </m:sub>
          </m:sSub>
          <m:r>
            <m:rPr>
              <m:sty m:val="p"/>
            </m:rPr>
            <m:t>+</m:t>
          </m:r>
          <m:sSub>
            <m:e>
              <m:r>
                <m:t>m</m:t>
              </m:r>
            </m:e>
            <m:sub>
              <m:r>
                <m:t>0</m:t>
              </m:r>
              <m:r>
                <m:t>m</m:t>
              </m:r>
            </m:sub>
          </m:sSub>
          <m:r>
            <m:rPr>
              <m:sty m:val="p"/>
            </m:rPr>
            <m:t>+</m:t>
          </m:r>
          <m:sSub>
            <m:e>
              <m:r>
                <m:t>e</m:t>
              </m:r>
            </m:e>
            <m:sub>
              <m:r>
                <m:t>i</m:t>
              </m:r>
              <m:r>
                <m:t>j</m:t>
              </m:r>
              <m:r>
                <m:t>m</m:t>
              </m:r>
            </m:sub>
          </m:sSub>
        </m:oMath>
      </m:oMathPara>
    </w:p>
    <w:p>
      <w:pPr>
        <w:pStyle w:val="FirstParagraph"/>
      </w:pPr>
      <w:r>
        <w:t xml:space="preserve">Here</w:t>
      </w:r>
      <w:r>
        <w:t xml:space="preserve"> </w:t>
      </w:r>
      <m:oMath>
        <m:sSub>
          <m:e>
            <m:r>
              <m:t>u</m:t>
            </m:r>
          </m:e>
          <m:sub>
            <m:r>
              <m:t>0</m:t>
            </m:r>
            <m:r>
              <m:t>j</m:t>
            </m:r>
          </m:sub>
        </m:sSub>
      </m:oMath>
      <w:r>
        <w:t xml:space="preserve"> </w:t>
      </w:r>
      <w:r>
        <w:t xml:space="preserve">(country) and</w:t>
      </w:r>
      <w:r>
        <w:t xml:space="preserve"> </w:t>
      </w:r>
      <m:oMath>
        <m:sSub>
          <m:e>
            <m:r>
              <m:t>m</m:t>
            </m:r>
          </m:e>
          <m:sub>
            <m:r>
              <m:t>0</m:t>
            </m:r>
            <m:r>
              <m:t>m</m:t>
            </m:r>
          </m:sub>
        </m:sSub>
      </m:oMath>
      <w:r>
        <w:t xml:space="preserve"> </w:t>
      </w:r>
      <w:r>
        <w:t xml:space="preserve">(language) are not nested hierarchically, but are</w:t>
      </w:r>
      <w:r>
        <w:t xml:space="preserve"> </w:t>
      </w:r>
      <w:r>
        <w:rPr>
          <w:i/>
          <w:iCs/>
        </w:rPr>
        <w:t xml:space="preserve">cross classified</w:t>
      </w:r>
      <w:r>
        <w:t xml:space="preserve">.</w:t>
      </w:r>
    </w:p>
    <w:bookmarkEnd w:id="211"/>
    <w:bookmarkStart w:id="223" w:name="run-the-models-6"/>
    <w:p>
      <w:pPr>
        <w:pStyle w:val="Heading3"/>
      </w:pPr>
      <w:r>
        <w:t xml:space="preserve">9.3.3 Run The Models</w:t>
      </w:r>
    </w:p>
    <w:p>
      <w:pPr>
        <w:pStyle w:val="Heading4"/>
      </w:pPr>
      <w:r>
        <w:t xml:space="preserve">Stata</w:t>
      </w:r>
    </w:p>
    <w:bookmarkStart w:id="212" w:name="get-the-data-11"/>
    <w:p>
      <w:pPr>
        <w:pStyle w:val="Heading5"/>
      </w:pPr>
      <w:r>
        <w:t xml:space="preserve">9.3.3.0.1 Get The Data</w:t>
      </w:r>
    </w:p>
    <w:p>
      <w:pPr>
        <w:pStyle w:val="SourceCode"/>
      </w:pPr>
      <w:r>
        <w:br/>
      </w:r>
      <w:r>
        <w:rPr>
          <w:rStyle w:val="KeywordTok"/>
        </w:rPr>
        <w:t xml:space="preserve">use</w:t>
      </w:r>
      <w:r>
        <w:rPr>
          <w:rStyle w:val="NormalTok"/>
        </w:rPr>
        <w:t xml:space="preserve"> </w:t>
      </w:r>
      <w:r>
        <w:rPr>
          <w:rStyle w:val="StringTok"/>
        </w:rPr>
        <w:t xml:space="preserve">"crossclassified.dta"</w:t>
      </w:r>
      <w:r>
        <w:rPr>
          <w:rStyle w:val="NormalTok"/>
        </w:rPr>
        <w:t xml:space="preserve">, </w:t>
      </w:r>
      <w:r>
        <w:rPr>
          <w:rStyle w:val="KeywordTok"/>
        </w:rPr>
        <w:t xml:space="preserve">clear</w:t>
      </w:r>
    </w:p>
    <w:bookmarkEnd w:id="212"/>
    <w:bookmarkStart w:id="213" w:name="unconditional-model-3"/>
    <w:p>
      <w:pPr>
        <w:pStyle w:val="Heading5"/>
      </w:pPr>
      <w:r>
        <w:t xml:space="preserve">9.3.3.0.2 Unconditional Model</w:t>
      </w:r>
    </w:p>
    <w:p>
      <w:pPr>
        <w:pStyle w:val="SourceCode"/>
      </w:pPr>
      <w:r>
        <w:br/>
      </w:r>
      <w:r>
        <w:rPr>
          <w:rStyle w:val="NormalTok"/>
        </w:rPr>
        <w:t xml:space="preserve">mixed outcome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-9835.8123  </w:t>
      </w:r>
      <w:r>
        <w:br/>
      </w:r>
      <w:r>
        <w:rPr>
          <w:rStyle w:val="VerbatimChar"/>
        </w:rPr>
        <w:t xml:space="preserve">Iteration 1:  Log likelihood = -9835.8111  </w:t>
      </w:r>
      <w:r>
        <w:br/>
      </w:r>
      <w:r>
        <w:rPr>
          <w:rStyle w:val="VerbatimChar"/>
        </w:rPr>
        <w:t xml:space="preserve">Iteration 2:  Log likelihood = -9835.8111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chi2(0)     =       .</w:t>
      </w:r>
      <w:r>
        <w:br/>
      </w:r>
      <w:r>
        <w:rPr>
          <w:rStyle w:val="VerbatimChar"/>
        </w:rPr>
        <w:t xml:space="preserve">Log likelihood = -9835.8111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52.43187   .3590214   146.04   0.000      51.7282    53.13554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3.177791   .9244633      1.796798    5.620198</w:t>
      </w:r>
      <w:r>
        <w:br/>
      </w:r>
      <w:r>
        <w:rPr>
          <w:rStyle w:val="VerbatimChar"/>
        </w:rPr>
        <w:t xml:space="preserve">-----------------------------+------------------------------------------------</w:t>
      </w:r>
      <w:r>
        <w:br/>
      </w:r>
      <w:r>
        <w:rPr>
          <w:rStyle w:val="VerbatimChar"/>
        </w:rPr>
        <w:t xml:space="preserve">_all: Identity               |</w:t>
      </w:r>
      <w:r>
        <w:br/>
      </w:r>
      <w:r>
        <w:rPr>
          <w:rStyle w:val="VerbatimChar"/>
        </w:rPr>
        <w:t xml:space="preserve">             var(R.language) |   .9566314   .3284087      .4881235     1.87482</w:t>
      </w:r>
      <w:r>
        <w:br/>
      </w:r>
      <w:r>
        <w:rPr>
          <w:rStyle w:val="VerbatimChar"/>
        </w:rPr>
        <w:t xml:space="preserve">-----------------------------+------------------------------------------------</w:t>
      </w:r>
      <w:r>
        <w:br/>
      </w:r>
      <w:r>
        <w:rPr>
          <w:rStyle w:val="VerbatimChar"/>
        </w:rPr>
        <w:t xml:space="preserve">               var(Residual) |   39.62877   1.045619      37.63148    41.73206</w:t>
      </w:r>
      <w:r>
        <w:br/>
      </w:r>
      <w:r>
        <w:rPr>
          <w:rStyle w:val="VerbatimChar"/>
        </w:rPr>
        <w:t xml:space="preserve">------------------------------------------------------------------------------</w:t>
      </w:r>
      <w:r>
        <w:br/>
      </w:r>
      <w:r>
        <w:rPr>
          <w:rStyle w:val="VerbatimChar"/>
        </w:rPr>
        <w:t xml:space="preserve">LR test vs. linear model: chi2(2) = 180.84                Prob &gt; chi2 = 0.0000</w:t>
      </w:r>
      <w:r>
        <w:br/>
      </w:r>
      <w:r>
        <w:br/>
      </w:r>
      <w:r>
        <w:rPr>
          <w:rStyle w:val="VerbatimChar"/>
        </w:rPr>
        <w:t xml:space="preserve">Note: LR test is conservative and provided only for reference.</w:t>
      </w:r>
    </w:p>
    <w:bookmarkEnd w:id="213"/>
    <w:bookmarkStart w:id="214" w:name="conditional-model-3"/>
    <w:p>
      <w:pPr>
        <w:pStyle w:val="Heading5"/>
      </w:pPr>
      <w:r>
        <w:t xml:space="preserve">9.3.3.0.3 Conditional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-9663.2195  </w:t>
      </w:r>
      <w:r>
        <w:br/>
      </w:r>
      <w:r>
        <w:rPr>
          <w:rStyle w:val="VerbatimChar"/>
        </w:rPr>
        <w:t xml:space="preserve">Iteration 1:  Log likelihood = -9663.2194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chi2(5)     =  367.04</w:t>
      </w:r>
      <w:r>
        <w:br/>
      </w:r>
      <w:r>
        <w:rPr>
          <w:rStyle w:val="VerbatimChar"/>
        </w:rPr>
        <w:t xml:space="preserve">Log likelihood = -9663.2194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.8331461   .0579811    14.37   0.000     .7195052     .946787</w:t>
      </w:r>
      <w:r>
        <w:br/>
      </w:r>
      <w:r>
        <w:rPr>
          <w:rStyle w:val="VerbatimChar"/>
        </w:rPr>
        <w:t xml:space="preserve">physical_punishment |  -.9979749    .080268   -12.43   0.000    -1.155297   -.8406525</w:t>
      </w:r>
      <w:r>
        <w:br/>
      </w:r>
      <w:r>
        <w:rPr>
          <w:rStyle w:val="VerbatimChar"/>
        </w:rPr>
        <w:t xml:space="preserve">         1.identity |  -.2922428   .2191421    -1.33   0.182    -.7217534    .1372678</w:t>
      </w:r>
      <w:r>
        <w:br/>
      </w:r>
      <w:r>
        <w:rPr>
          <w:rStyle w:val="VerbatimChar"/>
        </w:rPr>
        <w:t xml:space="preserve">     1.intervention |   .6097458   .2195139     2.78   0.005     .1795064    1.039985</w:t>
      </w:r>
      <w:r>
        <w:br/>
      </w:r>
      <w:r>
        <w:rPr>
          <w:rStyle w:val="VerbatimChar"/>
        </w:rPr>
        <w:t xml:space="preserve">                HDI |  -.0015879   .0204157    -0.08   0.938    -.0416021    .0384262</w:t>
      </w:r>
      <w:r>
        <w:br/>
      </w:r>
      <w:r>
        <w:rPr>
          <w:rStyle w:val="VerbatimChar"/>
        </w:rPr>
        <w:t xml:space="preserve">              _cons |   51.92255   1.411069    36.80   0.000     49.15691     54.6882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3.361218   .9603072      1.920024    5.884192</w:t>
      </w:r>
      <w:r>
        <w:br/>
      </w:r>
      <w:r>
        <w:rPr>
          <w:rStyle w:val="VerbatimChar"/>
        </w:rPr>
        <w:t xml:space="preserve">-----------------------------+------------------------------------------------</w:t>
      </w:r>
      <w:r>
        <w:br/>
      </w:r>
      <w:r>
        <w:rPr>
          <w:rStyle w:val="VerbatimChar"/>
        </w:rPr>
        <w:t xml:space="preserve">_all: Identity               |</w:t>
      </w:r>
      <w:r>
        <w:br/>
      </w:r>
      <w:r>
        <w:rPr>
          <w:rStyle w:val="VerbatimChar"/>
        </w:rPr>
        <w:t xml:space="preserve">             var(R.language) |   1.121946   .3269535      .6337502    1.986214</w:t>
      </w:r>
      <w:r>
        <w:br/>
      </w:r>
      <w:r>
        <w:rPr>
          <w:rStyle w:val="VerbatimChar"/>
        </w:rPr>
        <w:t xml:space="preserve">-----------------------------+------------------------------------------------</w:t>
      </w:r>
      <w:r>
        <w:br/>
      </w:r>
      <w:r>
        <w:rPr>
          <w:rStyle w:val="VerbatimChar"/>
        </w:rPr>
        <w:t xml:space="preserve">               var(Residual) |   35.11959   .9263999      33.35002    36.98306</w:t>
      </w:r>
      <w:r>
        <w:br/>
      </w:r>
      <w:r>
        <w:rPr>
          <w:rStyle w:val="VerbatimChar"/>
        </w:rPr>
        <w:t xml:space="preserve">------------------------------------------------------------------------------</w:t>
      </w:r>
      <w:r>
        <w:br/>
      </w:r>
      <w:r>
        <w:rPr>
          <w:rStyle w:val="VerbatimChar"/>
        </w:rPr>
        <w:t xml:space="preserve">LR test vs. linear model: chi2(2) = 227.02                Prob &gt; chi2 = 0.0000</w:t>
      </w:r>
      <w:r>
        <w:br/>
      </w:r>
      <w:r>
        <w:br/>
      </w:r>
      <w:r>
        <w:rPr>
          <w:rStyle w:val="VerbatimChar"/>
        </w:rPr>
        <w:t xml:space="preserve">Note: LR test is conservative and provided only for reference.</w:t>
      </w:r>
    </w:p>
    <w:bookmarkEnd w:id="214"/>
    <w:p>
      <w:pPr>
        <w:pStyle w:val="Heading4"/>
      </w:pPr>
      <w:r>
        <w:t xml:space="preserve">R</w:t>
      </w:r>
    </w:p>
    <w:bookmarkStart w:id="215" w:name="get-the-data-12"/>
    <w:p>
      <w:pPr>
        <w:pStyle w:val="Heading5"/>
      </w:pPr>
      <w:r>
        <w:t xml:space="preserve">9.3.3.0.4 Get The Data</w:t>
      </w:r>
    </w:p>
    <w:p>
      <w:pPr>
        <w:pStyle w:val="SourceCode"/>
      </w:pPr>
      <w:r>
        <w:rPr>
          <w:rStyle w:val="FunctionTok"/>
        </w:rPr>
        <w:t xml:space="preserve">library</w:t>
      </w:r>
      <w:r>
        <w:rPr>
          <w:rStyle w:val="NormalTok"/>
        </w:rPr>
        <w:t xml:space="preserve">(haven)</w:t>
      </w:r>
      <w:r>
        <w:br/>
      </w:r>
      <w:r>
        <w:br/>
      </w:r>
      <w:r>
        <w:rPr>
          <w:rStyle w:val="NormalTok"/>
        </w:rPr>
        <w:t xml:space="preserve">dfCC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"crossclassified.dta"</w:t>
      </w:r>
      <w:r>
        <w:rPr>
          <w:rStyle w:val="NormalTok"/>
        </w:rPr>
        <w:t xml:space="preserve">)</w:t>
      </w:r>
    </w:p>
    <w:bookmarkEnd w:id="215"/>
    <w:bookmarkStart w:id="216" w:name="change-some-variables-to-categorical-7"/>
    <w:p>
      <w:pPr>
        <w:pStyle w:val="Heading5"/>
      </w:pPr>
      <w:r>
        <w:t xml:space="preserve">9.3.3.0.5 Change Some Variables To Categorical</w:t>
      </w:r>
    </w:p>
    <w:p>
      <w:pPr>
        <w:pStyle w:val="SourceCode"/>
      </w:pPr>
      <w:r>
        <w:rPr>
          <w:rStyle w:val="NormalTok"/>
        </w:rPr>
        <w:t xml:space="preserve">dfCC</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identity)</w:t>
      </w:r>
      <w:r>
        <w:br/>
      </w:r>
      <w:r>
        <w:br/>
      </w:r>
      <w:r>
        <w:rPr>
          <w:rStyle w:val="NormalTok"/>
        </w:rPr>
        <w:t xml:space="preserve">dfCC</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intervention)</w:t>
      </w:r>
    </w:p>
    <w:bookmarkEnd w:id="216"/>
    <w:bookmarkStart w:id="217" w:name="unconditional-model-4"/>
    <w:p>
      <w:pPr>
        <w:pStyle w:val="Heading5"/>
      </w:pPr>
      <w:r>
        <w:t xml:space="preserve">9.3.3.0.6 Unconditional Model</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fitCC_A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r>
        <w:br/>
      </w:r>
      <w:r>
        <w:br/>
      </w:r>
      <w:r>
        <w:rPr>
          <w:rStyle w:val="FunctionTok"/>
        </w:rPr>
        <w:t xml:space="preserve">summary</w:t>
      </w:r>
      <w:r>
        <w:rPr>
          <w:rStyle w:val="NormalTok"/>
        </w:rPr>
        <w:t xml:space="preserve">(fitCC_A)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country) + (1 | language)</w:t>
      </w:r>
      <w:r>
        <w:br/>
      </w:r>
      <w:r>
        <w:rPr>
          <w:rStyle w:val="VerbatimChar"/>
        </w:rPr>
        <w:t xml:space="preserve">   Data: dfCC</w:t>
      </w:r>
      <w:r>
        <w:br/>
      </w:r>
      <w:r>
        <w:br/>
      </w:r>
      <w:r>
        <w:rPr>
          <w:rStyle w:val="VerbatimChar"/>
        </w:rPr>
        <w:t xml:space="preserve">REML criterion at convergence: 19671.8</w:t>
      </w:r>
      <w:r>
        <w:br/>
      </w:r>
      <w:r>
        <w:br/>
      </w:r>
      <w:r>
        <w:rPr>
          <w:rStyle w:val="VerbatimChar"/>
        </w:rPr>
        <w:t xml:space="preserve">Scaled residuals: </w:t>
      </w:r>
      <w:r>
        <w:br/>
      </w:r>
      <w:r>
        <w:rPr>
          <w:rStyle w:val="VerbatimChar"/>
        </w:rPr>
        <w:t xml:space="preserve">    Min      1Q  Median      3Q     Max </w:t>
      </w:r>
      <w:r>
        <w:br/>
      </w:r>
      <w:r>
        <w:rPr>
          <w:rStyle w:val="VerbatimChar"/>
        </w:rPr>
        <w:t xml:space="preserve">-3.3899 -0.6602 -0.0104  0.6798  3.6924 </w:t>
      </w:r>
      <w:r>
        <w:br/>
      </w:r>
      <w:r>
        <w:br/>
      </w:r>
      <w:r>
        <w:rPr>
          <w:rStyle w:val="VerbatimChar"/>
        </w:rPr>
        <w:t xml:space="preserve">Random effects:</w:t>
      </w:r>
      <w:r>
        <w:br/>
      </w:r>
      <w:r>
        <w:rPr>
          <w:rStyle w:val="VerbatimChar"/>
        </w:rPr>
        <w:t xml:space="preserve"> Groups   Name        Variance Std.Dev.</w:t>
      </w:r>
      <w:r>
        <w:br/>
      </w:r>
      <w:r>
        <w:rPr>
          <w:rStyle w:val="VerbatimChar"/>
        </w:rPr>
        <w:t xml:space="preserve"> language (Intercept)  0.9604  0.980   </w:t>
      </w:r>
      <w:r>
        <w:br/>
      </w:r>
      <w:r>
        <w:rPr>
          <w:rStyle w:val="VerbatimChar"/>
        </w:rPr>
        <w:t xml:space="preserve"> country  (Intercept)  3.2919  1.814   </w:t>
      </w:r>
      <w:r>
        <w:br/>
      </w:r>
      <w:r>
        <w:rPr>
          <w:rStyle w:val="VerbatimChar"/>
        </w:rPr>
        <w:t xml:space="preserve"> Residual             39.6276  6.295   </w:t>
      </w:r>
      <w:r>
        <w:br/>
      </w:r>
      <w:r>
        <w:rPr>
          <w:rStyle w:val="VerbatimChar"/>
        </w:rPr>
        <w:t xml:space="preserve">Number of obs: 3000, groups:  language, 100;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52.4319     0.3643 33.4284   143.9 &lt;0.0000000000000002 ***</w:t>
      </w:r>
      <w:r>
        <w:br/>
      </w:r>
      <w:r>
        <w:rPr>
          <w:rStyle w:val="VerbatimChar"/>
        </w:rPr>
        <w:t xml:space="preserve">---</w:t>
      </w:r>
      <w:r>
        <w:br/>
      </w:r>
      <w:r>
        <w:rPr>
          <w:rStyle w:val="VerbatimChar"/>
        </w:rPr>
        <w:t xml:space="preserve">Signif. codes:  0 '***' 0.001 '**' 0.01 '*' 0.05 '.' 0.1 ' ' 1</w:t>
      </w:r>
    </w:p>
    <w:bookmarkEnd w:id="217"/>
    <w:bookmarkStart w:id="218" w:name="conditional-model-4"/>
    <w:p>
      <w:pPr>
        <w:pStyle w:val="Heading5"/>
      </w:pPr>
      <w:r>
        <w:t xml:space="preserve">9.3.3.0.7 Conditional Model</w:t>
      </w:r>
    </w:p>
    <w:p>
      <w:pPr>
        <w:pStyle w:val="SourceCode"/>
      </w:pPr>
      <w:r>
        <w:rPr>
          <w:rStyle w:val="NormalTok"/>
        </w:rPr>
        <w:t xml:space="preserve">fitCC_B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p>
    <w:p>
      <w:pPr>
        <w:pStyle w:val="SourceCode"/>
      </w:pPr>
      <w:r>
        <w:rPr>
          <w:rStyle w:val="VerbatimChar"/>
        </w:rPr>
        <w:t xml:space="preserve">Error in model.frame.default(data = dfCC, drop.unused.levels = TRUE, formula = outcome ~ : invalid type (closure) for variable 't'</w:t>
      </w:r>
    </w:p>
    <w:p>
      <w:pPr>
        <w:pStyle w:val="SourceCode"/>
      </w:pPr>
      <w:r>
        <w:rPr>
          <w:rStyle w:val="FunctionTok"/>
        </w:rPr>
        <w:t xml:space="preserve">summary</w:t>
      </w:r>
      <w:r>
        <w:rPr>
          <w:rStyle w:val="NormalTok"/>
        </w:rPr>
        <w:t xml:space="preserve">(fitCC_B)</w:t>
      </w:r>
    </w:p>
    <w:p>
      <w:pPr>
        <w:pStyle w:val="SourceCode"/>
      </w:pPr>
      <w:r>
        <w:rPr>
          <w:rStyle w:val="VerbatimChar"/>
        </w:rPr>
        <w:t xml:space="preserve">Error in h(simpleError(msg, call)): error in evaluating the argument 'object' in selecting a method for function 'summary': object 'fitCC_B' not found</w:t>
      </w:r>
    </w:p>
    <w:bookmarkEnd w:id="218"/>
    <w:p>
      <w:pPr>
        <w:pStyle w:val="Heading4"/>
      </w:pPr>
      <w:r>
        <w:t xml:space="preserve">Julia</w:t>
      </w:r>
    </w:p>
    <w:bookmarkStart w:id="219" w:name="get-the-data-13"/>
    <w:p>
      <w:pPr>
        <w:pStyle w:val="Heading5"/>
      </w:pPr>
      <w:r>
        <w:t xml:space="preserve">9.3.3.0.8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dfCC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"crossclassified.dta"</w:t>
      </w:r>
      <w:r>
        <w:rPr>
          <w:rStyle w:val="NormalTok"/>
        </w:rPr>
        <w:t xml:space="preserve">))</w:t>
      </w:r>
    </w:p>
    <w:bookmarkEnd w:id="219"/>
    <w:bookmarkStart w:id="220" w:name="change-some-variables-to-categorical-8"/>
    <w:p>
      <w:pPr>
        <w:pStyle w:val="Heading5"/>
      </w:pPr>
      <w:r>
        <w:t xml:space="preserve">9.3.3.0.9 Change Some Variables To Categorical</w:t>
      </w:r>
    </w:p>
    <w:p>
      <w:pPr>
        <w:pStyle w:val="SourceCode"/>
      </w:pPr>
      <w:r>
        <w:rPr>
          <w:rStyle w:val="PreprocessorTok"/>
        </w:rPr>
        <w:t xml:space="preserve">@transform</w:t>
      </w:r>
      <w:r>
        <w:rPr>
          <w:rStyle w:val="NormalTok"/>
        </w:rPr>
        <w:t xml:space="preserve">!(dfCC,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language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language))</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220"/>
    <w:bookmarkStart w:id="221" w:name="unconditional-model-5"/>
    <w:p>
      <w:pPr>
        <w:pStyle w:val="Heading5"/>
      </w:pPr>
      <w:r>
        <w:t xml:space="preserve">9.3.3.0.10 Unconditional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(1 | country) + (1 | language)</w:t>
      </w:r>
      <w:r>
        <w:br/>
      </w:r>
      <w:r>
        <w:rPr>
          <w:rStyle w:val="VerbatimChar"/>
        </w:rPr>
        <w:t xml:space="preserve">   logLik   -2 logLik     AIC       AICc        BIC    </w:t>
      </w:r>
      <w:r>
        <w:br/>
      </w:r>
      <w:r>
        <w:rPr>
          <w:rStyle w:val="VerbatimChar"/>
        </w:rPr>
        <w:t xml:space="preserve"> -9835.8111 19671.6222 19679.6222 19679.6356 19703.6477</w:t>
      </w:r>
      <w:r>
        <w:br/>
      </w:r>
      <w:r>
        <w:br/>
      </w:r>
      <w:r>
        <w:rPr>
          <w:rStyle w:val="VerbatimChar"/>
        </w:rPr>
        <w:t xml:space="preserve">Variance components:</w:t>
      </w:r>
      <w:r>
        <w:br/>
      </w:r>
      <w:r>
        <w:rPr>
          <w:rStyle w:val="VerbatimChar"/>
        </w:rPr>
        <w:t xml:space="preserve">            Column    Variance Std.Dev. </w:t>
      </w:r>
      <w:r>
        <w:br/>
      </w:r>
      <w:r>
        <w:rPr>
          <w:rStyle w:val="VerbatimChar"/>
        </w:rPr>
        <w:t xml:space="preserve">language (Intercept)   0.956631 0.978075</w:t>
      </w:r>
      <w:r>
        <w:br/>
      </w:r>
      <w:r>
        <w:rPr>
          <w:rStyle w:val="VerbatimChar"/>
        </w:rPr>
        <w:t xml:space="preserve">country  (Intercept)   3.177768 1.782629</w:t>
      </w:r>
      <w:r>
        <w:br/>
      </w:r>
      <w:r>
        <w:rPr>
          <w:rStyle w:val="VerbatimChar"/>
        </w:rPr>
        <w:t xml:space="preserve">Residual              39.628773 6.295139</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52.4319     0.35902  146.04    &lt;1e-99</w:t>
      </w:r>
      <w:r>
        <w:br/>
      </w:r>
      <w:r>
        <w:rPr>
          <w:rStyle w:val="VerbatimChar"/>
        </w:rPr>
        <w:t xml:space="preserve">──────────────────────────────────────────────────</w:t>
      </w:r>
    </w:p>
    <w:bookmarkEnd w:id="221"/>
    <w:bookmarkStart w:id="222" w:name="conditional-model-5"/>
    <w:p>
      <w:pPr>
        <w:pStyle w:val="Heading5"/>
      </w:pPr>
      <w:r>
        <w:t xml:space="preserve">9.3.3.0.11 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(1 | language)</w:t>
      </w:r>
      <w:r>
        <w:br/>
      </w:r>
      <w:r>
        <w:rPr>
          <w:rStyle w:val="VerbatimChar"/>
        </w:rPr>
        <w:t xml:space="preserve">   logLik   -2 logLik     AIC       AICc        BIC    </w:t>
      </w:r>
      <w:r>
        <w:br/>
      </w:r>
      <w:r>
        <w:rPr>
          <w:rStyle w:val="VerbatimChar"/>
        </w:rPr>
        <w:t xml:space="preserve"> -9663.2194 19326.4388 19344.4388 19344.4990 19398.4962</w:t>
      </w:r>
      <w:r>
        <w:br/>
      </w:r>
      <w:r>
        <w:br/>
      </w:r>
      <w:r>
        <w:rPr>
          <w:rStyle w:val="VerbatimChar"/>
        </w:rPr>
        <w:t xml:space="preserve">Variance components:</w:t>
      </w:r>
      <w:r>
        <w:br/>
      </w:r>
      <w:r>
        <w:rPr>
          <w:rStyle w:val="VerbatimChar"/>
        </w:rPr>
        <w:t xml:space="preserve">            Column   Variance Std.Dev.</w:t>
      </w:r>
      <w:r>
        <w:br/>
      </w:r>
      <w:r>
        <w:rPr>
          <w:rStyle w:val="VerbatimChar"/>
        </w:rPr>
        <w:t xml:space="preserve">language (Intercept)   1.12193 1.05921</w:t>
      </w:r>
      <w:r>
        <w:br/>
      </w:r>
      <w:r>
        <w:rPr>
          <w:rStyle w:val="VerbatimChar"/>
        </w:rPr>
        <w:t xml:space="preserve">country  (Intercept)   3.36119 1.83335</w:t>
      </w:r>
      <w:r>
        <w:br/>
      </w:r>
      <w:r>
        <w:rPr>
          <w:rStyle w:val="VerbatimChar"/>
        </w:rPr>
        <w:t xml:space="preserve">Residual              35.11960 5.92618</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51.9226       1.41106     36.80    &lt;1e-99</w:t>
      </w:r>
      <w:r>
        <w:br/>
      </w:r>
      <w:r>
        <w:rPr>
          <w:rStyle w:val="VerbatimChar"/>
        </w:rPr>
        <w:t xml:space="preserve">warmth                0.833146     0.0579811   14.37    &lt;1e-46</w:t>
      </w:r>
      <w:r>
        <w:br/>
      </w:r>
      <w:r>
        <w:rPr>
          <w:rStyle w:val="VerbatimChar"/>
        </w:rPr>
        <w:t xml:space="preserve">physical_punishment  -0.997975     0.080268   -12.43    &lt;1e-34</w:t>
      </w:r>
      <w:r>
        <w:br/>
      </w:r>
      <w:r>
        <w:rPr>
          <w:rStyle w:val="VerbatimChar"/>
        </w:rPr>
        <w:t xml:space="preserve">identity             -0.292243     0.219142    -1.33    0.1823</w:t>
      </w:r>
      <w:r>
        <w:br/>
      </w:r>
      <w:r>
        <w:rPr>
          <w:rStyle w:val="VerbatimChar"/>
        </w:rPr>
        <w:t xml:space="preserve">intervention          0.609746     0.219514     2.78    0.0055</w:t>
      </w:r>
      <w:r>
        <w:br/>
      </w:r>
      <w:r>
        <w:rPr>
          <w:rStyle w:val="VerbatimChar"/>
        </w:rPr>
        <w:t xml:space="preserve">HDI                  -0.00158794   0.0204156   -0.08    0.9380</w:t>
      </w:r>
      <w:r>
        <w:br/>
      </w:r>
      <w:r>
        <w:rPr>
          <w:rStyle w:val="VerbatimChar"/>
        </w:rPr>
        <w:t xml:space="preserve">──────────────────────────────────────────────────────────────</w:t>
      </w:r>
    </w:p>
    <w:bookmarkEnd w:id="222"/>
    <w:bookmarkEnd w:id="223"/>
    <w:bookmarkStart w:id="224" w:name="interpretation-6"/>
    <w:p>
      <w:pPr>
        <w:pStyle w:val="Heading3"/>
      </w:pPr>
      <w:r>
        <w:t xml:space="preserve">9.3.4 Interpretation</w:t>
      </w:r>
    </w:p>
    <w:p>
      <w:pPr>
        <w:pStyle w:val="FirstParagraph"/>
      </w:pPr>
      <w:r>
        <w:t xml:space="preserve">There is group level variation attributable to both language and country.</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224"/>
    <w:bookmarkEnd w:id="225"/>
    <w:bookmarkEnd w:id="226"/>
    <w:bookmarkStart w:id="238" w:name="sec-reshape"/>
    <w:p>
      <w:pPr>
        <w:pStyle w:val="Heading1"/>
      </w:pPr>
      <w:r>
        <w:t xml:space="preserve">10. Reshaping Data</w:t>
      </w:r>
    </w:p>
    <w:bookmarkStart w:id="227" w:name="introduction-2"/>
    <w:p>
      <w:pPr>
        <w:pStyle w:val="Heading2"/>
      </w:pPr>
      <w:r>
        <w:t xml:space="preserve">10.1 Introduction</w:t>
      </w:r>
    </w:p>
    <w:p>
      <w:pPr>
        <w:pStyle w:val="FirstParagraph"/>
      </w:pPr>
      <w:r>
        <w:t xml:space="preserve">Cross-sectional analyses (</w:t>
      </w:r>
      <w:hyperlink w:anchor="sec-crosssectional">
        <w:r>
          <w:rPr>
            <w:rStyle w:val="Hyperlink"/>
          </w:rPr>
          <w:t xml:space="preserve">Section 6</w:t>
        </w:r>
      </w:hyperlink>
      <w:r>
        <w:t xml:space="preserve">) make use of data in</w:t>
      </w:r>
      <w:r>
        <w:t xml:space="preserve"> </w:t>
      </w:r>
      <w:r>
        <w:rPr>
          <w:i/>
          <w:iCs/>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Section 7</w:t>
        </w:r>
      </w:hyperlink>
      <w:r>
        <w:t xml:space="preserve">) make use of</w:t>
      </w:r>
      <w:r>
        <w:t xml:space="preserve"> </w:t>
      </w:r>
      <w:r>
        <w:rPr>
          <w:i/>
          <w:iCs/>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
          <w:iCs/>
        </w:rPr>
        <w:t xml:space="preserve">reshaped</w:t>
      </w:r>
      <w:r>
        <w:t xml:space="preserve">, most often from</w:t>
      </w:r>
      <w:r>
        <w:t xml:space="preserve"> </w:t>
      </w:r>
      <w:r>
        <w:rPr>
          <w:i/>
          <w:iCs/>
        </w:rPr>
        <w:t xml:space="preserve">wide</w:t>
      </w:r>
      <w:r>
        <w:t xml:space="preserve"> </w:t>
      </w:r>
      <w:r>
        <w:t xml:space="preserve">format to</w:t>
      </w:r>
      <w:r>
        <w:t xml:space="preserve"> </w:t>
      </w:r>
      <w:r>
        <w:rPr>
          <w:i/>
          <w:iCs/>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227"/>
    <w:bookmarkStart w:id="231" w:name="data-in-wide-format"/>
    <w:p>
      <w:pPr>
        <w:pStyle w:val="Heading2"/>
      </w:pPr>
      <w:r>
        <w:t xml:space="preserve">10.2 Data in Wide Format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8" name="Picture"/>
                  <a:graphic>
                    <a:graphicData uri="http://schemas.openxmlformats.org/drawingml/2006/picture">
                      <pic:pic>
                        <pic:nvPicPr>
                          <pic:cNvPr descr="/Applications/quarto/share/formats/docx/note.png" id="22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data below are in</w:t>
            </w:r>
            <w:r>
              <w:t xml:space="preserve"> </w:t>
            </w:r>
            <w:r>
              <w:rPr>
                <w:i/>
                <w:iCs/>
              </w:rPr>
              <w:t xml:space="preserve">wide</w:t>
            </w:r>
            <w:r>
              <w:t xml:space="preserve"> </w:t>
            </w:r>
            <w:r>
              <w:t xml:space="preserve">format.</w:t>
            </w:r>
          </w:p>
          <w:p>
            <w:pPr>
              <w:pStyle w:val="BodyText"/>
            </w:pPr>
            <w:pPr>
              <w:spacing w:after="16"/>
            </w:pPr>
            <w:r>
              <w:t xml:space="preserve">Every individual in the data set has a</w:t>
            </w:r>
            <w:r>
              <w:t xml:space="preserve"> </w:t>
            </w:r>
            <w:r>
              <w:rPr>
                <w:i/>
                <w:iCs/>
              </w:rPr>
              <w:t xml:space="preserve">single row of data</w:t>
            </w:r>
            <w:r>
              <w:t xml:space="preserve">. Every row in the data set is an</w:t>
            </w:r>
            <w:r>
              <w:t xml:space="preserve"> </w:t>
            </w:r>
            <w:r>
              <w:rPr>
                <w:i/>
                <w:iCs/>
              </w:rPr>
              <w:t xml:space="preserve">individual</w:t>
            </w:r>
            <w:r>
              <w:t xml:space="preserve"> </w:t>
            </w:r>
            <w:r>
              <w:t xml:space="preserve">or</w:t>
            </w:r>
            <w:r>
              <w:t xml:space="preserve"> </w:t>
            </w:r>
            <w:r>
              <w:rPr>
                <w:i/>
                <w:iCs/>
              </w:rPr>
              <w:t xml:space="preserve">family</w:t>
            </w:r>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230" w:name="tbl-reshapewidedata"/>
          <w:p>
            <w:pPr>
              <w:jc w:val="center"/>
            </w:pPr>
            <w:pPr>
              <w:jc w:val="start"/>
              <w:spacing w:before="200"/>
              <w:pStyle w:val="ImageCaption"/>
            </w:pPr>
            <w:r>
              <w:t xml:space="preserve">Table 10.1: Data in Wide Format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844"/>
              <w:gridCol w:w="2428"/>
              <w:gridCol w:w="1056"/>
              <w:gridCol w:w="1161"/>
              <w:gridCol w:w="2428"/>
            </w:tblGrid>
            <w:tr>
              <w:trPr>
                <w:tblHeader w:val="on"/>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977"/>
              <w:gridCol w:w="1075"/>
              <w:gridCol w:w="2248"/>
              <w:gridCol w:w="977"/>
              <w:gridCol w:w="1075"/>
              <w:gridCol w:w="977"/>
              <w:gridCol w:w="586"/>
            </w:tblGrid>
            <w:tr>
              <w:trPr>
                <w:tblHeader w:val="on"/>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ayout w:type="fixed"/>
              <w:tblLook w:firstRow="1" w:lastRow="0" w:firstColumn="0" w:lastColumn="0" w:noHBand="0" w:noVBand="0" w:val="0020"/>
            </w:tblPr>
            <w:tblGrid>
              <w:gridCol w:w="990"/>
              <w:gridCol w:w="1210"/>
              <w:gridCol w:w="1650"/>
            </w:tblGrid>
            <w:tr>
              <w:trPr>
                <w:tblHeader w:val="on"/>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230"/>
          <w:p/>
        </w:tc>
      </w:tr>
    </w:tbl>
    <w:bookmarkEnd w:id="231"/>
    <w:bookmarkStart w:id="232" w:name="data-management"/>
    <w:p>
      <w:pPr>
        <w:pStyle w:val="Heading2"/>
      </w:pPr>
      <w:r>
        <w:t xml:space="preserve">10.3 Data Management</w:t>
      </w:r>
    </w:p>
    <w:p>
      <w:pPr>
        <w:pStyle w:val="FirstParagraph"/>
      </w:pPr>
      <w:r>
        <w:t xml:space="preserve">Because reshaping your data dramatically changes the structure of your data…</w:t>
      </w:r>
    </w:p>
    <w:p>
      <w:pPr>
        <w:pStyle w:val="Compact"/>
        <w:numPr>
          <w:ilvl w:val="0"/>
          <w:numId w:val="1004"/>
        </w:numPr>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pStyle w:val="Compact"/>
        <w:numPr>
          <w:ilvl w:val="0"/>
          <w:numId w:val="1004"/>
        </w:numPr>
      </w:pPr>
      <w:r>
        <w:t xml:space="preserve">Usually we want to work with only a</w:t>
      </w:r>
      <w:r>
        <w:t xml:space="preserve"> </w:t>
      </w:r>
      <w:r>
        <w:rPr>
          <w:i/>
          <w:iCs/>
        </w:rPr>
        <w:t xml:space="preserve">subset</w:t>
      </w:r>
      <w:r>
        <w:t xml:space="preserve"> </w:t>
      </w:r>
      <w:r>
        <w:t xml:space="preserve">of your data, to keep only the data in which we are interested.</w:t>
      </w:r>
    </w:p>
    <w:p>
      <w:pPr>
        <w:pStyle w:val="Compact"/>
        <w:numPr>
          <w:ilvl w:val="1"/>
          <w:numId w:val="1005"/>
        </w:numPr>
      </w:pPr>
      <w:r>
        <w:t xml:space="preserve">In Stata, the command to keep only variables of interest would be:</w:t>
      </w:r>
      <w:r>
        <w:t xml:space="preserve"> </w:t>
      </w:r>
      <w:r>
        <w:rPr>
          <w:rStyle w:val="VerbatimChar"/>
        </w:rPr>
        <w:t xml:space="preserve">keep y x z t</w:t>
      </w:r>
      <w:r>
        <w:t xml:space="preserve">.</w:t>
      </w:r>
    </w:p>
    <w:p>
      <w:pPr>
        <w:pStyle w:val="Compact"/>
        <w:numPr>
          <w:ilvl w:val="1"/>
          <w:numId w:val="1005"/>
        </w:numPr>
      </w:pPr>
      <w:r>
        <w:t xml:space="preserve">In R, one option would be to use the subset function:</w:t>
      </w:r>
      <w:r>
        <w:t xml:space="preserve"> </w:t>
      </w:r>
      <w:r>
        <w:rPr>
          <w:rStyle w:val="VerbatimChar"/>
        </w:rPr>
        <w:t xml:space="preserve">mysubset &lt;- subset(mydata, select = c(y, x, z, t))</w:t>
      </w:r>
    </w:p>
    <w:bookmarkEnd w:id="232"/>
    <w:bookmarkStart w:id="233" w:name="reshaping-data-from-wide-to-long"/>
    <w:p>
      <w:pPr>
        <w:pStyle w:val="Heading2"/>
      </w:pPr>
      <w:r>
        <w:t xml:space="preserve">10.4 Reshaping Data From Wide To Long</w:t>
      </w:r>
    </w:p>
    <w:p>
      <w:pPr>
        <w:pStyle w:val="FirstParagraph"/>
      </w:pPr>
      <w:r>
        <w:t xml:space="preserve">Usually, we are most interested in reshaping data from</w:t>
      </w:r>
      <w:r>
        <w:t xml:space="preserve"> </w:t>
      </w:r>
      <w:r>
        <w:rPr>
          <w:i/>
          <w:iCs/>
        </w:rPr>
        <w:t xml:space="preserve">wide</w:t>
      </w:r>
      <w:r>
        <w:t xml:space="preserve"> </w:t>
      </w:r>
      <w:r>
        <w:t xml:space="preserve">to</w:t>
      </w:r>
      <w:r>
        <w:t xml:space="preserve"> </w:t>
      </w:r>
      <w:r>
        <w:rPr>
          <w:i/>
          <w:iCs/>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
          <w:iCs/>
        </w:rPr>
        <w:t xml:space="preserve">time varying</w:t>
      </w:r>
      <w:r>
        <w:t xml:space="preserve">. Stata assumes that variables that are</w:t>
      </w:r>
      <w:r>
        <w:t xml:space="preserve"> </w:t>
      </w:r>
      <w:r>
        <w:rPr>
          <w:i/>
          <w:iCs/>
        </w:rPr>
        <w:t xml:space="preserve">not listed</w:t>
      </w:r>
      <w:r>
        <w:t xml:space="preserve"> </w:t>
      </w:r>
      <w:r>
        <w:t xml:space="preserve">do</w:t>
      </w:r>
      <w:r>
        <w:t xml:space="preserve"> </w:t>
      </w:r>
      <w:r>
        <w:rPr>
          <w:i/>
          <w:iCs/>
        </w:rPr>
        <w:t xml:space="preserve">not vary over time</w:t>
      </w:r>
      <w:r>
        <w:t xml:space="preserve">, or are</w:t>
      </w:r>
      <w:r>
        <w:t xml:space="preserve"> </w:t>
      </w:r>
      <w:r>
        <w:rPr>
          <w:i/>
          <w:iCs/>
        </w:rPr>
        <w:t xml:space="preserve">time invariant</w:t>
      </w:r>
      <w:r>
        <w:t xml:space="preserve">.</w:t>
      </w:r>
    </w:p>
    <w:p>
      <w:pPr>
        <w:pStyle w:val="BodyText"/>
      </w:pPr>
      <w:r>
        <w:t xml:space="preserve">Notice also that our</w:t>
      </w:r>
      <w:r>
        <w:t xml:space="preserve"> </w:t>
      </w:r>
      <w:r>
        <w:rPr>
          <w:i/>
          <w:iCs/>
        </w:rPr>
        <w:t xml:space="preserve">time varying</w:t>
      </w:r>
      <w:r>
        <w:t xml:space="preserve"> </w:t>
      </w:r>
      <w:r>
        <w:t xml:space="preserve">data are in the</w:t>
      </w:r>
      <w:r>
        <w:t xml:space="preserve"> </w:t>
      </w:r>
      <w:r>
        <w:rPr>
          <w:i/>
          <w:iCs/>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
          <w:iCs/>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
          <w:iCs/>
        </w:rPr>
        <w:t xml:space="preserve">time varying</w:t>
      </w:r>
      <w:r>
        <w:t xml:space="preserve">.</w:t>
      </w:r>
    </w:p>
    <w:p>
      <w:pPr>
        <w:pStyle w:val="BodyText"/>
      </w:pPr>
      <w:r>
        <w:t xml:space="preserve">Notice also that our</w:t>
      </w:r>
      <w:r>
        <w:t xml:space="preserve"> </w:t>
      </w:r>
      <w:r>
        <w:rPr>
          <w:i/>
          <w:iCs/>
        </w:rPr>
        <w:t xml:space="preserve">time varying</w:t>
      </w:r>
      <w:r>
        <w:t xml:space="preserve"> </w:t>
      </w:r>
      <w:r>
        <w:t xml:space="preserve">data are in the</w:t>
      </w:r>
      <w:r>
        <w:t xml:space="preserve"> </w:t>
      </w:r>
      <w:r>
        <w:rPr>
          <w:i/>
          <w:iCs/>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
          <w:iCs/>
        </w:rPr>
        <w:t xml:space="preserve">stub</w:t>
      </w:r>
      <w:r>
        <w:t xml:space="preserve"> </w:t>
      </w:r>
      <w:r>
        <w:t xml:space="preserve">from the</w:t>
      </w:r>
      <w:r>
        <w:t xml:space="preserve"> </w:t>
      </w:r>
      <w:r>
        <w:rPr>
          <w:i/>
          <w:iCs/>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233"/>
    <w:bookmarkStart w:id="237" w:name="data-in-long-format"/>
    <w:p>
      <w:pPr>
        <w:pStyle w:val="Heading2"/>
      </w:pPr>
      <w:r>
        <w:t xml:space="preserve">10.5 Data in Long Format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4" name="Picture"/>
                  <a:graphic>
                    <a:graphicData uri="http://schemas.openxmlformats.org/drawingml/2006/picture">
                      <pic:pic>
                        <pic:nvPicPr>
                          <pic:cNvPr descr="/Applications/quarto/share/formats/docx/note.png" id="2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data below are in</w:t>
            </w:r>
            <w:r>
              <w:t xml:space="preserve"> </w:t>
            </w:r>
            <w:r>
              <w:rPr>
                <w:i/>
                <w:iCs/>
              </w:rPr>
              <w:t xml:space="preserve">long</w:t>
            </w:r>
            <w:r>
              <w:t xml:space="preserve"> </w:t>
            </w:r>
            <w:r>
              <w:t xml:space="preserve">format.</w:t>
            </w:r>
          </w:p>
          <w:p>
            <w:pPr>
              <w:pStyle w:val="BodyText"/>
            </w:pPr>
            <w:pPr>
              <w:spacing w:after="16"/>
            </w:pPr>
            <w:r>
              <w:t xml:space="preserve">Every individual/family in the data set has a</w:t>
            </w:r>
            <w:r>
              <w:t xml:space="preserve"> </w:t>
            </w:r>
            <w:r>
              <w:rPr>
                <w:i/>
                <w:iCs/>
              </w:rPr>
              <w:t xml:space="preserve">multiple rows of data</w:t>
            </w:r>
            <w:r>
              <w:t xml:space="preserve">. Every row in the data set is an</w:t>
            </w:r>
            <w:r>
              <w:t xml:space="preserve"> </w:t>
            </w:r>
            <w:r>
              <w:rPr>
                <w:i/>
                <w:iCs/>
              </w:rPr>
              <w:t xml:space="preserve">individual-timepoint</w:t>
            </w:r>
            <w:r>
              <w:t xml:space="preserve"> </w:t>
            </w:r>
            <w:r>
              <w:t xml:space="preserve">or</w:t>
            </w:r>
            <w:r>
              <w:t xml:space="preserve"> </w:t>
            </w:r>
            <w:r>
              <w:rPr>
                <w:i/>
                <w:iCs/>
              </w:rPr>
              <w:t xml:space="preserve">family-timepoint</w:t>
            </w:r>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236" w:name="tbl-reshapelongdata2"/>
          <w:p>
            <w:pPr>
              <w:jc w:val="center"/>
            </w:pPr>
            <w:pPr>
              <w:jc w:val="start"/>
              <w:spacing w:before="200"/>
              <w:pStyle w:val="ImageCaption"/>
            </w:pPr>
            <w:r>
              <w:t xml:space="preserve">Table 10.2: Data in Long Format</w:t>
            </w:r>
          </w:p>
          <w:p>
            <w:pPr>
              <w:pStyle w:val="Compact"/>
              <w:jc w:val="center"/>
            </w:pPr>
            <w:r>
              <w:t xml:space="preserve">Table continues below</w:t>
            </w:r>
          </w:p>
          <w:tbl>
            <w:tblPr>
              <w:tblStyle w:val="Table"/>
              <w:tblW w:type="pct" w:w="4236"/>
              <w:tblLayout w:type="fixed"/>
              <w:tblLook w:firstRow="1" w:lastRow="0" w:firstColumn="0" w:lastColumn="0" w:noHBand="0" w:noVBand="0" w:val="0020"/>
              <w:tblCaption w:val="Table continues below"/>
            </w:tblPr>
            <w:tblGrid>
              <w:gridCol w:w="1100"/>
              <w:gridCol w:w="660"/>
              <w:gridCol w:w="990"/>
              <w:gridCol w:w="660"/>
              <w:gridCol w:w="1210"/>
              <w:gridCol w:w="1650"/>
              <w:gridCol w:w="44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ayout w:type="fixed"/>
              <w:tblLook w:firstRow="1" w:lastRow="0" w:firstColumn="0" w:lastColumn="0" w:noHBand="0" w:noVBand="0" w:val="0020"/>
            </w:tblPr>
            <w:tblGrid>
              <w:gridCol w:w="2420"/>
              <w:gridCol w:w="990"/>
              <w:gridCol w:w="1100"/>
            </w:tblGrid>
            <w:tr>
              <w:trPr>
                <w:tblHeader w:val="on"/>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236"/>
          <w:p/>
        </w:tc>
      </w:tr>
    </w:tbl>
    <w:bookmarkEnd w:id="237"/>
    <w:bookmarkEnd w:id="238"/>
    <w:bookmarkStart w:id="243" w:name="aggregating-data"/>
    <w:p>
      <w:pPr>
        <w:pStyle w:val="Heading1"/>
      </w:pPr>
      <w:r>
        <w:t xml:space="preserve">11. Aggregating Data</w:t>
      </w:r>
    </w:p>
    <w:p>
      <w:pPr>
        <w:pStyle w:val="FirstParagraph"/>
      </w:pPr>
      <w:r>
        <w:t xml:space="preserve">In many instances, we may wish to aggregate data. For example, we may wish to create</w:t>
      </w:r>
      <w:r>
        <w:t xml:space="preserve"> </w:t>
      </w:r>
      <w:r>
        <w:rPr>
          <w:i/>
          <w:iCs/>
        </w:rPr>
        <w:t xml:space="preserve">contextual variables</w:t>
      </w:r>
      <w:r>
        <w:t xml:space="preserve"> </w:t>
      </w:r>
      <w:r>
        <w:t xml:space="preserve">representing the average level of an indicator across a group. In the examples I am using in this book, the group under consideration is the country. Aggregating data is also an important part of discussions of</w:t>
      </w:r>
      <w:r>
        <w:t xml:space="preserve"> </w:t>
      </w:r>
      <w:r>
        <w:rPr>
          <w:i/>
          <w:iCs/>
        </w:rPr>
        <w:t xml:space="preserve">within</w:t>
      </w:r>
      <w:r>
        <w:t xml:space="preserve"> </w:t>
      </w:r>
      <w:r>
        <w:t xml:space="preserve">and</w:t>
      </w:r>
      <w:r>
        <w:t xml:space="preserve"> </w:t>
      </w:r>
      <w:r>
        <w:rPr>
          <w:i/>
          <w:iCs/>
        </w:rPr>
        <w:t xml:space="preserve">between</w:t>
      </w:r>
      <w:r>
        <w:t xml:space="preserve"> </w:t>
      </w:r>
      <w:r>
        <w:t xml:space="preserve">variation, and is an important part of the correlated random effects model.</w:t>
      </w:r>
    </w:p>
    <w:p>
      <w:pPr>
        <w:pStyle w:val="BodyText"/>
      </w:pPr>
      <w:r>
        <w:t xml:space="preserve">In the examples below, I create a group level variable for</w:t>
      </w:r>
      <w:r>
        <w:t xml:space="preserve"> </w:t>
      </w:r>
      <w:r>
        <w:rPr>
          <w:rStyle w:val="VerbatimChar"/>
        </w:rPr>
        <w:t xml:space="preserve">warmth</w:t>
      </w:r>
      <w:r>
        <w:t xml:space="preserve">, representing the average level of parental warmth in each country. If warmth is denoted by</w:t>
      </w:r>
      <w:r>
        <w:t xml:space="preserve"> </w:t>
      </w:r>
      <m:oMath>
        <m:sSub>
          <m:e>
            <m:r>
              <m:rPr>
                <m:nor/>
                <m:sty m:val="p"/>
              </m:rPr>
              <m:t>warmth</m:t>
            </m:r>
          </m:e>
          <m:sub>
            <m:r>
              <m:t>i</m:t>
            </m:r>
            <m:r>
              <m:t>j</m:t>
            </m:r>
          </m:sub>
        </m:sSub>
      </m:oMath>
      <w:r>
        <w:t xml:space="preserve"> </w:t>
      </w:r>
      <w:r>
        <w:t xml:space="preserve">then the country level variable is denoted by</w:t>
      </w:r>
      <w:r>
        <w:t xml:space="preserve"> </w:t>
      </w:r>
      <m:oMath>
        <m:sSub>
          <m:e>
            <m:bar>
              <m:barPr>
                <m:pos m:val="top"/>
              </m:barPr>
              <m:e>
                <m:r>
                  <m:t>w</m:t>
                </m:r>
                <m:r>
                  <m:t>a</m:t>
                </m:r>
                <m:r>
                  <m:t>r</m:t>
                </m:r>
                <m:r>
                  <m:t>m</m:t>
                </m:r>
                <m:r>
                  <m:t>t</m:t>
                </m:r>
                <m:r>
                  <m:t>h</m:t>
                </m:r>
              </m:e>
            </m:bar>
          </m:e>
          <m:sub>
            <m:r>
              <m:rPr>
                <m:sty m:val="p"/>
              </m:rPr>
              <m:t>.</m:t>
            </m:r>
            <m:r>
              <m:t>j</m:t>
            </m:r>
          </m:sub>
        </m:sSub>
      </m:oMath>
      <w:r>
        <w:t xml:space="preserve">.</w:t>
      </w:r>
    </w:p>
    <w:p>
      <w:pPr>
        <w:pStyle w:val="BodyText"/>
      </w:pPr>
      <w:r>
        <w:t xml:space="preserve">Below, I detail the procedure for aggregating data in Stata and R.</w:t>
      </w:r>
    </w:p>
    <w:p>
      <w:pPr>
        <w:pStyle w:val="Heading3"/>
      </w:pPr>
      <w:r>
        <w:t xml:space="preserve">Stata</w:t>
      </w:r>
    </w:p>
    <w:bookmarkStart w:id="239" w:name="get-the-data-14"/>
    <w:p>
      <w:pPr>
        <w:pStyle w:val="Heading4"/>
      </w:pPr>
      <w:r>
        <w:t xml:space="preserve">11.0.0.1 Get The Data</w:t>
      </w:r>
    </w:p>
    <w:p>
      <w:pPr>
        <w:pStyle w:val="SourceCode"/>
      </w:pPr>
      <w:r>
        <w:br/>
      </w:r>
      <w:r>
        <w:rPr>
          <w:rStyle w:val="KeywordTok"/>
        </w:rPr>
        <w:t xml:space="preserve">use</w:t>
      </w:r>
      <w:r>
        <w:rPr>
          <w:rStyle w:val="NormalTok"/>
        </w:rPr>
        <w:t xml:space="preserve"> simulated_multilevel_data.dta</w:t>
      </w:r>
    </w:p>
    <w:bookmarkEnd w:id="239"/>
    <w:bookmarkStart w:id="240" w:name="create-a-group-level-variable"/>
    <w:p>
      <w:pPr>
        <w:pStyle w:val="Heading4"/>
      </w:pPr>
      <w:r>
        <w:t xml:space="preserve">11.0.0.2 Create A Group Level Variable</w:t>
      </w:r>
    </w:p>
    <w:p>
      <w:pPr>
        <w:pStyle w:val="SourceCode"/>
      </w:pPr>
      <w:r>
        <w:br/>
      </w:r>
      <w:r>
        <w:rPr>
          <w:rStyle w:val="KeywordTok"/>
        </w:rPr>
        <w:t xml:space="preserve">bysort</w:t>
      </w:r>
      <w:r>
        <w:rPr>
          <w:rStyle w:val="NormalTok"/>
        </w:rPr>
        <w:t xml:space="preserve"> country: </w:t>
      </w:r>
      <w:r>
        <w:rPr>
          <w:rStyle w:val="KeywordTok"/>
        </w:rPr>
        <w:t xml:space="preserve">egen</w:t>
      </w:r>
      <w:r>
        <w:rPr>
          <w:rStyle w:val="NormalTok"/>
        </w:rPr>
        <w:t xml:space="preserve"> mean_warmth = </w:t>
      </w:r>
      <w:r>
        <w:rPr>
          <w:rStyle w:val="KeywordTok"/>
        </w:rPr>
        <w:t xml:space="preserve">mean</w:t>
      </w:r>
      <w:r>
        <w:rPr>
          <w:rStyle w:val="NormalTok"/>
        </w:rPr>
        <w:t xml:space="preserve">(warmth)</w:t>
      </w:r>
    </w:p>
    <w:bookmarkEnd w:id="240"/>
    <w:p>
      <w:pPr>
        <w:pStyle w:val="Heading3"/>
      </w:pPr>
      <w:r>
        <w:t xml:space="preserve">R</w:t>
      </w:r>
    </w:p>
    <w:bookmarkStart w:id="241" w:name="get-the-data-15"/>
    <w:p>
      <w:pPr>
        <w:pStyle w:val="Heading4"/>
      </w:pPr>
      <w:r>
        <w:t xml:space="preserve">11.0.0.3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241"/>
    <w:bookmarkStart w:id="242" w:name="create-a-group-level-variable-1"/>
    <w:p>
      <w:pPr>
        <w:pStyle w:val="Heading4"/>
      </w:pPr>
      <w:r>
        <w:t xml:space="preserve">11.0.0.4 Create A Group Level Variable</w:t>
      </w:r>
    </w:p>
    <w:p>
      <w:pPr>
        <w:pStyle w:val="SourceCode"/>
      </w:pPr>
      <w:r>
        <w:rPr>
          <w:rStyle w:val="FunctionTok"/>
        </w:rPr>
        <w:t xml:space="preserve">library</w:t>
      </w:r>
      <w:r>
        <w:rPr>
          <w:rStyle w:val="NormalTok"/>
        </w:rPr>
        <w:t xml:space="preserve">(dplyr)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mean_warmth =</w:t>
      </w:r>
      <w:r>
        <w:rPr>
          <w:rStyle w:val="NormalTok"/>
        </w:rPr>
        <w:t xml:space="preserve"> </w:t>
      </w:r>
      <w:r>
        <w:rPr>
          <w:rStyle w:val="FunctionTok"/>
        </w:rPr>
        <w:t xml:space="preserve">mean</w:t>
      </w:r>
      <w:r>
        <w:rPr>
          <w:rStyle w:val="NormalTok"/>
        </w:rPr>
        <w:t xml:space="preserve">(warmth))</w:t>
      </w:r>
    </w:p>
    <w:bookmarkEnd w:id="242"/>
    <w:bookmarkEnd w:id="243"/>
    <w:bookmarkStart w:id="264" w:name="references"/>
    <w:p>
      <w:pPr>
        <w:pStyle w:val="Heading1"/>
      </w:pPr>
      <w:r>
        <w:t xml:space="preserve">References</w:t>
      </w:r>
    </w:p>
    <w:bookmarkStart w:id="263" w:name="refs"/>
    <w:bookmarkStart w:id="245" w:name="ref-Allaire_Quarto_2024"/>
    <w:p>
      <w:pPr>
        <w:pStyle w:val="Bibliography"/>
      </w:pPr>
      <w:r>
        <w:t xml:space="preserve">Allaire, J. J., Teague, C., Scheidegger, C., Xie, Y., &amp; Dervieux, C. (2024).</w:t>
      </w:r>
      <w:r>
        <w:t xml:space="preserve"> </w:t>
      </w:r>
      <w:r>
        <w:rPr>
          <w:i/>
          <w:iCs/>
        </w:rPr>
        <w:t xml:space="preserve">Quarto</w:t>
      </w:r>
      <w:r>
        <w:t xml:space="preserve"> </w:t>
      </w:r>
      <w:r>
        <w:t xml:space="preserve">(Version 1.4).</w:t>
      </w:r>
      <w:r>
        <w:t xml:space="preserve"> </w:t>
      </w:r>
      <w:hyperlink r:id="rId244">
        <w:r>
          <w:rPr>
            <w:rStyle w:val="Hyperlink"/>
          </w:rPr>
          <w:t xml:space="preserve">https://doi.org/10.5281/zenodo.5960048</w:t>
        </w:r>
      </w:hyperlink>
    </w:p>
    <w:bookmarkEnd w:id="245"/>
    <w:bookmarkStart w:id="247" w:name="ref-ArelBundock2018"/>
    <w:p>
      <w:pPr>
        <w:pStyle w:val="Bibliography"/>
      </w:pPr>
      <w:r>
        <w:t xml:space="preserve">Arel-Bundock, V., Enevoldsen, N., &amp; Yetman, C. (2018). Countrycode: An r package to convert country names and country codes.</w:t>
      </w:r>
      <w:r>
        <w:t xml:space="preserve"> </w:t>
      </w:r>
      <w:r>
        <w:rPr>
          <w:i/>
          <w:iCs/>
        </w:rPr>
        <w:t xml:space="preserve">Journal of Open Source Software</w:t>
      </w:r>
      <w:r>
        <w:t xml:space="preserve">,</w:t>
      </w:r>
      <w:r>
        <w:t xml:space="preserve"> </w:t>
      </w:r>
      <w:r>
        <w:rPr>
          <w:i/>
          <w:iCs/>
        </w:rPr>
        <w:t xml:space="preserve">3</w:t>
      </w:r>
      <w:r>
        <w:t xml:space="preserve">(28), 848.</w:t>
      </w:r>
      <w:r>
        <w:t xml:space="preserve"> </w:t>
      </w:r>
      <w:hyperlink r:id="rId246">
        <w:r>
          <w:rPr>
            <w:rStyle w:val="Hyperlink"/>
          </w:rPr>
          <w:t xml:space="preserve">https://doi.org/10.21105/joss.00848</w:t>
        </w:r>
      </w:hyperlink>
    </w:p>
    <w:bookmarkEnd w:id="247"/>
    <w:bookmarkStart w:id="249" w:name="ref-MixedModels"/>
    <w:p>
      <w:pPr>
        <w:pStyle w:val="Bibliography"/>
      </w:pPr>
      <w:r>
        <w:t xml:space="preserve">Bates, D. (2024).</w:t>
      </w:r>
      <w:r>
        <w:t xml:space="preserve"> </w:t>
      </w:r>
      <w:r>
        <w:rPr>
          <w:i/>
          <w:iCs/>
        </w:rPr>
        <w:t xml:space="preserve">MixedModels.jl Documentation</w:t>
      </w:r>
      <w:r>
        <w:t xml:space="preserve">.</w:t>
      </w:r>
      <w:r>
        <w:t xml:space="preserve"> </w:t>
      </w:r>
      <w:hyperlink r:id="rId248">
        <w:r>
          <w:rPr>
            <w:rStyle w:val="Hyperlink"/>
          </w:rPr>
          <w:t xml:space="preserve">https://juliastats.org/MixedModels.jl/stable/</w:t>
        </w:r>
      </w:hyperlink>
    </w:p>
    <w:bookmarkEnd w:id="249"/>
    <w:bookmarkStart w:id="251" w:name="ref-JSSv067i01"/>
    <w:p>
      <w:pPr>
        <w:pStyle w:val="Bibliography"/>
      </w:pPr>
      <w:r>
        <w:t xml:space="preserve">Bates, D., Mächler,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250">
        <w:r>
          <w:rPr>
            <w:rStyle w:val="Hyperlink"/>
          </w:rPr>
          <w:t xml:space="preserve">https://doi.org/10.18637/jss.v067.i01</w:t>
        </w:r>
      </w:hyperlink>
    </w:p>
    <w:bookmarkEnd w:id="251"/>
    <w:bookmarkStart w:id="253" w:name="ref-JuliaArticle"/>
    <w:p>
      <w:pPr>
        <w:pStyle w:val="Bibliography"/>
      </w:pPr>
      <w:r>
        <w:t xml:space="preserve">Bezanson, J., Edelman, A., Karpinski, S., &amp; Shah, V. B. (2017). Julia: A fresh approach to numerical computing.</w:t>
      </w:r>
      <w:r>
        <w:t xml:space="preserve"> </w:t>
      </w:r>
      <w:r>
        <w:rPr>
          <w:i/>
          <w:iCs/>
        </w:rPr>
        <w:t xml:space="preserve">SIAM Review</w:t>
      </w:r>
      <w:r>
        <w:t xml:space="preserve">,</w:t>
      </w:r>
      <w:r>
        <w:t xml:space="preserve"> </w:t>
      </w:r>
      <w:r>
        <w:rPr>
          <w:i/>
          <w:iCs/>
        </w:rPr>
        <w:t xml:space="preserve">59</w:t>
      </w:r>
      <w:r>
        <w:t xml:space="preserve">(1), 65–98.</w:t>
      </w:r>
      <w:r>
        <w:t xml:space="preserve"> </w:t>
      </w:r>
      <w:hyperlink r:id="rId252">
        <w:r>
          <w:rPr>
            <w:rStyle w:val="Hyperlink"/>
          </w:rPr>
          <w:t xml:space="preserve">https://doi.org/10.1137/141000671</w:t>
        </w:r>
      </w:hyperlink>
    </w:p>
    <w:bookmarkEnd w:id="253"/>
    <w:bookmarkStart w:id="255" w:name="ref-Hemken"/>
    <w:p>
      <w:pPr>
        <w:pStyle w:val="Bibliography"/>
      </w:pPr>
      <w:r>
        <w:t xml:space="preserve">Hemken, D. (2023).</w:t>
      </w:r>
      <w:r>
        <w:t xml:space="preserve"> </w:t>
      </w:r>
      <w:r>
        <w:rPr>
          <w:i/>
          <w:iCs/>
        </w:rPr>
        <w:t xml:space="preserve">Statamarkdown: ’Stata’ markdown</w:t>
      </w:r>
      <w:r>
        <w:t xml:space="preserve">.</w:t>
      </w:r>
      <w:r>
        <w:t xml:space="preserve"> </w:t>
      </w:r>
      <w:hyperlink r:id="rId254">
        <w:r>
          <w:rPr>
            <w:rStyle w:val="Hyperlink"/>
          </w:rPr>
          <w:t xml:space="preserve">https://CRAN.R-project.org/package=Statamarkdown</w:t>
        </w:r>
      </w:hyperlink>
    </w:p>
    <w:bookmarkEnd w:id="255"/>
    <w:bookmarkStart w:id="257"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
          <w:iCs/>
        </w:rPr>
        <w:t xml:space="preserve">The Journal of Open Source Software</w:t>
      </w:r>
      <w:r>
        <w:t xml:space="preserve">,</w:t>
      </w:r>
      <w:r>
        <w:t xml:space="preserve"> </w:t>
      </w:r>
      <w:r>
        <w:rPr>
          <w:i/>
          <w:iCs/>
        </w:rPr>
        <w:t xml:space="preserve">4</w:t>
      </w:r>
      <w:r>
        <w:t xml:space="preserve">(35), 1284.</w:t>
      </w:r>
      <w:r>
        <w:t xml:space="preserve"> </w:t>
      </w:r>
      <w:hyperlink r:id="rId256">
        <w:r>
          <w:rPr>
            <w:rStyle w:val="Hyperlink"/>
          </w:rPr>
          <w:t xml:space="preserve">https://doi.org/10.21105/joss.01284</w:t>
        </w:r>
      </w:hyperlink>
    </w:p>
    <w:bookmarkEnd w:id="257"/>
    <w:bookmarkStart w:id="259" w:name="ref-RProgram"/>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258">
        <w:r>
          <w:rPr>
            <w:rStyle w:val="Hyperlink"/>
          </w:rPr>
          <w:t xml:space="preserve">https://www.R-project.org/</w:t>
        </w:r>
      </w:hyperlink>
    </w:p>
    <w:bookmarkEnd w:id="259"/>
    <w:bookmarkStart w:id="260" w:name="ref-Schanen2021"/>
    <w:p>
      <w:pPr>
        <w:pStyle w:val="Bibliography"/>
      </w:pPr>
      <w:r>
        <w:t xml:space="preserve">Schanen, J. (2021).</w:t>
      </w:r>
      <w:r>
        <w:t xml:space="preserve"> </w:t>
      </w:r>
      <w:r>
        <w:rPr>
          <w:i/>
          <w:iCs/>
        </w:rPr>
        <w:t xml:space="preserve">Math person (</w:t>
      </w:r>
      <w:r>
        <w:rPr>
          <w:i/>
          <w:iCs/>
        </w:rPr>
        <w:t xml:space="preserve">Strogatz Prize</w:t>
      </w:r>
      <w:r>
        <w:rPr>
          <w:i/>
          <w:iCs/>
        </w:rPr>
        <w:t xml:space="preserve"> </w:t>
      </w:r>
      <w:r>
        <w:rPr>
          <w:i/>
          <w:iCs/>
        </w:rPr>
        <w:t xml:space="preserve">entry)</w:t>
      </w:r>
      <w:r>
        <w:t xml:space="preserve">. National Museum of Mathematics.</w:t>
      </w:r>
    </w:p>
    <w:bookmarkEnd w:id="260"/>
    <w:bookmarkStart w:id="261" w:name="ref-StataCorp2023"/>
    <w:p>
      <w:pPr>
        <w:pStyle w:val="Bibliography"/>
      </w:pPr>
      <w:r>
        <w:t xml:space="preserve">StataCorp. (2023).</w:t>
      </w:r>
      <w:r>
        <w:t xml:space="preserve"> </w:t>
      </w:r>
      <w:r>
        <w:rPr>
          <w:i/>
          <w:iCs/>
        </w:rPr>
        <w:t xml:space="preserve">Stata 18 mixed effects reference manual</w:t>
      </w:r>
      <w:r>
        <w:t xml:space="preserve">. Stata Press.</w:t>
      </w:r>
    </w:p>
    <w:bookmarkEnd w:id="261"/>
    <w:bookmarkStart w:id="262" w:name="ref-Thoreau1975"/>
    <w:p>
      <w:pPr>
        <w:pStyle w:val="Bibliography"/>
      </w:pPr>
      <w:r>
        <w:t xml:space="preserve">Thoreau, H. D. (1975). The commercial spirit of modern times [1837]. In J. J. Moldenhauer, E. Moser, &amp; A. C. Kern (Eds.),</w:t>
      </w:r>
      <w:r>
        <w:t xml:space="preserve"> </w:t>
      </w:r>
      <w:r>
        <w:rPr>
          <w:i/>
          <w:iCs/>
        </w:rPr>
        <w:t xml:space="preserve">Early essays and miscellanies</w:t>
      </w:r>
      <w:r>
        <w:t xml:space="preserve">. Princeton University Press.</w:t>
      </w:r>
    </w:p>
    <w:bookmarkEnd w:id="262"/>
    <w:bookmarkEnd w:id="263"/>
    <w:bookmarkEnd w:id="264"/>
    <w:sectPr w:rsidR="00505359" w:rsidRPr="00505359"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42996"/>
    <w:rsid w:val="000557FE"/>
    <w:rsid w:val="00062314"/>
    <w:rsid w:val="000932DB"/>
    <w:rsid w:val="000A55E1"/>
    <w:rsid w:val="001517DD"/>
    <w:rsid w:val="00190CEC"/>
    <w:rsid w:val="001A1D67"/>
    <w:rsid w:val="001F4343"/>
    <w:rsid w:val="00211F87"/>
    <w:rsid w:val="0025099A"/>
    <w:rsid w:val="002763BC"/>
    <w:rsid w:val="002B3E00"/>
    <w:rsid w:val="002E5F77"/>
    <w:rsid w:val="003218DB"/>
    <w:rsid w:val="00375248"/>
    <w:rsid w:val="00375D6F"/>
    <w:rsid w:val="003815BD"/>
    <w:rsid w:val="003924F9"/>
    <w:rsid w:val="003F4E6A"/>
    <w:rsid w:val="004331FF"/>
    <w:rsid w:val="00444D5A"/>
    <w:rsid w:val="00446B5D"/>
    <w:rsid w:val="004944F0"/>
    <w:rsid w:val="004E29B3"/>
    <w:rsid w:val="005033EB"/>
    <w:rsid w:val="00505359"/>
    <w:rsid w:val="00561A3F"/>
    <w:rsid w:val="00590D07"/>
    <w:rsid w:val="00633A17"/>
    <w:rsid w:val="00647FA6"/>
    <w:rsid w:val="00671864"/>
    <w:rsid w:val="006829EE"/>
    <w:rsid w:val="00696B85"/>
    <w:rsid w:val="006C55A3"/>
    <w:rsid w:val="007002EF"/>
    <w:rsid w:val="00702B8F"/>
    <w:rsid w:val="00755A52"/>
    <w:rsid w:val="00756845"/>
    <w:rsid w:val="00784D58"/>
    <w:rsid w:val="007B02C3"/>
    <w:rsid w:val="007E624F"/>
    <w:rsid w:val="00813E47"/>
    <w:rsid w:val="008448A1"/>
    <w:rsid w:val="00861952"/>
    <w:rsid w:val="00872235"/>
    <w:rsid w:val="008D6863"/>
    <w:rsid w:val="009D4AB9"/>
    <w:rsid w:val="009E5C3E"/>
    <w:rsid w:val="00A00CF9"/>
    <w:rsid w:val="00A374BE"/>
    <w:rsid w:val="00A62D74"/>
    <w:rsid w:val="00A6630D"/>
    <w:rsid w:val="00A763A9"/>
    <w:rsid w:val="00A85ACE"/>
    <w:rsid w:val="00AD7C28"/>
    <w:rsid w:val="00B35AF6"/>
    <w:rsid w:val="00B35EB6"/>
    <w:rsid w:val="00B36E5F"/>
    <w:rsid w:val="00B82C0F"/>
    <w:rsid w:val="00B83905"/>
    <w:rsid w:val="00B86B75"/>
    <w:rsid w:val="00BC48D5"/>
    <w:rsid w:val="00BD7532"/>
    <w:rsid w:val="00C14694"/>
    <w:rsid w:val="00C36279"/>
    <w:rsid w:val="00C505E1"/>
    <w:rsid w:val="00C60C2F"/>
    <w:rsid w:val="00CB47D5"/>
    <w:rsid w:val="00CD22AA"/>
    <w:rsid w:val="00D1595A"/>
    <w:rsid w:val="00D4524A"/>
    <w:rsid w:val="00D742F7"/>
    <w:rsid w:val="00DF4103"/>
    <w:rsid w:val="00E04DD7"/>
    <w:rsid w:val="00E315A3"/>
    <w:rsid w:val="00E94479"/>
    <w:rsid w:val="00EA085E"/>
    <w:rsid w:val="00F301A5"/>
    <w:rsid w:val="00F329BA"/>
    <w:rsid w:val="00F735F5"/>
    <w:rsid w:val="00F747C8"/>
    <w:rsid w:val="00FB5110"/>
    <w:rsid w:val="00FE45DB"/>
    <w:rsid w:val="00FF5080"/>
    <w:rsid w:val="00FF6BE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5110"/>
    <w:pPr>
      <w:spacing w:line="480" w:lineRule="auto"/>
    </w:pPr>
    <w:rPr>
      <w:rFonts w:ascii="Times New Roman" w:hAnsi="Times New Roman"/>
    </w:rPr>
  </w:style>
  <w:style w:styleId="Heading1" w:type="paragraph">
    <w:name w:val="heading 1"/>
    <w:basedOn w:val="Normal"/>
    <w:next w:val="BodyText"/>
    <w:uiPriority w:val="9"/>
    <w:qFormat/>
    <w:rsid w:val="00B35EB6"/>
    <w:pPr>
      <w:keepNext/>
      <w:keepLines/>
      <w:spacing w:after="12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B35EB6"/>
    <w:pPr>
      <w:keepNext/>
      <w:keepLines/>
      <w:spacing w:after="12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B35EB6"/>
    <w:pPr>
      <w:keepNext/>
      <w:keepLines/>
      <w:spacing w:after="120" w:before="200"/>
      <w:outlineLvl w:val="2"/>
    </w:pPr>
    <w:rPr>
      <w:rFonts w:cstheme="majorBidi" w:eastAsiaTheme="majorEastAsia"/>
      <w:b/>
      <w:bCs/>
      <w:color w:themeColor="text1" w:val="000000"/>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3905"/>
    <w:pPr>
      <w:spacing w:after="36" w:before="36"/>
    </w:p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B5110"/>
    <w:pPr>
      <w:keepNext/>
      <w:keepLines/>
      <w:jc w:val="center"/>
    </w:pPr>
    <w:rPr>
      <w:rFonts w:ascii="Times New Roman" w:hAnsi="Times New Roman"/>
    </w:rPr>
  </w:style>
  <w:style w:styleId="Date" w:type="paragraph">
    <w:name w:val="Date"/>
    <w:next w:val="BodyText"/>
    <w:qFormat/>
    <w:rsid w:val="00FB5110"/>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A085E"/>
    <w:pPr>
      <w:spacing w:after="240" w:before="240"/>
      <w:ind w:left="72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671864"/>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671864"/>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124" Target="media/rId124.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89" Target="media/rId89.png" /><Relationship Type="http://schemas.openxmlformats.org/officeDocument/2006/relationships/image" Id="rId43" Target="media/rId43.png" /><Relationship Type="http://schemas.openxmlformats.org/officeDocument/2006/relationships/hyperlink" Id="rId254" Target="https://CRAN.R-project.org/package=Statamarkdown" TargetMode="External" /><Relationship Type="http://schemas.openxmlformats.org/officeDocument/2006/relationships/hyperlink" Id="rId252" Target="https://doi.org/10.1137/141000671" TargetMode="External" /><Relationship Type="http://schemas.openxmlformats.org/officeDocument/2006/relationships/hyperlink" Id="rId250" Target="https://doi.org/10.18637/jss.v067.i01" TargetMode="External" /><Relationship Type="http://schemas.openxmlformats.org/officeDocument/2006/relationships/hyperlink" Id="rId246" Target="https://doi.org/10.21105/joss.00848" TargetMode="External" /><Relationship Type="http://schemas.openxmlformats.org/officeDocument/2006/relationships/hyperlink" Id="rId256" Target="https://doi.org/10.21105/joss.01284" TargetMode="External" /><Relationship Type="http://schemas.openxmlformats.org/officeDocument/2006/relationships/hyperlink" Id="rId24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4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5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54" Target="https://CRAN.R-project.org/package=Statamarkdown" TargetMode="External" /><Relationship Type="http://schemas.openxmlformats.org/officeDocument/2006/relationships/hyperlink" Id="rId252" Target="https://doi.org/10.1137/141000671" TargetMode="External" /><Relationship Type="http://schemas.openxmlformats.org/officeDocument/2006/relationships/hyperlink" Id="rId250" Target="https://doi.org/10.18637/jss.v067.i01" TargetMode="External" /><Relationship Type="http://schemas.openxmlformats.org/officeDocument/2006/relationships/hyperlink" Id="rId246" Target="https://doi.org/10.21105/joss.00848" TargetMode="External" /><Relationship Type="http://schemas.openxmlformats.org/officeDocument/2006/relationships/hyperlink" Id="rId256" Target="https://doi.org/10.21105/joss.01284" TargetMode="External" /><Relationship Type="http://schemas.openxmlformats.org/officeDocument/2006/relationships/hyperlink" Id="rId24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4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5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16</Words>
  <Characters>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2024-10-15T18:12:08Z</dcterms:created>
  <dcterms:modified xsi:type="dcterms:W3CDTF">2024-10-15T18:12:08Z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2024-10-15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