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86.png" ContentType="image/png"/>
  <Override PartName="/word/media/rId33.png" ContentType="image/png"/>
  <Override PartName="/word/media/rId24.png" ContentType="image/png"/>
  <Override PartName="/word/media/rId7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Multilevel</w:t>
      </w:r>
      <w:r>
        <w:t xml:space="preserve"> </w:t>
      </w:r>
      <w:r>
        <w:t xml:space="preserve">Multilingual</w:t>
      </w:r>
    </w:p>
    <w:p>
      <w:pPr>
        <w:pStyle w:val="Subtitle"/>
      </w:pPr>
      <w:r>
        <w:t xml:space="preserve">Multilevel</w:t>
      </w:r>
      <w:r>
        <w:t xml:space="preserve"> </w:t>
      </w:r>
      <w:r>
        <w:t xml:space="preserve">Models</w:t>
      </w:r>
      <w:r>
        <w:t xml:space="preserve"> </w:t>
      </w:r>
      <w:r>
        <w:t xml:space="preserve">in</w:t>
      </w:r>
      <w:r>
        <w:t xml:space="preserve"> </w:t>
      </w:r>
      <w:r>
        <w:t xml:space="preserve">Stata,</w:t>
      </w:r>
      <w:r>
        <w:t xml:space="preserve"> </w:t>
      </w:r>
      <w:r>
        <w:t xml:space="preserve">R</w:t>
      </w:r>
      <w:r>
        <w:t xml:space="preserve"> </w:t>
      </w:r>
      <w:r>
        <w:t xml:space="preserve">and</w:t>
      </w:r>
      <w:r>
        <w:t xml:space="preserve"> </w:t>
      </w:r>
      <w:r>
        <w:t xml:space="preserve">Julia</w:t>
      </w:r>
    </w:p>
    <w:p>
      <w:pPr>
        <w:pStyle w:val="Author"/>
      </w:pPr>
      <w:r>
        <w:t xml:space="preserve">Andrew</w:t>
      </w:r>
      <w:r>
        <w:t xml:space="preserve"> </w:t>
      </w:r>
      <w:r>
        <w:t xml:space="preserve">Grogan-Kaylor</w:t>
      </w:r>
    </w:p>
    <w:p>
      <w:pPr>
        <w:pStyle w:val="Date"/>
      </w:pPr>
      <w:r>
        <w:t xml:space="preserve">2024-07-31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2" w:name="multilevel-multilingual"/>
    <w:p>
      <w:pPr>
        <w:pStyle w:val="Heading1"/>
      </w:pPr>
      <w:r>
        <w:t xml:space="preserve">1. Multilevel Multilingual</w:t>
      </w:r>
    </w:p>
    <w:p>
      <w:pPr>
        <w:pStyle w:val="BlockText"/>
      </w:pPr>
      <w:r>
        <w:t xml:space="preserve">“</w:t>
      </w:r>
      <w:r>
        <w:t xml:space="preserve">This curious world which we inhabit is more wonderful than it is convenient…</w:t>
      </w:r>
      <w:r>
        <w:t xml:space="preserve">”</w:t>
      </w:r>
      <w:r>
        <w:t xml:space="preserve"> </w:t>
      </w:r>
      <w:r>
        <w:t xml:space="preserve">(Thoreau, 1975)</w:t>
      </w:r>
    </w:p>
    <w:p>
      <w:pPr>
        <w:pStyle w:val="BlockText"/>
      </w:pPr>
      <w:r>
        <w:t xml:space="preserve">“</w:t>
      </w:r>
      <w:r>
        <w:t xml:space="preserve">Mathematics is my secret. My secret weakness. I feel like a stubborn, helpless fool in the middle of a problem. Trapped and crazed. Also, thrilled.</w:t>
      </w:r>
      <w:r>
        <w:t xml:space="preserve">”</w:t>
      </w:r>
      <w:r>
        <w:t xml:space="preserve"> </w:t>
      </w:r>
      <w:r>
        <w:t xml:space="preserve">(Schanen, 2021)</w:t>
      </w:r>
    </w:p>
    <w:bookmarkStart w:id="32" w:name="introduction"/>
    <w:p>
      <w:pPr>
        <w:pStyle w:val="Heading2"/>
      </w:pPr>
      <w:r>
        <w:t xml:space="preserve">1.1 Introduction</w:t>
      </w:r>
    </w:p>
    <w:p>
      <w:pPr>
        <w:pStyle w:val="FirstParagraph"/>
      </w:pPr>
      <w:r>
        <w:t xml:space="preserve">Below, I describe the use of</w:t>
      </w:r>
      <w:r>
        <w:t xml:space="preserve"> </w:t>
      </w:r>
      <w:hyperlink r:id="rId20">
        <w:r>
          <w:rPr>
            <w:rStyle w:val="Hyperlink"/>
          </w:rPr>
          <w:t xml:space="preserve">Stata</w:t>
        </w:r>
      </w:hyperlink>
      <w:r>
        <w:t xml:space="preserve"> </w:t>
      </w:r>
      <w:r>
        <w:t xml:space="preserve">(StataCorp, 2023)</w:t>
      </w:r>
      <w:r>
        <w:t xml:space="preserve">,</w:t>
      </w:r>
      <w:r>
        <w:t xml:space="preserve"> </w:t>
      </w:r>
      <w:hyperlink r:id="rId21">
        <w:r>
          <w:rPr>
            <w:rStyle w:val="Hyperlink"/>
          </w:rPr>
          <w:t xml:space="preserve">R</w:t>
        </w:r>
      </w:hyperlink>
      <w:r>
        <w:t xml:space="preserve"> </w:t>
      </w:r>
      <w:r>
        <w:t xml:space="preserve">(Bates et al., 2015; R Core Team, 2023)</w:t>
      </w:r>
      <w:r>
        <w:t xml:space="preserve">, and</w:t>
      </w:r>
      <w:r>
        <w:t xml:space="preserve"> </w:t>
      </w:r>
      <w:hyperlink r:id="rId22">
        <w:r>
          <w:rPr>
            <w:rStyle w:val="Hyperlink"/>
          </w:rPr>
          <w:t xml:space="preserve">Julia</w:t>
        </w:r>
      </w:hyperlink>
      <w:r>
        <w:t xml:space="preserve"> </w:t>
      </w:r>
      <w:r>
        <w:t xml:space="preserve">(Bates, 2024; Bezanson et al., 2017)</w:t>
      </w:r>
      <w:r>
        <w:t xml:space="preserve"> </w:t>
      </w:r>
      <w:r>
        <w:t xml:space="preserve">to estimate multilevel models.</w:t>
      </w:r>
    </w:p>
    <w:p>
      <w:pPr>
        <w:pStyle w:val="BodyText"/>
      </w:pPr>
      <w:r>
        <w:t xml:space="preserve">All of these software packages can estimate multilevel models and can visualize relationships in the data. However, there are substantial differences between the different packages: Stata is proprietary</w:t>
      </w:r>
      <w:r>
        <w:t xml:space="preserve"> </w:t>
      </w:r>
      <w:r>
        <w:rPr>
          <w:iCs/>
          <w:i/>
        </w:rPr>
        <w:t xml:space="preserve">for cost</w:t>
      </w:r>
      <w:r>
        <w:t xml:space="preserve"> </w:t>
      </w:r>
      <w:r>
        <w:t xml:space="preserve">software, which is very well documented and very intuitive. While it costs money to purchase Stata, the price is often very reasonable for academic and educational use. R is</w:t>
      </w:r>
      <w:r>
        <w:t xml:space="preserve"> </w:t>
      </w:r>
      <w:r>
        <w:rPr>
          <w:iCs/>
          <w:i/>
        </w:rPr>
        <w:t xml:space="preserve">free</w:t>
      </w:r>
      <w:r>
        <w:t xml:space="preserve"> </w:t>
      </w:r>
      <w:r>
        <w:t xml:space="preserve">open source software which is less intuitive, but there are many excellent resources for learning R. There is often a cost associated with purchasing books and other materials for learning R, which sometimes feels like it offsets the fact that R is free. Julia is newer open source software, also</w:t>
      </w:r>
      <w:r>
        <w:t xml:space="preserve"> </w:t>
      </w:r>
      <w:r>
        <w:rPr>
          <w:iCs/>
          <w:i/>
        </w:rPr>
        <w:t xml:space="preserve">free</w:t>
      </w:r>
      <w:r>
        <w:t xml:space="preserve">, and ostensibly much faster than either Stata or R, which may be an important advantage when running multilevel models with very large data sets. At this point in time, both Stata and R feel much more</w:t>
      </w:r>
      <w:r>
        <w:t xml:space="preserve"> </w:t>
      </w:r>
      <w:r>
        <w:rPr>
          <w:iCs/>
          <w:i/>
        </w:rPr>
        <w:t xml:space="preserve">stable</w:t>
      </w:r>
      <w:r>
        <w:t xml:space="preserve"> </w:t>
      </w:r>
      <w:r>
        <w:t xml:space="preserve">than Julia which is still evolving software.</w:t>
      </w:r>
    </w:p>
    <w:p>
      <w:pPr>
        <w:pStyle w:val="BodyText"/>
      </w:pPr>
      <w:r>
        <w:t xml:space="preserve">While any of these software packages can be used for learning and estimating multilevel models, I will offer my own opinion–based upon 15 years of teaching multilevel models at the doctoral level–that Stata offers the quickest pathway for learning the basic and advanced uses of multilevel models. I also believe the intuitive nature of Stata syntax contributes to accurate and replicable work in this area.</w:t>
      </w:r>
    </w:p>
    <w:tbl>
      <w:tblPr>
        <w:tblStyle w:val="Table"/>
        <w:tblW w:type="pct" w:w="5000"/>
        <w:tblLook w:firstRow="0" w:lastRow="0" w:firstColumn="0" w:lastColumn="0" w:noHBand="0" w:noVBand="0" w:val="0000"/>
        <w:jc w:val="start"/>
        <w:tblLayout w:type="fixed"/>
      </w:tblPr>
      <w:tblGrid>
        <w:gridCol w:w="7920"/>
      </w:tblGrid>
      <w:tr>
        <w:tc>
          <w:tcPr/>
          <w:bookmarkStart w:id="23" w:name="tbl-software"/>
          <w:p>
            <w:pPr>
              <w:jc w:val="center"/>
            </w:pPr>
            <w:pPr>
              <w:jc w:val="start"/>
              <w:spacing w:before="200"/>
              <w:pStyle w:val="ImageCaption"/>
            </w:pPr>
            <w:r>
              <w:t xml:space="preserve">Table 1.1: Software for Multilevel Modeling</w:t>
            </w:r>
          </w:p>
          <w:tbl>
            <w:tblPr>
              <w:tblStyle w:val="Table"/>
              <w:tblW w:type="pct" w:w="4306"/>
              <w:tblLook w:firstRow="1" w:lastRow="0" w:firstColumn="0" w:lastColumn="0" w:noHBand="0" w:noVBand="0" w:val="0020"/>
              <w:jc w:val="start"/>
              <w:tblLayout w:type="fixed"/>
            </w:tblPr>
            <w:tblGrid>
              <w:gridCol w:w="1320"/>
              <w:gridCol w:w="1210"/>
              <w:gridCol w:w="4290"/>
            </w:tblGrid>
            <w:tr>
              <w:trPr>
                <w:tblHeader w:val="true"/>
              </w:trPr>
              <w:tc>
                <w:tcPr/>
                <w:p>
                  <w:pPr>
                    <w:pStyle w:val="Compact"/>
                    <w:jc w:val="left"/>
                    <w:jc w:val="center"/>
                  </w:pPr>
                  <w:r>
                    <w:t xml:space="preserve">Software</w:t>
                  </w:r>
                </w:p>
              </w:tc>
              <w:tc>
                <w:tcPr/>
                <w:p>
                  <w:pPr>
                    <w:pStyle w:val="Compact"/>
                    <w:jc w:val="left"/>
                    <w:jc w:val="center"/>
                  </w:pPr>
                  <w:r>
                    <w:t xml:space="preserve">Cost</w:t>
                  </w:r>
                </w:p>
              </w:tc>
              <w:tc>
                <w:tcPr/>
                <w:p>
                  <w:pPr>
                    <w:pStyle w:val="Compact"/>
                    <w:jc w:val="left"/>
                    <w:jc w:val="center"/>
                  </w:pPr>
                  <w:r>
                    <w:t xml:space="preserve">Ease of Use</w:t>
                  </w:r>
                </w:p>
              </w:tc>
            </w:tr>
            <w:tr>
              <w:tc>
                <w:tcPr/>
                <w:p>
                  <w:pPr>
                    <w:pStyle w:val="Compact"/>
                    <w:jc w:val="left"/>
                    <w:jc w:val="center"/>
                  </w:pPr>
                  <w:r>
                    <w:t xml:space="preserve">Stata</w:t>
                  </w:r>
                </w:p>
              </w:tc>
              <w:tc>
                <w:tcPr/>
                <w:p>
                  <w:pPr>
                    <w:pStyle w:val="Compact"/>
                    <w:jc w:val="left"/>
                    <w:jc w:val="center"/>
                  </w:pPr>
                  <w:r>
                    <w:t xml:space="preserve">some cost</w:t>
                  </w:r>
                </w:p>
              </w:tc>
              <w:tc>
                <w:tcPr/>
                <w:p>
                  <w:pPr>
                    <w:pStyle w:val="Compact"/>
                    <w:jc w:val="left"/>
                    <w:jc w:val="center"/>
                  </w:pPr>
                  <w:r>
                    <w:t xml:space="preserve">learning curve, but very intuitive</w:t>
                  </w:r>
                  <w:r>
                    <w:t xml:space="preserve"> </w:t>
                  </w:r>
                  <w:r>
                    <w:t xml:space="preserve">for both multilevel modeling and</w:t>
                  </w:r>
                  <w:r>
                    <w:t xml:space="preserve"> </w:t>
                  </w:r>
                  <w:r>
                    <w:t xml:space="preserve">graphing.</w:t>
                  </w:r>
                </w:p>
              </w:tc>
            </w:tr>
            <w:tr>
              <w:tc>
                <w:tcPr/>
                <w:p>
                  <w:pPr>
                    <w:pStyle w:val="Compact"/>
                    <w:jc w:val="left"/>
                    <w:jc w:val="center"/>
                  </w:pPr>
                  <w:r>
                    <w:t xml:space="preserve">R</w:t>
                  </w:r>
                </w:p>
              </w:tc>
              <w:tc>
                <w:tcPr/>
                <w:p>
                  <w:pPr>
                    <w:pStyle w:val="Compact"/>
                    <w:jc w:val="left"/>
                    <w:jc w:val="center"/>
                  </w:pPr>
                  <w:r>
                    <w:t xml:space="preserve">free</w:t>
                  </w:r>
                </w:p>
              </w:tc>
              <w:tc>
                <w:tcPr/>
                <w:p>
                  <w:pPr>
                    <w:pStyle w:val="Compact"/>
                    <w:jc w:val="left"/>
                    <w:jc w:val="center"/>
                  </w:pPr>
                  <w:r>
                    <w:t xml:space="preserve">learning curve: intuitive for</w:t>
                  </w:r>
                  <w:r>
                    <w:t xml:space="preserve"> </w:t>
                  </w:r>
                  <w:r>
                    <w:t xml:space="preserve">multilevel modeling; but steeper</w:t>
                  </w:r>
                  <w:r>
                    <w:t xml:space="preserve"> </w:t>
                  </w:r>
                  <w:r>
                    <w:t xml:space="preserve">learning curve for graphing (</w:t>
                  </w:r>
                  <w:r>
                    <w:rPr>
                      <w:rStyle w:val="VerbatimChar"/>
                    </w:rPr>
                    <w:t xml:space="preserve">ggplot</w:t>
                  </w:r>
                  <w:r>
                    <w:t xml:space="preserve">).</w:t>
                  </w:r>
                </w:p>
              </w:tc>
            </w:tr>
            <w:tr>
              <w:tc>
                <w:tcPr/>
                <w:p>
                  <w:pPr>
                    <w:pStyle w:val="Compact"/>
                    <w:jc w:val="left"/>
                    <w:jc w:val="center"/>
                  </w:pPr>
                  <w:r>
                    <w:t xml:space="preserve">Julia</w:t>
                  </w:r>
                </w:p>
              </w:tc>
              <w:tc>
                <w:tcPr/>
                <w:p>
                  <w:pPr>
                    <w:pStyle w:val="Compact"/>
                    <w:jc w:val="left"/>
                    <w:jc w:val="center"/>
                  </w:pPr>
                  <w:r>
                    <w:t xml:space="preserve">free</w:t>
                  </w:r>
                </w:p>
              </w:tc>
              <w:tc>
                <w:tcPr/>
                <w:p>
                  <w:pPr>
                    <w:pStyle w:val="Compact"/>
                    <w:jc w:val="left"/>
                    <w:jc w:val="center"/>
                  </w:pPr>
                  <w:r>
                    <w:t xml:space="preserve">steep learning curve in general:</w:t>
                  </w:r>
                  <w:r>
                    <w:t xml:space="preserve"> </w:t>
                  </w:r>
                  <w:r>
                    <w:t xml:space="preserve">steep learning curve</w:t>
                  </w:r>
                  <w:r>
                    <w:t xml:space="preserve"> </w:t>
                  </w:r>
                  <w:r>
                    <w:t xml:space="preserve">for multilevel modeling; and very steep</w:t>
                  </w:r>
                  <w:r>
                    <w:t xml:space="preserve"> </w:t>
                  </w:r>
                  <w:r>
                    <w:t xml:space="preserve">learning curve for graphing. Graphics</w:t>
                  </w:r>
                  <w:r>
                    <w:t xml:space="preserve"> </w:t>
                  </w:r>
                  <w:r>
                    <w:t xml:space="preserve">libraries are very much under development</w:t>
                  </w:r>
                  <w:r>
                    <w:t xml:space="preserve"> </w:t>
                  </w:r>
                  <w:r>
                    <w:t xml:space="preserve">and in flux.</w:t>
                  </w:r>
                </w:p>
              </w:tc>
            </w:tr>
          </w:tbl>
          <w:bookmarkEnd w:id="23"/>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Results Will Vary Somewhat</w:t>
            </w:r>
          </w:p>
          <w:p>
            <w:pPr>
              <w:pStyle w:val="BodyText"/>
            </w:pPr>
            <w:pPr>
              <w:spacing w:before="16" w:after="16"/>
            </w:pPr>
            <w:r>
              <w:t xml:space="preserve">Estimating multilevel models is a complex endeavor. The software details of how this is accomplished are beyond the purview of this book. Suffice it to say that across different software packages there will be differences in estimation routines, resulting in some numerical differences in the results provided by different software packages. Substantively speaking, however, results should agree across software.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Multi-Line Commands</w:t>
            </w:r>
          </w:p>
          <w:p>
            <w:pPr>
              <w:pStyle w:val="BodyText"/>
            </w:pPr>
            <w:pPr>
              <w:spacing w:before="16"/>
            </w:pPr>
            <w:r>
              <w:t xml:space="preserve">Sometimes I have written commands out over multiple lines. I have done this for especially long commands, but have also sometimes done this simply for the sake of clarity. The different software packages have different approaches to multi-line commands.</w:t>
            </w:r>
          </w:p>
          <w:p>
            <w:pPr>
              <w:numPr>
                <w:ilvl w:val="0"/>
                <w:numId w:val="1001"/>
              </w:numPr>
              <w:pStyle w:val="Compact"/>
            </w:pPr>
            <w:r>
              <w:t xml:space="preserve">By default,</w:t>
            </w:r>
            <w:r>
              <w:t xml:space="preserve"> </w:t>
            </w:r>
            <w:r>
              <w:rPr>
                <w:iCs/>
                <w:i/>
              </w:rPr>
              <w:t xml:space="preserve">Stata</w:t>
            </w:r>
            <w:r>
              <w:t xml:space="preserve"> </w:t>
            </w:r>
            <w:r>
              <w:t xml:space="preserve">ends a command at the end of a line. If you are going to write a multi-line command you should use the</w:t>
            </w:r>
            <w:r>
              <w:t xml:space="preserve"> </w:t>
            </w:r>
            <w:r>
              <w:rPr>
                <w:rStyle w:val="VerbatimChar"/>
              </w:rPr>
              <w:t xml:space="preserve">///</w:t>
            </w:r>
            <w:r>
              <w:t xml:space="preserve"> </w:t>
            </w:r>
            <w:r>
              <w:t xml:space="preserve">line continuation characters.</w:t>
            </w:r>
          </w:p>
          <w:p>
            <w:pPr>
              <w:numPr>
                <w:ilvl w:val="0"/>
                <w:numId w:val="1001"/>
              </w:numPr>
              <w:pStyle w:val="Compact"/>
            </w:pPr>
            <w:r>
              <w:rPr>
                <w:iCs/>
                <w:i/>
              </w:rPr>
              <w:t xml:space="preserve">R</w:t>
            </w:r>
            <w:r>
              <w:t xml:space="preserve"> </w:t>
            </w:r>
            <w:r>
              <w:t xml:space="preserve">is the software that most naturally can be written using multiple lines, as R commands are usually clearly encased in parentheses (</w:t>
            </w:r>
            <w:r>
              <w:rPr>
                <w:rStyle w:val="VerbatimChar"/>
              </w:rPr>
              <w:t xml:space="preserve">()</w:t>
            </w:r>
            <w:r>
              <w:t xml:space="preserve">) or continued with</w:t>
            </w:r>
            <w:r>
              <w:t xml:space="preserve"> </w:t>
            </w:r>
            <w:r>
              <w:rPr>
                <w:rStyle w:val="VerbatimChar"/>
              </w:rPr>
              <w:t xml:space="preserve">+</w:t>
            </w:r>
            <w:r>
              <w:t xml:space="preserve"> </w:t>
            </w:r>
            <w:r>
              <w:t xml:space="preserve">signs.</w:t>
            </w:r>
          </w:p>
          <w:p>
            <w:pPr>
              <w:numPr>
                <w:ilvl w:val="0"/>
                <w:numId w:val="1001"/>
              </w:numPr>
              <w:pStyle w:val="Compact"/>
            </w:pPr>
            <w:r>
              <w:t xml:space="preserve">Like</w:t>
            </w:r>
            <w:r>
              <w:t xml:space="preserve"> </w:t>
            </w:r>
            <w:r>
              <w:rPr>
                <w:iCs/>
                <w:i/>
              </w:rPr>
              <w:t xml:space="preserve">Stata</w:t>
            </w:r>
            <w:r>
              <w:t xml:space="preserve">,</w:t>
            </w:r>
            <w:r>
              <w:t xml:space="preserve"> </w:t>
            </w:r>
            <w:r>
              <w:rPr>
                <w:iCs/>
                <w:i/>
              </w:rPr>
              <w:t xml:space="preserve">Julia</w:t>
            </w:r>
            <w:r>
              <w:t xml:space="preserve"> </w:t>
            </w:r>
            <w:r>
              <w:t xml:space="preserve">expects commands to end at the end of a line. If you are going to write a mult-line command, all commands except for the last line should end in a character that clearly indicates continuation, like a</w:t>
            </w:r>
            <w:r>
              <w:t xml:space="preserve"> </w:t>
            </w:r>
            <w:r>
              <w:rPr>
                <w:rStyle w:val="VerbatimChar"/>
              </w:rPr>
              <w:t xml:space="preserve">+</w:t>
            </w:r>
            <w:r>
              <w:t xml:space="preserve"> </w:t>
            </w:r>
            <w:r>
              <w:t xml:space="preserve">sign. An alternative is to encase the entire Julia command in an outer set of parentheses (</w:t>
            </w:r>
            <w:r>
              <w:rPr>
                <w:rStyle w:val="VerbatimChar"/>
              </w:rPr>
              <w:t xml:space="preserve">()</w:t>
            </w:r>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Running Statistical Packages in Quarto</w:t>
            </w:r>
          </w:p>
          <w:p>
            <w:pPr>
              <w:pStyle w:val="BodyText"/>
            </w:pPr>
            <w:pPr>
              <w:spacing w:before="16"/>
            </w:pPr>
            <w:r>
              <w:t xml:space="preserve">I used Quarto</w:t>
            </w:r>
            <w:r>
              <w:t xml:space="preserve"> </w:t>
            </w:r>
            <w:r>
              <w:t xml:space="preserve">(Allaire et al., 2024)</w:t>
            </w:r>
            <w:r>
              <w:t xml:space="preserve"> </w:t>
            </w:r>
            <w:r>
              <w:t xml:space="preserve">(</w:t>
            </w:r>
            <w:hyperlink r:id="rId31">
              <w:r>
                <w:rPr>
                  <w:rStyle w:val="Hyperlink"/>
                </w:rPr>
                <w:t xml:space="preserve">https://quarto.org/</w:t>
              </w:r>
            </w:hyperlink>
            <w:r>
              <w:t xml:space="preserve">) to create this Appendix. Quarto is a programming and publishing environment that can run multiple programming languages, including Stata, R and Julia, and that can write to multiple output formats including HTML, PDF, and MS Word. To run Stata, I used the</w:t>
            </w:r>
            <w:r>
              <w:t xml:space="preserve"> </w:t>
            </w:r>
            <w:r>
              <w:rPr>
                <w:rStyle w:val="VerbatimChar"/>
              </w:rPr>
              <w:t xml:space="preserve">Statamarkdown</w:t>
            </w:r>
            <w:r>
              <w:t xml:space="preserve"> </w:t>
            </w:r>
            <w:r>
              <w:t xml:space="preserve">library</w:t>
            </w:r>
            <w:r>
              <w:t xml:space="preserve"> </w:t>
            </w:r>
            <w:r>
              <w:t xml:space="preserve">(Hemken, 2023)</w:t>
            </w:r>
            <w:r>
              <w:t xml:space="preserve"> </w:t>
            </w:r>
            <w:r>
              <w:t xml:space="preserve">in R to connect Stata to Quarto. Quarto has a built in connection to R, and runs R without issue. To run Julia, I used the</w:t>
            </w:r>
            <w:r>
              <w:t xml:space="preserve"> </w:t>
            </w:r>
            <w:r>
              <w:rPr>
                <w:rStyle w:val="VerbatimChar"/>
              </w:rPr>
              <w:t xml:space="preserve">JuliaCall</w:t>
            </w:r>
            <w:r>
              <w:t xml:space="preserve"> </w:t>
            </w:r>
            <w:r>
              <w:t xml:space="preserve">library</w:t>
            </w:r>
            <w:r>
              <w:t xml:space="preserve"> </w:t>
            </w:r>
            <w:r>
              <w:t xml:space="preserve">(Li, 2019)</w:t>
            </w:r>
            <w:r>
              <w:t xml:space="preserve"> </w:t>
            </w:r>
            <w:r>
              <w:t xml:space="preserve">in R to connect Quarto to Julia.</w:t>
            </w:r>
          </w:p>
          <w:p>
            <w:pPr>
              <w:pStyle w:val="BodyText"/>
            </w:pPr>
            <w:pPr>
              <w:spacing w:after="16"/>
            </w:pPr>
            <w:r>
              <w:t xml:space="preserve">Of course, each of these programs can be run by itself, if you have them installed on your computer.</w:t>
            </w:r>
          </w:p>
        </w:tc>
      </w:tr>
    </w:tbl>
    <w:bookmarkEnd w:id="32"/>
    <w:bookmarkStart w:id="39" w:name="sec-data"/>
    <w:p>
      <w:pPr>
        <w:pStyle w:val="Heading2"/>
      </w:pPr>
      <w:r>
        <w:t xml:space="preserve">1.2 The Data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Datasets</w:t>
            </w:r>
          </w:p>
          <w:p>
            <w:pPr>
              <w:pStyle w:val="BodyText"/>
            </w:pPr>
            <w:pPr>
              <w:spacing w:before="16"/>
            </w:pPr>
            <w:r>
              <w:t xml:space="preserve">The examples use the</w:t>
            </w:r>
            <w:r>
              <w:t xml:space="preserve"> </w:t>
            </w:r>
            <w:r>
              <w:rPr>
                <w:rStyle w:val="VerbatimChar"/>
              </w:rPr>
              <w:t xml:space="preserve">simulated_multilevel_data.dta</w:t>
            </w:r>
            <w:r>
              <w:t xml:space="preserve"> </w:t>
            </w:r>
            <w:r>
              <w:t xml:space="preserve">and</w:t>
            </w:r>
            <w:r>
              <w:t xml:space="preserve"> </w:t>
            </w:r>
            <w:r>
              <w:rPr>
                <w:rStyle w:val="VerbatimChar"/>
              </w:rPr>
              <w:t xml:space="preserve">simulated_multilevel_longitudinal_data.dta</w:t>
            </w:r>
            <w:r>
              <w:t xml:space="preserve"> </w:t>
            </w:r>
            <w:r>
              <w:t xml:space="preserve">files.</w:t>
            </w:r>
          </w:p>
          <w:p>
            <w:pPr>
              <w:pStyle w:val="BodyText"/>
            </w:pPr>
            <w:r>
              <w:t xml:space="preserve">Here is a</w:t>
            </w:r>
            <w:r>
              <w:t xml:space="preserve"> </w:t>
            </w:r>
            <w:hyperlink r:id="rId36">
              <w:r>
                <w:rPr>
                  <w:rStyle w:val="Hyperlink"/>
                </w:rPr>
                <w:t xml:space="preserve">direct link</w:t>
              </w:r>
            </w:hyperlink>
            <w:r>
              <w:t xml:space="preserve"> </w:t>
            </w:r>
            <w:r>
              <w:t xml:space="preserve">to download the cross-sectional data.</w:t>
            </w:r>
          </w:p>
          <w:p>
            <w:pPr>
              <w:pStyle w:val="BodyText"/>
            </w:pPr>
            <w:pPr>
              <w:spacing w:after="16"/>
            </w:pPr>
            <w:r>
              <w:t xml:space="preserve">Here is a</w:t>
            </w:r>
            <w:r>
              <w:t xml:space="preserve"> </w:t>
            </w:r>
            <w:hyperlink r:id="rId37">
              <w:r>
                <w:rPr>
                  <w:rStyle w:val="Hyperlink"/>
                </w:rPr>
                <w:t xml:space="preserve">direct link</w:t>
              </w:r>
            </w:hyperlink>
            <w:r>
              <w:t xml:space="preserve"> </w:t>
            </w:r>
            <w:r>
              <w:t xml:space="preserve">to download the longitudinal data.</w:t>
            </w:r>
          </w:p>
        </w:tc>
      </w:tr>
    </w:tbl>
    <w:tbl>
      <w:tblPr>
        <w:tblStyle w:val="Table"/>
        <w:tblW w:type="pct" w:w="5000"/>
        <w:tblLook w:firstRow="0" w:lastRow="0" w:firstColumn="0" w:lastColumn="0" w:noHBand="0" w:noVBand="0" w:val="0000"/>
        <w:jc w:val="start"/>
        <w:tblLayout w:type="fixed"/>
      </w:tblPr>
      <w:tblGrid>
        <w:gridCol w:w="7920"/>
      </w:tblGrid>
      <w:tr>
        <w:tc>
          <w:tcPr/>
          <w:bookmarkStart w:id="38" w:name="tbl-multilingual1"/>
          <w:p>
            <w:pPr>
              <w:jc w:val="center"/>
            </w:pPr>
            <w:pPr>
              <w:jc w:val="start"/>
              <w:spacing w:before="200"/>
              <w:pStyle w:val="ImageCaption"/>
            </w:pPr>
            <w:r>
              <w:t xml:space="preserve">Table 1.2: Sample of Simulated Multilevel Data</w:t>
            </w:r>
          </w:p>
          <w:p>
            <w:pPr>
              <w:pStyle w:val="Compact"/>
              <w:jc w:val="center"/>
            </w:pPr>
            <w:r>
              <w:t xml:space="preserve">Table continues below</w:t>
            </w:r>
          </w:p>
          <w:tbl>
            <w:tblPr>
              <w:tblStyle w:val="Table"/>
              <w:tblW w:type="pct" w:w="5000"/>
              <w:tblLook w:firstRow="1" w:lastRow="0" w:firstColumn="0" w:lastColumn="0" w:noHBand="0" w:noVBand="0" w:val="0020"/>
              <w:jc w:val="start"/>
              <w:tblLayout w:type="fixed"/>
              <w:tblCaption w:val="Table continues below"/>
            </w:tblPr>
            <w:tblGrid>
              <w:gridCol w:w="1002"/>
              <w:gridCol w:w="601"/>
              <w:gridCol w:w="902"/>
              <w:gridCol w:w="601"/>
              <w:gridCol w:w="1102"/>
              <w:gridCol w:w="1503"/>
              <w:gridCol w:w="2205"/>
            </w:tblGrid>
            <w:tr>
              <w:trPr>
                <w:tblHeader w:val="true"/>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identity</w:t>
                  </w:r>
                </w:p>
              </w:tc>
              <w:tc>
                <w:tcPr/>
                <w:p>
                  <w:pPr>
                    <w:pStyle w:val="Compact"/>
                    <w:jc w:val="center"/>
                    <w:jc w:val="center"/>
                  </w:pPr>
                  <w:r>
                    <w:t xml:space="preserve">intervention</w:t>
                  </w:r>
                </w:p>
              </w:tc>
              <w:tc>
                <w:tcPr/>
                <w:p>
                  <w:pPr>
                    <w:pStyle w:val="Compact"/>
                    <w:jc w:val="center"/>
                    <w:jc w:val="center"/>
                  </w:pPr>
                  <w:r>
                    <w:t xml:space="preserve">physical_punishment</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2</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3</w:t>
                  </w:r>
                </w:p>
              </w:tc>
              <w:tc>
                <w:tcPr/>
                <w:p>
                  <w:pPr>
                    <w:pStyle w:val="Compact"/>
                    <w:jc w:val="center"/>
                    <w:jc w:val="center"/>
                  </w:pPr>
                  <w:r>
                    <w:t xml:space="preserve">1.3</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4</w:t>
                  </w:r>
                </w:p>
              </w:tc>
              <w:tc>
                <w:tcPr/>
                <w:p>
                  <w:pPr>
                    <w:pStyle w:val="Compact"/>
                    <w:jc w:val="center"/>
                    <w:jc w:val="center"/>
                  </w:pPr>
                  <w:r>
                    <w:t xml:space="preserve">1.4</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5</w:t>
                  </w:r>
                </w:p>
              </w:tc>
              <w:tc>
                <w:tcPr/>
                <w:p>
                  <w:pPr>
                    <w:pStyle w:val="Compact"/>
                    <w:jc w:val="center"/>
                    <w:jc w:val="center"/>
                  </w:pPr>
                  <w:r>
                    <w:t xml:space="preserve">1.5</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4</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6</w:t>
                  </w:r>
                </w:p>
              </w:tc>
              <w:tc>
                <w:tcPr/>
                <w:p>
                  <w:pPr>
                    <w:pStyle w:val="Compact"/>
                    <w:jc w:val="center"/>
                    <w:jc w:val="center"/>
                  </w:pPr>
                  <w:r>
                    <w:t xml:space="preserve">1.6</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5</w:t>
                  </w:r>
                </w:p>
              </w:tc>
            </w:tr>
          </w:tbl>
          <w:p>
            <w:pPr>
              <w:jc w:val="center"/>
            </w:pPr>
            <w:r>
              <w:t xml:space="preserve"> </w:t>
            </w:r>
          </w:p>
          <w:tbl>
            <w:tblPr>
              <w:tblStyle w:val="Table"/>
              <w:tblW w:type="pct" w:w="1319"/>
              <w:tblLook w:firstRow="1" w:lastRow="0" w:firstColumn="0" w:lastColumn="0" w:noHBand="0" w:noVBand="0" w:val="0020"/>
              <w:jc w:val="start"/>
              <w:tblLayout w:type="fixed"/>
            </w:tblPr>
            <w:tblGrid>
              <w:gridCol w:w="990"/>
              <w:gridCol w:w="1100"/>
            </w:tblGrid>
            <w:tr>
              <w:trPr>
                <w:tblHeader w:val="true"/>
              </w:trPr>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3</w:t>
                  </w:r>
                </w:p>
              </w:tc>
              <w:tc>
                <w:tcPr/>
                <w:p>
                  <w:pPr>
                    <w:pStyle w:val="Compact"/>
                    <w:jc w:val="center"/>
                    <w:jc w:val="center"/>
                  </w:pPr>
                  <w:r>
                    <w:t xml:space="preserve">57.47</w:t>
                  </w:r>
                </w:p>
              </w:tc>
            </w:tr>
            <w:tr>
              <w:tc>
                <w:tcPr/>
                <w:p>
                  <w:pPr>
                    <w:pStyle w:val="Compact"/>
                    <w:jc w:val="center"/>
                    <w:jc w:val="center"/>
                  </w:pPr>
                  <w:r>
                    <w:t xml:space="preserve">1</w:t>
                  </w:r>
                </w:p>
              </w:tc>
              <w:tc>
                <w:tcPr/>
                <w:p>
                  <w:pPr>
                    <w:pStyle w:val="Compact"/>
                    <w:jc w:val="center"/>
                    <w:jc w:val="center"/>
                  </w:pPr>
                  <w:r>
                    <w:t xml:space="preserve">50.1</w:t>
                  </w:r>
                </w:p>
              </w:tc>
            </w:tr>
            <w:tr>
              <w:tc>
                <w:tcPr/>
                <w:p>
                  <w:pPr>
                    <w:pStyle w:val="Compact"/>
                    <w:jc w:val="center"/>
                    <w:jc w:val="center"/>
                  </w:pPr>
                  <w:r>
                    <w:t xml:space="preserve">2</w:t>
                  </w:r>
                </w:p>
              </w:tc>
              <w:tc>
                <w:tcPr/>
                <w:p>
                  <w:pPr>
                    <w:pStyle w:val="Compact"/>
                    <w:jc w:val="center"/>
                    <w:jc w:val="center"/>
                  </w:pPr>
                  <w:r>
                    <w:t xml:space="preserve">52.92</w:t>
                  </w:r>
                </w:p>
              </w:tc>
            </w:tr>
            <w:tr>
              <w:tc>
                <w:tcPr/>
                <w:p>
                  <w:pPr>
                    <w:pStyle w:val="Compact"/>
                    <w:jc w:val="center"/>
                    <w:jc w:val="center"/>
                  </w:pPr>
                  <w:r>
                    <w:t xml:space="preserve">5</w:t>
                  </w:r>
                </w:p>
              </w:tc>
              <w:tc>
                <w:tcPr/>
                <w:p>
                  <w:pPr>
                    <w:pStyle w:val="Compact"/>
                    <w:jc w:val="center"/>
                    <w:jc w:val="center"/>
                  </w:pPr>
                  <w:r>
                    <w:t xml:space="preserve">60.17</w:t>
                  </w:r>
                </w:p>
              </w:tc>
            </w:tr>
            <w:tr>
              <w:tc>
                <w:tcPr/>
                <w:p>
                  <w:pPr>
                    <w:pStyle w:val="Compact"/>
                    <w:jc w:val="center"/>
                    <w:jc w:val="center"/>
                  </w:pPr>
                  <w:r>
                    <w:t xml:space="preserve">4</w:t>
                  </w:r>
                </w:p>
              </w:tc>
              <w:tc>
                <w:tcPr/>
                <w:p>
                  <w:pPr>
                    <w:pStyle w:val="Compact"/>
                    <w:jc w:val="center"/>
                    <w:jc w:val="center"/>
                  </w:pPr>
                  <w:r>
                    <w:t xml:space="preserve">55.05</w:t>
                  </w:r>
                </w:p>
              </w:tc>
            </w:tr>
            <w:tr>
              <w:tc>
                <w:tcPr/>
                <w:p>
                  <w:pPr>
                    <w:pStyle w:val="Compact"/>
                    <w:jc w:val="center"/>
                    <w:jc w:val="center"/>
                  </w:pPr>
                  <w:r>
                    <w:t xml:space="preserve">3</w:t>
                  </w:r>
                </w:p>
              </w:tc>
              <w:tc>
                <w:tcPr/>
                <w:p>
                  <w:pPr>
                    <w:pStyle w:val="Compact"/>
                    <w:jc w:val="center"/>
                    <w:jc w:val="center"/>
                  </w:pPr>
                  <w:r>
                    <w:t xml:space="preserve">49.81</w:t>
                  </w:r>
                </w:p>
              </w:tc>
            </w:tr>
          </w:tbl>
          <w:bookmarkEnd w:id="38"/>
          <w:p/>
        </w:tc>
      </w:tr>
    </w:tbl>
    <w:bookmarkEnd w:id="39"/>
    <w:bookmarkStart w:id="41" w:name="sec-syntax"/>
    <w:p>
      <w:pPr>
        <w:pStyle w:val="Heading2"/>
      </w:pPr>
      <w:r>
        <w:t xml:space="preserve">1.3 An Introduction To Equations and Syntax</w:t>
      </w:r>
    </w:p>
    <w:p>
      <w:pPr>
        <w:pStyle w:val="FirstParagraph"/>
      </w:pPr>
      <w:r>
        <w:t xml:space="preserve">To explain statistical syntax for each software, I consider the general case of a multilevel model with dependent variable</w:t>
      </w:r>
      <w:r>
        <w:t xml:space="preserve"> </w:t>
      </w:r>
      <w:r>
        <w:rPr>
          <w:rStyle w:val="VerbatimChar"/>
        </w:rPr>
        <w:t xml:space="preserve">y</w:t>
      </w:r>
      <w:r>
        <w:t xml:space="preserve">, independent variables</w:t>
      </w:r>
      <w:r>
        <w:t xml:space="preserve"> </w:t>
      </w:r>
      <w:r>
        <w:rPr>
          <w:rStyle w:val="VerbatimChar"/>
        </w:rPr>
        <w:t xml:space="preserve">x</w:t>
      </w:r>
      <w:r>
        <w:t xml:space="preserve"> </w:t>
      </w:r>
      <w:r>
        <w:t xml:space="preserve">and</w:t>
      </w:r>
      <w:r>
        <w:t xml:space="preserve"> </w:t>
      </w:r>
      <w:r>
        <w:rPr>
          <w:rStyle w:val="VerbatimChar"/>
        </w:rPr>
        <w:t xml:space="preserve">z</w:t>
      </w:r>
      <w:r>
        <w:t xml:space="preserve">, clustering variable</w:t>
      </w:r>
      <w:r>
        <w:t xml:space="preserve"> </w:t>
      </w:r>
      <w:r>
        <w:rPr>
          <w:rStyle w:val="VerbatimChar"/>
        </w:rPr>
        <w:t xml:space="preserve">group</w:t>
      </w:r>
      <w:r>
        <w:t xml:space="preserve">, and a random slope for</w:t>
      </w:r>
      <w:r>
        <w:t xml:space="preserve"> </w:t>
      </w:r>
      <w:r>
        <w:rPr>
          <w:rStyle w:val="VerbatimChar"/>
        </w:rPr>
        <w:t xml:space="preserve">x</w:t>
      </w:r>
      <w:r>
        <w:t xml:space="preserve">.</w:t>
      </w:r>
      <w:r>
        <w:t xml:space="preserve"> </w:t>
      </w:r>
      <w:r>
        <w:rPr>
          <w:iCs/>
          <w:i/>
        </w:rPr>
        <w:t xml:space="preserve">i</w:t>
      </w:r>
      <w:r>
        <w:t xml:space="preserve"> </w:t>
      </w:r>
      <w:r>
        <w:t xml:space="preserve">is the index for the person, while</w:t>
      </w:r>
      <w:r>
        <w:t xml:space="preserve"> </w:t>
      </w:r>
      <w:r>
        <w:rPr>
          <w:iCs/>
          <w:i/>
        </w:rPr>
        <w:t xml:space="preserve">j</w:t>
      </w:r>
      <w:r>
        <w:t xml:space="preserve"> </w:t>
      </w:r>
      <w:r>
        <w:t xml:space="preserve">is the index for the group.</w:t>
      </w:r>
    </w:p>
    <w:p>
      <w:pPr>
        <w:pStyle w:val="BodyText"/>
      </w:pPr>
      <w:bookmarkStart w:id="40" w:name="eq-MLMsimple"/>
      <m:oMathPara>
        <m:oMathParaPr>
          <m:jc m:val="center"/>
        </m:oMathParaPr>
        <m:oMath>
          <m:r>
            <m:t>y</m:t>
          </m:r>
          <m:r>
            <m:rPr>
              <m:sty m:val="p"/>
            </m:rPr>
            <m:t>=</m:t>
          </m:r>
          <m:sSub>
            <m:e>
              <m:r>
                <m:t>β</m:t>
              </m:r>
            </m:e>
            <m:sub>
              <m:r>
                <m:t>0</m:t>
              </m:r>
            </m:sub>
          </m:sSub>
          <m:r>
            <m:rPr>
              <m:sty m:val="p"/>
            </m:rPr>
            <m:t>+</m:t>
          </m:r>
          <m:sSub>
            <m:e>
              <m:r>
                <m:t>β</m:t>
              </m:r>
            </m:e>
            <m:sub>
              <m:r>
                <m:t>1</m:t>
              </m:r>
            </m:sub>
          </m:sSub>
          <m:sSub>
            <m:e>
              <m:r>
                <m:t>x</m:t>
              </m:r>
            </m:e>
            <m:sub>
              <m:r>
                <m:t>i</m:t>
              </m:r>
              <m:r>
                <m:t>j</m:t>
              </m:r>
            </m:sub>
          </m:sSub>
          <m:r>
            <m:rPr>
              <m:sty m:val="p"/>
            </m:rPr>
            <m:t>+</m:t>
          </m:r>
          <m:sSub>
            <m:e>
              <m:r>
                <m:t>β</m:t>
              </m:r>
            </m:e>
            <m:sub>
              <m:r>
                <m:t>2</m:t>
              </m:r>
            </m:sub>
          </m:sSub>
          <m:sSub>
            <m:e>
              <m:r>
                <m:t>z</m:t>
              </m:r>
            </m:e>
            <m:sub>
              <m:r>
                <m:t>i</m:t>
              </m:r>
              <m:r>
                <m:t>j</m:t>
              </m:r>
            </m:sub>
          </m:sSub>
          <m:r>
            <m:rPr>
              <m:sty m:val="p"/>
            </m:rPr>
            <m:t>+</m:t>
          </m:r>
          <m:sSub>
            <m:e>
              <m:r>
                <m:t>u</m:t>
              </m:r>
            </m:e>
            <m:sub>
              <m:r>
                <m:t>0</m:t>
              </m:r>
              <m:r>
                <m:t>j</m:t>
              </m:r>
            </m:sub>
          </m:sSub>
          <m:r>
            <m:rPr>
              <m:sty m:val="p"/>
            </m:rPr>
            <m:t>+</m:t>
          </m:r>
          <m:sSub>
            <m:e>
              <m:r>
                <m:t>u</m:t>
              </m:r>
            </m:e>
            <m:sub>
              <m:r>
                <m:t>1</m:t>
              </m:r>
              <m:r>
                <m:t>j</m:t>
              </m:r>
            </m:sub>
          </m:sSub>
          <m:r>
            <m:rPr>
              <m:sty m:val="p"/>
            </m:rPr>
            <m:t>×</m:t>
          </m:r>
          <m:sSub>
            <m:e>
              <m:r>
                <m:t>x</m:t>
              </m:r>
            </m:e>
            <m:sub>
              <m:r>
                <m:t>i</m:t>
              </m:r>
              <m:r>
                <m:t>j</m:t>
              </m:r>
            </m:sub>
          </m:sSub>
          <m:r>
            <m:rPr>
              <m:sty m:val="p"/>
            </m:rPr>
            <m:t>+</m:t>
          </m:r>
          <m:sSub>
            <m:e>
              <m:r>
                <m:t>e</m:t>
              </m:r>
            </m:e>
            <m:sub>
              <m:r>
                <m:t>i</m:t>
              </m:r>
              <m:r>
                <m:t>j</m:t>
              </m:r>
            </m:sub>
          </m:sSub>
          <m:r>
            <m:t>  </m:t>
          </m:r>
          <m:d>
            <m:dPr>
              <m:begChr m:val="("/>
              <m:endChr m:val=")"/>
              <m:sepChr m:val=""/>
              <m:grow/>
            </m:dPr>
            <m:e>
              <m:r>
                <m:t>1.1</m:t>
              </m:r>
            </m:e>
          </m:d>
        </m:oMath>
      </m:oMathPara>
      <w:bookmarkEnd w:id="40"/>
    </w:p>
    <w:p>
      <w:pPr>
        <w:pStyle w:val="Heading3"/>
      </w:pPr>
      <w:r>
        <w:t xml:space="preserve">Stata</w:t>
      </w:r>
    </w:p>
    <w:p>
      <w:pPr>
        <w:pStyle w:val="FirstParagraph"/>
      </w:pPr>
      <w:r>
        <w:t xml:space="preserve">In Stata</w:t>
      </w:r>
      <w:r>
        <w:t xml:space="preserve"> </w:t>
      </w:r>
      <w:r>
        <w:rPr>
          <w:rStyle w:val="VerbatimChar"/>
        </w:rPr>
        <w:t xml:space="preserve">mixed</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NormalTok"/>
        </w:rPr>
        <w:t xml:space="preserve">mixed </w:t>
      </w:r>
      <w:r>
        <w:rPr>
          <w:rStyle w:val="FunctionTok"/>
        </w:rPr>
        <w:t xml:space="preserve">y</w:t>
      </w:r>
      <w:r>
        <w:rPr>
          <w:rStyle w:val="NormalTok"/>
        </w:rPr>
        <w:t xml:space="preserve"> x z || </w:t>
      </w:r>
      <w:r>
        <w:rPr>
          <w:rStyle w:val="FunctionTok"/>
        </w:rPr>
        <w:t xml:space="preserve">group</w:t>
      </w:r>
      <w:r>
        <w:rPr>
          <w:rStyle w:val="NormalTok"/>
        </w:rPr>
        <w:t xml:space="preserve">: x</w:t>
      </w:r>
    </w:p>
    <w:p>
      <w:pPr>
        <w:pStyle w:val="Heading3"/>
      </w:pPr>
      <w:r>
        <w:t xml:space="preserve">R</w:t>
      </w:r>
    </w:p>
    <w:p>
      <w:pPr>
        <w:pStyle w:val="FirstParagraph"/>
      </w:pPr>
      <w:r>
        <w:t xml:space="preserve">In R</w:t>
      </w:r>
      <w:r>
        <w:t xml:space="preserve"> </w:t>
      </w:r>
      <w:r>
        <w:rPr>
          <w:rStyle w:val="VerbatimChar"/>
        </w:rPr>
        <w:t xml:space="preserve">lme4</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FunctionTok"/>
        </w:rPr>
        <w:t xml:space="preserve">library</w:t>
      </w:r>
      <w:r>
        <w:rPr>
          <w:rStyle w:val="NormalTok"/>
        </w:rPr>
        <w:t xml:space="preserve">(lme4)</w:t>
      </w:r>
      <w:r>
        <w:br/>
      </w:r>
      <w:r>
        <w:br/>
      </w:r>
      <w:r>
        <w:rPr>
          <w:rStyle w:val="FunctionTok"/>
        </w:rPr>
        <w:t xml:space="preserve">lmer</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z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group), </w:t>
      </w:r>
      <w:r>
        <w:rPr>
          <w:rStyle w:val="AttributeTok"/>
        </w:rPr>
        <w:t xml:space="preserve">data =</w:t>
      </w:r>
      <w:r>
        <w:rPr>
          <w:rStyle w:val="NormalTok"/>
        </w:rPr>
        <w:t xml:space="preserve"> ...)</w:t>
      </w:r>
    </w:p>
    <w:p>
      <w:pPr>
        <w:pStyle w:val="Heading3"/>
      </w:pPr>
      <w:r>
        <w:t xml:space="preserve">Julia</w:t>
      </w:r>
    </w:p>
    <w:p>
      <w:pPr>
        <w:pStyle w:val="FirstParagraph"/>
      </w:pPr>
      <w:r>
        <w:t xml:space="preserve">In Julia</w:t>
      </w:r>
      <w:r>
        <w:t xml:space="preserve"> </w:t>
      </w:r>
      <w:r>
        <w:rPr>
          <w:rStyle w:val="VerbatimChar"/>
        </w:rPr>
        <w:t xml:space="preserve">MixedModels</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ImportTok"/>
        </w:rPr>
        <w:t xml:space="preserve">using</w:t>
      </w:r>
      <w:r>
        <w:rPr>
          <w:rStyle w:val="NormalTok"/>
        </w:rPr>
        <w:t xml:space="preserve"> </w:t>
      </w:r>
      <w:r>
        <w:rPr>
          <w:rStyle w:val="BuiltInTok"/>
        </w:rPr>
        <w:t xml:space="preserve">MixedModels</w:t>
      </w:r>
      <w:r>
        <w:br/>
      </w:r>
      <w:r>
        <w:br/>
      </w:r>
      <w:r>
        <w:rPr>
          <w:rStyle w:val="FunctionTok"/>
        </w:rPr>
        <w:t xml:space="preserve">fit</w:t>
      </w:r>
      <w:r>
        <w:rPr>
          <w:rStyle w:val="NormalTok"/>
        </w:rPr>
        <w:t xml:space="preserve">(MixedModel, </w:t>
      </w:r>
      <w:r>
        <w:rPr>
          <w:rStyle w:val="PreprocessorTok"/>
        </w:rPr>
        <w:t xml:space="preserve">@formula</w:t>
      </w:r>
      <w:r>
        <w:rPr>
          <w:rStyle w:val="NormalTok"/>
        </w:rPr>
        <w:t xml:space="preserve">(y </w:t>
      </w:r>
      <w:r>
        <w:rPr>
          <w:rStyle w:val="OperatorTok"/>
        </w:rPr>
        <w:t xml:space="preserve">~</w:t>
      </w:r>
      <w:r>
        <w:rPr>
          <w:rStyle w:val="NormalTok"/>
        </w:rPr>
        <w:t xml:space="preserve"> x </w:t>
      </w:r>
      <w:r>
        <w:rPr>
          <w:rStyle w:val="OperatorTok"/>
        </w:rPr>
        <w:t xml:space="preserve">+</w:t>
      </w:r>
      <w:r>
        <w:rPr>
          <w:rStyle w:val="NormalTok"/>
        </w:rPr>
        <w:t xml:space="preserve"> z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group)), data)</w:t>
      </w:r>
    </w:p>
    <w:bookmarkEnd w:id="41"/>
    <w:bookmarkEnd w:id="42"/>
    <w:bookmarkStart w:id="54" w:name="statistical-workflows"/>
    <w:p>
      <w:pPr>
        <w:pStyle w:val="Heading1"/>
      </w:pPr>
      <w:r>
        <w:t xml:space="preserve">2. Statistical Workflows</w:t>
      </w:r>
    </w:p>
    <w:bookmarkStart w:id="46" w:name="X1bae4d4d1d6956d5b75b8dfcf65fe200e545e7d"/>
    <w:p>
      <w:pPr>
        <w:pStyle w:val="Heading2"/>
      </w:pPr>
      <w:r>
        <w:t xml:space="preserve">2.1 Statistical Software Is Best Run Using a Script</w:t>
      </w:r>
    </w:p>
    <w:p>
      <w:pPr>
        <w:pStyle w:val="FirstParagraph"/>
      </w:pPr>
      <w:r>
        <w:t xml:space="preserve">Many statistical workflows–whatever the statistical package being used–follow the same conceptual pattern.</w:t>
      </w:r>
    </w:p>
    <w:p>
      <w:pPr>
        <w:pStyle w:val="CaptionedFigure"/>
      </w:pPr>
      <w:r>
        <w:drawing>
          <wp:inline>
            <wp:extent cx="1961388" cy="3554338"/>
            <wp:effectExtent b="0" l="0" r="0" t="0"/>
            <wp:docPr descr="A Common Statistical Workflow" title="" id="44" name="Picture"/>
            <a:graphic>
              <a:graphicData uri="http://schemas.openxmlformats.org/drawingml/2006/picture">
                <pic:pic>
                  <pic:nvPicPr>
                    <pic:cNvPr descr="workflow.png" id="45" name="Picture"/>
                    <pic:cNvPicPr>
                      <a:picLocks noChangeArrowheads="1" noChangeAspect="1"/>
                    </pic:cNvPicPr>
                  </pic:nvPicPr>
                  <pic:blipFill>
                    <a:blip r:embed="rId43"/>
                    <a:stretch>
                      <a:fillRect/>
                    </a:stretch>
                  </pic:blipFill>
                  <pic:spPr bwMode="auto">
                    <a:xfrm>
                      <a:off x="0" y="0"/>
                      <a:ext cx="1961388" cy="3554338"/>
                    </a:xfrm>
                    <a:prstGeom prst="rect">
                      <a:avLst/>
                    </a:prstGeom>
                    <a:noFill/>
                    <a:ln w="9525">
                      <a:noFill/>
                      <a:headEnd/>
                      <a:tailEnd/>
                    </a:ln>
                  </pic:spPr>
                </pic:pic>
              </a:graphicData>
            </a:graphic>
          </wp:inline>
        </w:drawing>
      </w:r>
    </w:p>
    <w:p>
      <w:pPr>
        <w:pStyle w:val="ImageCaption"/>
      </w:pPr>
      <w:r>
        <w:t xml:space="preserve">A Common Statistical Workflow</w:t>
      </w:r>
    </w:p>
    <w:p>
      <w:pPr>
        <w:pStyle w:val="BodyText"/>
      </w:pPr>
      <w:r>
        <w:t xml:space="preserve">Increasingly, we want to think about workflows that are</w:t>
      </w:r>
    </w:p>
    <w:p>
      <w:pPr>
        <w:numPr>
          <w:ilvl w:val="0"/>
          <w:numId w:val="1002"/>
        </w:numPr>
        <w:pStyle w:val="Compact"/>
      </w:pPr>
      <w:r>
        <w:rPr>
          <w:bCs/>
          <w:b/>
        </w:rPr>
        <w:t xml:space="preserve">documentable</w:t>
      </w:r>
      <w:r>
        <w:t xml:space="preserve">,</w:t>
      </w:r>
      <w:r>
        <w:t xml:space="preserve"> </w:t>
      </w:r>
      <w:r>
        <w:rPr>
          <w:bCs/>
          <w:b/>
        </w:rPr>
        <w:t xml:space="preserve">transparent</w:t>
      </w:r>
      <w:r>
        <w:t xml:space="preserve">, and</w:t>
      </w:r>
      <w:r>
        <w:t xml:space="preserve"> </w:t>
      </w:r>
      <w:r>
        <w:rPr>
          <w:bCs/>
          <w:b/>
        </w:rPr>
        <w:t xml:space="preserve">auditable</w:t>
      </w:r>
      <w:r>
        <w:t xml:space="preserve">: We have a record of what we did if we want to double check our work, clarify a result, or develop a new project with a similar process. We, or others, can find the inevitable errors in our work,</w:t>
      </w:r>
      <w:r>
        <w:t xml:space="preserve"> </w:t>
      </w:r>
      <w:r>
        <w:rPr>
          <w:bCs/>
          <w:b/>
        </w:rPr>
        <w:t xml:space="preserve">and correct them</w:t>
      </w:r>
      <w:r>
        <w:t xml:space="preserve">.</w:t>
      </w:r>
    </w:p>
    <w:p>
      <w:pPr>
        <w:numPr>
          <w:ilvl w:val="0"/>
          <w:numId w:val="1002"/>
        </w:numPr>
        <w:pStyle w:val="Compact"/>
      </w:pPr>
      <w:r>
        <w:rPr>
          <w:bCs/>
          <w:b/>
        </w:rPr>
        <w:t xml:space="preserve">replicable</w:t>
      </w:r>
      <w:r>
        <w:t xml:space="preserve">: Others can replicate our findings with the same or new data.</w:t>
      </w:r>
    </w:p>
    <w:p>
      <w:pPr>
        <w:numPr>
          <w:ilvl w:val="0"/>
          <w:numId w:val="1002"/>
        </w:numPr>
        <w:pStyle w:val="Compact"/>
      </w:pPr>
      <w:r>
        <w:rPr>
          <w:bCs/>
          <w:b/>
        </w:rPr>
        <w:t xml:space="preserve">scalable</w:t>
      </w:r>
      <w:r>
        <w:t xml:space="preserve">: We are developing a process that can be as easily used with</w:t>
      </w:r>
      <w:r>
        <w:t xml:space="preserve"> </w:t>
      </w:r>
      <w:r>
        <w:rPr>
          <w:iCs/>
          <w:i/>
        </w:rPr>
        <w:t xml:space="preserve">thousands</w:t>
      </w:r>
      <w:r>
        <w:t xml:space="preserve"> </w:t>
      </w:r>
      <w:r>
        <w:t xml:space="preserve">or</w:t>
      </w:r>
      <w:r>
        <w:t xml:space="preserve"> </w:t>
      </w:r>
      <w:r>
        <w:rPr>
          <w:iCs/>
          <w:i/>
        </w:rPr>
        <w:t xml:space="preserve">millions</w:t>
      </w:r>
      <w:r>
        <w:t xml:space="preserve"> </w:t>
      </w:r>
      <w:r>
        <w:t xml:space="preserve">of rows of data as it can with</w:t>
      </w:r>
      <w:r>
        <w:t xml:space="preserve"> </w:t>
      </w:r>
      <w:r>
        <w:rPr>
          <w:iCs/>
          <w:i/>
        </w:rPr>
        <w:t xml:space="preserve">ten</w:t>
      </w:r>
      <w:r>
        <w:t xml:space="preserve"> </w:t>
      </w:r>
      <w:r>
        <w:t xml:space="preserve">rows of data. We are developing a process that can be easily repeated if we are</w:t>
      </w:r>
      <w:r>
        <w:t xml:space="preserve"> </w:t>
      </w:r>
      <w:r>
        <w:rPr>
          <w:iCs/>
          <w:i/>
        </w:rPr>
        <w:t xml:space="preserve">constantly getting new or updated data</w:t>
      </w:r>
      <w:r>
        <w:t xml:space="preserve">, e.g. getting new data every week, or every month.</w:t>
      </w:r>
    </w:p>
    <w:bookmarkEnd w:id="46"/>
    <w:bookmarkStart w:id="47" w:name="scripts"/>
    <w:p>
      <w:pPr>
        <w:pStyle w:val="Heading2"/>
      </w:pPr>
      <w:r>
        <w:t xml:space="preserve">2.2 Scripts</w:t>
      </w:r>
    </w:p>
    <w:p>
      <w:pPr>
        <w:pStyle w:val="FirstParagraph"/>
      </w:pPr>
      <w:r>
        <w:t xml:space="preserve">For most statistical workflows, we will often want to write a script or code. Data analysis scripts can be stored in a Quarto document</w:t>
      </w:r>
      <w:r>
        <w:t xml:space="preserve"> </w:t>
      </w:r>
      <w:r>
        <w:t xml:space="preserve">(Allaire et al., 2024)</w:t>
      </w:r>
      <w:r>
        <w:t xml:space="preserve"> </w:t>
      </w:r>
      <w:r>
        <w:t xml:space="preserve">as they are in this Appendix, or every statistical package has its own unique format for storing scripts as a text file: in Stata, scripts are stored in</w:t>
      </w:r>
      <w:r>
        <w:t xml:space="preserve"> </w:t>
      </w:r>
      <w:r>
        <w:rPr>
          <w:rStyle w:val="VerbatimChar"/>
        </w:rPr>
        <w:t xml:space="preserve">.do</w:t>
      </w:r>
      <w:r>
        <w:t xml:space="preserve"> </w:t>
      </w:r>
      <w:r>
        <w:t xml:space="preserve">files; in R, scripts are stored in</w:t>
      </w:r>
      <w:r>
        <w:t xml:space="preserve"> </w:t>
      </w:r>
      <w:r>
        <w:rPr>
          <w:rStyle w:val="VerbatimChar"/>
        </w:rPr>
        <w:t xml:space="preserve">.R</w:t>
      </w:r>
      <w:r>
        <w:t xml:space="preserve"> </w:t>
      </w:r>
      <w:r>
        <w:t xml:space="preserve">files, and in Julia, scripts are stored in</w:t>
      </w:r>
      <w:r>
        <w:t xml:space="preserve"> </w:t>
      </w:r>
      <w:r>
        <w:rPr>
          <w:rStyle w:val="VerbatimChar"/>
        </w:rPr>
        <w:t xml:space="preserve">.jl</w:t>
      </w:r>
      <w:r>
        <w:t xml:space="preserve"> </w:t>
      </w:r>
      <w:r>
        <w:t xml:space="preserve">files.</w:t>
      </w:r>
    </w:p>
    <w:bookmarkEnd w:id="47"/>
    <w:bookmarkStart w:id="48" w:name="sec-script-flow"/>
    <w:p>
      <w:pPr>
        <w:pStyle w:val="Heading2"/>
      </w:pPr>
      <w:r>
        <w:t xml:space="preserve">2.3 Script Flow</w:t>
      </w:r>
    </w:p>
    <w:p>
      <w:pPr>
        <w:pStyle w:val="FirstParagraph"/>
      </w:pPr>
      <w:r>
        <w:t xml:space="preserve">A good practice when writing a script, is to have a script that begins with the raw data, moves through any necessary re-coding or cleaning of the data, generates descriptive statistics, generates the appropriate multivariate results, and then generates any necessary visualizations.</w:t>
      </w:r>
    </w:p>
    <w:bookmarkEnd w:id="48"/>
    <w:bookmarkStart w:id="49" w:name="storing-statistical-data"/>
    <w:p>
      <w:pPr>
        <w:pStyle w:val="Heading2"/>
      </w:pPr>
      <w:r>
        <w:t xml:space="preserve">2.4 Storing Statistical Data</w:t>
      </w:r>
    </w:p>
    <w:p>
      <w:pPr>
        <w:pStyle w:val="FirstParagraph"/>
      </w:pPr>
      <w:r>
        <w:t xml:space="preserve">It is usually best to store quantitative data in a statistical format such as R (</w:t>
      </w:r>
      <w:r>
        <w:rPr>
          <w:rStyle w:val="VerbatimChar"/>
        </w:rPr>
        <w:t xml:space="preserve">.Rdata</w:t>
      </w:r>
      <w:r>
        <w:t xml:space="preserve">), or Stata (</w:t>
      </w:r>
      <w:r>
        <w:rPr>
          <w:rStyle w:val="VerbatimChar"/>
        </w:rPr>
        <w:t xml:space="preserve">.dta</w:t>
      </w:r>
      <w:r>
        <w:t xml:space="preserve">), or even a text format such as</w:t>
      </w:r>
      <w:r>
        <w:t xml:space="preserve"> </w:t>
      </w:r>
      <w:r>
        <w:rPr>
          <w:rStyle w:val="VerbatimChar"/>
        </w:rPr>
        <w:t xml:space="preserve">.csv</w:t>
      </w:r>
      <w:r>
        <w:t xml:space="preserve">. Spreadsheets are likely to be a bad tool for storing quantitative data.</w:t>
      </w:r>
    </w:p>
    <w:bookmarkEnd w:id="49"/>
    <w:bookmarkStart w:id="50" w:name="sec-multiple-packages"/>
    <w:p>
      <w:pPr>
        <w:pStyle w:val="Heading2"/>
      </w:pPr>
      <w:r>
        <w:t xml:space="preserve">2.5 It Is Possible To Use Multiple Statistical Packages</w:t>
      </w:r>
    </w:p>
    <w:p>
      <w:pPr>
        <w:pStyle w:val="FirstParagraph"/>
      </w:pPr>
      <w:r>
        <w:t xml:space="preserve">While this Appendix focuses on the use of each individual statistical package on its own, it is certainly possible to use multiple statistical packages as part of the same workflow. For example, one might employ Stata to carry out data management tasks, and then possibly use R to run a multilevel model with a more complicated multilevel structure, such as a cross-classified model, or Julia to more quickly run a model with a large data.</w:t>
      </w:r>
    </w:p>
    <w:bookmarkEnd w:id="50"/>
    <w:bookmarkStart w:id="51" w:name="X6e86f8d7cc3c88030573507ace66ba7cb1a7069"/>
    <w:p>
      <w:pPr>
        <w:pStyle w:val="Heading2"/>
      </w:pPr>
      <w:r>
        <w:t xml:space="preserve">2.6 Good Statistical Workflows Require Safe Workspaces</w:t>
      </w:r>
    </w:p>
    <w:p>
      <w:pPr>
        <w:pStyle w:val="FirstParagraph"/>
      </w:pPr>
      <w:r>
        <w:t xml:space="preserve">It is also</w:t>
      </w:r>
      <w:r>
        <w:t xml:space="preserve"> </w:t>
      </w:r>
      <w:r>
        <w:rPr>
          <w:iCs/>
          <w:i/>
        </w:rPr>
        <w:t xml:space="preserve">very important</w:t>
      </w:r>
      <w:r>
        <w:t xml:space="preserve"> </w:t>
      </w:r>
      <w:r>
        <w:t xml:space="preserve">to be aware that good complex workflows are</w:t>
      </w:r>
      <w:r>
        <w:t xml:space="preserve"> </w:t>
      </w:r>
      <w:r>
        <w:rPr>
          <w:iCs/>
          <w:i/>
        </w:rPr>
        <w:t xml:space="preserve">highly iterative</w:t>
      </w:r>
      <w:r>
        <w:t xml:space="preserve"> </w:t>
      </w:r>
      <w:r>
        <w:t xml:space="preserve">and</w:t>
      </w:r>
      <w:r>
        <w:t xml:space="preserve"> </w:t>
      </w:r>
      <w:r>
        <w:rPr>
          <w:iCs/>
          <w:i/>
        </w:rPr>
        <w:t xml:space="preserve">highly collaborative</w:t>
      </w:r>
      <w:r>
        <w:t xml:space="preserve">. Good complex workflows require a</w:t>
      </w:r>
      <w:r>
        <w:t xml:space="preserve"> </w:t>
      </w:r>
      <w:r>
        <w:rPr>
          <w:iCs/>
          <w:i/>
        </w:rPr>
        <w:t xml:space="preserve">safe workspace</w:t>
      </w:r>
      <w:r>
        <w:t xml:space="preserve"> </w:t>
      </w:r>
      <w:r>
        <w:t xml:space="preserve">in which team members feel free to admit their own errors, and help with others’ mistakes in a non-judgmental fashion. Such a</w:t>
      </w:r>
      <w:r>
        <w:t xml:space="preserve"> </w:t>
      </w:r>
      <w:r>
        <w:rPr>
          <w:iCs/>
          <w:i/>
        </w:rPr>
        <w:t xml:space="preserve">safe environment</w:t>
      </w:r>
      <w:r>
        <w:t xml:space="preserve"> </w:t>
      </w:r>
      <w:r>
        <w:t xml:space="preserve">is necessary to build an environment where the</w:t>
      </w:r>
      <w:r>
        <w:t xml:space="preserve"> </w:t>
      </w:r>
      <w:r>
        <w:rPr>
          <w:iCs/>
          <w:i/>
        </w:rPr>
        <w:t xml:space="preserve">overall error rate</w:t>
      </w:r>
      <w:r>
        <w:t xml:space="preserve"> </w:t>
      </w:r>
      <w:r>
        <w:t xml:space="preserve">is low.</w:t>
      </w:r>
    </w:p>
    <w:bookmarkEnd w:id="51"/>
    <w:bookmarkStart w:id="52" w:name="X60e75dd9d625af04425466557a145951f8cbf2a"/>
    <w:p>
      <w:pPr>
        <w:pStyle w:val="Heading2"/>
      </w:pPr>
      <w:r>
        <w:t xml:space="preserve">2.7 Good Statistical Workflows Require Patience And Can Be Psychologically Demanding</w:t>
      </w:r>
    </w:p>
    <w:p>
      <w:pPr>
        <w:pStyle w:val="FirstParagraph"/>
      </w:pPr>
      <w:r>
        <w:t xml:space="preserve">Developing a good documented and auditable workflow that is implemented in code requires a lot of patience, and often,</w:t>
      </w:r>
      <w:r>
        <w:t xml:space="preserve"> </w:t>
      </w:r>
      <w:r>
        <w:rPr>
          <w:bCs/>
          <w:b/>
        </w:rPr>
        <w:t xml:space="preserve">many iterations</w:t>
      </w:r>
      <w:r>
        <w:t xml:space="preserve">. Working through these many iterations can be psychologically demanding. It is important to remember that careful attention to getting the details right early in the research process, while sometimes tiring and frustrating, will pay large dividends later on when the research is reviewed, presented, published and read.</w:t>
      </w:r>
    </w:p>
    <w:bookmarkEnd w:id="52"/>
    <w:bookmarkStart w:id="53" w:name="X6f18d42cc3f2c99e74c61ddda603ff65f0f75bb"/>
    <w:p>
      <w:pPr>
        <w:pStyle w:val="Heading2"/>
      </w:pPr>
      <w:r>
        <w:t xml:space="preserve">2.8 Good Statistical Workflows Often Allow Multiple Principled Ways Forward</w:t>
      </w:r>
    </w:p>
    <w:p>
      <w:pPr>
        <w:pStyle w:val="FirstParagraph"/>
      </w:pPr>
      <w:r>
        <w:t xml:space="preserve">One of my most recent ideas about statistical workflows is that there are certainly</w:t>
      </w:r>
      <w:r>
        <w:t xml:space="preserve"> </w:t>
      </w:r>
      <w:r>
        <w:rPr>
          <w:iCs/>
          <w:i/>
        </w:rPr>
        <w:t xml:space="preserve">wrong</w:t>
      </w:r>
      <w:r>
        <w:t xml:space="preserve"> </w:t>
      </w:r>
      <w:r>
        <w:t xml:space="preserve">decisions that one can make with data.</w:t>
      </w:r>
    </w:p>
    <w:p>
      <w:pPr>
        <w:pStyle w:val="BodyText"/>
      </w:pPr>
      <w:r>
        <w:t xml:space="preserve">For example, I would not want to write the paper that says that smoking prevents lung cancer, nor would I want to write a paper saying physical punishment is good for children.</w:t>
      </w:r>
    </w:p>
    <w:p>
      <w:pPr>
        <w:pStyle w:val="BodyText"/>
      </w:pPr>
      <w:r>
        <w:t xml:space="preserve">That being said, I think there are often</w:t>
      </w:r>
      <w:r>
        <w:t xml:space="preserve"> </w:t>
      </w:r>
      <w:r>
        <w:rPr>
          <w:iCs/>
          <w:i/>
        </w:rPr>
        <w:t xml:space="preserve">multiple principled ways forward</w:t>
      </w:r>
      <w:r>
        <w:t xml:space="preserve">.</w:t>
      </w:r>
    </w:p>
    <w:p>
      <w:pPr>
        <w:pStyle w:val="BodyText"/>
      </w:pPr>
      <w:r>
        <w:t xml:space="preserve">Often the key is not so much to make the 100% correct decision, but to make one of</w:t>
      </w:r>
      <w:r>
        <w:t xml:space="preserve"> </w:t>
      </w:r>
      <w:r>
        <w:rPr>
          <w:iCs/>
          <w:i/>
        </w:rPr>
        <w:t xml:space="preserve">several possible principled decisions</w:t>
      </w:r>
      <w:r>
        <w:t xml:space="preserve">.</w:t>
      </w:r>
    </w:p>
    <w:p>
      <w:pPr>
        <w:pStyle w:val="BodyText"/>
      </w:pPr>
      <w:r>
        <w:t xml:space="preserve">Then after making a</w:t>
      </w:r>
      <w:r>
        <w:t xml:space="preserve"> </w:t>
      </w:r>
      <w:r>
        <w:rPr>
          <w:iCs/>
          <w:i/>
        </w:rPr>
        <w:t xml:space="preserve">principled decision</w:t>
      </w:r>
      <w:r>
        <w:t xml:space="preserve">, one is</w:t>
      </w:r>
      <w:r>
        <w:t xml:space="preserve"> </w:t>
      </w:r>
      <w:r>
        <w:rPr>
          <w:iCs/>
          <w:i/>
        </w:rPr>
        <w:t xml:space="preserve">transparent</w:t>
      </w:r>
      <w:r>
        <w:t xml:space="preserve"> </w:t>
      </w:r>
      <w:r>
        <w:t xml:space="preserve">and</w:t>
      </w:r>
      <w:r>
        <w:t xml:space="preserve"> </w:t>
      </w:r>
      <w:r>
        <w:rPr>
          <w:iCs/>
          <w:i/>
        </w:rPr>
        <w:t xml:space="preserve">thorough</w:t>
      </w:r>
      <w:r>
        <w:t xml:space="preserve"> </w:t>
      </w:r>
      <w:r>
        <w:t xml:space="preserve">about describing the decision that one made.</w:t>
      </w:r>
    </w:p>
    <w:p>
      <w:pPr>
        <w:pStyle w:val="BodyText"/>
      </w:pPr>
      <w:r>
        <w:t xml:space="preserve">For example, in implementing a multilevel analysis, I would have many choices: I could estimate only a random intercept; estimate one or more random slopes; or estimate all possible random slopes. The random effects could be correlated or uncorrelated. I could estimate only main effects, or could estimate interactions of several variables. Each of these would be a different, yet principled, approach to analyzing the data.</w:t>
      </w:r>
    </w:p>
    <w:p>
      <w:pPr>
        <w:pStyle w:val="BodyText"/>
      </w:pPr>
      <w:r>
        <w:t xml:space="preserve">In science and statistics, we often want an answer that provides one clear direction. Instead, I’m increasingly convinced that the best science (and teaching!) often involves engaging in open discussion about the multiple possible alternatives, and then choosing one principled solution, and being transparent about its implementation.</w:t>
      </w:r>
    </w:p>
    <w:bookmarkEnd w:id="53"/>
    <w:bookmarkEnd w:id="54"/>
    <w:bookmarkStart w:id="58" w:name="descriptive-statistics"/>
    <w:p>
      <w:pPr>
        <w:pStyle w:val="Heading1"/>
      </w:pPr>
      <w:r>
        <w:t xml:space="preserve">3. Descriptive Statistics</w:t>
      </w:r>
    </w:p>
    <w:bookmarkStart w:id="56" w:name="descriptive-statistics-1"/>
    <w:p>
      <w:pPr>
        <w:pStyle w:val="Heading2"/>
      </w:pPr>
      <w:r>
        <w:t xml:space="preserve">3.1 Descriptive Statistics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FirstParagraph"/>
      </w:pPr>
      <w:r>
        <w:t xml:space="preserve">We use</w:t>
      </w:r>
      <w:r>
        <w:t xml:space="preserve"> </w:t>
      </w:r>
      <w:r>
        <w:rPr>
          <w:rStyle w:val="VerbatimChar"/>
        </w:rPr>
        <w:t xml:space="preserve">summarize</w:t>
      </w:r>
      <w:r>
        <w:t xml:space="preserve"> </w:t>
      </w:r>
      <w:r>
        <w:t xml:space="preserve">for</w:t>
      </w:r>
      <w:r>
        <w:t xml:space="preserve"> </w:t>
      </w:r>
      <w:r>
        <w:rPr>
          <w:iCs/>
          <w:i/>
        </w:rPr>
        <w:t xml:space="preserve">continuous</w:t>
      </w:r>
      <w:r>
        <w:t xml:space="preserve"> </w:t>
      </w:r>
      <w:r>
        <w:t xml:space="preserve">variables, and</w:t>
      </w:r>
      <w:r>
        <w:t xml:space="preserve"> </w:t>
      </w:r>
      <w:r>
        <w:rPr>
          <w:rStyle w:val="VerbatimChar"/>
        </w:rPr>
        <w:t xml:space="preserve">tabulate</w:t>
      </w:r>
      <w:r>
        <w:t xml:space="preserve"> </w:t>
      </w:r>
      <w:r>
        <w:t xml:space="preserve">for</w:t>
      </w:r>
      <w:r>
        <w:t xml:space="preserve"> </w:t>
      </w:r>
      <w:r>
        <w:rPr>
          <w:iCs/>
          <w:i/>
        </w:rPr>
        <w:t xml:space="preserve">categorical</w:t>
      </w:r>
      <w:r>
        <w:t xml:space="preserve"> </w:t>
      </w:r>
      <w:r>
        <w:t xml:space="preserve">variables.</w:t>
      </w:r>
    </w:p>
    <w:p>
      <w:pPr>
        <w:pStyle w:val="SourceCode"/>
      </w:pPr>
      <w:r>
        <w:rPr>
          <w:rStyle w:val="KeywordTok"/>
        </w:rPr>
        <w:t xml:space="preserve">summarize</w:t>
      </w:r>
      <w:r>
        <w:rPr>
          <w:rStyle w:val="NormalTok"/>
        </w:rPr>
        <w:t xml:space="preserve"> outcome warmth physical_punishment HDI</w:t>
      </w:r>
      <w:r>
        <w:br/>
      </w:r>
      <w:r>
        <w:br/>
      </w:r>
      <w:r>
        <w:rPr>
          <w:rStyle w:val="KeywordTok"/>
        </w:rPr>
        <w:t xml:space="preserve">tabulate</w:t>
      </w:r>
      <w:r>
        <w:rPr>
          <w:rStyle w:val="NormalTok"/>
        </w:rPr>
        <w:t xml:space="preserve"> </w:t>
      </w:r>
      <w:r>
        <w:rPr>
          <w:rStyle w:val="KeywordTok"/>
        </w:rPr>
        <w:t xml:space="preserve">identity</w:t>
      </w:r>
      <w:r>
        <w:br/>
      </w:r>
      <w:r>
        <w:br/>
      </w:r>
      <w:r>
        <w:rPr>
          <w:rStyle w:val="KeywordTok"/>
        </w:rPr>
        <w:t xml:space="preserve">tabulate</w:t>
      </w:r>
      <w:r>
        <w:rPr>
          <w:rStyle w:val="NormalTok"/>
        </w:rPr>
        <w:t xml:space="preserve"> intervention</w:t>
      </w:r>
    </w:p>
    <w:p>
      <w:pPr>
        <w:pStyle w:val="SourceCode"/>
      </w:pPr>
      <w:r>
        <w:rPr>
          <w:rStyle w:val="VerbatimChar"/>
        </w:rPr>
        <w:t xml:space="preserve">    Variable |        Obs        Mean    Std. dev.       Min        Max</w:t>
      </w:r>
      <w:r>
        <w:br/>
      </w:r>
      <w:r>
        <w:rPr>
          <w:rStyle w:val="VerbatimChar"/>
        </w:rPr>
        <w:t xml:space="preserve">-------------+---------------------------------------------------------</w:t>
      </w:r>
      <w:r>
        <w:br/>
      </w:r>
      <w:r>
        <w:rPr>
          <w:rStyle w:val="VerbatimChar"/>
        </w:rPr>
        <w:t xml:space="preserve">     outcome |      3,000    52.43327    6.530996   29.60798   74.83553</w:t>
      </w:r>
      <w:r>
        <w:br/>
      </w:r>
      <w:r>
        <w:rPr>
          <w:rStyle w:val="VerbatimChar"/>
        </w:rPr>
        <w:t xml:space="preserve">      warmth |      3,000    3.521667    1.888399          0          7</w:t>
      </w:r>
      <w:r>
        <w:br/>
      </w:r>
      <w:r>
        <w:rPr>
          <w:rStyle w:val="VerbatimChar"/>
        </w:rPr>
        <w:t xml:space="preserve">physical_p~t |      3,000    2.478667    1.360942          0          5</w:t>
      </w:r>
      <w:r>
        <w:br/>
      </w:r>
      <w:r>
        <w:rPr>
          <w:rStyle w:val="VerbatimChar"/>
        </w:rPr>
        <w:t xml:space="preserve">         HDI |      3,000    64.76667    17.24562         33         87</w:t>
      </w:r>
      <w:r>
        <w:br/>
      </w:r>
      <w:r>
        <w:br/>
      </w:r>
      <w:r>
        <w:br/>
      </w:r>
      <w:r>
        <w:rPr>
          <w:rStyle w:val="VerbatimChar"/>
        </w:rPr>
        <w:t xml:space="preserve">hypothetica |</w:t>
      </w:r>
      <w:r>
        <w:br/>
      </w:r>
      <w:r>
        <w:rPr>
          <w:rStyle w:val="VerbatimChar"/>
        </w:rPr>
        <w:t xml:space="preserve"> l identity |</w:t>
      </w:r>
      <w:r>
        <w:br/>
      </w:r>
      <w:r>
        <w:rPr>
          <w:rStyle w:val="VerbatimChar"/>
        </w:rPr>
        <w:t xml:space="preserve">      group |</w:t>
      </w:r>
      <w:r>
        <w:br/>
      </w:r>
      <w:r>
        <w:rPr>
          <w:rStyle w:val="VerbatimChar"/>
        </w:rPr>
        <w:t xml:space="preserve">   variable |      Freq.     Percent        Cum.</w:t>
      </w:r>
      <w:r>
        <w:br/>
      </w:r>
      <w:r>
        <w:rPr>
          <w:rStyle w:val="VerbatimChar"/>
        </w:rPr>
        <w:t xml:space="preserve">------------+-----------------------------------</w:t>
      </w:r>
      <w:r>
        <w:br/>
      </w:r>
      <w:r>
        <w:rPr>
          <w:rStyle w:val="VerbatimChar"/>
        </w:rPr>
        <w:t xml:space="preserve">          0 |      1,507       50.23       50.23</w:t>
      </w:r>
      <w:r>
        <w:br/>
      </w:r>
      <w:r>
        <w:rPr>
          <w:rStyle w:val="VerbatimChar"/>
        </w:rPr>
        <w:t xml:space="preserve">          1 |      1,493       49.77      100.00</w:t>
      </w:r>
      <w:r>
        <w:br/>
      </w:r>
      <w:r>
        <w:rPr>
          <w:rStyle w:val="VerbatimChar"/>
        </w:rPr>
        <w:t xml:space="preserve">------------+-----------------------------------</w:t>
      </w:r>
      <w:r>
        <w:br/>
      </w:r>
      <w:r>
        <w:rPr>
          <w:rStyle w:val="VerbatimChar"/>
        </w:rPr>
        <w:t xml:space="preserve">      Total |      3,000      100.00</w:t>
      </w:r>
      <w:r>
        <w:br/>
      </w:r>
      <w:r>
        <w:br/>
      </w:r>
      <w:r>
        <w:br/>
      </w:r>
      <w:r>
        <w:rPr>
          <w:rStyle w:val="VerbatimChar"/>
        </w:rPr>
        <w:t xml:space="preserve">   recieved |</w:t>
      </w:r>
      <w:r>
        <w:br/>
      </w:r>
      <w:r>
        <w:rPr>
          <w:rStyle w:val="VerbatimChar"/>
        </w:rPr>
        <w:t xml:space="preserve">interventio |</w:t>
      </w:r>
      <w:r>
        <w:br/>
      </w:r>
      <w:r>
        <w:rPr>
          <w:rStyle w:val="VerbatimChar"/>
        </w:rPr>
        <w:t xml:space="preserve">          n |      Freq.     Percent        Cum.</w:t>
      </w:r>
      <w:r>
        <w:br/>
      </w:r>
      <w:r>
        <w:rPr>
          <w:rStyle w:val="VerbatimChar"/>
        </w:rPr>
        <w:t xml:space="preserve">------------+-----------------------------------</w:t>
      </w:r>
      <w:r>
        <w:br/>
      </w:r>
      <w:r>
        <w:rPr>
          <w:rStyle w:val="VerbatimChar"/>
        </w:rPr>
        <w:t xml:space="preserve">          0 |      1,547       51.57       51.57</w:t>
      </w:r>
      <w:r>
        <w:br/>
      </w:r>
      <w:r>
        <w:rPr>
          <w:rStyle w:val="VerbatimChar"/>
        </w:rPr>
        <w:t xml:space="preserve">          1 |      1,453       48.43      100.00</w:t>
      </w:r>
      <w:r>
        <w:br/>
      </w:r>
      <w:r>
        <w:rPr>
          <w:rStyle w:val="VerbatimChar"/>
        </w:rPr>
        <w:t xml:space="preserve">------------+-----------------------------------</w:t>
      </w:r>
      <w:r>
        <w:br/>
      </w:r>
      <w:r>
        <w:rPr>
          <w:rStyle w:val="VerbatimChar"/>
        </w:rPr>
        <w:t xml:space="preserve">      Total |      3,000      100.00</w:t>
      </w:r>
    </w:p>
    <w:p>
      <w:pPr>
        <w:pStyle w:val="Heading3"/>
      </w:pPr>
      <w:r>
        <w:t xml:space="preserve">R</w:t>
      </w:r>
    </w:p>
    <w:p>
      <w:pPr>
        <w:pStyle w:val="SourceCode"/>
      </w:pPr>
      <w:r>
        <w:rPr>
          <w:rStyle w:val="FunctionTok"/>
        </w:rPr>
        <w:t xml:space="preserve">library</w:t>
      </w:r>
      <w:r>
        <w:rPr>
          <w:rStyle w:val="NormalTok"/>
        </w:rPr>
        <w:t xml:space="preserve">(haven) </w:t>
      </w:r>
      <w:r>
        <w:rPr>
          <w:rStyle w:val="CommentTok"/>
        </w:rPr>
        <w:t xml:space="preserve"># read data in Stata format</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FirstParagraph"/>
      </w:pPr>
      <w:r>
        <w:t xml:space="preserve">R’s descriptive statistics functions rely heavily on whether a variable is a</w:t>
      </w:r>
      <w:r>
        <w:t xml:space="preserve"> </w:t>
      </w:r>
      <w:r>
        <w:rPr>
          <w:iCs/>
          <w:i/>
        </w:rPr>
        <w:t xml:space="preserve">numeric</w:t>
      </w:r>
      <w:r>
        <w:t xml:space="preserve"> </w:t>
      </w:r>
      <w:r>
        <w:t xml:space="preserve">variable, or a</w:t>
      </w:r>
      <w:r>
        <w:t xml:space="preserve"> </w:t>
      </w:r>
      <w:r>
        <w:rPr>
          <w:iCs/>
          <w:i/>
        </w:rPr>
        <w:t xml:space="preserve">factor</w:t>
      </w:r>
      <w:r>
        <w:t xml:space="preserve"> </w:t>
      </w:r>
      <w:r>
        <w:t xml:space="preserve">variable. Below, I convert two variables to factors (</w:t>
      </w:r>
      <w:r>
        <w:rPr>
          <w:rStyle w:val="VerbatimChar"/>
        </w:rPr>
        <w:t xml:space="preserve">factor</w:t>
      </w:r>
      <w:r>
        <w:t xml:space="preserve">) before using</w:t>
      </w:r>
      <w:r>
        <w:t xml:space="preserve"> </w:t>
      </w:r>
      <w:r>
        <w:rPr>
          <w:rStyle w:val="VerbatimChar"/>
        </w:rPr>
        <w:t xml:space="preserve">summary</w:t>
      </w:r>
      <w:r>
        <w:rPr>
          <w:rStyle w:val="FootnoteReference"/>
        </w:rPr>
        <w:footnoteReference w:id="55"/>
      </w:r>
      <w:r>
        <w:t xml:space="preserve"> </w:t>
      </w:r>
      <w:r>
        <w:t xml:space="preserve">to generate descriptive statistics.</w:t>
      </w:r>
    </w:p>
    <w:p>
      <w:pPr>
        <w:pStyle w:val="SourceCode"/>
      </w:pPr>
      <w:r>
        <w:rPr>
          <w:rStyle w:val="NormalTok"/>
        </w:rPr>
        <w:t xml:space="preserve">df</w:t>
      </w:r>
      <w:r>
        <w:rPr>
          <w:rStyle w:val="SpecialCharTok"/>
        </w:rPr>
        <w:t xml:space="preserve">$</w:t>
      </w:r>
      <w:r>
        <w:rPr>
          <w:rStyle w:val="NormalTok"/>
        </w:rPr>
        <w:t xml:space="preserve">country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country)</w:t>
      </w:r>
      <w:r>
        <w:br/>
      </w:r>
      <w:r>
        <w:br/>
      </w:r>
      <w:r>
        <w:rPr>
          <w:rStyle w:val="NormalTok"/>
        </w:rPr>
        <w:t xml:space="preserve">df</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identity)</w:t>
      </w:r>
      <w:r>
        <w:br/>
      </w:r>
      <w:r>
        <w:br/>
      </w:r>
      <w:r>
        <w:rPr>
          <w:rStyle w:val="NormalTok"/>
        </w:rPr>
        <w:t xml:space="preserve">df</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intervention)</w:t>
      </w:r>
      <w:r>
        <w:br/>
      </w:r>
      <w:r>
        <w:br/>
      </w:r>
      <w:r>
        <w:rPr>
          <w:rStyle w:val="FunctionTok"/>
        </w:rPr>
        <w:t xml:space="preserve">summary</w:t>
      </w:r>
      <w:r>
        <w:rPr>
          <w:rStyle w:val="NormalTok"/>
        </w:rPr>
        <w:t xml:space="preserve">(df)</w:t>
      </w:r>
    </w:p>
    <w:p>
      <w:pPr>
        <w:pStyle w:val="SourceCode"/>
      </w:pPr>
      <w:r>
        <w:rPr>
          <w:rStyle w:val="VerbatimChar"/>
        </w:rPr>
        <w:t xml:space="preserve">    country          HDI            family            id            identity</w:t>
      </w:r>
      <w:r>
        <w:br/>
      </w:r>
      <w:r>
        <w:rPr>
          <w:rStyle w:val="VerbatimChar"/>
        </w:rPr>
        <w:t xml:space="preserve"> 1      : 100   Min.   :33.00   Min.   :  1.00   Length:3000        0:1507  </w:t>
      </w:r>
      <w:r>
        <w:br/>
      </w:r>
      <w:r>
        <w:rPr>
          <w:rStyle w:val="VerbatimChar"/>
        </w:rPr>
        <w:t xml:space="preserve"> 2      : 100   1st Qu.:53.00   1st Qu.: 25.75   Class :character   1:1493  </w:t>
      </w:r>
      <w:r>
        <w:br/>
      </w:r>
      <w:r>
        <w:rPr>
          <w:rStyle w:val="VerbatimChar"/>
        </w:rPr>
        <w:t xml:space="preserve"> 3      : 100   Median :70.00   Median : 50.50   Mode  :character           </w:t>
      </w:r>
      <w:r>
        <w:br/>
      </w:r>
      <w:r>
        <w:rPr>
          <w:rStyle w:val="VerbatimChar"/>
        </w:rPr>
        <w:t xml:space="preserve"> 4      : 100   Mean   :64.77   Mean   : 50.50                              </w:t>
      </w:r>
      <w:r>
        <w:br/>
      </w:r>
      <w:r>
        <w:rPr>
          <w:rStyle w:val="VerbatimChar"/>
        </w:rPr>
        <w:t xml:space="preserve"> 5      : 100   3rd Qu.:81.00   3rd Qu.: 75.25                              </w:t>
      </w:r>
      <w:r>
        <w:br/>
      </w:r>
      <w:r>
        <w:rPr>
          <w:rStyle w:val="VerbatimChar"/>
        </w:rPr>
        <w:t xml:space="preserve"> 6      : 100   Max.   :87.00   Max.   :100.00                              </w:t>
      </w:r>
      <w:r>
        <w:br/>
      </w:r>
      <w:r>
        <w:rPr>
          <w:rStyle w:val="VerbatimChar"/>
        </w:rPr>
        <w:t xml:space="preserve"> (Other):2400                                                               </w:t>
      </w:r>
      <w:r>
        <w:br/>
      </w:r>
      <w:r>
        <w:rPr>
          <w:rStyle w:val="VerbatimChar"/>
        </w:rPr>
        <w:t xml:space="preserve"> intervention physical_punishment     warmth         outcome     </w:t>
      </w:r>
      <w:r>
        <w:br/>
      </w:r>
      <w:r>
        <w:rPr>
          <w:rStyle w:val="VerbatimChar"/>
        </w:rPr>
        <w:t xml:space="preserve"> 0:1547       Min.   :0.000       Min.   :0.000   Min.   :29.61  </w:t>
      </w:r>
      <w:r>
        <w:br/>
      </w:r>
      <w:r>
        <w:rPr>
          <w:rStyle w:val="VerbatimChar"/>
        </w:rPr>
        <w:t xml:space="preserve"> 1:1453       1st Qu.:2.000       1st Qu.:2.000   1st Qu.:48.02  </w:t>
      </w:r>
      <w:r>
        <w:br/>
      </w:r>
      <w:r>
        <w:rPr>
          <w:rStyle w:val="VerbatimChar"/>
        </w:rPr>
        <w:t xml:space="preserve">              Median :2.000       Median :4.000   Median :52.45  </w:t>
      </w:r>
      <w:r>
        <w:br/>
      </w:r>
      <w:r>
        <w:rPr>
          <w:rStyle w:val="VerbatimChar"/>
        </w:rPr>
        <w:t xml:space="preserve">              Mean   :2.479       Mean   :3.522   Mean   :52.43  </w:t>
      </w:r>
      <w:r>
        <w:br/>
      </w:r>
      <w:r>
        <w:rPr>
          <w:rStyle w:val="VerbatimChar"/>
        </w:rPr>
        <w:t xml:space="preserve">              3rd Qu.:3.000       3rd Qu.:5.000   3rd Qu.:56.86  </w:t>
      </w:r>
      <w:r>
        <w:br/>
      </w:r>
      <w:r>
        <w:rPr>
          <w:rStyle w:val="VerbatimChar"/>
        </w:rPr>
        <w:t xml:space="preserve">              Max.   :5.000       Max.   :7.000   Max.   :74.84  </w:t>
      </w:r>
      <w:r>
        <w:br/>
      </w:r>
      <w:r>
        <w:rPr>
          <w:rStyle w:val="VerbatimChar"/>
        </w:rPr>
        <w:t xml:space="preserve">                                                                 </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FirstParagraph"/>
      </w:pPr>
      <w:r>
        <w:t xml:space="preserve">Similarly to R, Julia relies on the idea of</w:t>
      </w:r>
      <w:r>
        <w:t xml:space="preserve"> </w:t>
      </w:r>
      <w:r>
        <w:rPr>
          <w:iCs/>
          <w:i/>
        </w:rPr>
        <w:t xml:space="preserve">variable type</w:t>
      </w:r>
      <w:r>
        <w:t xml:space="preserve">. I use</w:t>
      </w:r>
      <w:r>
        <w:t xml:space="preserve"> </w:t>
      </w:r>
      <w:r>
        <w:rPr>
          <w:rStyle w:val="VerbatimChar"/>
        </w:rPr>
        <w:t xml:space="preserve">transform</w:t>
      </w:r>
      <w:r>
        <w:t xml:space="preserve"> </w:t>
      </w:r>
      <w:r>
        <w:t xml:space="preserve">to convert the appropriate variables to</w:t>
      </w:r>
      <w:r>
        <w:t xml:space="preserve"> </w:t>
      </w:r>
      <w:r>
        <w:rPr>
          <w:iCs/>
          <w:i/>
        </w:rPr>
        <w:t xml:space="preserve">categorical</w:t>
      </w:r>
      <w:r>
        <w:t xml:space="preserve"> </w:t>
      </w:r>
      <w:r>
        <w:t xml:space="preserve">variables.</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p>
      <w:pPr>
        <w:pStyle w:val="SourceCode"/>
      </w:pPr>
      <w:r>
        <w:br/>
      </w:r>
      <w:r>
        <w:rPr>
          <w:rStyle w:val="FunctionTok"/>
        </w:rPr>
        <w:t xml:space="preserve">describe</w:t>
      </w:r>
      <w:r>
        <w:rPr>
          <w:rStyle w:val="NormalTok"/>
        </w:rPr>
        <w:t xml:space="preserve">(df) </w:t>
      </w:r>
      <w:r>
        <w:rPr>
          <w:rStyle w:val="CommentTok"/>
        </w:rPr>
        <w:t xml:space="preserve"># descriptive statistics</w:t>
      </w:r>
    </w:p>
    <w:p>
      <w:pPr>
        <w:pStyle w:val="SourceCode"/>
      </w:pPr>
      <w:r>
        <w:rPr>
          <w:rStyle w:val="VerbatimChar"/>
        </w:rPr>
        <w:t xml:space="preserve">9×7 DataFrame</w:t>
      </w:r>
      <w:r>
        <w:br/>
      </w:r>
      <w:r>
        <w:rPr>
          <w:rStyle w:val="VerbatimChar"/>
        </w:rPr>
        <w:t xml:space="preserve"> Row │ variable             mean     min     median  max      nmissing  eltype ⋯</w:t>
      </w:r>
      <w:r>
        <w:br/>
      </w:r>
      <w:r>
        <w:rPr>
          <w:rStyle w:val="VerbatimChar"/>
        </w:rPr>
        <w:t xml:space="preserve">     │ Symbol               Union…   Any     Union…  Any      Int64     Union  ⋯</w:t>
      </w:r>
      <w:r>
        <w:br/>
      </w:r>
      <w:r>
        <w:rPr>
          <w:rStyle w:val="VerbatimChar"/>
        </w:rPr>
        <w:t xml:space="preserve">─────┼──────────────────────────────────────────────────────────────────────────</w:t>
      </w:r>
      <w:r>
        <w:br/>
      </w:r>
      <w:r>
        <w:rPr>
          <w:rStyle w:val="VerbatimChar"/>
        </w:rPr>
        <w:t xml:space="preserve">   1 │ country                       1.0             30.0            0  Union{ ⋯</w:t>
      </w:r>
      <w:r>
        <w:br/>
      </w:r>
      <w:r>
        <w:rPr>
          <w:rStyle w:val="VerbatimChar"/>
        </w:rPr>
        <w:t xml:space="preserve">   2 │ HDI                  64.7667  33.0    70.0    87.0            0  Union{</w:t>
      </w:r>
      <w:r>
        <w:br/>
      </w:r>
      <w:r>
        <w:rPr>
          <w:rStyle w:val="VerbatimChar"/>
        </w:rPr>
        <w:t xml:space="preserve">   3 │ family               50.5     1.0     50.5    100.0           0  Union{</w:t>
      </w:r>
      <w:r>
        <w:br/>
      </w:r>
      <w:r>
        <w:rPr>
          <w:rStyle w:val="VerbatimChar"/>
        </w:rPr>
        <w:t xml:space="preserve">   4 │ id                            1.1             9.99            0  Union{</w:t>
      </w:r>
      <w:r>
        <w:br/>
      </w:r>
      <w:r>
        <w:rPr>
          <w:rStyle w:val="VerbatimChar"/>
        </w:rPr>
        <w:t xml:space="preserve">   5 │ identity                      0.0             1.0             0  Union{ ⋯</w:t>
      </w:r>
      <w:r>
        <w:br/>
      </w:r>
      <w:r>
        <w:rPr>
          <w:rStyle w:val="VerbatimChar"/>
        </w:rPr>
        <w:t xml:space="preserve">   6 │ intervention                  0.0             1.0             0  Union{</w:t>
      </w:r>
      <w:r>
        <w:br/>
      </w:r>
      <w:r>
        <w:rPr>
          <w:rStyle w:val="VerbatimChar"/>
        </w:rPr>
        <w:t xml:space="preserve">   7 │ physical_punishment  2.47867  0.0     2.0     5.0             0  Union{</w:t>
      </w:r>
      <w:r>
        <w:br/>
      </w:r>
      <w:r>
        <w:rPr>
          <w:rStyle w:val="VerbatimChar"/>
        </w:rPr>
        <w:t xml:space="preserve">   8 │ warmth               3.52167  0.0     4.0     7.0             0  Union{</w:t>
      </w:r>
      <w:r>
        <w:br/>
      </w:r>
      <w:r>
        <w:rPr>
          <w:rStyle w:val="VerbatimChar"/>
        </w:rPr>
        <w:t xml:space="preserve">   9 │ outcome              52.4333  29.608  52.449  74.8355         0  Union{ ⋯</w:t>
      </w:r>
      <w:r>
        <w:br/>
      </w:r>
      <w:r>
        <w:rPr>
          <w:rStyle w:val="VerbatimChar"/>
        </w:rPr>
        <w:t xml:space="preserve">                                                                1 column omitted</w:t>
      </w:r>
    </w:p>
    <w:bookmarkEnd w:id="56"/>
    <w:bookmarkStart w:id="57" w:name="interpretation"/>
    <w:p>
      <w:pPr>
        <w:pStyle w:val="Heading2"/>
      </w:pPr>
      <w:r>
        <w:t xml:space="preserve">3.2 Interpretation</w:t>
      </w:r>
    </w:p>
    <w:p>
      <w:pPr>
        <w:pStyle w:val="FirstParagraph"/>
      </w:pPr>
      <w:r>
        <w:t xml:space="preserve">Examining descriptive statistics is an important first step in any analysis. It is important to examine your descriptive statistics before skipping ahead to more sophisticated analyses, such as multilevel models.</w:t>
      </w:r>
    </w:p>
    <w:p>
      <w:pPr>
        <w:pStyle w:val="BodyText"/>
      </w:pPr>
      <w:r>
        <w:t xml:space="preserve">In examining the descriptive statistics for this data, we get a sense of the data.</w:t>
      </w:r>
    </w:p>
    <w:p>
      <w:pPr>
        <w:numPr>
          <w:ilvl w:val="0"/>
          <w:numId w:val="1003"/>
        </w:numPr>
        <w:pStyle w:val="Compact"/>
      </w:pPr>
      <w:r>
        <w:rPr>
          <w:rStyle w:val="VerbatimChar"/>
        </w:rPr>
        <w:t xml:space="preserve">outcome</w:t>
      </w:r>
      <w:r>
        <w:t xml:space="preserve"> </w:t>
      </w:r>
      <w:r>
        <w:t xml:space="preserve">has a mean of approximately 52 and ranges from approximately 30 to 75.</w:t>
      </w:r>
    </w:p>
    <w:p>
      <w:pPr>
        <w:numPr>
          <w:ilvl w:val="0"/>
          <w:numId w:val="1003"/>
        </w:numPr>
        <w:pStyle w:val="Compact"/>
      </w:pPr>
      <w:r>
        <w:rPr>
          <w:rStyle w:val="VerbatimChar"/>
        </w:rPr>
        <w:t xml:space="preserve">warmth</w:t>
      </w:r>
      <w:r>
        <w:t xml:space="preserve"> </w:t>
      </w:r>
      <w:r>
        <w:t xml:space="preserve">and</w:t>
      </w:r>
      <w:r>
        <w:t xml:space="preserve"> </w:t>
      </w:r>
      <w:r>
        <w:rPr>
          <w:rStyle w:val="VerbatimChar"/>
        </w:rPr>
        <w:t xml:space="preserve">physical punishment</w:t>
      </w:r>
      <w:r>
        <w:t xml:space="preserve"> </w:t>
      </w:r>
      <w:r>
        <w:t xml:space="preserve">are both variables that represent the number of times that parents use each of these forms of discipline in a week. The average of the former is about 3.5, while the average of the latter is about 2.5.</w:t>
      </w:r>
    </w:p>
    <w:p>
      <w:pPr>
        <w:numPr>
          <w:ilvl w:val="0"/>
          <w:numId w:val="1003"/>
        </w:numPr>
        <w:pStyle w:val="Compact"/>
      </w:pPr>
      <w:r>
        <w:rPr>
          <w:rStyle w:val="VerbatimChar"/>
        </w:rPr>
        <w:t xml:space="preserve">HDI</w:t>
      </w:r>
      <w:r>
        <w:t xml:space="preserve">, the Human Development Index has an average of about 65, and a wide range.</w:t>
      </w:r>
    </w:p>
    <w:p>
      <w:pPr>
        <w:numPr>
          <w:ilvl w:val="0"/>
          <w:numId w:val="1003"/>
        </w:numPr>
        <w:pStyle w:val="Compact"/>
      </w:pPr>
      <w:r>
        <w:rPr>
          <w:rStyle w:val="VerbatimChar"/>
        </w:rPr>
        <w:t xml:space="preserve">identity</w:t>
      </w:r>
      <w:r>
        <w:t xml:space="preserve"> </w:t>
      </w:r>
      <w:r>
        <w:t xml:space="preserve">is a categorical variable for a hypothetical identity group, and has values of 0 and 1.</w:t>
      </w:r>
    </w:p>
    <w:p>
      <w:pPr>
        <w:numPr>
          <w:ilvl w:val="0"/>
          <w:numId w:val="1003"/>
        </w:numPr>
        <w:pStyle w:val="Compact"/>
      </w:pPr>
      <w:r>
        <w:rPr>
          <w:rStyle w:val="VerbatimChar"/>
        </w:rPr>
        <w:t xml:space="preserve">intervention</w:t>
      </w:r>
      <w:r>
        <w:t xml:space="preserve"> </w:t>
      </w:r>
      <w:r>
        <w:t xml:space="preserve">is also a categorical variable, and has values of 0 and 1.</w:t>
      </w:r>
    </w:p>
    <w:bookmarkEnd w:id="57"/>
    <w:bookmarkEnd w:id="58"/>
    <w:bookmarkStart w:id="72" w:name="unconditional-models"/>
    <w:p>
      <w:pPr>
        <w:pStyle w:val="Heading1"/>
      </w:pPr>
      <w:r>
        <w:t xml:space="preserve">4. Unconditional Models</w:t>
      </w:r>
    </w:p>
    <w:bookmarkStart w:id="64" w:name="two-level-model"/>
    <w:p>
      <w:pPr>
        <w:pStyle w:val="Heading2"/>
      </w:pPr>
      <w:r>
        <w:t xml:space="preserve">4.1 Two Level Model</w:t>
      </w:r>
    </w:p>
    <w:p>
      <w:pPr>
        <w:pStyle w:val="FirstParagraph"/>
      </w:pPr>
      <w:r>
        <w:t xml:space="preserve">An</w:t>
      </w:r>
      <w:r>
        <w:t xml:space="preserve"> </w:t>
      </w:r>
      <w:r>
        <w:rPr>
          <w:iCs/>
          <w:i/>
        </w:rPr>
        <w:t xml:space="preserve">unconditional</w:t>
      </w:r>
      <w:r>
        <w:t xml:space="preserve"> </w:t>
      </w:r>
      <w:r>
        <w:t xml:space="preserve">multilevel model is a model with no independent variables. One should always run an unconditional model as the first step of a multilevel model in order to get a sense of the way that variation is apportioned in the model across the different levels.</w:t>
      </w:r>
    </w:p>
    <w:bookmarkStart w:id="61" w:name="the-equation"/>
    <w:p>
      <w:pPr>
        <w:pStyle w:val="Heading3"/>
      </w:pPr>
      <w:r>
        <w:t xml:space="preserve">4.1.1 The Equation</w:t>
      </w:r>
    </w:p>
    <w:p>
      <w:pPr>
        <w:pStyle w:val="FirstParagraph"/>
      </w:pPr>
      <w:bookmarkStart w:id="59" w:name="eq-MLMunconditional"/>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4.1</m:t>
              </m:r>
            </m:e>
          </m:d>
        </m:oMath>
      </m:oMathPara>
      <w:bookmarkEnd w:id="59"/>
    </w:p>
    <w:p>
      <w:pPr>
        <w:pStyle w:val="FirstParagraph"/>
      </w:pPr>
      <w:r>
        <w:t xml:space="preserve">The Intraclass Correlation Coefficient (ICC) is given by:</w:t>
      </w:r>
    </w:p>
    <w:p>
      <w:pPr>
        <w:pStyle w:val="BodyText"/>
      </w:pPr>
      <w:bookmarkStart w:id="60" w:name="eq-ICCunconditional"/>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4.2</m:t>
              </m:r>
            </m:e>
          </m:d>
        </m:oMath>
      </m:oMathPara>
      <w:bookmarkEnd w:id="60"/>
    </w:p>
    <w:p>
      <w:pPr>
        <w:pStyle w:val="FirstParagraph"/>
      </w:pPr>
      <w:r>
        <w:t xml:space="preserve">In a two level multilevel model, the ICC provides a measure of the proportion of variation attributable to Level 2.</w:t>
      </w:r>
    </w:p>
    <w:bookmarkEnd w:id="61"/>
    <w:bookmarkStart w:id="62" w:name="run-models"/>
    <w:p>
      <w:pPr>
        <w:pStyle w:val="Heading3"/>
      </w:pPr>
      <w:r>
        <w:t xml:space="preserve">4.1.2 Run Models</w:t>
      </w:r>
    </w:p>
    <w:p>
      <w:pPr>
        <w:pStyle w:val="Heading4"/>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r>
        <w:br/>
      </w:r>
      <w:r>
        <w:br/>
      </w:r>
      <w:r>
        <w:rPr>
          <w:rStyle w:val="NormalTok"/>
        </w:rPr>
        <w:t xml:space="preserve">mixed outcome || country:  </w:t>
      </w:r>
      <w:r>
        <w:rPr>
          <w:rStyle w:val="CommentTok"/>
        </w:rPr>
        <w:t xml:space="preserve">// unconditional model</w:t>
      </w:r>
      <w:r>
        <w:br/>
      </w:r>
      <w:r>
        <w:br/>
      </w:r>
      <w:r>
        <w:rPr>
          <w:rStyle w:val="KeywordTok"/>
        </w:rPr>
        <w:t xml:space="preserve">estat</w:t>
      </w:r>
      <w:r>
        <w:rPr>
          <w:rStyle w:val="NormalTok"/>
        </w:rPr>
        <w:t xml:space="preserve"> icc </w:t>
      </w:r>
      <w:r>
        <w:rPr>
          <w:rStyle w:val="CommentTok"/>
        </w:rPr>
        <w:t xml:space="preserve">// ICC</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-9802.8371  </w:t>
      </w:r>
      <w:r>
        <w:br/>
      </w:r>
      <w:r>
        <w:rPr>
          <w:rStyle w:val="VerbatimChar"/>
        </w:rPr>
        <w:t xml:space="preserve">Iteration 1:  Log likelihood = -9802.8371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chi2(0)     =     .</w:t>
      </w:r>
      <w:r>
        <w:br/>
      </w:r>
      <w:r>
        <w:rPr>
          <w:rStyle w:val="VerbatimChar"/>
        </w:rPr>
        <w:t xml:space="preserve">Log likelihood = -9802.8371                           Prob &gt; chi2      =     .</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_cons |   52.43327   .3451217   151.93   0.000     51.75685     53.1097</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Identity            |</w:t>
      </w:r>
      <w:r>
        <w:br/>
      </w:r>
      <w:r>
        <w:rPr>
          <w:rStyle w:val="VerbatimChar"/>
        </w:rPr>
        <w:t xml:space="preserve">                  var(_cons) |   3.178658   .9226737      1.799552    5.614658</w:t>
      </w:r>
      <w:r>
        <w:br/>
      </w:r>
      <w:r>
        <w:rPr>
          <w:rStyle w:val="VerbatimChar"/>
        </w:rPr>
        <w:t xml:space="preserve">-----------------------------+------------------------------------------------</w:t>
      </w:r>
      <w:r>
        <w:br/>
      </w:r>
      <w:r>
        <w:rPr>
          <w:rStyle w:val="VerbatimChar"/>
        </w:rPr>
        <w:t xml:space="preserve">               var(Residual) |   39.46106   1.024013      37.50421       41.52</w:t>
      </w:r>
      <w:r>
        <w:br/>
      </w:r>
      <w:r>
        <w:rPr>
          <w:rStyle w:val="VerbatimChar"/>
        </w:rPr>
        <w:t xml:space="preserve">------------------------------------------------------------------------------</w:t>
      </w:r>
      <w:r>
        <w:br/>
      </w:r>
      <w:r>
        <w:rPr>
          <w:rStyle w:val="VerbatimChar"/>
        </w:rPr>
        <w:t xml:space="preserve">LR test vs. linear model: chibar2(01) = 166.31        Prob &gt;= chibar2 = 0.0000</w:t>
      </w:r>
      <w:r>
        <w:br/>
      </w:r>
      <w:r>
        <w:br/>
      </w:r>
      <w:r>
        <w:br/>
      </w:r>
      <w:r>
        <w:rPr>
          <w:rStyle w:val="VerbatimChar"/>
        </w:rPr>
        <w:t xml:space="preserve">Intraclass correlation</w:t>
      </w:r>
      <w:r>
        <w:br/>
      </w:r>
      <w:r>
        <w:br/>
      </w:r>
      <w:r>
        <w:rPr>
          <w:rStyle w:val="VerbatimChar"/>
        </w:rPr>
        <w:t xml:space="preserve">------------------------------------------------------------------------------</w:t>
      </w:r>
      <w:r>
        <w:br/>
      </w:r>
      <w:r>
        <w:rPr>
          <w:rStyle w:val="VerbatimChar"/>
        </w:rPr>
        <w:t xml:space="preserve">                       Level |        ICC   Std. err.     [95% conf. interval]</w:t>
      </w:r>
      <w:r>
        <w:br/>
      </w:r>
      <w:r>
        <w:rPr>
          <w:rStyle w:val="VerbatimChar"/>
        </w:rPr>
        <w:t xml:space="preserve">-----------------------------+------------------------------------------------</w:t>
      </w:r>
      <w:r>
        <w:br/>
      </w:r>
      <w:r>
        <w:rPr>
          <w:rStyle w:val="VerbatimChar"/>
        </w:rPr>
        <w:t xml:space="preserve">                     country |   .0745469   .0201254      .0434963    .1248696</w:t>
      </w:r>
      <w:r>
        <w:br/>
      </w:r>
      <w:r>
        <w:rPr>
          <w:rStyle w:val="VerbatimChar"/>
        </w:rPr>
        <w:t xml:space="preserve">------------------------------------------------------------------------------</w:t>
      </w:r>
    </w:p>
    <w:p>
      <w:pPr>
        <w:pStyle w:val="Heading4"/>
      </w:pPr>
      <w:r>
        <w:t xml:space="preserve">R</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SourceCode"/>
      </w:pPr>
      <w:r>
        <w:rPr>
          <w:rStyle w:val="FunctionTok"/>
        </w:rPr>
        <w:t xml:space="preserve">library</w:t>
      </w:r>
      <w:r>
        <w:rPr>
          <w:rStyle w:val="NormalTok"/>
        </w:rPr>
        <w:t xml:space="preserve">(lme4) </w:t>
      </w:r>
      <w:r>
        <w:rPr>
          <w:rStyle w:val="CommentTok"/>
        </w:rPr>
        <w:t xml:space="preserve"># estimate multilevel models</w:t>
      </w:r>
      <w:r>
        <w:br/>
      </w:r>
      <w:r>
        <w:br/>
      </w:r>
      <w:r>
        <w:rPr>
          <w:rStyle w:val="NormalTok"/>
        </w:rPr>
        <w:t xml:space="preserve">fit0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 </w:t>
      </w:r>
      <w:r>
        <w:rPr>
          <w:rStyle w:val="CommentTok"/>
        </w:rPr>
        <w:t xml:space="preserve"># unconditional model</w:t>
      </w:r>
      <w:r>
        <w:br/>
      </w:r>
      <w:r>
        <w:br/>
      </w:r>
      <w:r>
        <w:rPr>
          <w:rStyle w:val="FunctionTok"/>
        </w:rPr>
        <w:t xml:space="preserve">summary</w:t>
      </w:r>
      <w:r>
        <w:rPr>
          <w:rStyle w:val="NormalTok"/>
        </w:rPr>
        <w:t xml:space="preserve">(fit0)</w:t>
      </w:r>
    </w:p>
    <w:p>
      <w:pPr>
        <w:pStyle w:val="SourceCode"/>
      </w:pPr>
      <w:r>
        <w:rPr>
          <w:rStyle w:val="VerbatimChar"/>
        </w:rPr>
        <w:t xml:space="preserve">Linear mixed model fit by REML ['lmerMod']</w:t>
      </w:r>
      <w:r>
        <w:br/>
      </w:r>
      <w:r>
        <w:rPr>
          <w:rStyle w:val="VerbatimChar"/>
        </w:rPr>
        <w:t xml:space="preserve">Formula: outcome ~ (1 | country)</w:t>
      </w:r>
      <w:r>
        <w:br/>
      </w:r>
      <w:r>
        <w:rPr>
          <w:rStyle w:val="VerbatimChar"/>
        </w:rPr>
        <w:t xml:space="preserve">   Data: df</w:t>
      </w:r>
      <w:r>
        <w:br/>
      </w:r>
      <w:r>
        <w:br/>
      </w:r>
      <w:r>
        <w:rPr>
          <w:rStyle w:val="VerbatimChar"/>
        </w:rPr>
        <w:t xml:space="preserve">REML criterion at convergence: 19605.9</w:t>
      </w:r>
      <w:r>
        <w:br/>
      </w:r>
      <w:r>
        <w:br/>
      </w:r>
      <w:r>
        <w:rPr>
          <w:rStyle w:val="VerbatimChar"/>
        </w:rPr>
        <w:t xml:space="preserve">Scaled residuals: </w:t>
      </w:r>
      <w:r>
        <w:br/>
      </w:r>
      <w:r>
        <w:rPr>
          <w:rStyle w:val="VerbatimChar"/>
        </w:rPr>
        <w:t xml:space="preserve">    Min      1Q  Median      3Q     Max </w:t>
      </w:r>
      <w:r>
        <w:br/>
      </w:r>
      <w:r>
        <w:rPr>
          <w:rStyle w:val="VerbatimChar"/>
        </w:rPr>
        <w:t xml:space="preserve">-3.3844 -0.6655 -0.0086  0.6725  3.6626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3.302   1.817   </w:t>
      </w:r>
      <w:r>
        <w:br/>
      </w:r>
      <w:r>
        <w:rPr>
          <w:rStyle w:val="VerbatimChar"/>
        </w:rPr>
        <w:t xml:space="preserve"> Residual             39.461   6.282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52.433      0.351   149.4</w:t>
      </w:r>
    </w:p>
    <w:p>
      <w:pPr>
        <w:pStyle w:val="SourceCode"/>
      </w:pPr>
      <w:r>
        <w:rPr>
          <w:rStyle w:val="FunctionTok"/>
        </w:rPr>
        <w:t xml:space="preserve">library</w:t>
      </w:r>
      <w:r>
        <w:rPr>
          <w:rStyle w:val="NormalTok"/>
        </w:rPr>
        <w:t xml:space="preserve">(performance)</w:t>
      </w:r>
      <w:r>
        <w:br/>
      </w:r>
      <w:r>
        <w:br/>
      </w:r>
      <w:r>
        <w:rPr>
          <w:rStyle w:val="NormalTok"/>
        </w:rPr>
        <w:t xml:space="preserve">performance</w:t>
      </w:r>
      <w:r>
        <w:rPr>
          <w:rStyle w:val="SpecialCharTok"/>
        </w:rPr>
        <w:t xml:space="preserve">::</w:t>
      </w:r>
      <w:r>
        <w:rPr>
          <w:rStyle w:val="FunctionTok"/>
        </w:rPr>
        <w:t xml:space="preserve">icc</w:t>
      </w:r>
      <w:r>
        <w:rPr>
          <w:rStyle w:val="NormalTok"/>
        </w:rPr>
        <w:t xml:space="preserve">(fit0) </w:t>
      </w:r>
      <w:r>
        <w:rPr>
          <w:rStyle w:val="CommentTok"/>
        </w:rPr>
        <w:t xml:space="preserve"># ICC</w:t>
      </w:r>
    </w:p>
    <w:p>
      <w:pPr>
        <w:pStyle w:val="SourceCode"/>
      </w:pPr>
      <w:r>
        <w:rPr>
          <w:rStyle w:val="VerbatimChar"/>
        </w:rPr>
        <w:t xml:space="preserve"># Intraclass Correlation Coefficient</w:t>
      </w:r>
      <w:r>
        <w:br/>
      </w:r>
      <w:r>
        <w:br/>
      </w:r>
      <w:r>
        <w:rPr>
          <w:rStyle w:val="VerbatimChar"/>
        </w:rPr>
        <w:t xml:space="preserve">    Adjusted ICC: 0.077</w:t>
      </w:r>
      <w:r>
        <w:br/>
      </w:r>
      <w:r>
        <w:rPr>
          <w:rStyle w:val="VerbatimChar"/>
        </w:rPr>
        <w:t xml:space="preserve">  Unadjusted ICC: 0.077</w:t>
      </w:r>
    </w:p>
    <w:p>
      <w:pPr>
        <w:pStyle w:val="Heading4"/>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br/>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p>
      <w:pPr>
        <w:pStyle w:val="SourceCode"/>
      </w:pPr>
      <w:r>
        <w:br/>
      </w:r>
      <w:r>
        <w:rPr>
          <w:rStyle w:val="NormalTok"/>
        </w:rPr>
        <w:t xml:space="preserve">m0 </w:t>
      </w:r>
      <w:r>
        <w:rPr>
          <w:rStyle w:val="OperatorTok"/>
        </w:rPr>
        <w:t xml:space="preserve">=</w:t>
      </w:r>
      <w:r>
        <w:rPr>
          <w:rStyle w:val="NormalTok"/>
        </w:rPr>
        <w:t xml:space="preserve"> </w:t>
      </w:r>
      <w:r>
        <w:rPr>
          <w:rStyle w:val="FunctionTok"/>
        </w:rPr>
        <w:t xml:space="preserve">fit</w:t>
      </w:r>
      <w:r>
        <w:rPr>
          <w:rStyle w:val="NormalTok"/>
        </w:rPr>
        <w:t xml:space="preserve">(MixedModel, </w:t>
      </w:r>
      <w:r>
        <w:br/>
      </w:r>
      <w:r>
        <w:rPr>
          <w:rStyle w:val="NormalTok"/>
        </w:rPr>
        <w:t xml:space="preserve">         </w:t>
      </w:r>
      <w:r>
        <w:rPr>
          <w:rStyle w:val="PreprocessorTok"/>
        </w:rPr>
        <w:t xml:space="preserve">@formula</w:t>
      </w:r>
      <w:r>
        <w:rPr>
          <w:rStyle w:val="NormalTok"/>
        </w:rPr>
        <w:t xml:space="preserve">(outcome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df) </w:t>
      </w:r>
      <w:r>
        <w:rPr>
          <w:rStyle w:val="CommentTok"/>
        </w:rPr>
        <w:t xml:space="preserve"># unconditional model</w:t>
      </w:r>
    </w:p>
    <w:p>
      <w:pPr>
        <w:pStyle w:val="SourceCode"/>
      </w:pPr>
      <w:r>
        <w:rPr>
          <w:rStyle w:val="VerbatimChar"/>
        </w:rPr>
        <w:t xml:space="preserve">Linear mixed model fit by maximum likelihood</w:t>
      </w:r>
      <w:r>
        <w:br/>
      </w:r>
      <w:r>
        <w:rPr>
          <w:rStyle w:val="VerbatimChar"/>
        </w:rPr>
        <w:t xml:space="preserve"> outcome ~ 1 + (1 | country)</w:t>
      </w:r>
      <w:r>
        <w:br/>
      </w:r>
      <w:r>
        <w:rPr>
          <w:rStyle w:val="VerbatimChar"/>
        </w:rPr>
        <w:t xml:space="preserve">   logLik   -2 logLik     AIC       AICc        BIC    </w:t>
      </w:r>
      <w:r>
        <w:br/>
      </w:r>
      <w:r>
        <w:rPr>
          <w:rStyle w:val="VerbatimChar"/>
        </w:rPr>
        <w:t xml:space="preserve"> -9802.8371 19605.6742 19611.6742 19611.6822 19629.6933</w:t>
      </w:r>
      <w:r>
        <w:br/>
      </w:r>
      <w:r>
        <w:br/>
      </w:r>
      <w:r>
        <w:rPr>
          <w:rStyle w:val="VerbatimChar"/>
        </w:rPr>
        <w:t xml:space="preserve">Variance components:</w:t>
      </w:r>
      <w:r>
        <w:br/>
      </w:r>
      <w:r>
        <w:rPr>
          <w:rStyle w:val="VerbatimChar"/>
        </w:rPr>
        <w:t xml:space="preserve">            Column   Variance Std.Dev.</w:t>
      </w:r>
      <w:r>
        <w:br/>
      </w:r>
      <w:r>
        <w:rPr>
          <w:rStyle w:val="VerbatimChar"/>
        </w:rPr>
        <w:t xml:space="preserve">country  (Intercept)   3.17863 1.78287</w:t>
      </w:r>
      <w:r>
        <w:br/>
      </w:r>
      <w:r>
        <w:rPr>
          <w:rStyle w:val="VerbatimChar"/>
        </w:rPr>
        <w:t xml:space="preserve">Residual              39.46106 6.28180</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52.4333    0.345121  151.93    &lt;1e-99</w:t>
      </w:r>
      <w:r>
        <w:br/>
      </w:r>
      <w:r>
        <w:rPr>
          <w:rStyle w:val="VerbatimChar"/>
        </w:rPr>
        <w:t xml:space="preserve">──────────────────────────────────────────────────</w:t>
      </w:r>
    </w:p>
    <w:p>
      <w:pPr>
        <w:pStyle w:val="SourceCode"/>
      </w:pPr>
      <w:r>
        <w:br/>
      </w:r>
      <w:r>
        <w:rPr>
          <w:rStyle w:val="FunctionTok"/>
        </w:rPr>
        <w:t xml:space="preserve">icc</w:t>
      </w:r>
      <w:r>
        <w:rPr>
          <w:rStyle w:val="NormalTok"/>
        </w:rPr>
        <w:t xml:space="preserve">(m0) </w:t>
      </w:r>
      <w:r>
        <w:rPr>
          <w:rStyle w:val="CommentTok"/>
        </w:rPr>
        <w:t xml:space="preserve"># ICC</w:t>
      </w:r>
    </w:p>
    <w:p>
      <w:pPr>
        <w:pStyle w:val="SourceCode"/>
      </w:pPr>
      <w:r>
        <w:rPr>
          <w:rStyle w:val="VerbatimChar"/>
        </w:rPr>
        <w:t xml:space="preserve">0.07454637475695493</w:t>
      </w:r>
    </w:p>
    <w:bookmarkEnd w:id="62"/>
    <w:bookmarkStart w:id="63" w:name="interpretation-1"/>
    <w:p>
      <w:pPr>
        <w:pStyle w:val="Heading3"/>
      </w:pPr>
      <w:r>
        <w:t xml:space="preserve">4.1.3 Interpretation</w:t>
      </w:r>
    </w:p>
    <w:p>
      <w:pPr>
        <w:pStyle w:val="FirstParagraph"/>
      </w:pPr>
      <w:r>
        <w:t xml:space="preserve">In each case, the software finds that nearly 8% of the variation in the outcome is explainable by the clustering of the observations in each country.</w:t>
      </w:r>
    </w:p>
    <w:bookmarkEnd w:id="63"/>
    <w:bookmarkEnd w:id="64"/>
    <w:bookmarkStart w:id="71" w:name="three-level-model"/>
    <w:p>
      <w:pPr>
        <w:pStyle w:val="Heading2"/>
      </w:pPr>
      <w:r>
        <w:t xml:space="preserve">4.2 Three Level Model</w:t>
      </w:r>
    </w:p>
    <w:bookmarkStart w:id="68" w:name="the-equation-1"/>
    <w:p>
      <w:pPr>
        <w:pStyle w:val="Heading3"/>
      </w:pPr>
      <w:r>
        <w:t xml:space="preserve">4.2.1 The Equation</w:t>
      </w:r>
    </w:p>
    <w:p>
      <w:pPr>
        <w:pStyle w:val="FirstParagraph"/>
      </w:pPr>
      <w:bookmarkStart w:id="65" w:name="eq-MLMunconditional3"/>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u</m:t>
              </m:r>
            </m:e>
            <m:sub>
              <m:r>
                <m:t>0</m:t>
              </m:r>
              <m:r>
                <m:t>j</m:t>
              </m:r>
            </m:sub>
          </m:sSub>
          <m:r>
            <m:rPr>
              <m:sty m:val="p"/>
            </m:rPr>
            <m:t>+</m:t>
          </m:r>
          <m:sSub>
            <m:e>
              <m:r>
                <m:t>v</m:t>
              </m:r>
            </m:e>
            <m:sub>
              <m:r>
                <m:t>0</m:t>
              </m:r>
              <m:r>
                <m:t>i</m:t>
              </m:r>
            </m:sub>
          </m:sSub>
          <m:r>
            <m:rPr>
              <m:sty m:val="p"/>
            </m:rPr>
            <m:t>+</m:t>
          </m:r>
          <m:sSub>
            <m:e>
              <m:r>
                <m:t>e</m:t>
              </m:r>
            </m:e>
            <m:sub>
              <m:r>
                <m:t>i</m:t>
              </m:r>
              <m:r>
                <m:t>j</m:t>
              </m:r>
            </m:sub>
          </m:sSub>
          <m:r>
            <m:t>  </m:t>
          </m:r>
          <m:d>
            <m:dPr>
              <m:begChr m:val="("/>
              <m:endChr m:val=")"/>
              <m:sepChr m:val=""/>
              <m:grow/>
            </m:dPr>
            <m:e>
              <m:r>
                <m:t>4.3</m:t>
              </m:r>
            </m:e>
          </m:d>
        </m:oMath>
      </m:oMathPara>
      <w:bookmarkEnd w:id="65"/>
    </w:p>
    <w:p>
      <w:pPr>
        <w:pStyle w:val="FirstParagraph"/>
      </w:pPr>
      <w:r>
        <w:t xml:space="preserve">As discussed in the main text, in a three level model, there are two intraclass correlation coefficients</w:t>
      </w:r>
      <w:r>
        <w:t xml:space="preserve"> </w:t>
      </w:r>
      <w:r>
        <w:t xml:space="preserve">(StataCorp, 2023)</w:t>
      </w:r>
      <w:r>
        <w:t xml:space="preserve">. The formulas for the Intraclass Correlation Coefficient (ICC) are given by</w:t>
      </w:r>
      <w:r>
        <w:t xml:space="preserve"> </w:t>
      </w:r>
      <w:r>
        <w:t xml:space="preserve">(StataCorp, 2023)</w:t>
      </w:r>
      <w:r>
        <w:t xml:space="preserve">:</w:t>
      </w:r>
    </w:p>
    <w:p>
      <w:pPr>
        <w:pStyle w:val="BodyText"/>
      </w:pPr>
      <w:bookmarkStart w:id="66" w:name="eq-ICCunconditional3A"/>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v</m:t>
                      </m:r>
                    </m:e>
                    <m:sub>
                      <m:r>
                        <m:t>0</m:t>
                      </m:r>
                      <m:r>
                        <m:t>i</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4.4</m:t>
              </m:r>
            </m:e>
          </m:d>
        </m:oMath>
      </m:oMathPara>
      <w:bookmarkEnd w:id="66"/>
    </w:p>
    <w:p>
      <w:pPr>
        <w:pStyle w:val="FirstParagraph"/>
      </w:pPr>
      <w:r>
        <w:t xml:space="preserve">Following</w:t>
      </w:r>
      <w:r>
        <w:t xml:space="preserve"> </w:t>
      </w:r>
      <w:r>
        <w:t xml:space="preserve">StataCorp (2023)</w:t>
      </w:r>
      <w:r>
        <w:t xml:space="preserve">,</w:t>
      </w:r>
      <w:r>
        <w:t xml:space="preserve"> </w:t>
      </w:r>
      <w:hyperlink w:anchor="eq-ICCunconditional3A">
        <w:r>
          <w:rPr>
            <w:rStyle w:val="Hyperlink"/>
          </w:rPr>
          <w:t xml:space="preserve">Equation 4.4</w:t>
        </w:r>
      </w:hyperlink>
      <w:r>
        <w:t xml:space="preserve"> </w:t>
      </w:r>
      <w:r>
        <w:t xml:space="preserve">is the correlation of responses for person-timepoints from the same country but different persons.</w:t>
      </w:r>
    </w:p>
    <w:p>
      <w:pPr>
        <w:pStyle w:val="BodyText"/>
      </w:pPr>
      <w:bookmarkStart w:id="67" w:name="eq-ICCunconditional3B"/>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v</m:t>
                      </m:r>
                    </m:e>
                    <m:sub>
                      <m:r>
                        <m:t>0</m:t>
                      </m:r>
                      <m:r>
                        <m:t>i</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v</m:t>
                      </m:r>
                    </m:e>
                    <m:sub>
                      <m:r>
                        <m:t>0</m:t>
                      </m:r>
                      <m:r>
                        <m:t>i</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4.5</m:t>
              </m:r>
            </m:e>
          </m:d>
        </m:oMath>
      </m:oMathPara>
      <w:bookmarkEnd w:id="67"/>
    </w:p>
    <w:p>
      <w:pPr>
        <w:pStyle w:val="FirstParagraph"/>
      </w:pPr>
      <w:r>
        <w:t xml:space="preserve">Again, closely following</w:t>
      </w:r>
      <w:r>
        <w:t xml:space="preserve"> </w:t>
      </w:r>
      <w:r>
        <w:t xml:space="preserve">StataCorp (2023)</w:t>
      </w:r>
      <w:r>
        <w:t xml:space="preserve">,</w:t>
      </w:r>
      <w:r>
        <w:t xml:space="preserve"> </w:t>
      </w:r>
      <w:hyperlink w:anchor="eq-ICCunconditional3B">
        <w:r>
          <w:rPr>
            <w:rStyle w:val="Hyperlink"/>
          </w:rPr>
          <w:t xml:space="preserve">Equation 4.5</w:t>
        </w:r>
      </w:hyperlink>
      <w:r>
        <w:t xml:space="preserve"> </w:t>
      </w:r>
      <w:r>
        <w:t xml:space="preserve">is the correlation of responses for person-timepoints from the same country and same person.</w:t>
      </w:r>
    </w:p>
    <w:bookmarkEnd w:id="68"/>
    <w:bookmarkStart w:id="69" w:name="run-models-1"/>
    <w:p>
      <w:pPr>
        <w:pStyle w:val="Heading3"/>
      </w:pPr>
      <w:r>
        <w:t xml:space="preserve">4.2.2 Run Models</w:t>
      </w:r>
    </w:p>
    <w:p>
      <w:pPr>
        <w:pStyle w:val="Heading4"/>
      </w:pPr>
      <w:r>
        <w:t xml:space="preserve">Stata</w:t>
      </w:r>
    </w:p>
    <w:p>
      <w:pPr>
        <w:pStyle w:val="SourceCode"/>
      </w:pPr>
      <w:r>
        <w:br/>
      </w:r>
      <w:r>
        <w:rPr>
          <w:rStyle w:val="KeywordTok"/>
        </w:rPr>
        <w:t xml:space="preserve">use</w:t>
      </w:r>
      <w:r>
        <w:rPr>
          <w:rStyle w:val="NormalTok"/>
        </w:rPr>
        <w:t xml:space="preserve"> simulated_multilevel_longitudinal_data.dta </w:t>
      </w:r>
      <w:r>
        <w:rPr>
          <w:rStyle w:val="CommentTok"/>
        </w:rPr>
        <w:t xml:space="preserve">// use data</w:t>
      </w:r>
      <w:r>
        <w:br/>
      </w:r>
      <w:r>
        <w:br/>
      </w:r>
      <w:r>
        <w:rPr>
          <w:rStyle w:val="NormalTok"/>
        </w:rPr>
        <w:t xml:space="preserve">mixed outcome || country: || id: </w:t>
      </w:r>
      <w:r>
        <w:rPr>
          <w:rStyle w:val="CommentTok"/>
        </w:rPr>
        <w:t xml:space="preserve">// unconditional model</w:t>
      </w:r>
      <w:r>
        <w:br/>
      </w:r>
      <w:r>
        <w:rPr>
          <w:rStyle w:val="NormalTok"/>
        </w:rPr>
        <w:t xml:space="preserve">  </w:t>
      </w:r>
      <w:r>
        <w:br/>
      </w:r>
      <w:r>
        <w:rPr>
          <w:rStyle w:val="KeywordTok"/>
        </w:rPr>
        <w:t xml:space="preserve">estat</w:t>
      </w:r>
      <w:r>
        <w:rPr>
          <w:rStyle w:val="NormalTok"/>
        </w:rPr>
        <w:t xml:space="preserve"> icc </w:t>
      </w:r>
      <w:r>
        <w:rPr>
          <w:rStyle w:val="CommentTok"/>
        </w:rPr>
        <w:t xml:space="preserve">// ICC</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-29058.266  </w:t>
      </w:r>
      <w:r>
        <w:br/>
      </w:r>
      <w:r>
        <w:rPr>
          <w:rStyle w:val="VerbatimChar"/>
        </w:rPr>
        <w:t xml:space="preserve">Iteration 1:  Log likelihood = -29058.259  </w:t>
      </w:r>
      <w:r>
        <w:br/>
      </w:r>
      <w:r>
        <w:rPr>
          <w:rStyle w:val="VerbatimChar"/>
        </w:rPr>
        <w:t xml:space="preserve">Iteration 2:  Log likelihood = -29058.259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country |         30        300      300.0        300</w:t>
      </w:r>
      <w:r>
        <w:br/>
      </w:r>
      <w:r>
        <w:rPr>
          <w:rStyle w:val="VerbatimChar"/>
        </w:rPr>
        <w:t xml:space="preserve">                     id |      3,000          3        3.0          3</w:t>
      </w:r>
      <w:r>
        <w:br/>
      </w:r>
      <w:r>
        <w:rPr>
          <w:rStyle w:val="VerbatimChar"/>
        </w:rPr>
        <w:t xml:space="preserve">        -------------------------------------------------------------</w:t>
      </w:r>
      <w:r>
        <w:br/>
      </w:r>
      <w:r>
        <w:br/>
      </w:r>
      <w:r>
        <w:rPr>
          <w:rStyle w:val="VerbatimChar"/>
        </w:rPr>
        <w:t xml:space="preserve">                                                         Wald chi2(0)  =     .</w:t>
      </w:r>
      <w:r>
        <w:br/>
      </w:r>
      <w:r>
        <w:rPr>
          <w:rStyle w:val="VerbatimChar"/>
        </w:rPr>
        <w:t xml:space="preserve">Log likelihood = -29058.259                              Prob &gt; chi2   =     .</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_cons |   53.37768   .3387943   157.55   0.000     52.71366    54.04171</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Identity            |</w:t>
      </w:r>
      <w:r>
        <w:br/>
      </w:r>
      <w:r>
        <w:rPr>
          <w:rStyle w:val="VerbatimChar"/>
        </w:rPr>
        <w:t xml:space="preserve">                  var(_cons) |   3.232092   .8891367      1.885043     5.54174</w:t>
      </w:r>
      <w:r>
        <w:br/>
      </w:r>
      <w:r>
        <w:rPr>
          <w:rStyle w:val="VerbatimChar"/>
        </w:rPr>
        <w:t xml:space="preserve">-----------------------------+------------------------------------------------</w:t>
      </w:r>
      <w:r>
        <w:br/>
      </w:r>
      <w:r>
        <w:rPr>
          <w:rStyle w:val="VerbatimChar"/>
        </w:rPr>
        <w:t xml:space="preserve">id: Identity                 |</w:t>
      </w:r>
      <w:r>
        <w:br/>
      </w:r>
      <w:r>
        <w:rPr>
          <w:rStyle w:val="VerbatimChar"/>
        </w:rPr>
        <w:t xml:space="preserve">                  var(_cons) |   11.72403   .5747501      10.64996    12.90641</w:t>
      </w:r>
      <w:r>
        <w:br/>
      </w:r>
      <w:r>
        <w:rPr>
          <w:rStyle w:val="VerbatimChar"/>
        </w:rPr>
        <w:t xml:space="preserve">-----------------------------+------------------------------------------------</w:t>
      </w:r>
      <w:r>
        <w:br/>
      </w:r>
      <w:r>
        <w:rPr>
          <w:rStyle w:val="VerbatimChar"/>
        </w:rPr>
        <w:t xml:space="preserve">               var(Residual) |   28.23424   .5154843      27.24178    29.26287</w:t>
      </w:r>
      <w:r>
        <w:br/>
      </w:r>
      <w:r>
        <w:rPr>
          <w:rStyle w:val="VerbatimChar"/>
        </w:rPr>
        <w:t xml:space="preserve">------------------------------------------------------------------------------</w:t>
      </w:r>
      <w:r>
        <w:br/>
      </w:r>
      <w:r>
        <w:rPr>
          <w:rStyle w:val="VerbatimChar"/>
        </w:rPr>
        <w:t xml:space="preserve">LR test vs. linear model: chi2(2) = 1314.88               Prob &gt; chi2 = 0.0000</w:t>
      </w:r>
      <w:r>
        <w:br/>
      </w:r>
      <w:r>
        <w:br/>
      </w:r>
      <w:r>
        <w:rPr>
          <w:rStyle w:val="VerbatimChar"/>
        </w:rPr>
        <w:t xml:space="preserve">Note: LR test is conservative and provided only for reference.</w:t>
      </w:r>
      <w:r>
        <w:br/>
      </w:r>
      <w:r>
        <w:br/>
      </w:r>
      <w:r>
        <w:br/>
      </w:r>
      <w:r>
        <w:rPr>
          <w:rStyle w:val="VerbatimChar"/>
        </w:rPr>
        <w:t xml:space="preserve">Intraclass correlation</w:t>
      </w:r>
      <w:r>
        <w:br/>
      </w:r>
      <w:r>
        <w:br/>
      </w:r>
      <w:r>
        <w:rPr>
          <w:rStyle w:val="VerbatimChar"/>
        </w:rPr>
        <w:t xml:space="preserve">------------------------------------------------------------------------------</w:t>
      </w:r>
      <w:r>
        <w:br/>
      </w:r>
      <w:r>
        <w:rPr>
          <w:rStyle w:val="VerbatimChar"/>
        </w:rPr>
        <w:t xml:space="preserve">                       Level |        ICC   Std. err.     [95% conf. interval]</w:t>
      </w:r>
      <w:r>
        <w:br/>
      </w:r>
      <w:r>
        <w:rPr>
          <w:rStyle w:val="VerbatimChar"/>
        </w:rPr>
        <w:t xml:space="preserve">-----------------------------+------------------------------------------------</w:t>
      </w:r>
      <w:r>
        <w:br/>
      </w:r>
      <w:r>
        <w:rPr>
          <w:rStyle w:val="VerbatimChar"/>
        </w:rPr>
        <w:t xml:space="preserve">                     country |   .0748336   .0190847      .0450028    .1219141</w:t>
      </w:r>
      <w:r>
        <w:br/>
      </w:r>
      <w:r>
        <w:rPr>
          <w:rStyle w:val="VerbatimChar"/>
        </w:rPr>
        <w:t xml:space="preserve">                  id|country |   .3462837   .0171461      .3134867    .3806097</w:t>
      </w:r>
      <w:r>
        <w:br/>
      </w:r>
      <w:r>
        <w:rPr>
          <w:rStyle w:val="VerbatimChar"/>
        </w:rPr>
        <w:t xml:space="preserve">------------------------------------------------------------------------------</w:t>
      </w:r>
    </w:p>
    <w:p>
      <w:pPr>
        <w:pStyle w:val="Heading4"/>
      </w:pPr>
      <w:r>
        <w:t xml:space="preserve">R</w:t>
      </w:r>
    </w:p>
    <w:p>
      <w:pPr>
        <w:pStyle w:val="FirstParagraph"/>
      </w:pPr>
      <w:r>
        <w:t xml:space="preserve">In R, the ICC for a three level model is easiest to estimate</w:t>
      </w:r>
      <w:r>
        <w:t xml:space="preserve"> </w:t>
      </w:r>
      <w:r>
        <w:t xml:space="preserve">“</w:t>
      </w:r>
      <w:r>
        <w:t xml:space="preserve">by hand</w:t>
      </w:r>
      <w:r>
        <w:t xml:space="preserve">”</w:t>
      </w:r>
      <w:r>
        <w:t xml:space="preserve">.</w:t>
      </w:r>
    </w:p>
    <w:p>
      <w:pPr>
        <w:pStyle w:val="SourceCode"/>
      </w:pPr>
      <w:r>
        <w:rPr>
          <w:rStyle w:val="FunctionTok"/>
        </w:rPr>
        <w:t xml:space="preserve">library</w:t>
      </w:r>
      <w:r>
        <w:rPr>
          <w:rStyle w:val="NormalTok"/>
        </w:rPr>
        <w:t xml:space="preserve">(haven)</w:t>
      </w:r>
      <w:r>
        <w:br/>
      </w:r>
      <w:r>
        <w:br/>
      </w:r>
      <w:r>
        <w:rPr>
          <w:rStyle w:val="NormalTok"/>
        </w:rPr>
        <w:t xml:space="preserve">dfL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"simulated_multilevel_longitudinal_data.dta"</w:t>
      </w:r>
      <w:r>
        <w:rPr>
          <w:rStyle w:val="NormalTok"/>
        </w:rPr>
        <w:t xml:space="preserve">)</w:t>
      </w:r>
    </w:p>
    <w:p>
      <w:pPr>
        <w:pStyle w:val="SourceCode"/>
      </w:pPr>
      <w:r>
        <w:rPr>
          <w:rStyle w:val="FunctionTok"/>
        </w:rPr>
        <w:t xml:space="preserve">library</w:t>
      </w:r>
      <w:r>
        <w:rPr>
          <w:rStyle w:val="NormalTok"/>
        </w:rPr>
        <w:t xml:space="preserve">(lme4) </w:t>
      </w:r>
      <w:r>
        <w:rPr>
          <w:rStyle w:val="CommentTok"/>
        </w:rPr>
        <w:t xml:space="preserve"># estimate multilevel models</w:t>
      </w:r>
      <w:r>
        <w:br/>
      </w:r>
      <w:r>
        <w:br/>
      </w:r>
      <w:r>
        <w:rPr>
          <w:rStyle w:val="NormalTok"/>
        </w:rPr>
        <w:t xml:space="preserve">fit0L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 </w:t>
      </w:r>
      <w:r>
        <w:rPr>
          <w:rStyle w:val="CommentTok"/>
        </w:rPr>
        <w:t xml:space="preserve"># unconditional model</w:t>
      </w:r>
      <w:r>
        <w:br/>
      </w:r>
      <w:r>
        <w:br/>
      </w:r>
      <w:r>
        <w:rPr>
          <w:rStyle w:val="FunctionTok"/>
        </w:rPr>
        <w:t xml:space="preserve">summary</w:t>
      </w:r>
      <w:r>
        <w:rPr>
          <w:rStyle w:val="NormalTok"/>
        </w:rPr>
        <w:t xml:space="preserve">(fit0L)</w:t>
      </w:r>
    </w:p>
    <w:p>
      <w:pPr>
        <w:pStyle w:val="SourceCode"/>
      </w:pPr>
      <w:r>
        <w:rPr>
          <w:rStyle w:val="VerbatimChar"/>
        </w:rPr>
        <w:t xml:space="preserve">Linear mixed model fit by REML ['lmerMod']</w:t>
      </w:r>
      <w:r>
        <w:br/>
      </w:r>
      <w:r>
        <w:rPr>
          <w:rStyle w:val="VerbatimChar"/>
        </w:rPr>
        <w:t xml:space="preserve">Formula: outcome ~ (1 | country/id)</w:t>
      </w:r>
      <w:r>
        <w:br/>
      </w:r>
      <w:r>
        <w:rPr>
          <w:rStyle w:val="VerbatimChar"/>
        </w:rPr>
        <w:t xml:space="preserve">   Data: dfL</w:t>
      </w:r>
      <w:r>
        <w:br/>
      </w:r>
      <w:r>
        <w:br/>
      </w:r>
      <w:r>
        <w:rPr>
          <w:rStyle w:val="VerbatimChar"/>
        </w:rPr>
        <w:t xml:space="preserve">REML criterion at convergence: 58116.8</w:t>
      </w:r>
      <w:r>
        <w:br/>
      </w:r>
      <w:r>
        <w:br/>
      </w:r>
      <w:r>
        <w:rPr>
          <w:rStyle w:val="VerbatimChar"/>
        </w:rPr>
        <w:t xml:space="preserve">Scaled residuals: </w:t>
      </w:r>
      <w:r>
        <w:br/>
      </w:r>
      <w:r>
        <w:rPr>
          <w:rStyle w:val="VerbatimChar"/>
        </w:rPr>
        <w:t xml:space="preserve">    Min      1Q  Median      3Q     Max </w:t>
      </w:r>
      <w:r>
        <w:br/>
      </w:r>
      <w:r>
        <w:rPr>
          <w:rStyle w:val="VerbatimChar"/>
        </w:rPr>
        <w:t xml:space="preserve">-3.7858 -0.6059 -0.0062  0.6017  3.4348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11.724   3.424   </w:t>
      </w:r>
      <w:r>
        <w:br/>
      </w:r>
      <w:r>
        <w:rPr>
          <w:rStyle w:val="VerbatimChar"/>
        </w:rPr>
        <w:t xml:space="preserve"> country    (Intercept)  3.351   1.830   </w:t>
      </w:r>
      <w:r>
        <w:br/>
      </w:r>
      <w:r>
        <w:rPr>
          <w:rStyle w:val="VerbatimChar"/>
        </w:rPr>
        <w:t xml:space="preserve"> Residual               28.234   5.314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53.3777     0.3446   154.9</w:t>
      </w:r>
    </w:p>
    <w:p>
      <w:pPr>
        <w:pStyle w:val="SourceCode"/>
      </w:pPr>
      <w:r>
        <w:rPr>
          <w:rStyle w:val="FloatTok"/>
        </w:rPr>
        <w:t xml:space="preserve">3.351</w:t>
      </w:r>
      <w:r>
        <w:rPr>
          <w:rStyle w:val="NormalTok"/>
        </w:rPr>
        <w:t xml:space="preserve"> </w:t>
      </w:r>
      <w:r>
        <w:rPr>
          <w:rStyle w:val="SpecialCharTok"/>
        </w:rPr>
        <w:t xml:space="preserve">/</w:t>
      </w:r>
      <w:r>
        <w:rPr>
          <w:rStyle w:val="NormalTok"/>
        </w:rPr>
        <w:t xml:space="preserve"> (</w:t>
      </w:r>
      <w:r>
        <w:rPr>
          <w:rStyle w:val="FloatTok"/>
        </w:rPr>
        <w:t xml:space="preserve">11.724</w:t>
      </w:r>
      <w:r>
        <w:rPr>
          <w:rStyle w:val="NormalTok"/>
        </w:rPr>
        <w:t xml:space="preserve"> </w:t>
      </w:r>
      <w:r>
        <w:rPr>
          <w:rStyle w:val="SpecialCharTok"/>
        </w:rPr>
        <w:t xml:space="preserve">+</w:t>
      </w:r>
      <w:r>
        <w:rPr>
          <w:rStyle w:val="NormalTok"/>
        </w:rPr>
        <w:t xml:space="preserve"> </w:t>
      </w:r>
      <w:r>
        <w:rPr>
          <w:rStyle w:val="FloatTok"/>
        </w:rPr>
        <w:t xml:space="preserve">3.351</w:t>
      </w:r>
      <w:r>
        <w:rPr>
          <w:rStyle w:val="NormalTok"/>
        </w:rPr>
        <w:t xml:space="preserve"> </w:t>
      </w:r>
      <w:r>
        <w:rPr>
          <w:rStyle w:val="SpecialCharTok"/>
        </w:rPr>
        <w:t xml:space="preserve">+</w:t>
      </w:r>
      <w:r>
        <w:rPr>
          <w:rStyle w:val="NormalTok"/>
        </w:rPr>
        <w:t xml:space="preserve"> </w:t>
      </w:r>
      <w:r>
        <w:rPr>
          <w:rStyle w:val="FloatTok"/>
        </w:rPr>
        <w:t xml:space="preserve">28.234</w:t>
      </w:r>
      <w:r>
        <w:rPr>
          <w:rStyle w:val="NormalTok"/>
        </w:rPr>
        <w:t xml:space="preserve">)</w:t>
      </w:r>
    </w:p>
    <w:p>
      <w:pPr>
        <w:pStyle w:val="SourceCode"/>
      </w:pPr>
      <w:r>
        <w:rPr>
          <w:rStyle w:val="VerbatimChar"/>
        </w:rPr>
        <w:t xml:space="preserve">[1] 0.07737422</w:t>
      </w:r>
    </w:p>
    <w:p>
      <w:pPr>
        <w:pStyle w:val="SourceCode"/>
      </w:pPr>
      <w:r>
        <w:rPr>
          <w:rStyle w:val="NormalTok"/>
        </w:rPr>
        <w:t xml:space="preserve">(</w:t>
      </w:r>
      <w:r>
        <w:rPr>
          <w:rStyle w:val="FloatTok"/>
        </w:rPr>
        <w:t xml:space="preserve">3.351</w:t>
      </w:r>
      <w:r>
        <w:rPr>
          <w:rStyle w:val="NormalTok"/>
        </w:rPr>
        <w:t xml:space="preserve"> </w:t>
      </w:r>
      <w:r>
        <w:rPr>
          <w:rStyle w:val="SpecialCharTok"/>
        </w:rPr>
        <w:t xml:space="preserve">+</w:t>
      </w:r>
      <w:r>
        <w:rPr>
          <w:rStyle w:val="NormalTok"/>
        </w:rPr>
        <w:t xml:space="preserve"> </w:t>
      </w:r>
      <w:r>
        <w:rPr>
          <w:rStyle w:val="FloatTok"/>
        </w:rPr>
        <w:t xml:space="preserve">11.724</w:t>
      </w:r>
      <w:r>
        <w:rPr>
          <w:rStyle w:val="NormalTok"/>
        </w:rPr>
        <w:t xml:space="preserve">) </w:t>
      </w:r>
      <w:r>
        <w:rPr>
          <w:rStyle w:val="SpecialCharTok"/>
        </w:rPr>
        <w:t xml:space="preserve">/</w:t>
      </w:r>
      <w:r>
        <w:rPr>
          <w:rStyle w:val="NormalTok"/>
        </w:rPr>
        <w:t xml:space="preserve"> (</w:t>
      </w:r>
      <w:r>
        <w:rPr>
          <w:rStyle w:val="FloatTok"/>
        </w:rPr>
        <w:t xml:space="preserve">11.724</w:t>
      </w:r>
      <w:r>
        <w:rPr>
          <w:rStyle w:val="NormalTok"/>
        </w:rPr>
        <w:t xml:space="preserve"> </w:t>
      </w:r>
      <w:r>
        <w:rPr>
          <w:rStyle w:val="SpecialCharTok"/>
        </w:rPr>
        <w:t xml:space="preserve">+</w:t>
      </w:r>
      <w:r>
        <w:rPr>
          <w:rStyle w:val="NormalTok"/>
        </w:rPr>
        <w:t xml:space="preserve"> </w:t>
      </w:r>
      <w:r>
        <w:rPr>
          <w:rStyle w:val="FloatTok"/>
        </w:rPr>
        <w:t xml:space="preserve">3.351</w:t>
      </w:r>
      <w:r>
        <w:rPr>
          <w:rStyle w:val="NormalTok"/>
        </w:rPr>
        <w:t xml:space="preserve"> </w:t>
      </w:r>
      <w:r>
        <w:rPr>
          <w:rStyle w:val="SpecialCharTok"/>
        </w:rPr>
        <w:t xml:space="preserve">+</w:t>
      </w:r>
      <w:r>
        <w:rPr>
          <w:rStyle w:val="NormalTok"/>
        </w:rPr>
        <w:t xml:space="preserve"> </w:t>
      </w:r>
      <w:r>
        <w:rPr>
          <w:rStyle w:val="FloatTok"/>
        </w:rPr>
        <w:t xml:space="preserve">28.234</w:t>
      </w:r>
      <w:r>
        <w:rPr>
          <w:rStyle w:val="NormalTok"/>
        </w:rPr>
        <w:t xml:space="preserve">)</w:t>
      </w:r>
    </w:p>
    <w:p>
      <w:pPr>
        <w:pStyle w:val="SourceCode"/>
      </w:pPr>
      <w:r>
        <w:rPr>
          <w:rStyle w:val="VerbatimChar"/>
        </w:rPr>
        <w:t xml:space="preserve">[1] 0.3480801</w:t>
      </w:r>
    </w:p>
    <w:p>
      <w:pPr>
        <w:pStyle w:val="Heading4"/>
      </w:pPr>
      <w:r>
        <w:t xml:space="preserve">Julia</w:t>
      </w:r>
    </w:p>
    <w:p>
      <w:pPr>
        <w:pStyle w:val="FirstParagraph"/>
      </w:pPr>
      <w:r>
        <w:t xml:space="preserve">In Julia, the ICC for a three level model is also easiest to estimate</w:t>
      </w:r>
      <w:r>
        <w:t xml:space="preserve"> </w:t>
      </w:r>
      <w:r>
        <w:t xml:space="preserve">“</w:t>
      </w:r>
      <w:r>
        <w:t xml:space="preserve">by hand</w:t>
      </w:r>
      <w:r>
        <w:t xml:space="preserve">”</w:t>
      </w:r>
      <w:r>
        <w:t xml:space="preserve">.</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dfL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"simulated_multilevel_longitudinal_data.dta"</w:t>
      </w:r>
      <w:r>
        <w:rPr>
          <w:rStyle w:val="NormalTok"/>
        </w:rPr>
        <w:t xml:space="preserve">))</w:t>
      </w:r>
    </w:p>
    <w:p>
      <w:pPr>
        <w:pStyle w:val="SourceCode"/>
      </w:pPr>
      <w:r>
        <w:rPr>
          <w:rStyle w:val="PreprocessorTok"/>
        </w:rPr>
        <w:t xml:space="preserve">@transform</w:t>
      </w:r>
      <w:r>
        <w:rPr>
          <w:rStyle w:val="NormalTok"/>
        </w:rPr>
        <w:t xml:space="preserve">!(dfL,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p>
      <w:pPr>
        <w:pStyle w:val="SourceCode"/>
      </w:pPr>
      <w:r>
        <w:br/>
      </w:r>
      <w:r>
        <w:rPr>
          <w:rStyle w:val="NormalTok"/>
        </w:rPr>
        <w:t xml:space="preserve">m0L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(1 | country) + (1 | id)</w:t>
      </w:r>
      <w:r>
        <w:br/>
      </w:r>
      <w:r>
        <w:rPr>
          <w:rStyle w:val="VerbatimChar"/>
        </w:rPr>
        <w:t xml:space="preserve">    logLik   -2 logLik      AIC         AICc        BIC     </w:t>
      </w:r>
      <w:r>
        <w:br/>
      </w:r>
      <w:r>
        <w:rPr>
          <w:rStyle w:val="VerbatimChar"/>
        </w:rPr>
        <w:t xml:space="preserve"> -29058.2592  58116.5184  58124.5184  58124.5229  58152.9384</w:t>
      </w:r>
      <w:r>
        <w:br/>
      </w:r>
      <w:r>
        <w:br/>
      </w:r>
      <w:r>
        <w:rPr>
          <w:rStyle w:val="VerbatimChar"/>
        </w:rPr>
        <w:t xml:space="preserve">Variance components:</w:t>
      </w:r>
      <w:r>
        <w:br/>
      </w:r>
      <w:r>
        <w:rPr>
          <w:rStyle w:val="VerbatimChar"/>
        </w:rPr>
        <w:t xml:space="preserve">            Column   Variance Std.Dev.</w:t>
      </w:r>
      <w:r>
        <w:br/>
      </w:r>
      <w:r>
        <w:rPr>
          <w:rStyle w:val="VerbatimChar"/>
        </w:rPr>
        <w:t xml:space="preserve">id       (Intercept)  11.72401 3.42403</w:t>
      </w:r>
      <w:r>
        <w:br/>
      </w:r>
      <w:r>
        <w:rPr>
          <w:rStyle w:val="VerbatimChar"/>
        </w:rPr>
        <w:t xml:space="preserve">country  (Intercept)   3.23190 1.79775</w:t>
      </w:r>
      <w:r>
        <w:br/>
      </w:r>
      <w:r>
        <w:rPr>
          <w:rStyle w:val="VerbatimChar"/>
        </w:rPr>
        <w:t xml:space="preserve">Residual              28.23426 5.31359</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53.3777    0.338785  157.56    &lt;1e-99</w:t>
      </w:r>
      <w:r>
        <w:br/>
      </w:r>
      <w:r>
        <w:rPr>
          <w:rStyle w:val="VerbatimChar"/>
        </w:rPr>
        <w:t xml:space="preserve">──────────────────────────────────────────────────</w:t>
      </w:r>
    </w:p>
    <w:p>
      <w:pPr>
        <w:pStyle w:val="SourceCode"/>
      </w:pPr>
      <w:r>
        <w:br/>
      </w:r>
      <w:r>
        <w:rPr>
          <w:rStyle w:val="FloatTok"/>
        </w:rPr>
        <w:t xml:space="preserve">3.23190</w:t>
      </w:r>
      <w:r>
        <w:rPr>
          <w:rStyle w:val="NormalTok"/>
        </w:rPr>
        <w:t xml:space="preserve"> </w:t>
      </w:r>
      <w:r>
        <w:rPr>
          <w:rStyle w:val="OperatorTok"/>
        </w:rPr>
        <w:t xml:space="preserve">/</w:t>
      </w:r>
      <w:r>
        <w:rPr>
          <w:rStyle w:val="NormalTok"/>
        </w:rPr>
        <w:t xml:space="preserve"> (</w:t>
      </w:r>
      <w:r>
        <w:rPr>
          <w:rStyle w:val="FloatTok"/>
        </w:rPr>
        <w:t xml:space="preserve">11.72401</w:t>
      </w:r>
      <w:r>
        <w:rPr>
          <w:rStyle w:val="NormalTok"/>
        </w:rPr>
        <w:t xml:space="preserve"> </w:t>
      </w:r>
      <w:r>
        <w:rPr>
          <w:rStyle w:val="OperatorTok"/>
        </w:rPr>
        <w:t xml:space="preserve">+</w:t>
      </w:r>
      <w:r>
        <w:rPr>
          <w:rStyle w:val="NormalTok"/>
        </w:rPr>
        <w:t xml:space="preserve"> </w:t>
      </w:r>
      <w:r>
        <w:rPr>
          <w:rStyle w:val="FloatTok"/>
        </w:rPr>
        <w:t xml:space="preserve">3.23190</w:t>
      </w:r>
      <w:r>
        <w:rPr>
          <w:rStyle w:val="NormalTok"/>
        </w:rPr>
        <w:t xml:space="preserve"> </w:t>
      </w:r>
      <w:r>
        <w:rPr>
          <w:rStyle w:val="OperatorTok"/>
        </w:rPr>
        <w:t xml:space="preserve">+</w:t>
      </w:r>
      <w:r>
        <w:rPr>
          <w:rStyle w:val="NormalTok"/>
        </w:rPr>
        <w:t xml:space="preserve"> </w:t>
      </w:r>
      <w:r>
        <w:rPr>
          <w:rStyle w:val="FloatTok"/>
        </w:rPr>
        <w:t xml:space="preserve">28.23426</w:t>
      </w:r>
      <w:r>
        <w:rPr>
          <w:rStyle w:val="NormalTok"/>
        </w:rPr>
        <w:t xml:space="preserve">)</w:t>
      </w:r>
    </w:p>
    <w:p>
      <w:pPr>
        <w:pStyle w:val="SourceCode"/>
      </w:pPr>
      <w:r>
        <w:rPr>
          <w:rStyle w:val="VerbatimChar"/>
        </w:rPr>
        <w:t xml:space="preserve">0.07482952718176382</w:t>
      </w:r>
    </w:p>
    <w:p>
      <w:pPr>
        <w:pStyle w:val="SourceCode"/>
      </w:pPr>
      <w:r>
        <w:br/>
      </w:r>
      <w:r>
        <w:rPr>
          <w:rStyle w:val="NormalTok"/>
        </w:rPr>
        <w:t xml:space="preserve">(</w:t>
      </w:r>
      <w:r>
        <w:rPr>
          <w:rStyle w:val="FloatTok"/>
        </w:rPr>
        <w:t xml:space="preserve">3.23190</w:t>
      </w:r>
      <w:r>
        <w:rPr>
          <w:rStyle w:val="NormalTok"/>
        </w:rPr>
        <w:t xml:space="preserve"> </w:t>
      </w:r>
      <w:r>
        <w:rPr>
          <w:rStyle w:val="OperatorTok"/>
        </w:rPr>
        <w:t xml:space="preserve">+</w:t>
      </w:r>
      <w:r>
        <w:rPr>
          <w:rStyle w:val="NormalTok"/>
        </w:rPr>
        <w:t xml:space="preserve"> </w:t>
      </w:r>
      <w:r>
        <w:rPr>
          <w:rStyle w:val="FloatTok"/>
        </w:rPr>
        <w:t xml:space="preserve">11.72401</w:t>
      </w:r>
      <w:r>
        <w:rPr>
          <w:rStyle w:val="NormalTok"/>
        </w:rPr>
        <w:t xml:space="preserve">) </w:t>
      </w:r>
      <w:r>
        <w:rPr>
          <w:rStyle w:val="OperatorTok"/>
        </w:rPr>
        <w:t xml:space="preserve">/</w:t>
      </w:r>
      <w:r>
        <w:rPr>
          <w:rStyle w:val="NormalTok"/>
        </w:rPr>
        <w:t xml:space="preserve"> (</w:t>
      </w:r>
      <w:r>
        <w:rPr>
          <w:rStyle w:val="FloatTok"/>
        </w:rPr>
        <w:t xml:space="preserve">11.72401</w:t>
      </w:r>
      <w:r>
        <w:rPr>
          <w:rStyle w:val="NormalTok"/>
        </w:rPr>
        <w:t xml:space="preserve"> </w:t>
      </w:r>
      <w:r>
        <w:rPr>
          <w:rStyle w:val="OperatorTok"/>
        </w:rPr>
        <w:t xml:space="preserve">+</w:t>
      </w:r>
      <w:r>
        <w:rPr>
          <w:rStyle w:val="NormalTok"/>
        </w:rPr>
        <w:t xml:space="preserve"> </w:t>
      </w:r>
      <w:r>
        <w:rPr>
          <w:rStyle w:val="FloatTok"/>
        </w:rPr>
        <w:t xml:space="preserve">3.23190</w:t>
      </w:r>
      <w:r>
        <w:rPr>
          <w:rStyle w:val="NormalTok"/>
        </w:rPr>
        <w:t xml:space="preserve"> </w:t>
      </w:r>
      <w:r>
        <w:rPr>
          <w:rStyle w:val="OperatorTok"/>
        </w:rPr>
        <w:t xml:space="preserve">+</w:t>
      </w:r>
      <w:r>
        <w:rPr>
          <w:rStyle w:val="NormalTok"/>
        </w:rPr>
        <w:t xml:space="preserve"> </w:t>
      </w:r>
      <w:r>
        <w:rPr>
          <w:rStyle w:val="FloatTok"/>
        </w:rPr>
        <w:t xml:space="preserve">28.23426</w:t>
      </w:r>
      <w:r>
        <w:rPr>
          <w:rStyle w:val="NormalTok"/>
        </w:rPr>
        <w:t xml:space="preserve">)</w:t>
      </w:r>
    </w:p>
    <w:p>
      <w:pPr>
        <w:pStyle w:val="SourceCode"/>
      </w:pPr>
      <w:r>
        <w:rPr>
          <w:rStyle w:val="VerbatimChar"/>
        </w:rPr>
        <w:t xml:space="preserve">0.34628041519632824</w:t>
      </w:r>
    </w:p>
    <w:bookmarkEnd w:id="69"/>
    <w:bookmarkStart w:id="70" w:name="interpretation-2"/>
    <w:p>
      <w:pPr>
        <w:pStyle w:val="Heading3"/>
      </w:pPr>
      <w:r>
        <w:t xml:space="preserve">4.2.3 Interpretation</w:t>
      </w:r>
    </w:p>
    <w:p>
      <w:pPr>
        <w:pStyle w:val="FirstParagraph"/>
      </w:pPr>
      <w:r>
        <w:t xml:space="preserve">Each software suggests that almost 8% of the variation in the outcome is within time points for different individuals within the same country, while almost 35% of the variation in the outcome is within time points for the same individual within the same country.</w:t>
      </w:r>
    </w:p>
    <w:bookmarkEnd w:id="70"/>
    <w:bookmarkEnd w:id="71"/>
    <w:bookmarkEnd w:id="72"/>
    <w:bookmarkStart w:id="97" w:name="sec-crosssectional"/>
    <w:p>
      <w:pPr>
        <w:pStyle w:val="Heading1"/>
      </w:pPr>
      <w:r>
        <w:t xml:space="preserve">5. Cross Sectional Multilevel Models</w:t>
      </w:r>
    </w:p>
    <w:bookmarkStart w:id="74" w:name="the-equation-2"/>
    <w:p>
      <w:pPr>
        <w:pStyle w:val="Heading2"/>
      </w:pPr>
      <w:r>
        <w:t xml:space="preserve">5.1 The Equation</w:t>
      </w:r>
    </w:p>
    <w:p>
      <w:pPr>
        <w:pStyle w:val="FirstParagraph"/>
      </w:pPr>
      <w:r>
        <w:t xml:space="preserve">Recall the general model of</w:t>
      </w:r>
      <w:r>
        <w:t xml:space="preserve"> </w:t>
      </w:r>
      <w:hyperlink w:anchor="eq-MLMsimple">
        <w:r>
          <w:rPr>
            <w:rStyle w:val="Hyperlink"/>
          </w:rPr>
          <w:t xml:space="preserve">Equation 1.1</w:t>
        </w:r>
      </w:hyperlink>
      <w:r>
        <w:t xml:space="preserve">, and the syntax outlined in</w:t>
      </w:r>
      <w:r>
        <w:t xml:space="preserve"> </w:t>
      </w:r>
      <w:hyperlink w:anchor="sec-syntax">
        <w:r>
          <w:rPr>
            <w:rStyle w:val="Hyperlink"/>
          </w:rPr>
          <w:t xml:space="preserve">Section 1.3</w:t>
        </w:r>
      </w:hyperlink>
      <w:r>
        <w:t xml:space="preserve">. Below in</w:t>
      </w:r>
      <w:r>
        <w:t xml:space="preserve"> </w:t>
      </w:r>
      <w:hyperlink w:anchor="eq-MLMsubstantive">
        <w:r>
          <w:rPr>
            <w:rStyle w:val="Hyperlink"/>
          </w:rPr>
          <w:t xml:space="preserve">Equation 5.1</w:t>
        </w:r>
      </w:hyperlink>
      <w:r>
        <w:t xml:space="preserve">, we consider a more substantive example.</w:t>
      </w:r>
    </w:p>
    <w:p>
      <w:pPr>
        <w:pStyle w:val="BodyText"/>
      </w:pPr>
      <w:bookmarkStart w:id="73" w:name="eq-MLMsubstantive"/>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β</m:t>
              </m:r>
            </m:e>
            <m:sub>
              <m:r>
                <m:t>1</m:t>
              </m:r>
            </m:sub>
          </m:sSub>
          <m:sSub>
            <m:e>
              <m:r>
                <m:rPr>
                  <m:nor/>
                  <m:sty m:val="p"/>
                </m:rPr>
                <m:t>warmth</m:t>
              </m:r>
            </m:e>
            <m:sub>
              <m:r>
                <m:t>i</m:t>
              </m:r>
              <m:r>
                <m:t>j</m:t>
              </m:r>
            </m:sub>
          </m:sSub>
          <m:r>
            <m:rPr>
              <m:sty m:val="p"/>
            </m:rPr>
            <m:t>+</m:t>
          </m:r>
          <m:r>
            <m:t>  </m:t>
          </m:r>
          <m:d>
            <m:dPr>
              <m:begChr m:val="("/>
              <m:endChr m:val=")"/>
              <m:sepChr m:val=""/>
              <m:grow/>
            </m:dPr>
            <m:e>
              <m:r>
                <m:t>5.1</m:t>
              </m:r>
            </m:e>
          </m:d>
        </m:oMath>
      </m:oMathPara>
      <w:bookmarkEnd w:id="73"/>
    </w:p>
    <w:p>
      <w:pPr>
        <w:pStyle w:val="FirstParagraph"/>
      </w:pPr>
      <m:oMathPara>
        <m:oMathParaPr>
          <m:jc m:val="center"/>
        </m:oMathParaPr>
        <m:oMath>
          <m:sSub>
            <m:e>
              <m:r>
                <m:t>β</m:t>
              </m:r>
            </m:e>
            <m:sub>
              <m:r>
                <m:t>2</m:t>
              </m:r>
            </m:sub>
          </m:sSub>
          <m:sSub>
            <m:e>
              <m:r>
                <m:rPr>
                  <m:nor/>
                  <m:sty m:val="p"/>
                </m:rPr>
                <m:t>physical punishment</m:t>
              </m:r>
            </m:e>
            <m:sub>
              <m:r>
                <m:t>i</m:t>
              </m:r>
              <m:r>
                <m:t>j</m:t>
              </m:r>
            </m:sub>
          </m:sSub>
          <m:r>
            <m:rPr>
              <m:sty m:val="p"/>
            </m:rPr>
            <m:t>+</m:t>
          </m:r>
        </m:oMath>
      </m:oMathPara>
    </w:p>
    <w:p>
      <w:pPr>
        <w:pStyle w:val="FirstParagraph"/>
      </w:pPr>
      <m:oMathPara>
        <m:oMathParaPr>
          <m:jc m:val="center"/>
        </m:oMathParaPr>
        <m:oMath>
          <m:sSub>
            <m:e>
              <m:r>
                <m:t>β</m:t>
              </m:r>
            </m:e>
            <m:sub>
              <m:r>
                <m:t>3</m:t>
              </m:r>
            </m:sub>
          </m:sSub>
          <m:sSub>
            <m:e>
              <m:r>
                <m:rPr>
                  <m:nor/>
                  <m:sty m:val="p"/>
                </m:rPr>
                <m:t>identity</m:t>
              </m:r>
            </m:e>
            <m:sub>
              <m:r>
                <m:t>i</m:t>
              </m:r>
              <m:r>
                <m:t>j</m:t>
              </m:r>
            </m:sub>
          </m:sSub>
          <m:r>
            <m:rPr>
              <m:sty m:val="p"/>
            </m:rPr>
            <m:t>+</m:t>
          </m:r>
          <m:sSub>
            <m:e>
              <m:r>
                <m:t>β</m:t>
              </m:r>
            </m:e>
            <m:sub>
              <m:r>
                <m:t>4</m:t>
              </m:r>
            </m:sub>
          </m:sSub>
          <m:sSub>
            <m:e>
              <m:r>
                <m:rPr>
                  <m:nor/>
                  <m:sty m:val="p"/>
                </m:rPr>
                <m:t>intervention</m:t>
              </m:r>
            </m:e>
            <m:sub>
              <m:r>
                <m:t>i</m:t>
              </m:r>
              <m:r>
                <m:t>j</m:t>
              </m:r>
            </m:sub>
          </m:sSub>
          <m:r>
            <m:rPr>
              <m:sty m:val="p"/>
            </m:rPr>
            <m:t>+</m:t>
          </m:r>
          <m:sSub>
            <m:e>
              <m:r>
                <m:t>β</m:t>
              </m:r>
            </m:e>
            <m:sub>
              <m:r>
                <m:t>5</m:t>
              </m:r>
            </m:sub>
          </m:sSub>
          <m:sSub>
            <m:e>
              <m:r>
                <m:rPr>
                  <m:nor/>
                  <m:sty m:val="p"/>
                </m:rPr>
                <m:t>HDI</m:t>
              </m:r>
            </m:e>
            <m:sub>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warmth</m:t>
              </m:r>
            </m:e>
            <m:sub>
              <m:r>
                <m:t>i</m:t>
              </m:r>
              <m:r>
                <m:t>j</m:t>
              </m:r>
            </m:sub>
          </m:sSub>
          <m:r>
            <m:rPr>
              <m:sty m:val="p"/>
            </m:rPr>
            <m:t>+</m:t>
          </m:r>
          <m:sSub>
            <m:e>
              <m:r>
                <m:t>e</m:t>
              </m:r>
            </m:e>
            <m:sub>
              <m:r>
                <m:t>i</m:t>
              </m:r>
              <m:r>
                <m:t>j</m:t>
              </m:r>
            </m:sub>
          </m:sSub>
        </m:oMath>
      </m:oMathPara>
    </w:p>
    <w:bookmarkEnd w:id="74"/>
    <w:bookmarkStart w:id="78" w:name="Xd5a8128501857a182dff0be2177d0ea994a66bf"/>
    <w:p>
      <w:pPr>
        <w:pStyle w:val="Heading2"/>
      </w:pPr>
      <w:r>
        <w:t xml:space="preserve">5.2 Correlated and Uncorrelated Random Effects</w:t>
      </w:r>
    </w:p>
    <w:p>
      <w:pPr>
        <w:pStyle w:val="FirstParagraph"/>
      </w:pPr>
      <w:r>
        <w:t xml:space="preserve">Consider the covariance matrix of random effects (e.g. </w:t>
      </w:r>
      <m:oMath>
        <m:sSub>
          <m:e>
            <m:r>
              <m:t>u</m:t>
            </m:r>
          </m:e>
          <m:sub>
            <m:r>
              <m:t>0</m:t>
            </m:r>
            <m:r>
              <m:t>j</m:t>
            </m:r>
          </m:sub>
        </m:sSub>
      </m:oMath>
      <w:r>
        <w:t xml:space="preserve"> </w:t>
      </w:r>
      <w:r>
        <w:t xml:space="preserve">and</w:t>
      </w:r>
      <w:r>
        <w:t xml:space="preserve"> </w:t>
      </w:r>
      <m:oMath>
        <m:sSub>
          <m:e>
            <m:r>
              <m:t>u</m:t>
            </m:r>
          </m:e>
          <m:sub>
            <m:r>
              <m:t>1</m:t>
            </m:r>
            <m:r>
              <m:t>j</m:t>
            </m:r>
          </m:sub>
        </m:sSub>
      </m:oMath>
      <w:r>
        <w:t xml:space="preserve">). In</w:t>
      </w:r>
      <w:r>
        <w:t xml:space="preserve"> </w:t>
      </w:r>
      <w:hyperlink w:anchor="eq-varcovar">
        <w:r>
          <w:rPr>
            <w:rStyle w:val="Hyperlink"/>
          </w:rPr>
          <w:t xml:space="preserve">Equation 5.2</w:t>
        </w:r>
      </w:hyperlink>
      <w:r>
        <w:t xml:space="preserve"> </w:t>
      </w:r>
      <w:r>
        <w:t xml:space="preserve">the covariances of the random effects are constrained to be zero.</w:t>
      </w:r>
    </w:p>
    <w:p>
      <w:pPr>
        <w:pStyle w:val="BodyText"/>
      </w:pPr>
      <w:bookmarkStart w:id="75" w:name="eq-varcovar"/>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0</m:t>
                    </m:r>
                  </m:e>
                </m:mr>
                <m:mr>
                  <m:e>
                    <m:r>
                      <m:t>0</m:t>
                    </m:r>
                  </m:e>
                  <m:e>
                    <m:r>
                      <m:t>v</m:t>
                    </m:r>
                    <m:r>
                      <m:t>a</m:t>
                    </m:r>
                    <m:r>
                      <m:t>r</m:t>
                    </m:r>
                    <m:d>
                      <m:dPr>
                        <m:begChr m:val="("/>
                        <m:endChr m:val=")"/>
                        <m:sepChr m:val=""/>
                        <m:grow/>
                      </m:dPr>
                      <m:e>
                        <m:sSub>
                          <m:e>
                            <m:r>
                              <m:t>u</m:t>
                            </m:r>
                          </m:e>
                          <m:sub>
                            <m:r>
                              <m:t>1</m:t>
                            </m:r>
                            <m:r>
                              <m:t>j</m:t>
                            </m:r>
                          </m:sub>
                        </m:sSub>
                      </m:e>
                    </m:d>
                  </m:e>
                </m:mr>
              </m:m>
            </m:e>
          </m:d>
          <m:r>
            <m:t>  </m:t>
          </m:r>
          <m:d>
            <m:dPr>
              <m:begChr m:val="("/>
              <m:endChr m:val=")"/>
              <m:sepChr m:val=""/>
              <m:grow/>
            </m:dPr>
            <m:e>
              <m:r>
                <m:t>5.2</m:t>
              </m:r>
            </m:e>
          </m:d>
        </m:oMath>
      </m:oMathPara>
      <w:bookmarkEnd w:id="75"/>
    </w:p>
    <w:p>
      <w:pPr>
        <w:pStyle w:val="FirstParagraph"/>
      </w:pPr>
      <w:r>
        <w:t xml:space="preserve">As discussed in the Chapter on multilevel models with cross-sectional data, however, one can consider a multilevel model in which the random effects are correlated, as is the case in</w:t>
      </w:r>
      <w:r>
        <w:t xml:space="preserve"> </w:t>
      </w:r>
      <w:hyperlink w:anchor="eq-varcovaruns">
        <w:r>
          <w:rPr>
            <w:rStyle w:val="Hyperlink"/>
          </w:rPr>
          <w:t xml:space="preserve">Equation 5.3</w:t>
        </w:r>
      </w:hyperlink>
      <w:r>
        <w:t xml:space="preserve">.</w:t>
      </w:r>
    </w:p>
    <w:p>
      <w:pPr>
        <w:pStyle w:val="BodyText"/>
      </w:pPr>
      <w:bookmarkStart w:id="76" w:name="eq-varcovaruns"/>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c</m:t>
                    </m:r>
                    <m:r>
                      <m:t>o</m:t>
                    </m:r>
                    <m:r>
                      <m:t>v</m:t>
                    </m:r>
                    <m:d>
                      <m:dPr>
                        <m:begChr m:val="("/>
                        <m:endChr m:val=")"/>
                        <m:sepChr m:val=""/>
                        <m:grow/>
                      </m:dPr>
                      <m:e>
                        <m:sSub>
                          <m:e>
                            <m:r>
                              <m:t>u</m:t>
                            </m:r>
                          </m:e>
                          <m:sub>
                            <m:r>
                              <m:t>0</m:t>
                            </m:r>
                            <m:r>
                              <m:t>j</m:t>
                            </m:r>
                          </m:sub>
                        </m:sSub>
                        <m:r>
                          <m:rPr>
                            <m:sty m:val="p"/>
                          </m:rPr>
                          <m:t>,</m:t>
                        </m:r>
                        <m:sSub>
                          <m:e>
                            <m:r>
                              <m:t>u</m:t>
                            </m:r>
                          </m:e>
                          <m:sub>
                            <m:r>
                              <m:t>1</m:t>
                            </m:r>
                            <m:r>
                              <m:t>j</m:t>
                            </m:r>
                          </m:sub>
                        </m:sSub>
                      </m:e>
                    </m:d>
                  </m:e>
                </m:mr>
                <m:mr>
                  <m:e>
                    <m:r>
                      <m:t>c</m:t>
                    </m:r>
                    <m:r>
                      <m:t>o</m:t>
                    </m:r>
                    <m:r>
                      <m:t>v</m:t>
                    </m:r>
                    <m:d>
                      <m:dPr>
                        <m:begChr m:val="("/>
                        <m:endChr m:val=")"/>
                        <m:sepChr m:val=""/>
                        <m:grow/>
                      </m:dPr>
                      <m:e>
                        <m:sSub>
                          <m:e>
                            <m:r>
                              <m:t>u</m:t>
                            </m:r>
                          </m:e>
                          <m:sub>
                            <m:r>
                              <m:t>0</m:t>
                            </m:r>
                            <m:r>
                              <m:t>j</m:t>
                            </m:r>
                          </m:sub>
                        </m:sSub>
                        <m:r>
                          <m:rPr>
                            <m:sty m:val="p"/>
                          </m:rPr>
                          <m:t>,</m:t>
                        </m:r>
                        <m:sSub>
                          <m:e>
                            <m:r>
                              <m:t>u</m:t>
                            </m:r>
                          </m:e>
                          <m:sub>
                            <m:r>
                              <m:t>1</m:t>
                            </m:r>
                            <m:r>
                              <m:t>j</m:t>
                            </m:r>
                          </m:sub>
                        </m:sSub>
                      </m:e>
                    </m:d>
                  </m:e>
                  <m:e>
                    <m:r>
                      <m:t>v</m:t>
                    </m:r>
                    <m:r>
                      <m:t>a</m:t>
                    </m:r>
                    <m:r>
                      <m:t>r</m:t>
                    </m:r>
                    <m:d>
                      <m:dPr>
                        <m:begChr m:val="("/>
                        <m:endChr m:val=")"/>
                        <m:sepChr m:val=""/>
                        <m:grow/>
                      </m:dPr>
                      <m:e>
                        <m:sSub>
                          <m:e>
                            <m:r>
                              <m:t>u</m:t>
                            </m:r>
                          </m:e>
                          <m:sub>
                            <m:r>
                              <m:t>1</m:t>
                            </m:r>
                            <m:r>
                              <m:t>j</m:t>
                            </m:r>
                          </m:sub>
                        </m:sSub>
                      </m:e>
                    </m:d>
                  </m:e>
                </m:mr>
              </m:m>
            </m:e>
          </m:d>
          <m:r>
            <m:t>  </m:t>
          </m:r>
          <m:d>
            <m:dPr>
              <m:begChr m:val="("/>
              <m:endChr m:val=")"/>
              <m:sepChr m:val=""/>
              <m:grow/>
            </m:dPr>
            <m:e>
              <m:r>
                <m:t>5.3</m:t>
              </m:r>
            </m:e>
          </m:d>
        </m:oMath>
      </m:oMathPara>
      <w:bookmarkEnd w:id="76"/>
    </w:p>
    <w:p>
      <w:pPr>
        <w:pStyle w:val="FirstParagraph"/>
      </w:pPr>
      <w:r>
        <w:t xml:space="preserve">Procedures for estimating models with uncorrelated and correlated random effects are detailed below</w:t>
      </w:r>
      <w:r>
        <w:t xml:space="preserve"> </w:t>
      </w:r>
      <w:r>
        <w:t xml:space="preserve">(Bates et al., 2015; Bates, 2024; StataCorp, 2023)</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77" w:name="tbl-REs"/>
          <w:p>
            <w:pPr>
              <w:jc w:val="center"/>
            </w:pPr>
            <w:pPr>
              <w:jc w:val="start"/>
              <w:spacing w:before="200"/>
              <w:pStyle w:val="ImageCaption"/>
            </w:pPr>
            <w:r>
              <w:t xml:space="preserve">Table 5.1: Correlated and Uncorrelated Random Effects</w:t>
            </w:r>
          </w:p>
          <w:tbl>
            <w:tblPr>
              <w:tblStyle w:val="Table"/>
              <w:tblW w:type="pct" w:w="4306"/>
              <w:tblLook w:firstRow="1" w:lastRow="0" w:firstColumn="0" w:lastColumn="0" w:noHBand="0" w:noVBand="0" w:val="0020"/>
              <w:jc w:val="start"/>
              <w:tblLayout w:type="fixed"/>
            </w:tblPr>
            <w:tblGrid>
              <w:gridCol w:w="1320"/>
              <w:gridCol w:w="2420"/>
              <w:gridCol w:w="3080"/>
            </w:tblGrid>
            <w:tr>
              <w:trPr>
                <w:tblHeader w:val="true"/>
              </w:trPr>
              <w:tc>
                <w:tcPr/>
                <w:p>
                  <w:pPr>
                    <w:pStyle w:val="Compact"/>
                    <w:jc w:val="left"/>
                    <w:jc w:val="center"/>
                  </w:pPr>
                  <w:r>
                    <w:t xml:space="preserve">Software</w:t>
                  </w:r>
                </w:p>
              </w:tc>
              <w:tc>
                <w:tcPr/>
                <w:p>
                  <w:pPr>
                    <w:pStyle w:val="Compact"/>
                    <w:jc w:val="left"/>
                    <w:jc w:val="center"/>
                  </w:pPr>
                  <w:r>
                    <w:t xml:space="preserve">Uncorrelated</w:t>
                  </w:r>
                  <w:r>
                    <w:t xml:space="preserve"> </w:t>
                  </w:r>
                  <w:r>
                    <w:t xml:space="preserve">Random</w:t>
                  </w:r>
                  <w:r>
                    <w:t xml:space="preserve"> </w:t>
                  </w:r>
                  <w:r>
                    <w:t xml:space="preserve">Effects</w:t>
                  </w:r>
                </w:p>
              </w:tc>
              <w:tc>
                <w:tcPr/>
                <w:p>
                  <w:pPr>
                    <w:pStyle w:val="Compact"/>
                    <w:jc w:val="left"/>
                    <w:jc w:val="center"/>
                  </w:pPr>
                  <w:r>
                    <w:t xml:space="preserve">Correlated</w:t>
                  </w:r>
                  <w:r>
                    <w:t xml:space="preserve"> </w:t>
                  </w:r>
                  <w:r>
                    <w:t xml:space="preserve">Random</w:t>
                  </w:r>
                  <w:r>
                    <w:t xml:space="preserve"> </w:t>
                  </w:r>
                  <w:r>
                    <w:t xml:space="preserve">Effects</w:t>
                  </w:r>
                </w:p>
              </w:tc>
            </w:tr>
            <w:tr>
              <w:tc>
                <w:tcPr/>
                <w:p>
                  <w:pPr>
                    <w:pStyle w:val="Compact"/>
                    <w:jc w:val="left"/>
                    <w:jc w:val="center"/>
                  </w:pPr>
                  <w:r>
                    <w:t xml:space="preserve">Stata</w:t>
                  </w:r>
                </w:p>
              </w:tc>
              <w:tc>
                <w:tcPr/>
                <w:p>
                  <w:pPr>
                    <w:pStyle w:val="Compact"/>
                    <w:jc w:val="left"/>
                    <w:jc w:val="center"/>
                  </w:pPr>
                  <w:r>
                    <w:t xml:space="preserve">default</w:t>
                  </w:r>
                </w:p>
              </w:tc>
              <w:tc>
                <w:tcPr/>
                <w:p>
                  <w:pPr>
                    <w:pStyle w:val="Compact"/>
                    <w:jc w:val="left"/>
                    <w:jc w:val="center"/>
                  </w:pPr>
                  <w:r>
                    <w:t xml:space="preserve">add option:</w:t>
                  </w:r>
                  <w:r>
                    <w:t xml:space="preserve"> </w:t>
                  </w:r>
                  <w:r>
                    <w:rPr>
                      <w:rStyle w:val="VerbatimChar"/>
                    </w:rPr>
                    <w:t xml:space="preserve">, cov(uns)</w:t>
                  </w:r>
                </w:p>
              </w:tc>
            </w:tr>
            <w:tr>
              <w:tc>
                <w:tcPr/>
                <w:p>
                  <w:pPr>
                    <w:pStyle w:val="Compact"/>
                    <w:jc w:val="left"/>
                    <w:jc w:val="center"/>
                  </w:pPr>
                  <w:r>
                    <w:t xml:space="preserve">R</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r>
            <w:tr>
              <w:tc>
                <w:tcPr/>
                <w:p>
                  <w:pPr>
                    <w:pStyle w:val="Compact"/>
                    <w:jc w:val="left"/>
                    <w:jc w:val="center"/>
                  </w:pPr>
                  <w:r>
                    <w:t xml:space="preserve">Julia</w:t>
                  </w:r>
                </w:p>
              </w:tc>
              <w:tc>
                <w:tcPr/>
                <w:p>
                  <w:pPr>
                    <w:pStyle w:val="Compact"/>
                    <w:jc w:val="left"/>
                    <w:jc w:val="center"/>
                  </w:pPr>
                  <w:r>
                    <w:t xml:space="preserve">separate terms</w:t>
                  </w:r>
                  <w:r>
                    <w:t xml:space="preserve"> </w:t>
                  </w:r>
                  <w:r>
                    <w:t xml:space="preserve">for each random</w:t>
                  </w:r>
                  <w:r>
                    <w:t xml:space="preserve"> </w:t>
                  </w:r>
                  <w:r>
                    <w:t xml:space="preserve">effect e.g.</w:t>
                  </w:r>
                  <w:r>
                    <w:t xml:space="preserve"> </w:t>
                  </w:r>
                  <w:r>
                    <w:rPr>
                      <w:rStyle w:val="VerbatimChar"/>
                    </w:rPr>
                    <w:t xml:space="preserve">(1 | group) +</w:t>
                  </w:r>
                  <w:r>
                    <w:t xml:space="preserve"> </w:t>
                  </w:r>
                  <w:r>
                    <w:rPr>
                      <w:rStyle w:val="VerbatimChar"/>
                    </w:rPr>
                    <w:t xml:space="preserve">(0 + x | group)</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r>
                    <w:t xml:space="preserve">.</w:t>
                  </w:r>
                </w:p>
              </w:tc>
            </w:tr>
          </w:tbl>
          <w:bookmarkEnd w:id="77"/>
          <w:p/>
        </w:tc>
      </w:tr>
    </w:tbl>
    <w:p>
      <w:pPr>
        <w:pStyle w:val="BodyText"/>
      </w:pPr>
      <w:r>
        <w:t xml:space="preserve">All models in the examples below are run with</w:t>
      </w:r>
      <w:r>
        <w:t xml:space="preserve"> </w:t>
      </w:r>
      <w:r>
        <w:rPr>
          <w:iCs/>
          <w:i/>
        </w:rPr>
        <w:t xml:space="preserve">uncorrelated</w:t>
      </w:r>
      <w:r>
        <w:t xml:space="preserve"> </w:t>
      </w:r>
      <w:r>
        <w:t xml:space="preserve">random effects, but could just as easily be run with</w:t>
      </w:r>
      <w:r>
        <w:t xml:space="preserve"> </w:t>
      </w:r>
      <w:r>
        <w:rPr>
          <w:iCs/>
          <w:i/>
        </w:rPr>
        <w:t xml:space="preserve">correlated</w:t>
      </w:r>
      <w:r>
        <w:t xml:space="preserve"> </w:t>
      </w:r>
      <w:r>
        <w:t xml:space="preserve">random effects.</w:t>
      </w:r>
    </w:p>
    <w:bookmarkEnd w:id="78"/>
    <w:bookmarkStart w:id="95" w:name="run-models-2"/>
    <w:p>
      <w:pPr>
        <w:pStyle w:val="Heading2"/>
      </w:pPr>
      <w:r>
        <w:t xml:space="preserve">5.3 Run Models</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80" name="Picture"/>
                  <a:graphic>
                    <a:graphicData uri="http://schemas.openxmlformats.org/drawingml/2006/picture">
                      <pic:pic>
                        <pic:nvPicPr>
                          <pic:cNvPr descr="/Applications/quarto/share/formats/docx/warning.png" id="81" name="Picture"/>
                          <pic:cNvPicPr>
                            <a:picLocks noChangeArrowheads="1" noChangeAspect="1"/>
                          </pic:cNvPicPr>
                        </pic:nvPicPr>
                        <pic:blipFill>
                          <a:blip r:embed="rId7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Continuous and Categorical Variables</w:t>
            </w:r>
          </w:p>
          <w:p>
            <w:pPr>
              <w:pStyle w:val="BodyText"/>
            </w:pPr>
            <w:pPr>
              <w:spacing w:before="16" w:after="16"/>
            </w:pPr>
            <w:r>
              <w:t xml:space="preserve">Statistically–as noted in the main text–it is important to be clear on whether independent variables in one’s model are continuous or categorical.</w:t>
            </w:r>
            <w:r>
              <w:t xml:space="preserve"> </w:t>
            </w:r>
            <w:r>
              <w:rPr>
                <w:iCs/>
                <w:i/>
              </w:rPr>
              <w:t xml:space="preserve">Continuous</w:t>
            </w:r>
            <w:r>
              <w:t xml:space="preserve"> </w:t>
            </w:r>
            <w:r>
              <w:t xml:space="preserve">variables can be entered straightforwardly into statistical syntax.</w:t>
            </w:r>
            <w:r>
              <w:t xml:space="preserve"> </w:t>
            </w:r>
            <w:r>
              <w:rPr>
                <w:iCs/>
                <w:i/>
              </w:rPr>
              <w:t xml:space="preserve">Categorical</w:t>
            </w:r>
            <w:r>
              <w:t xml:space="preserve"> </w:t>
            </w:r>
            <w:r>
              <w:t xml:space="preserve">variables, on the other hand usually require specific attention in statistical software. In Stata, categorical variables are indicated in a statistical model by prefixing them with an</w:t>
            </w:r>
            <w:r>
              <w:t xml:space="preserve"> </w:t>
            </w:r>
            <w:r>
              <w:rPr>
                <w:rStyle w:val="VerbatimChar"/>
              </w:rPr>
              <w:t xml:space="preserve">i.</w:t>
            </w:r>
            <w:r>
              <w:t xml:space="preserve">. In R, categorical variables are distinguished by making them into factors e.g. </w:t>
            </w:r>
            <w:r>
              <w:rPr>
                <w:rStyle w:val="VerbatimChar"/>
              </w:rPr>
              <w:t xml:space="preserve">x &lt;- factor(x)</w:t>
            </w:r>
            <w:r>
              <w:t xml:space="preserve">. In Julia, categorical variables are created by using the</w:t>
            </w:r>
            <w:r>
              <w:t xml:space="preserve"> </w:t>
            </w:r>
            <w:r>
              <w:rPr>
                <w:rStyle w:val="VerbatimChar"/>
              </w:rPr>
              <w:t xml:space="preserve">@transform</w:t>
            </w:r>
            <w:r>
              <w:t xml:space="preserve"> </w:t>
            </w:r>
            <w:r>
              <w:t xml:space="preserve">syntax detailed below.</w:t>
            </w:r>
          </w:p>
        </w:tc>
      </w:tr>
    </w:tbl>
    <w:p>
      <w:pPr>
        <w:pStyle w:val="Heading3"/>
      </w:pPr>
      <w:r>
        <w:t xml:space="preserve">Stata</w:t>
      </w:r>
    </w:p>
    <w:bookmarkStart w:id="82" w:name="get-the-data"/>
    <w:p>
      <w:pPr>
        <w:pStyle w:val="Heading4"/>
      </w:pPr>
      <w:r>
        <w:t xml:space="preserve">5.3.0.1 Get The Data</w:t>
      </w:r>
    </w:p>
    <w:p>
      <w:pPr>
        <w:pStyle w:val="SourceCode"/>
      </w:pPr>
      <w:r>
        <w:br/>
      </w:r>
      <w:r>
        <w:rPr>
          <w:rStyle w:val="KeywordTok"/>
        </w:rPr>
        <w:t xml:space="preserve">use</w:t>
      </w:r>
      <w:r>
        <w:rPr>
          <w:rStyle w:val="NormalTok"/>
        </w:rPr>
        <w:t xml:space="preserve"> simulated_multilevel_data.dta</w:t>
      </w:r>
    </w:p>
    <w:bookmarkEnd w:id="82"/>
    <w:bookmarkStart w:id="83" w:name="run-the-model"/>
    <w:p>
      <w:pPr>
        <w:pStyle w:val="Heading4"/>
      </w:pPr>
      <w:r>
        <w:t xml:space="preserve">5.3.0.2 Run The Model</w:t>
      </w:r>
    </w:p>
    <w:p>
      <w:pPr>
        <w:pStyle w:val="SourceCode"/>
      </w:pPr>
      <w:r>
        <w:rPr>
          <w:rStyle w:val="NormalTok"/>
        </w:rPr>
        <w:t xml:space="preserve">mixed outcome warmth physical_punishment i.</w:t>
      </w:r>
      <w:r>
        <w:rPr>
          <w:rStyle w:val="KeywordTok"/>
        </w:rPr>
        <w:t xml:space="preserve">identity</w:t>
      </w:r>
      <w:r>
        <w:rPr>
          <w:rStyle w:val="NormalTok"/>
        </w:rPr>
        <w:t xml:space="preserve"> i.intervention HDI || </w:t>
      </w:r>
      <w:r>
        <w:rPr>
          <w:rStyle w:val="CommentTok"/>
        </w:rPr>
        <w:t xml:space="preserve">/// </w:t>
      </w:r>
      <w:r>
        <w:br/>
      </w:r>
      <w:r>
        <w:rPr>
          <w:rStyle w:val="NormalTok"/>
        </w:rPr>
        <w:t xml:space="preserve">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-9626.6279  </w:t>
      </w:r>
      <w:r>
        <w:br/>
      </w:r>
      <w:r>
        <w:rPr>
          <w:rStyle w:val="VerbatimChar"/>
        </w:rPr>
        <w:t xml:space="preserve">Iteration 1:  Log likelihood =  -9626.607  </w:t>
      </w:r>
      <w:r>
        <w:br/>
      </w:r>
      <w:r>
        <w:rPr>
          <w:rStyle w:val="VerbatimChar"/>
        </w:rPr>
        <w:t xml:space="preserve">Iteration 2:  Log likelihood =  -9626.607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chi2(5)     = 334.14</w:t>
      </w:r>
      <w:r>
        <w:br/>
      </w:r>
      <w:r>
        <w:rPr>
          <w:rStyle w:val="VerbatimChar"/>
        </w:rPr>
        <w:t xml:space="preserve">Log likelihood =  -9626.607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warmth |   .8345368   .0637213    13.10   0.000     .7096453    .9594282</w:t>
      </w:r>
      <w:r>
        <w:br/>
      </w:r>
      <w:r>
        <w:rPr>
          <w:rStyle w:val="VerbatimChar"/>
        </w:rPr>
        <w:t xml:space="preserve">physical_punishment |  -.9916657   .0797906   -12.43   0.000    -1.148052   -.8352791</w:t>
      </w:r>
      <w:r>
        <w:br/>
      </w:r>
      <w:r>
        <w:rPr>
          <w:rStyle w:val="VerbatimChar"/>
        </w:rPr>
        <w:t xml:space="preserve">         1.identity |  -.3004767   .2170295    -1.38   0.166    -.7258466    .1248933</w:t>
      </w:r>
      <w:r>
        <w:br/>
      </w:r>
      <w:r>
        <w:rPr>
          <w:rStyle w:val="VerbatimChar"/>
        </w:rPr>
        <w:t xml:space="preserve">     1.intervention |   .6396427   .2174519     2.94   0.003     .2134448    1.065841</w:t>
      </w:r>
      <w:r>
        <w:br/>
      </w:r>
      <w:r>
        <w:rPr>
          <w:rStyle w:val="VerbatimChar"/>
        </w:rPr>
        <w:t xml:space="preserve">                HDI |   -.003228   .0199257    -0.16   0.871    -.0422817    .0358256</w:t>
      </w:r>
      <w:r>
        <w:br/>
      </w:r>
      <w:r>
        <w:rPr>
          <w:rStyle w:val="VerbatimChar"/>
        </w:rPr>
        <w:t xml:space="preserve">              _cons |   51.99991   1.371257    37.92   0.000      49.3123    54.68753</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.0227504   .0257784      .0024689    .2096436</w:t>
      </w:r>
      <w:r>
        <w:br/>
      </w:r>
      <w:r>
        <w:rPr>
          <w:rStyle w:val="VerbatimChar"/>
        </w:rPr>
        <w:t xml:space="preserve">                  var(_cons) |   2.963975   .9737647      1.556777    5.643163</w:t>
      </w:r>
      <w:r>
        <w:br/>
      </w:r>
      <w:r>
        <w:rPr>
          <w:rStyle w:val="VerbatimChar"/>
        </w:rPr>
        <w:t xml:space="preserve">-----------------------------+------------------------------------------------</w:t>
      </w:r>
      <w:r>
        <w:br/>
      </w:r>
      <w:r>
        <w:rPr>
          <w:rStyle w:val="VerbatimChar"/>
        </w:rPr>
        <w:t xml:space="preserve">               var(Residual) |   34.97499   .9097109      33.23668    36.80422</w:t>
      </w:r>
      <w:r>
        <w:br/>
      </w:r>
      <w:r>
        <w:rPr>
          <w:rStyle w:val="VerbatimChar"/>
        </w:rPr>
        <w:t xml:space="preserve">------------------------------------------------------------------------------</w:t>
      </w:r>
      <w:r>
        <w:br/>
      </w:r>
      <w:r>
        <w:rPr>
          <w:rStyle w:val="VerbatimChar"/>
        </w:rPr>
        <w:t xml:space="preserve">LR test vs. linear model: chi2(2) = 205.74                Prob &gt; chi2 = 0.0000</w:t>
      </w:r>
      <w:r>
        <w:br/>
      </w:r>
      <w:r>
        <w:br/>
      </w:r>
      <w:r>
        <w:rPr>
          <w:rStyle w:val="VerbatimChar"/>
        </w:rPr>
        <w:t xml:space="preserve">Note: LR test is conservative and provided only for reference.</w:t>
      </w:r>
    </w:p>
    <w:bookmarkEnd w:id="83"/>
    <w:p>
      <w:pPr>
        <w:pStyle w:val="Heading3"/>
      </w:pPr>
      <w:r>
        <w:t xml:space="preserve">R</w:t>
      </w:r>
    </w:p>
    <w:bookmarkStart w:id="84" w:name="get-the-data-1"/>
    <w:p>
      <w:pPr>
        <w:pStyle w:val="Heading4"/>
      </w:pPr>
      <w:r>
        <w:t xml:space="preserve">5.3.0.3 Get The Data</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bookmarkEnd w:id="84"/>
    <w:bookmarkStart w:id="85" w:name="change-some-variables-to-categorical"/>
    <w:p>
      <w:pPr>
        <w:pStyle w:val="Heading4"/>
      </w:pPr>
      <w:r>
        <w:t xml:space="preserve">5.3.0.4 Change Some Variables To Categorical</w:t>
      </w:r>
    </w:p>
    <w:p>
      <w:pPr>
        <w:pStyle w:val="SourceCode"/>
      </w:pPr>
      <w:r>
        <w:rPr>
          <w:rStyle w:val="NormalTok"/>
        </w:rPr>
        <w:t xml:space="preserve">df</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identity)</w:t>
      </w:r>
      <w:r>
        <w:br/>
      </w:r>
      <w:r>
        <w:br/>
      </w:r>
      <w:r>
        <w:rPr>
          <w:rStyle w:val="NormalTok"/>
        </w:rPr>
        <w:t xml:space="preserve">df</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intervention)</w:t>
      </w:r>
    </w:p>
    <w:bookmarkEnd w:id="85"/>
    <w:bookmarkStart w:id="91" w:name="run-the-model-1"/>
    <w:p>
      <w:pPr>
        <w:pStyle w:val="Heading4"/>
      </w:pPr>
      <w:r>
        <w:t xml:space="preserve">5.3.0.5 Run The Model</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87" name="Picture"/>
                  <a:graphic>
                    <a:graphicData uri="http://schemas.openxmlformats.org/drawingml/2006/picture">
                      <pic:pic>
                        <pic:nvPicPr>
                          <pic:cNvPr descr="/Applications/quarto/share/formats/docx/caution.png" id="88" name="Picture"/>
                          <pic:cNvPicPr>
                            <a:picLocks noChangeArrowheads="1" noChangeAspect="1"/>
                          </pic:cNvPicPr>
                        </pic:nvPicPr>
                        <pic:blipFill>
                          <a:blip r:embed="rId8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rStyle w:val="VerbatimChar"/>
              </w:rPr>
              <w:t xml:space="preserve">lme4</w:t>
            </w:r>
            <w:r>
              <w:t xml:space="preserve"> </w:t>
            </w:r>
            <w:r>
              <w:t xml:space="preserve">does not directly provide p values in results, because of some disagreement over exactly how these p values should be calculated. Therefore, in this Appendix, I also call library</w:t>
            </w:r>
            <w:r>
              <w:t xml:space="preserve"> </w:t>
            </w:r>
            <w:r>
              <w:rPr>
                <w:rStyle w:val="VerbatimChar"/>
              </w:rPr>
              <w:t xml:space="preserve">lmerTest</w:t>
            </w:r>
            <w:r>
              <w:t xml:space="preserve"> </w:t>
            </w:r>
            <w:r>
              <w:t xml:space="preserve">to provide p values for</w:t>
            </w:r>
            <w:r>
              <w:t xml:space="preserve"> </w:t>
            </w:r>
            <w:r>
              <w:rPr>
                <w:rStyle w:val="VerbatimChar"/>
              </w:rPr>
              <w:t xml:space="preserve">lme4</w:t>
            </w:r>
            <w:r>
              <w:t xml:space="preserve"> </w:t>
            </w:r>
            <w:r>
              <w:t xml:space="preserve">results.</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9" name="Picture"/>
                  <a:graphic>
                    <a:graphicData uri="http://schemas.openxmlformats.org/drawingml/2006/picture">
                      <pic:pic>
                        <pic:nvPicPr>
                          <pic:cNvPr descr="/Applications/quarto/share/formats/docx/tip.png" id="9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R prefers to use scientific notation when possible. I find that the use of scientific notation can be confusing in reading results. I turn off scientific notation by setting a penalty for its use:</w:t>
            </w:r>
            <w:r>
              <w:t xml:space="preserve"> </w:t>
            </w:r>
            <w:r>
              <w:rPr>
                <w:rStyle w:val="VerbatimChar"/>
              </w:rPr>
              <w:t xml:space="preserve">options(scipen = 999)</w:t>
            </w:r>
            <w:r>
              <w:t xml:space="preserve">.</w:t>
            </w:r>
          </w:p>
        </w:tc>
      </w:tr>
    </w:tbl>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fit1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warmth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w:t>
      </w:r>
      <w:r>
        <w:br/>
      </w:r>
      <w:r>
        <w:br/>
      </w:r>
      <w:r>
        <w:rPr>
          <w:rStyle w:val="FunctionTok"/>
        </w:rPr>
        <w:t xml:space="preserve">summary</w:t>
      </w:r>
      <w:r>
        <w:rPr>
          <w:rStyle w:val="NormalTok"/>
        </w:rPr>
        <w:t xml:space="preserve">(fit1)</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outcome ~ warmth + physical_punishment + identity + intervention +  </w:t>
      </w:r>
      <w:r>
        <w:br/>
      </w:r>
      <w:r>
        <w:rPr>
          <w:rStyle w:val="VerbatimChar"/>
        </w:rPr>
        <w:t xml:space="preserve">    HDI + (1 + warmth || country)</w:t>
      </w:r>
      <w:r>
        <w:br/>
      </w:r>
      <w:r>
        <w:rPr>
          <w:rStyle w:val="VerbatimChar"/>
        </w:rPr>
        <w:t xml:space="preserve">   Data: df</w:t>
      </w:r>
      <w:r>
        <w:br/>
      </w:r>
      <w:r>
        <w:br/>
      </w:r>
      <w:r>
        <w:rPr>
          <w:rStyle w:val="VerbatimChar"/>
        </w:rPr>
        <w:t xml:space="preserve">REML criterion at convergence: 19268.8</w:t>
      </w:r>
      <w:r>
        <w:br/>
      </w:r>
      <w:r>
        <w:br/>
      </w:r>
      <w:r>
        <w:rPr>
          <w:rStyle w:val="VerbatimChar"/>
        </w:rPr>
        <w:t xml:space="preserve">Scaled residuals: </w:t>
      </w:r>
      <w:r>
        <w:br/>
      </w:r>
      <w:r>
        <w:rPr>
          <w:rStyle w:val="VerbatimChar"/>
        </w:rPr>
        <w:t xml:space="preserve">    Min      1Q  Median      3Q     Max </w:t>
      </w:r>
      <w:r>
        <w:br/>
      </w:r>
      <w:r>
        <w:rPr>
          <w:rStyle w:val="VerbatimChar"/>
        </w:rPr>
        <w:t xml:space="preserve">-3.9774 -0.6563  0.0186  0.6645  3.6730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3.19120 1.786   </w:t>
      </w:r>
      <w:r>
        <w:br/>
      </w:r>
      <w:r>
        <w:rPr>
          <w:rStyle w:val="VerbatimChar"/>
        </w:rPr>
        <w:t xml:space="preserve"> country.1 warmth       0.02464 0.157   </w:t>
      </w:r>
      <w:r>
        <w:br/>
      </w:r>
      <w:r>
        <w:rPr>
          <w:rStyle w:val="VerbatimChar"/>
        </w:rPr>
        <w:t xml:space="preserve"> Residual              35.01779 5.918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52.011324    1.414976   30.293141  36.758</w:t>
      </w:r>
      <w:r>
        <w:br/>
      </w:r>
      <w:r>
        <w:rPr>
          <w:rStyle w:val="VerbatimChar"/>
        </w:rPr>
        <w:t xml:space="preserve">warmth                 0.834562    0.064250   41.896457  12.989</w:t>
      </w:r>
      <w:r>
        <w:br/>
      </w:r>
      <w:r>
        <w:rPr>
          <w:rStyle w:val="VerbatimChar"/>
        </w:rPr>
        <w:t xml:space="preserve">physical_punishment   -0.991893    0.079845 2968.012381 -12.423</w:t>
      </w:r>
      <w:r>
        <w:br/>
      </w:r>
      <w:r>
        <w:rPr>
          <w:rStyle w:val="VerbatimChar"/>
        </w:rPr>
        <w:t xml:space="preserve">identity1             -0.300354    0.217179 2970.108153  -1.383</w:t>
      </w:r>
      <w:r>
        <w:br/>
      </w:r>
      <w:r>
        <w:rPr>
          <w:rStyle w:val="VerbatimChar"/>
        </w:rPr>
        <w:t xml:space="preserve">intervention1          0.639060    0.217603 2971.186718   2.937</w:t>
      </w:r>
      <w:r>
        <w:br/>
      </w:r>
      <w:r>
        <w:rPr>
          <w:rStyle w:val="VerbatimChar"/>
        </w:rPr>
        <w:t xml:space="preserve">HDI                   -0.003394    0.020598   27.592814  -0.165</w:t>
      </w:r>
      <w:r>
        <w:br/>
      </w:r>
      <w:r>
        <w:rPr>
          <w:rStyle w:val="VerbatimChar"/>
        </w:rPr>
        <w:t xml:space="preserve">                                Pr(&gt;|t|)    </w:t>
      </w:r>
      <w:r>
        <w:br/>
      </w:r>
      <w:r>
        <w:rPr>
          <w:rStyle w:val="VerbatimChar"/>
        </w:rPr>
        <w:t xml:space="preserve">(Intercept)         &lt; 0.0000000000000002 ***</w:t>
      </w:r>
      <w:r>
        <w:br/>
      </w:r>
      <w:r>
        <w:rPr>
          <w:rStyle w:val="VerbatimChar"/>
        </w:rPr>
        <w:t xml:space="preserve">warmth              0.000000000000000277 ***</w:t>
      </w:r>
      <w:r>
        <w:br/>
      </w:r>
      <w:r>
        <w:rPr>
          <w:rStyle w:val="VerbatimChar"/>
        </w:rPr>
        <w:t xml:space="preserve">physical_punishment &lt; 0.0000000000000002 ***</w:t>
      </w:r>
      <w:r>
        <w:br/>
      </w:r>
      <w:r>
        <w:rPr>
          <w:rStyle w:val="VerbatimChar"/>
        </w:rPr>
        <w:t xml:space="preserve">identity1                        0.16678    </w:t>
      </w:r>
      <w:r>
        <w:br/>
      </w:r>
      <w:r>
        <w:rPr>
          <w:rStyle w:val="VerbatimChar"/>
        </w:rPr>
        <w:t xml:space="preserve">intervention1                    0.00334 ** </w:t>
      </w:r>
      <w:r>
        <w:br/>
      </w:r>
      <w:r>
        <w:rPr>
          <w:rStyle w:val="VerbatimChar"/>
        </w:rPr>
        <w:t xml:space="preserve">HDI                              0.87030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warmth physc_ idntt1 intrv1</w:t>
      </w:r>
      <w:r>
        <w:br/>
      </w:r>
      <w:r>
        <w:rPr>
          <w:rStyle w:val="VerbatimChar"/>
        </w:rPr>
        <w:t xml:space="preserve">warmth      -0.124                            </w:t>
      </w:r>
      <w:r>
        <w:br/>
      </w:r>
      <w:r>
        <w:rPr>
          <w:rStyle w:val="VerbatimChar"/>
        </w:rPr>
        <w:t xml:space="preserve">physcl_pnsh -0.149 -0.003                     </w:t>
      </w:r>
      <w:r>
        <w:br/>
      </w:r>
      <w:r>
        <w:rPr>
          <w:rStyle w:val="VerbatimChar"/>
        </w:rPr>
        <w:t xml:space="preserve">identity1   -0.072 -0.012 -0.003              </w:t>
      </w:r>
      <w:r>
        <w:br/>
      </w:r>
      <w:r>
        <w:rPr>
          <w:rStyle w:val="VerbatimChar"/>
        </w:rPr>
        <w:t xml:space="preserve">interventn1 -0.082  0.034  0.022 -0.018       </w:t>
      </w:r>
      <w:r>
        <w:br/>
      </w:r>
      <w:r>
        <w:rPr>
          <w:rStyle w:val="VerbatimChar"/>
        </w:rPr>
        <w:t xml:space="preserve">HDI         -0.943 -0.006  0.009 -0.001  0.000</w:t>
      </w:r>
    </w:p>
    <w:bookmarkEnd w:id="91"/>
    <w:p>
      <w:pPr>
        <w:pStyle w:val="Heading3"/>
      </w:pPr>
      <w:r>
        <w:t xml:space="preserve">Julia</w:t>
      </w:r>
    </w:p>
    <w:bookmarkStart w:id="92" w:name="get-the-data-2"/>
    <w:p>
      <w:pPr>
        <w:pStyle w:val="Heading4"/>
      </w:pPr>
      <w:r>
        <w:t xml:space="preserve">5.3.0.6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bookmarkEnd w:id="92"/>
    <w:bookmarkStart w:id="93" w:name="change-some-variables-to-categorical-1"/>
    <w:p>
      <w:pPr>
        <w:pStyle w:val="Heading4"/>
      </w:pPr>
      <w:r>
        <w:t xml:space="preserve">5.3.0.7 Change Some Variables To Categorical</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bookmarkEnd w:id="93"/>
    <w:bookmarkStart w:id="94" w:name="run-the-model-2"/>
    <w:p>
      <w:pPr>
        <w:pStyle w:val="Heading4"/>
      </w:pPr>
      <w:r>
        <w:t xml:space="preserve">5.3.0.8 Run The Model</w:t>
      </w:r>
    </w:p>
    <w:p>
      <w:pPr>
        <w:pStyle w:val="SourceCode"/>
      </w:pPr>
      <w:r>
        <w:br/>
      </w:r>
      <w:r>
        <w:rPr>
          <w:rStyle w:val="NormalTok"/>
        </w:rPr>
        <w:t xml:space="preserve">m1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warmth </w:t>
      </w:r>
      <w:r>
        <w:rPr>
          <w:rStyle w:val="OperatorTok"/>
        </w:rPr>
        <w:t xml:space="preserve">+</w:t>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df)</w:t>
      </w:r>
    </w:p>
    <w:p>
      <w:pPr>
        <w:pStyle w:val="SourceCode"/>
      </w:pPr>
      <w:r>
        <w:rPr>
          <w:rStyle w:val="VerbatimChar"/>
        </w:rPr>
        <w:t xml:space="preserve">Linear mixed model fit by maximum likelihood</w:t>
      </w:r>
      <w:r>
        <w:br/>
      </w:r>
      <w:r>
        <w:rPr>
          <w:rStyle w:val="VerbatimChar"/>
        </w:rPr>
        <w:t xml:space="preserve"> outcome ~ 1 + warmth + physical_punishment + identity + intervention + HDI + (1 | country) + (0 + warmth | country)</w:t>
      </w:r>
      <w:r>
        <w:br/>
      </w:r>
      <w:r>
        <w:rPr>
          <w:rStyle w:val="VerbatimChar"/>
        </w:rPr>
        <w:t xml:space="preserve">   logLik   -2 logLik     AIC       AICc        BIC    </w:t>
      </w:r>
      <w:r>
        <w:br/>
      </w:r>
      <w:r>
        <w:rPr>
          <w:rStyle w:val="VerbatimChar"/>
        </w:rPr>
        <w:t xml:space="preserve"> -9626.6070 19253.2140 19271.2140 19271.2742 19325.2713</w:t>
      </w:r>
      <w:r>
        <w:br/>
      </w:r>
      <w:r>
        <w:br/>
      </w:r>
      <w:r>
        <w:rPr>
          <w:rStyle w:val="VerbatimChar"/>
        </w:rPr>
        <w:t xml:space="preserve">Variance components:</w:t>
      </w:r>
      <w:r>
        <w:br/>
      </w:r>
      <w:r>
        <w:rPr>
          <w:rStyle w:val="VerbatimChar"/>
        </w:rPr>
        <w:t xml:space="preserve">            Column    Variance Std.Dev.   Corr.</w:t>
      </w:r>
      <w:r>
        <w:br/>
      </w:r>
      <w:r>
        <w:rPr>
          <w:rStyle w:val="VerbatimChar"/>
        </w:rPr>
        <w:t xml:space="preserve">country  (Intercept)   2.963849 1.721583</w:t>
      </w:r>
      <w:r>
        <w:br/>
      </w:r>
      <w:r>
        <w:rPr>
          <w:rStyle w:val="VerbatimChar"/>
        </w:rPr>
        <w:t xml:space="preserve">         warmth        0.022756 0.150852   .  </w:t>
      </w:r>
      <w:r>
        <w:br/>
      </w:r>
      <w:r>
        <w:rPr>
          <w:rStyle w:val="VerbatimChar"/>
        </w:rPr>
        <w:t xml:space="preserve">Residual              34.974984 5.913965</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51.9999      1.37124     37.92    &lt;1e-99</w:t>
      </w:r>
      <w:r>
        <w:br/>
      </w:r>
      <w:r>
        <w:rPr>
          <w:rStyle w:val="VerbatimChar"/>
        </w:rPr>
        <w:t xml:space="preserve">warmth                0.834537    0.0637228   13.10    &lt;1e-38</w:t>
      </w:r>
      <w:r>
        <w:br/>
      </w:r>
      <w:r>
        <w:rPr>
          <w:rStyle w:val="VerbatimChar"/>
        </w:rPr>
        <w:t xml:space="preserve">physical_punishment  -0.991665    0.0797906  -12.43    &lt;1e-34</w:t>
      </w:r>
      <w:r>
        <w:br/>
      </w:r>
      <w:r>
        <w:rPr>
          <w:rStyle w:val="VerbatimChar"/>
        </w:rPr>
        <w:t xml:space="preserve">identity: 1.0        -0.300475    0.217029    -1.38    0.1662</w:t>
      </w:r>
      <w:r>
        <w:br/>
      </w:r>
      <w:r>
        <w:rPr>
          <w:rStyle w:val="VerbatimChar"/>
        </w:rPr>
        <w:t xml:space="preserve">intervention: 1.0     0.639641    0.217452     2.94    0.0033</w:t>
      </w:r>
      <w:r>
        <w:br/>
      </w:r>
      <w:r>
        <w:rPr>
          <w:rStyle w:val="VerbatimChar"/>
        </w:rPr>
        <w:t xml:space="preserve">HDI                  -0.0032286   0.0199255   -0.16    0.8713</w:t>
      </w:r>
      <w:r>
        <w:br/>
      </w:r>
      <w:r>
        <w:rPr>
          <w:rStyle w:val="VerbatimChar"/>
        </w:rPr>
        <w:t xml:space="preserve">─────────────────────────────────────────────────────────────</w:t>
      </w:r>
    </w:p>
    <w:bookmarkEnd w:id="94"/>
    <w:bookmarkEnd w:id="95"/>
    <w:bookmarkStart w:id="96" w:name="interpretation-3"/>
    <w:p>
      <w:pPr>
        <w:pStyle w:val="Heading2"/>
      </w:pPr>
      <w:r>
        <w:t xml:space="preserve">5.4 Interpretation</w:t>
      </w:r>
    </w:p>
    <w:p>
      <w:pPr>
        <w:pStyle w:val="FirstParagraph"/>
      </w:pPr>
      <w:r>
        <w:t xml:space="preserve">Models suggest that parental warmth is associated with increases in the beneficial outcome, while physical punishment is associated with decreases in the beneficial outcome. The intervention is associated with increases in the outcome. There is insufficient evidence that either identity group or the Human Development Index are associated with the outcome.</w:t>
      </w:r>
    </w:p>
    <w:bookmarkEnd w:id="96"/>
    <w:bookmarkEnd w:id="97"/>
    <w:bookmarkStart w:id="129" w:name="sec-longitudinal"/>
    <w:p>
      <w:pPr>
        <w:pStyle w:val="Heading1"/>
      </w:pPr>
      <w:r>
        <w:t xml:space="preserve">6. Longitudinal Multilevel Models</w:t>
      </w:r>
    </w:p>
    <w:bookmarkStart w:id="98" w:name="the-data"/>
    <w:p>
      <w:pPr>
        <w:pStyle w:val="Heading2"/>
      </w:pPr>
      <w:r>
        <w:t xml:space="preserve">6.1 The Data</w:t>
      </w:r>
    </w:p>
    <w:p>
      <w:pPr>
        <w:pStyle w:val="FirstParagraph"/>
      </w:pPr>
      <w:r>
        <w:t xml:space="preserve">The data employed in these examples are a longitudinal extension of the data described in</w:t>
      </w:r>
      <w:r>
        <w:t xml:space="preserve"> </w:t>
      </w:r>
      <w:hyperlink w:anchor="sec-data">
        <w:r>
          <w:rPr>
            <w:rStyle w:val="Hyperlink"/>
          </w:rPr>
          <w:t xml:space="preserve">Section 1.2</w:t>
        </w:r>
      </w:hyperlink>
      <w:r>
        <w:t xml:space="preserve">.</w:t>
      </w:r>
    </w:p>
    <w:bookmarkEnd w:id="98"/>
    <w:bookmarkStart w:id="100" w:name="the-equation-3"/>
    <w:p>
      <w:pPr>
        <w:pStyle w:val="Heading2"/>
      </w:pPr>
      <w:r>
        <w:t xml:space="preserve">6.2 The Equation</w:t>
      </w:r>
    </w:p>
    <w:p>
      <w:pPr>
        <w:pStyle w:val="FirstParagraph"/>
      </w:pPr>
      <w:bookmarkStart w:id="99" w:name="eq-MLM-longitudinal"/>
      <m:oMathPara>
        <m:oMathParaPr>
          <m:jc m:val="center"/>
        </m:oMathParaPr>
        <m:oMath>
          <m:sSub>
            <m:e>
              <m:r>
                <m:rPr>
                  <m:nor/>
                  <m:sty m:val="p"/>
                </m:rPr>
                <m:t>outcome</m:t>
              </m:r>
            </m:e>
            <m:sub>
              <m:r>
                <m:t>i</m:t>
              </m:r>
              <m:r>
                <m:t>t</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r>
                <m:t>j</m:t>
              </m:r>
            </m:sub>
          </m:sSub>
          <m:r>
            <m:rPr>
              <m:sty m:val="p"/>
            </m:rPr>
            <m:t>+</m:t>
          </m:r>
          <m:sSub>
            <m:e>
              <m:r>
                <m:t>β</m:t>
              </m:r>
            </m:e>
            <m:sub>
              <m:r>
                <m:t>2</m:t>
              </m:r>
            </m:sub>
          </m:sSub>
          <m:sSub>
            <m:e>
              <m:r>
                <m:rPr>
                  <m:nor/>
                  <m:sty m:val="p"/>
                </m:rPr>
                <m:t>physical punishment</m:t>
              </m:r>
            </m:e>
            <m:sub>
              <m:r>
                <m:t>i</m:t>
              </m:r>
              <m:r>
                <m:t>t</m:t>
              </m:r>
              <m:r>
                <m:t>j</m:t>
              </m:r>
            </m:sub>
          </m:sSub>
          <m:r>
            <m:rPr>
              <m:sty m:val="p"/>
            </m:rPr>
            <m:t>+</m:t>
          </m:r>
          <m:sSub>
            <m:e>
              <m:r>
                <m:t>β</m:t>
              </m:r>
            </m:e>
            <m:sub>
              <m:r>
                <m:t>3</m:t>
              </m:r>
            </m:sub>
          </m:sSub>
          <m:sSub>
            <m:e>
              <m:r>
                <m:rPr>
                  <m:nor/>
                  <m:sty m:val="p"/>
                </m:rPr>
                <m:t>time</m:t>
              </m:r>
            </m:e>
            <m:sub>
              <m:r>
                <m:t>i</m:t>
              </m:r>
              <m:r>
                <m:t>t</m:t>
              </m:r>
              <m:r>
                <m:t>j</m:t>
              </m:r>
            </m:sub>
          </m:sSub>
          <m:r>
            <m:t> </m:t>
          </m:r>
          <m:r>
            <m:rPr>
              <m:sty m:val="p"/>
            </m:rPr>
            <m:t>+</m:t>
          </m:r>
          <m:r>
            <m:t>  </m:t>
          </m:r>
          <m:d>
            <m:dPr>
              <m:begChr m:val="("/>
              <m:endChr m:val=")"/>
              <m:sepChr m:val=""/>
              <m:grow/>
            </m:dPr>
            <m:e>
              <m:r>
                <m:t>6.1</m:t>
              </m:r>
            </m:e>
          </m:d>
        </m:oMath>
      </m:oMathPara>
      <w:bookmarkEnd w:id="99"/>
    </w:p>
    <w:p>
      <w:pPr>
        <w:pStyle w:val="FirstParagraph"/>
      </w:pPr>
      <m:oMathPara>
        <m:oMathParaPr>
          <m:jc m:val="center"/>
        </m:oMathParaPr>
        <m:oMath>
          <m:sSub>
            <m:e>
              <m:r>
                <m:t>β</m:t>
              </m:r>
            </m:e>
            <m:sub>
              <m:r>
                <m:t>4</m:t>
              </m:r>
            </m:sub>
          </m:sSub>
          <m:sSub>
            <m:e>
              <m:r>
                <m:rPr>
                  <m:nor/>
                  <m:sty m:val="p"/>
                </m:rPr>
                <m:t>identity</m:t>
              </m:r>
            </m:e>
            <m:sub>
              <m:r>
                <m:t>i</m:t>
              </m:r>
              <m:r>
                <m:t>t</m:t>
              </m:r>
              <m:r>
                <m:t>j</m:t>
              </m:r>
            </m:sub>
          </m:sSub>
          <m:r>
            <m:rPr>
              <m:sty m:val="p"/>
            </m:rPr>
            <m:t>+</m:t>
          </m:r>
          <m:sSub>
            <m:e>
              <m:r>
                <m:t>β</m:t>
              </m:r>
            </m:e>
            <m:sub>
              <m:r>
                <m:t>5</m:t>
              </m:r>
            </m:sub>
          </m:sSub>
          <m:sSub>
            <m:e>
              <m:r>
                <m:rPr>
                  <m:nor/>
                  <m:sty m:val="p"/>
                </m:rPr>
                <m:t>intervention</m:t>
              </m:r>
            </m:e>
            <m:sub>
              <m:r>
                <m:t>i</m:t>
              </m:r>
              <m:r>
                <m:t>t</m:t>
              </m:r>
              <m:r>
                <m:t>j</m:t>
              </m:r>
            </m:sub>
          </m:sSub>
          <m:r>
            <m:rPr>
              <m:sty m:val="p"/>
            </m:rPr>
            <m:t>+</m:t>
          </m:r>
          <m:sSub>
            <m:e>
              <m:r>
                <m:t>β</m:t>
              </m:r>
            </m:e>
            <m:sub>
              <m:r>
                <m:t>6</m:t>
              </m:r>
            </m:sub>
          </m:sSub>
          <m:sSub>
            <m:e>
              <m:r>
                <m:rPr>
                  <m:nor/>
                  <m:sty m:val="p"/>
                </m:rPr>
                <m:t>HDI</m:t>
              </m:r>
            </m:e>
            <m:sub>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parental warmth</m:t>
              </m:r>
            </m:e>
            <m:sub>
              <m:r>
                <m:t>i</m:t>
              </m:r>
              <m:r>
                <m:t>t</m:t>
              </m:r>
              <m:r>
                <m:t>j</m:t>
              </m:r>
            </m:sub>
          </m:sSub>
          <m:r>
            <m:t> </m:t>
          </m:r>
          <m:r>
            <m:rPr>
              <m:sty m:val="p"/>
            </m:rPr>
            <m:t>+</m:t>
          </m:r>
        </m:oMath>
      </m:oMathPara>
    </w:p>
    <w:p>
      <w:pPr>
        <w:pStyle w:val="FirstParagraph"/>
      </w:pPr>
      <m:oMathPara>
        <m:oMathParaPr>
          <m:jc m:val="center"/>
        </m:oMathParaPr>
        <m:oMath>
          <m:sSub>
            <m:e>
              <m:r>
                <m:t>v</m:t>
              </m:r>
            </m:e>
            <m:sub>
              <m:r>
                <m:t>0</m:t>
              </m:r>
              <m:r>
                <m:t>i</m:t>
              </m:r>
              <m:r>
                <m:t>j</m:t>
              </m:r>
            </m:sub>
          </m:sSub>
          <m:r>
            <m:rPr>
              <m:sty m:val="p"/>
            </m:rPr>
            <m:t>+</m:t>
          </m:r>
          <m:sSub>
            <m:e>
              <m:r>
                <m:t>v</m:t>
              </m:r>
            </m:e>
            <m:sub>
              <m:r>
                <m:t>1</m:t>
              </m:r>
              <m:r>
                <m:t>i</m:t>
              </m:r>
              <m:r>
                <m:t>j</m:t>
              </m:r>
            </m:sub>
          </m:sSub>
          <m:r>
            <m:rPr>
              <m:sty m:val="p"/>
            </m:rPr>
            <m:t>×</m:t>
          </m:r>
          <m:sSub>
            <m:e>
              <m:r>
                <m:rPr>
                  <m:nor/>
                  <m:sty m:val="p"/>
                </m:rPr>
                <m:t>time</m:t>
              </m:r>
            </m:e>
            <m:sub>
              <m:r>
                <m:t>i</m:t>
              </m:r>
              <m:r>
                <m:t>t</m:t>
              </m:r>
              <m:r>
                <m:t>j</m:t>
              </m:r>
            </m:sub>
          </m:sSub>
          <m:r>
            <m:rPr>
              <m:sty m:val="p"/>
            </m:rPr>
            <m:t>+</m:t>
          </m:r>
          <m:sSub>
            <m:e>
              <m:r>
                <m:t>e</m:t>
              </m:r>
            </m:e>
            <m:sub>
              <m:r>
                <m:t>i</m:t>
              </m:r>
              <m:r>
                <m:t>t</m:t>
              </m:r>
              <m:r>
                <m:t>j</m:t>
              </m:r>
            </m:sub>
          </m:sSub>
        </m:oMath>
      </m:oMathPara>
    </w:p>
    <w:bookmarkEnd w:id="100"/>
    <w:bookmarkStart w:id="104" w:name="growth-trajectories"/>
    <w:p>
      <w:pPr>
        <w:pStyle w:val="Heading2"/>
      </w:pPr>
      <w:r>
        <w:t xml:space="preserve">6.3 Growth Trajectories</w:t>
      </w:r>
    </w:p>
    <w:p>
      <w:pPr>
        <w:pStyle w:val="FirstParagraph"/>
      </w:pPr>
      <w:r>
        <w:t xml:space="preserve">Remember, following the discussion in the main text, that in longitudinal multilevel models, the variable for</w:t>
      </w:r>
      <w:r>
        <w:t xml:space="preserve"> </w:t>
      </w:r>
      <w:r>
        <w:rPr>
          <w:iCs/>
          <w:i/>
        </w:rPr>
        <w:t xml:space="preserve">time</w:t>
      </w:r>
      <w:r>
        <w:t xml:space="preserve"> </w:t>
      </w:r>
      <w:r>
        <w:t xml:space="preserve">assumes an important role as we are often thinking of a</w:t>
      </w:r>
      <w:r>
        <w:t xml:space="preserve"> </w:t>
      </w:r>
      <w:r>
        <w:rPr>
          <w:iCs/>
          <w:i/>
        </w:rPr>
        <w:t xml:space="preserve">growth trajectory</w:t>
      </w:r>
      <w:r>
        <w:t xml:space="preserve"> </w:t>
      </w:r>
      <w:r>
        <w:t xml:space="preserve">over time.</w:t>
      </w:r>
    </w:p>
    <w:p>
      <w:pPr>
        <w:pStyle w:val="BodyText"/>
      </w:pPr>
      <w:r>
        <w:t xml:space="preserve">As discussed in the main text, think about a model where</w:t>
      </w:r>
      <w:r>
        <w:t xml:space="preserve"> </w:t>
      </w:r>
      <w:r>
        <w:rPr>
          <w:iCs/>
          <w:i/>
        </w:rPr>
        <w:t xml:space="preserve">identity</w:t>
      </w:r>
      <w:r>
        <w:t xml:space="preserve"> </w:t>
      </w:r>
      <w:r>
        <w:t xml:space="preserve">is a (1/0) variable for membership in one of two groups:</w:t>
      </w:r>
    </w:p>
    <w:p>
      <w:pPr>
        <w:pStyle w:val="BodyText"/>
      </w:pPr>
      <m:oMathPara>
        <m:oMathParaPr>
          <m:jc m:val="center"/>
        </m:oMathParaPr>
        <m:oMath>
          <m:r>
            <m:rPr>
              <m:nor/>
              <m:sty m:val="p"/>
            </m:rPr>
            <m:t>outcome</m:t>
          </m:r>
          <m:r>
            <m:rPr>
              <m:sty m:val="p"/>
            </m:rPr>
            <m:t>=</m:t>
          </m:r>
          <m:sSub>
            <m:e>
              <m:r>
                <m:t>β</m:t>
              </m:r>
            </m:e>
            <m:sub>
              <m:r>
                <m:t>0</m:t>
              </m:r>
            </m:sub>
          </m:sSub>
          <m:r>
            <m:rPr>
              <m:sty m:val="p"/>
            </m:rPr>
            <m:t>+</m:t>
          </m:r>
          <m:sSub>
            <m:e>
              <m:r>
                <m:t>β</m:t>
              </m:r>
            </m:e>
            <m:sub>
              <m:r>
                <m:t>t</m:t>
              </m:r>
            </m:sub>
          </m:sSub>
          <m:r>
            <m:rPr>
              <m:nor/>
              <m:sty m:val="p"/>
            </m:rPr>
            <m:t>time</m:t>
          </m:r>
          <m:r>
            <m:rPr>
              <m:sty m:val="p"/>
            </m:rPr>
            <m:t>+</m:t>
          </m:r>
          <m:sSub>
            <m:e>
              <m:r>
                <m:t>β</m:t>
              </m:r>
            </m:e>
            <m:sub>
              <m:r>
                <m:rPr>
                  <m:nor/>
                  <m:sty m:val="p"/>
                </m:rPr>
                <m:t>identity</m:t>
              </m:r>
            </m:sub>
          </m:sSub>
          <m:r>
            <m:rPr>
              <m:nor/>
              <m:sty m:val="p"/>
            </m:rPr>
            <m:t>identity</m:t>
          </m:r>
          <m:r>
            <m:rPr>
              <m:sty m:val="p"/>
            </m:rPr>
            <m:t>+</m:t>
          </m:r>
          <m:sSub>
            <m:e>
              <m:r>
                <m:t>β</m:t>
              </m:r>
            </m:e>
            <m:sub>
              <m:r>
                <m:rPr>
                  <m:nor/>
                  <m:sty m:val="p"/>
                </m:rPr>
                <m:t>interaction</m:t>
              </m:r>
            </m:sub>
          </m:sSub>
          <m:r>
            <m:rPr>
              <m:nor/>
              <m:sty m:val="p"/>
            </m:rPr>
            <m:t>identity</m:t>
          </m:r>
          <m:r>
            <m:rPr>
              <m:sty m:val="p"/>
            </m:rPr>
            <m:t>×</m:t>
          </m:r>
          <m:r>
            <m:rPr>
              <m:nor/>
              <m:sty m:val="p"/>
            </m:rPr>
            <m:t>time</m:t>
          </m:r>
          <m:r>
            <m:rPr>
              <m:sty m:val="p"/>
            </m:rPr>
            <m:t>+</m:t>
          </m:r>
          <m:sSub>
            <m:e>
              <m:r>
                <m:t>u</m:t>
              </m:r>
            </m:e>
            <m:sub>
              <m:r>
                <m:t>0</m:t>
              </m:r>
              <m:r>
                <m:t>i</m:t>
              </m:r>
            </m:sub>
          </m:sSub>
          <m:r>
            <m:rPr>
              <m:sty m:val="p"/>
            </m:rPr>
            <m:t>+</m:t>
          </m:r>
          <m:sSub>
            <m:e>
              <m:r>
                <m:t>e</m:t>
              </m:r>
            </m:e>
            <m:sub>
              <m:r>
                <m:t>i</m:t>
              </m:r>
              <m:r>
                <m:t>t</m:t>
              </m:r>
            </m:sub>
          </m:sSub>
        </m:oMath>
      </m:oMathPara>
    </w:p>
    <w:p>
      <w:pPr>
        <w:pStyle w:val="FirstParagraph"/>
      </w:pPr>
      <w:r>
        <w:t xml:space="preserve">Then, each identity group has its own intercept and time trajectory:</w:t>
      </w:r>
    </w:p>
    <w:tbl>
      <w:tblPr>
        <w:tblStyle w:val="Table"/>
        <w:tblW w:type="pct" w:w="5000"/>
        <w:tblLook w:firstRow="0" w:lastRow="0" w:firstColumn="0" w:lastColumn="0" w:noHBand="0" w:noVBand="0" w:val="0000"/>
        <w:jc w:val="start"/>
        <w:tblLayout w:type="fixed"/>
      </w:tblPr>
      <w:tblGrid>
        <w:gridCol w:w="7920"/>
      </w:tblGrid>
      <w:tr>
        <w:tc>
          <w:tcPr/>
          <w:bookmarkStart w:id="101" w:name="tbl-trajectory"/>
          <w:p>
            <w:pPr>
              <w:jc w:val="center"/>
            </w:pPr>
            <w:pPr>
              <w:jc w:val="start"/>
              <w:spacing w:before="200"/>
              <w:pStyle w:val="ImageCaption"/>
            </w:pPr>
            <w:r>
              <w:t xml:space="preserve">Table 6.1: Slope and Intercept for Each Group</w:t>
            </w:r>
          </w:p>
          <w:tbl>
            <w:tblPr>
              <w:tblStyle w:val="Table"/>
              <w:tblW w:type="pct" w:w="5000"/>
              <w:tblLook w:firstRow="1" w:lastRow="0" w:firstColumn="0" w:lastColumn="0" w:noHBand="0" w:noVBand="0" w:val="0020"/>
              <w:jc w:val="start"/>
              <w:tblLayout w:type="fixed"/>
            </w:tblPr>
            <w:tblGrid>
              <w:gridCol w:w="693"/>
              <w:gridCol w:w="3465"/>
              <w:gridCol w:w="3762"/>
            </w:tblGrid>
            <w:tr>
              <w:trPr>
                <w:tblHeader w:val="true"/>
              </w:trPr>
              <w:tc>
                <w:tcPr/>
                <w:p>
                  <w:pPr>
                    <w:pStyle w:val="Compact"/>
                    <w:jc w:val="left"/>
                    <w:jc w:val="center"/>
                  </w:pPr>
                  <w:r>
                    <w:t xml:space="preserve">Group</w:t>
                  </w:r>
                </w:p>
              </w:tc>
              <w:tc>
                <w:tcPr/>
                <w:p>
                  <w:pPr>
                    <w:pStyle w:val="Compact"/>
                    <w:jc w:val="left"/>
                    <w:jc w:val="center"/>
                  </w:pPr>
                  <w:r>
                    <w:t xml:space="preserve">Intercept</w:t>
                  </w:r>
                </w:p>
              </w:tc>
              <w:tc>
                <w:tcPr/>
                <w:p>
                  <w:pPr>
                    <w:pStyle w:val="Compact"/>
                    <w:jc w:val="left"/>
                    <w:jc w:val="center"/>
                  </w:pPr>
                  <w:r>
                    <w:t xml:space="preserve">Slope (Time Trajectory)</w:t>
                  </w:r>
                </w:p>
              </w:tc>
            </w:tr>
            <w:tr>
              <w:tc>
                <w:tcPr/>
                <w:p>
                  <w:pPr>
                    <w:pStyle w:val="Compact"/>
                    <w:jc w:val="left"/>
                    <w:jc w:val="center"/>
                  </w:pPr>
                  <w:r>
                    <w:t xml:space="preserve">0</w:t>
                  </w:r>
                </w:p>
              </w:tc>
              <w:tc>
                <w:tcPr/>
                <w:p>
                  <w:pPr>
                    <w:pStyle w:val="Compact"/>
                    <w:jc w:val="left"/>
                    <w:jc w:val="center"/>
                  </w:pPr>
                  <m:oMath>
                    <m:sSub>
                      <m:e>
                        <m:r>
                          <m:t>β</m:t>
                        </m:r>
                      </m:e>
                      <m:sub>
                        <m:r>
                          <m:t>0</m:t>
                        </m:r>
                      </m:sub>
                    </m:sSub>
                  </m:oMath>
                </w:p>
              </w:tc>
              <w:tc>
                <w:tcPr/>
                <w:p>
                  <w:pPr>
                    <w:pStyle w:val="Compact"/>
                    <w:jc w:val="left"/>
                    <w:jc w:val="center"/>
                  </w:pPr>
                  <m:oMath>
                    <m:sSub>
                      <m:e>
                        <m:r>
                          <m:t>β</m:t>
                        </m:r>
                      </m:e>
                      <m:sub>
                        <m:r>
                          <m:t>t</m:t>
                        </m:r>
                      </m:sub>
                    </m:sSub>
                  </m:oMath>
                </w:p>
              </w:tc>
            </w:tr>
            <w:tr>
              <w:tc>
                <w:tcPr/>
                <w:p>
                  <w:pPr>
                    <w:pStyle w:val="Compact"/>
                    <w:jc w:val="left"/>
                    <w:jc w:val="center"/>
                  </w:pPr>
                  <w:r>
                    <w:t xml:space="preserve">1</w:t>
                  </w:r>
                </w:p>
              </w:tc>
              <w:tc>
                <w:tcPr/>
                <w:p>
                  <w:pPr>
                    <w:pStyle w:val="Compact"/>
                    <w:jc w:val="left"/>
                    <w:jc w:val="center"/>
                  </w:pPr>
                  <m:oMath>
                    <m:sSub>
                      <m:e>
                        <m:r>
                          <m:t>β</m:t>
                        </m:r>
                      </m:e>
                      <m:sub>
                        <m:r>
                          <m:t>0</m:t>
                        </m:r>
                      </m:sub>
                    </m:sSub>
                    <m:r>
                      <m:rPr>
                        <m:sty m:val="p"/>
                      </m:rPr>
                      <m:t>+</m:t>
                    </m:r>
                    <m:sSub>
                      <m:e>
                        <m:r>
                          <m:t>β</m:t>
                        </m:r>
                      </m:e>
                      <m:sub>
                        <m:r>
                          <m:rPr>
                            <m:nor/>
                            <m:sty m:val="p"/>
                          </m:rPr>
                          <m:t>identity</m:t>
                        </m:r>
                      </m:sub>
                    </m:sSub>
                  </m:oMath>
                </w:p>
              </w:tc>
              <w:tc>
                <w:tcPr/>
                <w:p>
                  <w:pPr>
                    <w:pStyle w:val="Compact"/>
                    <w:jc w:val="left"/>
                    <w:jc w:val="center"/>
                  </w:pPr>
                  <m:oMath>
                    <m:sSub>
                      <m:e>
                        <m:r>
                          <m:t>β</m:t>
                        </m:r>
                      </m:e>
                      <m:sub>
                        <m:r>
                          <m:t>t</m:t>
                        </m:r>
                      </m:sub>
                    </m:sSub>
                    <m:r>
                      <m:rPr>
                        <m:sty m:val="p"/>
                      </m:rPr>
                      <m:t>+</m:t>
                    </m:r>
                    <m:sSub>
                      <m:e>
                        <m:r>
                          <m:t>β</m:t>
                        </m:r>
                      </m:e>
                      <m:sub>
                        <m:r>
                          <m:rPr>
                            <m:nor/>
                            <m:sty m:val="p"/>
                          </m:rPr>
                          <m:t>interaction</m:t>
                        </m:r>
                      </m:sub>
                    </m:sSub>
                  </m:oMath>
                </w:p>
              </w:tc>
            </w:tr>
          </w:tbl>
          <w:bookmarkEnd w:id="101"/>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02" name="Picture"/>
                  <a:graphic>
                    <a:graphicData uri="http://schemas.openxmlformats.org/drawingml/2006/picture">
                      <pic:pic>
                        <pic:nvPicPr>
                          <pic:cNvPr descr="/Applications/quarto/share/formats/docx/tip.png" id="10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Main Effects and Interactions</w:t>
            </w:r>
          </w:p>
          <w:p>
            <w:pPr>
              <w:pStyle w:val="BodyText"/>
            </w:pPr>
            <w:pPr>
              <w:spacing w:before="16" w:after="16"/>
            </w:pPr>
            <w:r>
              <w:t xml:space="preserve">Thus, again following the main text, in longitudinal multilevel models,</w:t>
            </w:r>
            <w:r>
              <w:t xml:space="preserve"> </w:t>
            </w:r>
            <w:r>
              <w:rPr>
                <w:iCs/>
                <w:i/>
              </w:rPr>
              <w:t xml:space="preserve">main effects</w:t>
            </w:r>
            <w:r>
              <w:t xml:space="preserve"> </w:t>
            </w:r>
            <w:r>
              <w:t xml:space="preserve">modify the</w:t>
            </w:r>
            <w:r>
              <w:t xml:space="preserve"> </w:t>
            </w:r>
            <w:r>
              <w:rPr>
                <w:iCs/>
                <w:i/>
              </w:rPr>
              <w:t xml:space="preserve">intercept</w:t>
            </w:r>
            <w:r>
              <w:t xml:space="preserve"> </w:t>
            </w:r>
            <w:r>
              <w:t xml:space="preserve">of the time trajectory, while</w:t>
            </w:r>
            <w:r>
              <w:t xml:space="preserve"> </w:t>
            </w:r>
            <w:r>
              <w:rPr>
                <w:iCs/>
                <w:i/>
              </w:rPr>
              <w:t xml:space="preserve">interactions with time</w:t>
            </w:r>
            <w:r>
              <w:t xml:space="preserve">, modify the</w:t>
            </w:r>
            <w:r>
              <w:t xml:space="preserve"> </w:t>
            </w:r>
            <w:r>
              <w:rPr>
                <w:iCs/>
                <w:i/>
              </w:rPr>
              <w:t xml:space="preserve">slope</w:t>
            </w:r>
            <w:r>
              <w:t xml:space="preserve"> </w:t>
            </w:r>
            <w:r>
              <w:t xml:space="preserve">of the time trajectory. Below, we run models with</w:t>
            </w:r>
            <w:r>
              <w:t xml:space="preserve"> </w:t>
            </w:r>
            <w:r>
              <w:rPr>
                <w:iCs/>
                <w:i/>
              </w:rPr>
              <w:t xml:space="preserve">main effects only</w:t>
            </w:r>
            <w:r>
              <w:t xml:space="preserve">, then models with</w:t>
            </w:r>
            <w:r>
              <w:t xml:space="preserve"> </w:t>
            </w:r>
            <w:r>
              <w:rPr>
                <w:iCs/>
                <w:i/>
              </w:rPr>
              <w:t xml:space="preserve">main effects, and interactions with time</w:t>
            </w:r>
            <w:r>
              <w:t xml:space="preserve">.</w:t>
            </w:r>
          </w:p>
        </w:tc>
      </w:tr>
    </w:tbl>
    <w:bookmarkEnd w:id="104"/>
    <w:bookmarkStart w:id="125" w:name="run-models-3"/>
    <w:p>
      <w:pPr>
        <w:pStyle w:val="Heading2"/>
      </w:pPr>
      <w:r>
        <w:t xml:space="preserve">6.4 Run Models</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05" name="Picture"/>
                  <a:graphic>
                    <a:graphicData uri="http://schemas.openxmlformats.org/drawingml/2006/picture">
                      <pic:pic>
                        <pic:nvPicPr>
                          <pic:cNvPr descr="/Applications/quarto/share/formats/docx/warning.png" id="106" name="Picture"/>
                          <pic:cNvPicPr>
                            <a:picLocks noChangeArrowheads="1" noChangeAspect="1"/>
                          </pic:cNvPicPr>
                        </pic:nvPicPr>
                        <pic:blipFill>
                          <a:blip r:embed="rId7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Remember that we are estimating a model in which time points are nested inside families, who are in turn nested inside countries. For each software package, it is accordingly important to specify the way in which different levels of the data are nested. Pay careful attention to the syntax examples below with regard to</w:t>
            </w:r>
            <w:r>
              <w:t xml:space="preserve"> </w:t>
            </w:r>
            <w:r>
              <w:rPr>
                <w:rStyle w:val="VerbatimChar"/>
              </w:rPr>
              <w:t xml:space="preserve">id</w:t>
            </w:r>
            <w:r>
              <w:t xml:space="preserve"> </w:t>
            </w:r>
            <w:r>
              <w:t xml:space="preserve">and</w:t>
            </w:r>
            <w:r>
              <w:t xml:space="preserve"> </w:t>
            </w:r>
            <w:r>
              <w:rPr>
                <w:rStyle w:val="VerbatimChar"/>
              </w:rPr>
              <w:t xml:space="preserve">country</w:t>
            </w:r>
          </w:p>
        </w:tc>
      </w:tr>
    </w:tbl>
    <w:p>
      <w:pPr>
        <w:pStyle w:val="Heading3"/>
      </w:pPr>
      <w:r>
        <w:t xml:space="preserve">Stata</w:t>
      </w:r>
    </w:p>
    <w:bookmarkStart w:id="107" w:name="get-the-data-3"/>
    <w:p>
      <w:pPr>
        <w:pStyle w:val="Heading4"/>
      </w:pPr>
      <w:r>
        <w:t xml:space="preserve">6.4.0.1 Get The Data</w:t>
      </w:r>
    </w:p>
    <w:p>
      <w:pPr>
        <w:pStyle w:val="SourceCode"/>
      </w:pPr>
      <w:r>
        <w:br/>
      </w:r>
      <w:r>
        <w:rPr>
          <w:rStyle w:val="KeywordTok"/>
        </w:rPr>
        <w:t xml:space="preserve">use</w:t>
      </w:r>
      <w:r>
        <w:rPr>
          <w:rStyle w:val="NormalTok"/>
        </w:rPr>
        <w:t xml:space="preserve"> simulated_multilevel_longitudinal_data.dta</w:t>
      </w:r>
    </w:p>
    <w:bookmarkEnd w:id="107"/>
    <w:bookmarkStart w:id="110" w:name="run-the-models"/>
    <w:p>
      <w:pPr>
        <w:pStyle w:val="Heading4"/>
      </w:pPr>
      <w:r>
        <w:t xml:space="preserve">6.4.0.2 Run The Models</w:t>
      </w:r>
    </w:p>
    <w:bookmarkStart w:id="108" w:name="main-effects-only"/>
    <w:p>
      <w:pPr>
        <w:pStyle w:val="Heading5"/>
      </w:pPr>
      <w:r>
        <w:t xml:space="preserve">6.4.0.2.1 Main Effects Only</w:t>
      </w:r>
    </w:p>
    <w:p>
      <w:pPr>
        <w:pStyle w:val="SourceCode"/>
      </w:pPr>
      <w:r>
        <w:rPr>
          <w:rStyle w:val="NormalTok"/>
        </w:rPr>
        <w:t xml:space="preserve">mixed outcome t warmth physical_punishment i.</w:t>
      </w:r>
      <w:r>
        <w:rPr>
          <w:rStyle w:val="KeywordTok"/>
        </w:rPr>
        <w:t xml:space="preserve">identity</w:t>
      </w:r>
      <w:r>
        <w:rPr>
          <w:rStyle w:val="NormalTok"/>
        </w:rPr>
        <w:t xml:space="preserve"> i.intervention HDI || </w:t>
      </w:r>
      <w:r>
        <w:rPr>
          <w:rStyle w:val="CommentTok"/>
        </w:rPr>
        <w:t xml:space="preserve">/// </w:t>
      </w:r>
      <w:r>
        <w:br/>
      </w:r>
      <w:r>
        <w:rPr>
          <w:rStyle w:val="NormalTok"/>
        </w:rPr>
        <w:t xml:space="preserve">country: warmth || id: t</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-28523.49  </w:t>
      </w:r>
      <w:r>
        <w:br/>
      </w:r>
      <w:r>
        <w:rPr>
          <w:rStyle w:val="VerbatimChar"/>
        </w:rPr>
        <w:t xml:space="preserve">Iteration 1:  Log likelihood = -28499.987  </w:t>
      </w:r>
      <w:r>
        <w:br/>
      </w:r>
      <w:r>
        <w:rPr>
          <w:rStyle w:val="VerbatimChar"/>
        </w:rPr>
        <w:t xml:space="preserve">Iteration 2:  Log likelihood = -28499.739  </w:t>
      </w:r>
      <w:r>
        <w:br/>
      </w:r>
      <w:r>
        <w:rPr>
          <w:rStyle w:val="VerbatimChar"/>
        </w:rPr>
        <w:t xml:space="preserve">Iteration 3:  Log likelihood = -28499.604  </w:t>
      </w:r>
      <w:r>
        <w:br/>
      </w:r>
      <w:r>
        <w:rPr>
          <w:rStyle w:val="VerbatimChar"/>
        </w:rPr>
        <w:t xml:space="preserve">Iteration 4:  Log likelihood = -28499.603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country |         30        300      300.0        300</w:t>
      </w:r>
      <w:r>
        <w:br/>
      </w:r>
      <w:r>
        <w:rPr>
          <w:rStyle w:val="VerbatimChar"/>
        </w:rPr>
        <w:t xml:space="preserve">                     id |      3,000          3        3.0          3</w:t>
      </w:r>
      <w:r>
        <w:br/>
      </w:r>
      <w:r>
        <w:rPr>
          <w:rStyle w:val="VerbatimChar"/>
        </w:rPr>
        <w:t xml:space="preserve">        -------------------------------------------------------------</w:t>
      </w:r>
      <w:r>
        <w:br/>
      </w:r>
      <w:r>
        <w:br/>
      </w:r>
      <w:r>
        <w:rPr>
          <w:rStyle w:val="VerbatimChar"/>
        </w:rPr>
        <w:t xml:space="preserve">                                                       Wald chi2(6)  = 1096.15</w:t>
      </w:r>
      <w:r>
        <w:br/>
      </w:r>
      <w:r>
        <w:rPr>
          <w:rStyle w:val="VerbatimChar"/>
        </w:rPr>
        <w:t xml:space="preserve">Log likelihood = -28499.603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.943864   .0658716    14.33   0.000      .814758     1.07297</w:t>
      </w:r>
      <w:r>
        <w:br/>
      </w:r>
      <w:r>
        <w:rPr>
          <w:rStyle w:val="VerbatimChar"/>
        </w:rPr>
        <w:t xml:space="preserve">             warmth |   .9134959   .0423732    21.56   0.000      .830446    .9965459</w:t>
      </w:r>
      <w:r>
        <w:br/>
      </w:r>
      <w:r>
        <w:rPr>
          <w:rStyle w:val="VerbatimChar"/>
        </w:rPr>
        <w:t xml:space="preserve">physical_punishment |  -1.007897   .0497622   -20.25   0.000    -1.105429   -.9103647</w:t>
      </w:r>
      <w:r>
        <w:br/>
      </w:r>
      <w:r>
        <w:rPr>
          <w:rStyle w:val="VerbatimChar"/>
        </w:rPr>
        <w:t xml:space="preserve">         1.identity |  -.1276926   .1515835    -0.84   0.400    -.4247908    .1694057</w:t>
      </w:r>
      <w:r>
        <w:br/>
      </w:r>
      <w:r>
        <w:rPr>
          <w:rStyle w:val="VerbatimChar"/>
        </w:rPr>
        <w:t xml:space="preserve">     1.intervention |   .8589966   .1519095     5.65   0.000     .5612596    1.156734</w:t>
      </w:r>
      <w:r>
        <w:br/>
      </w:r>
      <w:r>
        <w:rPr>
          <w:rStyle w:val="VerbatimChar"/>
        </w:rPr>
        <w:t xml:space="preserve">                HDI |  -.0005657   .0196437    -0.03   0.977    -.0390666    .0379352</w:t>
      </w:r>
      <w:r>
        <w:br/>
      </w:r>
      <w:r>
        <w:rPr>
          <w:rStyle w:val="VerbatimChar"/>
        </w:rPr>
        <w:t xml:space="preserve">              _cons |   50.46724   1.338318    37.71   0.000     47.84418    53.09029</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.0107586   .0127845      .0010478    .1104703</w:t>
      </w:r>
      <w:r>
        <w:br/>
      </w:r>
      <w:r>
        <w:rPr>
          <w:rStyle w:val="VerbatimChar"/>
        </w:rPr>
        <w:t xml:space="preserve">                  var(_cons) |   3.167085   .9146761      1.798154    5.578181</w:t>
      </w:r>
      <w:r>
        <w:br/>
      </w:r>
      <w:r>
        <w:rPr>
          <w:rStyle w:val="VerbatimChar"/>
        </w:rPr>
        <w:t xml:space="preserve">-----------------------------+------------------------------------------------</w:t>
      </w:r>
      <w:r>
        <w:br/>
      </w:r>
      <w:r>
        <w:rPr>
          <w:rStyle w:val="VerbatimChar"/>
        </w:rPr>
        <w:t xml:space="preserve">id: Independent              |</w:t>
      </w:r>
      <w:r>
        <w:br/>
      </w:r>
      <w:r>
        <w:rPr>
          <w:rStyle w:val="VerbatimChar"/>
        </w:rPr>
        <w:t xml:space="preserve">                      var(t) |   3.58e-09   7.06e-07      3.5e-177    3.7e+159</w:t>
      </w:r>
      <w:r>
        <w:br/>
      </w:r>
      <w:r>
        <w:rPr>
          <w:rStyle w:val="VerbatimChar"/>
        </w:rPr>
        <w:t xml:space="preserve">                  var(_cons) |   8.387275   .4724188      7.510631    9.366242</w:t>
      </w:r>
      <w:r>
        <w:br/>
      </w:r>
      <w:r>
        <w:rPr>
          <w:rStyle w:val="VerbatimChar"/>
        </w:rPr>
        <w:t xml:space="preserve">-----------------------------+------------------------------------------------</w:t>
      </w:r>
      <w:r>
        <w:br/>
      </w:r>
      <w:r>
        <w:rPr>
          <w:rStyle w:val="VerbatimChar"/>
        </w:rPr>
        <w:t xml:space="preserve">               var(Residual) |   26.02733   .4753701      25.11211    26.97592</w:t>
      </w:r>
      <w:r>
        <w:br/>
      </w:r>
      <w:r>
        <w:rPr>
          <w:rStyle w:val="VerbatimChar"/>
        </w:rPr>
        <w:t xml:space="preserve">------------------------------------------------------------------------------</w:t>
      </w:r>
      <w:r>
        <w:br/>
      </w:r>
      <w:r>
        <w:rPr>
          <w:rStyle w:val="VerbatimChar"/>
        </w:rPr>
        <w:t xml:space="preserve">LR test vs. linear model: chi2(4) = 1247.03               Prob &gt; chi2 = 0.0000</w:t>
      </w:r>
      <w:r>
        <w:br/>
      </w:r>
      <w:r>
        <w:br/>
      </w:r>
      <w:r>
        <w:rPr>
          <w:rStyle w:val="VerbatimChar"/>
        </w:rPr>
        <w:t xml:space="preserve">Note: LR test is conservative and provided only for reference.</w:t>
      </w:r>
    </w:p>
    <w:bookmarkEnd w:id="108"/>
    <w:bookmarkStart w:id="109" w:name="interactions-with-time"/>
    <w:p>
      <w:pPr>
        <w:pStyle w:val="Heading5"/>
      </w:pPr>
      <w:r>
        <w:t xml:space="preserve">6.4.0.2.2 Interactions With Time</w:t>
      </w:r>
    </w:p>
    <w:p>
      <w:pPr>
        <w:pStyle w:val="SourceCode"/>
      </w:pPr>
      <w:r>
        <w:rPr>
          <w:rStyle w:val="NormalTok"/>
        </w:rPr>
        <w:t xml:space="preserve">mixed outcome c.t##(c.warmth c.physical_punishment i.</w:t>
      </w:r>
      <w:r>
        <w:rPr>
          <w:rStyle w:val="KeywordTok"/>
        </w:rPr>
        <w:t xml:space="preserve">identity</w:t>
      </w:r>
      <w:r>
        <w:rPr>
          <w:rStyle w:val="NormalTok"/>
        </w:rPr>
        <w:t xml:space="preserve"> i.intervention c.HDI) || country: warmth || id: t</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-28522.21  </w:t>
      </w:r>
      <w:r>
        <w:br/>
      </w:r>
      <w:r>
        <w:rPr>
          <w:rStyle w:val="VerbatimChar"/>
        </w:rPr>
        <w:t xml:space="preserve">Iteration 1:  Log likelihood = -28498.677  </w:t>
      </w:r>
      <w:r>
        <w:br/>
      </w:r>
      <w:r>
        <w:rPr>
          <w:rStyle w:val="VerbatimChar"/>
        </w:rPr>
        <w:t xml:space="preserve">Iteration 2:  Log likelihood = -28498.468  </w:t>
      </w:r>
      <w:r>
        <w:br/>
      </w:r>
      <w:r>
        <w:rPr>
          <w:rStyle w:val="VerbatimChar"/>
        </w:rPr>
        <w:t xml:space="preserve">Iteration 3:  Log likelihood =  -28498.31  </w:t>
      </w:r>
      <w:r>
        <w:br/>
      </w:r>
      <w:r>
        <w:rPr>
          <w:rStyle w:val="VerbatimChar"/>
        </w:rPr>
        <w:t xml:space="preserve">Iteration 4:  Log likelihood = -28498.309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country |         30        300      300.0        300</w:t>
      </w:r>
      <w:r>
        <w:br/>
      </w:r>
      <w:r>
        <w:rPr>
          <w:rStyle w:val="VerbatimChar"/>
        </w:rPr>
        <w:t xml:space="preserve">                     id |      3,000          3        3.0          3</w:t>
      </w:r>
      <w:r>
        <w:br/>
      </w:r>
      <w:r>
        <w:rPr>
          <w:rStyle w:val="VerbatimChar"/>
        </w:rPr>
        <w:t xml:space="preserve">        -------------------------------------------------------------</w:t>
      </w:r>
      <w:r>
        <w:br/>
      </w:r>
      <w:r>
        <w:br/>
      </w:r>
      <w:r>
        <w:rPr>
          <w:rStyle w:val="VerbatimChar"/>
        </w:rPr>
        <w:t xml:space="preserve">                                                       Wald chi2(11) = 1100.25</w:t>
      </w:r>
      <w:r>
        <w:br/>
      </w:r>
      <w:r>
        <w:rPr>
          <w:rStyle w:val="VerbatimChar"/>
        </w:rPr>
        <w:t xml:space="preserve">Log likelihood = -28498.309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.7582075    .326177     2.32   0.020     .1189123    1.397503</w:t>
      </w:r>
      <w:r>
        <w:br/>
      </w:r>
      <w:r>
        <w:rPr>
          <w:rStyle w:val="VerbatimChar"/>
        </w:rPr>
        <w:t xml:space="preserve">               warmth |   .8170757    .082662     9.88   0.000     .6550611    .9790903</w:t>
      </w:r>
      <w:r>
        <w:br/>
      </w:r>
      <w:r>
        <w:rPr>
          <w:rStyle w:val="VerbatimChar"/>
        </w:rPr>
        <w:t xml:space="preserve">  physical_punishment |  -1.009031   .1112932    -9.07   0.000    -1.227162   -.7909007</w:t>
      </w:r>
      <w:r>
        <w:br/>
      </w:r>
      <w:r>
        <w:rPr>
          <w:rStyle w:val="VerbatimChar"/>
        </w:rPr>
        <w:t xml:space="preserve">           1.identity |  -.2387167   .3039964    -0.79   0.432    -.8345387    .3571053</w:t>
      </w:r>
      <w:r>
        <w:br/>
      </w:r>
      <w:r>
        <w:rPr>
          <w:rStyle w:val="VerbatimChar"/>
        </w:rPr>
        <w:t xml:space="preserve">       1.intervention |   .6607606   .3044503     2.17   0.030      .064049    1.257472</w:t>
      </w:r>
      <w:r>
        <w:br/>
      </w:r>
      <w:r>
        <w:rPr>
          <w:rStyle w:val="VerbatimChar"/>
        </w:rPr>
        <w:t xml:space="preserve">                  HDI |   .0013614   .0210842     0.06   0.949    -.0399628    .0426856</w:t>
      </w:r>
      <w:r>
        <w:br/>
      </w:r>
      <w:r>
        <w:rPr>
          <w:rStyle w:val="VerbatimChar"/>
        </w:rPr>
        <w:t xml:space="preserve">                      |</w:t>
      </w:r>
      <w:r>
        <w:br/>
      </w:r>
      <w:r>
        <w:rPr>
          <w:rStyle w:val="VerbatimChar"/>
        </w:rPr>
        <w:t xml:space="preserve">         c.t#c.warmth |   .0483637   .0356074     1.36   0.174    -.0214255    .1181529</w:t>
      </w:r>
      <w:r>
        <w:br/>
      </w:r>
      <w:r>
        <w:rPr>
          <w:rStyle w:val="VerbatimChar"/>
        </w:rPr>
        <w:t xml:space="preserve">                      |</w:t>
      </w:r>
      <w:r>
        <w:br/>
      </w:r>
      <w:r>
        <w:rPr>
          <w:rStyle w:val="VerbatimChar"/>
        </w:rPr>
        <w:t xml:space="preserve">                  c.t#|</w:t>
      </w:r>
      <w:r>
        <w:br/>
      </w:r>
      <w:r>
        <w:rPr>
          <w:rStyle w:val="VerbatimChar"/>
        </w:rPr>
        <w:t xml:space="preserve">c.physical_punishment |   .0005421   .0494354     0.01   0.991    -.0963496    .0974338</w:t>
      </w:r>
      <w:r>
        <w:br/>
      </w:r>
      <w:r>
        <w:rPr>
          <w:rStyle w:val="VerbatimChar"/>
        </w:rPr>
        <w:t xml:space="preserve">                      |</w:t>
      </w:r>
      <w:r>
        <w:br/>
      </w:r>
      <w:r>
        <w:rPr>
          <w:rStyle w:val="VerbatimChar"/>
        </w:rPr>
        <w:t xml:space="preserve">         identity#c.t |</w:t>
      </w:r>
      <w:r>
        <w:br/>
      </w:r>
      <w:r>
        <w:rPr>
          <w:rStyle w:val="VerbatimChar"/>
        </w:rPr>
        <w:t xml:space="preserve">                   1  |   .0554389   .1317444     0.42   0.674    -.2027754    .3136532</w:t>
      </w:r>
      <w:r>
        <w:br/>
      </w:r>
      <w:r>
        <w:rPr>
          <w:rStyle w:val="VerbatimChar"/>
        </w:rPr>
        <w:t xml:space="preserve">                      |</w:t>
      </w:r>
      <w:r>
        <w:br/>
      </w:r>
      <w:r>
        <w:rPr>
          <w:rStyle w:val="VerbatimChar"/>
        </w:rPr>
        <w:t xml:space="preserve">     intervention#c.t |</w:t>
      </w:r>
      <w:r>
        <w:br/>
      </w:r>
      <w:r>
        <w:rPr>
          <w:rStyle w:val="VerbatimChar"/>
        </w:rPr>
        <w:t xml:space="preserve">                   1  |   .0992811    .131925     0.75   0.452    -.1592872    .3578493</w:t>
      </w:r>
      <w:r>
        <w:br/>
      </w:r>
      <w:r>
        <w:rPr>
          <w:rStyle w:val="VerbatimChar"/>
        </w:rPr>
        <w:t xml:space="preserve">                      |</w:t>
      </w:r>
      <w:r>
        <w:br/>
      </w:r>
      <w:r>
        <w:rPr>
          <w:rStyle w:val="VerbatimChar"/>
        </w:rPr>
        <w:t xml:space="preserve">            c.t#c.HDI |  -.0009551   .0038216    -0.25   0.803    -.0084453    .0065352</w:t>
      </w:r>
      <w:r>
        <w:br/>
      </w:r>
      <w:r>
        <w:rPr>
          <w:rStyle w:val="VerbatimChar"/>
        </w:rPr>
        <w:t xml:space="preserve">                      |</w:t>
      </w:r>
      <w:r>
        <w:br/>
      </w:r>
      <w:r>
        <w:rPr>
          <w:rStyle w:val="VerbatimChar"/>
        </w:rPr>
        <w:t xml:space="preserve">                _cons |   50.83632   1.483548    34.27   0.000     47.92862    53.74402</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.0106014   .0127458      .0010046    .1118779</w:t>
      </w:r>
      <w:r>
        <w:br/>
      </w:r>
      <w:r>
        <w:rPr>
          <w:rStyle w:val="VerbatimChar"/>
        </w:rPr>
        <w:t xml:space="preserve">                  var(_cons) |   3.170088   .9153355       1.80009    5.582753</w:t>
      </w:r>
      <w:r>
        <w:br/>
      </w:r>
      <w:r>
        <w:rPr>
          <w:rStyle w:val="VerbatimChar"/>
        </w:rPr>
        <w:t xml:space="preserve">-----------------------------+------------------------------------------------</w:t>
      </w:r>
      <w:r>
        <w:br/>
      </w:r>
      <w:r>
        <w:rPr>
          <w:rStyle w:val="VerbatimChar"/>
        </w:rPr>
        <w:t xml:space="preserve">id: Independent              |</w:t>
      </w:r>
      <w:r>
        <w:br/>
      </w:r>
      <w:r>
        <w:rPr>
          <w:rStyle w:val="VerbatimChar"/>
        </w:rPr>
        <w:t xml:space="preserve">                      var(t) |   9.47e-10   2.07e-07      1.5e-195    6.0e+176</w:t>
      </w:r>
      <w:r>
        <w:br/>
      </w:r>
      <w:r>
        <w:rPr>
          <w:rStyle w:val="VerbatimChar"/>
        </w:rPr>
        <w:t xml:space="preserve">                  var(_cons) |    8.39189   .4724106      7.515234    9.370809</w:t>
      </w:r>
      <w:r>
        <w:br/>
      </w:r>
      <w:r>
        <w:rPr>
          <w:rStyle w:val="VerbatimChar"/>
        </w:rPr>
        <w:t xml:space="preserve">-----------------------------+------------------------------------------------</w:t>
      </w:r>
      <w:r>
        <w:br/>
      </w:r>
      <w:r>
        <w:rPr>
          <w:rStyle w:val="VerbatimChar"/>
        </w:rPr>
        <w:t xml:space="preserve">               var(Residual) |   26.01583   .4751602      25.10101      26.964</w:t>
      </w:r>
      <w:r>
        <w:br/>
      </w:r>
      <w:r>
        <w:rPr>
          <w:rStyle w:val="VerbatimChar"/>
        </w:rPr>
        <w:t xml:space="preserve">------------------------------------------------------------------------------</w:t>
      </w:r>
      <w:r>
        <w:br/>
      </w:r>
      <w:r>
        <w:rPr>
          <w:rStyle w:val="VerbatimChar"/>
        </w:rPr>
        <w:t xml:space="preserve">LR test vs. linear model: chi2(4) = 1247.84               Prob &gt; chi2 = 0.0000</w:t>
      </w:r>
      <w:r>
        <w:br/>
      </w:r>
      <w:r>
        <w:br/>
      </w:r>
      <w:r>
        <w:rPr>
          <w:rStyle w:val="VerbatimChar"/>
        </w:rPr>
        <w:t xml:space="preserve">Note: LR test is conservative and provided only for reference.</w:t>
      </w:r>
    </w:p>
    <w:bookmarkEnd w:id="109"/>
    <w:bookmarkEnd w:id="110"/>
    <w:p>
      <w:pPr>
        <w:pStyle w:val="Heading3"/>
      </w:pPr>
      <w:r>
        <w:t xml:space="preserve">R</w:t>
      </w:r>
    </w:p>
    <w:bookmarkStart w:id="111" w:name="get-the-data-4"/>
    <w:p>
      <w:pPr>
        <w:pStyle w:val="Heading4"/>
      </w:pPr>
      <w:r>
        <w:t xml:space="preserve">6.4.0.3 Get The Data</w:t>
      </w:r>
    </w:p>
    <w:p>
      <w:pPr>
        <w:pStyle w:val="SourceCode"/>
      </w:pPr>
      <w:r>
        <w:rPr>
          <w:rStyle w:val="FunctionTok"/>
        </w:rPr>
        <w:t xml:space="preserve">library</w:t>
      </w:r>
      <w:r>
        <w:rPr>
          <w:rStyle w:val="NormalTok"/>
        </w:rPr>
        <w:t xml:space="preserve">(haven)</w:t>
      </w:r>
      <w:r>
        <w:br/>
      </w:r>
      <w:r>
        <w:br/>
      </w:r>
      <w:r>
        <w:rPr>
          <w:rStyle w:val="NormalTok"/>
        </w:rPr>
        <w:t xml:space="preserve">dfL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"simulated_multilevel_longitudinal_data.dta"</w:t>
      </w:r>
      <w:r>
        <w:rPr>
          <w:rStyle w:val="NormalTok"/>
        </w:rPr>
        <w:t xml:space="preserve">)</w:t>
      </w:r>
    </w:p>
    <w:bookmarkEnd w:id="111"/>
    <w:bookmarkStart w:id="112" w:name="change-some-variables-to-categorical-2"/>
    <w:p>
      <w:pPr>
        <w:pStyle w:val="Heading4"/>
      </w:pPr>
      <w:r>
        <w:t xml:space="preserve">6.4.0.4 Change Some Variables To Categorical</w:t>
      </w:r>
    </w:p>
    <w:p>
      <w:pPr>
        <w:pStyle w:val="SourceCode"/>
      </w:pPr>
      <w:r>
        <w:rPr>
          <w:rStyle w:val="NormalTok"/>
        </w:rPr>
        <w:t xml:space="preserve">dfL</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(dfL</w:t>
      </w:r>
      <w:r>
        <w:rPr>
          <w:rStyle w:val="SpecialCharTok"/>
        </w:rPr>
        <w:t xml:space="preserve">$</w:t>
      </w:r>
      <w:r>
        <w:rPr>
          <w:rStyle w:val="NormalTok"/>
        </w:rPr>
        <w:t xml:space="preserve">identity)</w:t>
      </w:r>
      <w:r>
        <w:br/>
      </w:r>
      <w:r>
        <w:br/>
      </w:r>
      <w:r>
        <w:rPr>
          <w:rStyle w:val="NormalTok"/>
        </w:rPr>
        <w:t xml:space="preserve">dfL</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(dfL</w:t>
      </w:r>
      <w:r>
        <w:rPr>
          <w:rStyle w:val="SpecialCharTok"/>
        </w:rPr>
        <w:t xml:space="preserve">$</w:t>
      </w:r>
      <w:r>
        <w:rPr>
          <w:rStyle w:val="NormalTok"/>
        </w:rPr>
        <w:t xml:space="preserve">intervention)</w:t>
      </w:r>
    </w:p>
    <w:bookmarkEnd w:id="112"/>
    <w:bookmarkStart w:id="119" w:name="run-the-models-1"/>
    <w:p>
      <w:pPr>
        <w:pStyle w:val="Heading4"/>
      </w:pPr>
      <w:r>
        <w:t xml:space="preserve">6.4.0.5 Run The Models</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13" name="Picture"/>
                  <a:graphic>
                    <a:graphicData uri="http://schemas.openxmlformats.org/drawingml/2006/picture">
                      <pic:pic>
                        <pic:nvPicPr>
                          <pic:cNvPr descr="/Applications/quarto/share/formats/docx/caution.png" id="114" name="Picture"/>
                          <pic:cNvPicPr>
                            <a:picLocks noChangeArrowheads="1" noChangeAspect="1"/>
                          </pic:cNvPicPr>
                        </pic:nvPicPr>
                        <pic:blipFill>
                          <a:blip r:embed="rId8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rStyle w:val="VerbatimChar"/>
              </w:rPr>
              <w:t xml:space="preserve">lme4</w:t>
            </w:r>
            <w:r>
              <w:t xml:space="preserve"> </w:t>
            </w:r>
            <w:r>
              <w:t xml:space="preserve">does not directly provide p values in results, because of some disagreement over exactly how these p values should be calculated. Therefore, in this Appendix, I also call library</w:t>
            </w:r>
            <w:r>
              <w:t xml:space="preserve"> </w:t>
            </w:r>
            <w:r>
              <w:rPr>
                <w:rStyle w:val="VerbatimChar"/>
              </w:rPr>
              <w:t xml:space="preserve">lmerTest</w:t>
            </w:r>
            <w:r>
              <w:t xml:space="preserve"> </w:t>
            </w:r>
            <w:r>
              <w:t xml:space="preserve">to provide p values for</w:t>
            </w:r>
            <w:r>
              <w:t xml:space="preserve"> </w:t>
            </w:r>
            <w:r>
              <w:rPr>
                <w:rStyle w:val="VerbatimChar"/>
              </w:rPr>
              <w:t xml:space="preserve">lme4</w:t>
            </w:r>
            <w:r>
              <w:t xml:space="preserve"> </w:t>
            </w:r>
            <w:r>
              <w:t xml:space="preserve">results.</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15" name="Picture"/>
                  <a:graphic>
                    <a:graphicData uri="http://schemas.openxmlformats.org/drawingml/2006/picture">
                      <pic:pic>
                        <pic:nvPicPr>
                          <pic:cNvPr descr="/Applications/quarto/share/formats/docx/tip.png" id="11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R prefers to use scientific notation when possible. I find that the use of scientific notation can be confusing in reading results. I turn off scientific notation by setting a penalty for its use:</w:t>
            </w:r>
            <w:r>
              <w:t xml:space="preserve"> </w:t>
            </w:r>
            <w:r>
              <w:rPr>
                <w:rStyle w:val="VerbatimChar"/>
              </w:rPr>
              <w:t xml:space="preserve">options(scipen = 999)</w:t>
            </w:r>
            <w:r>
              <w:t xml:space="preserve">.</w:t>
            </w:r>
          </w:p>
        </w:tc>
      </w:tr>
    </w:tbl>
    <w:bookmarkStart w:id="117" w:name="main-effects-only-1"/>
    <w:p>
      <w:pPr>
        <w:pStyle w:val="Heading5"/>
      </w:pPr>
      <w:r>
        <w:t xml:space="preserve">6.4.0.5.1 Main Effects Only</w:t>
      </w:r>
    </w:p>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fit2A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(fit2A)</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country/id)</w:t>
      </w:r>
      <w:r>
        <w:br/>
      </w:r>
      <w:r>
        <w:rPr>
          <w:rStyle w:val="VerbatimChar"/>
        </w:rPr>
        <w:t xml:space="preserve">   Data: dfL</w:t>
      </w:r>
      <w:r>
        <w:br/>
      </w:r>
      <w:r>
        <w:br/>
      </w:r>
      <w:r>
        <w:rPr>
          <w:rStyle w:val="VerbatimChar"/>
        </w:rPr>
        <w:t xml:space="preserve">REML criterion at convergence: 57022.7</w:t>
      </w:r>
      <w:r>
        <w:br/>
      </w:r>
      <w:r>
        <w:br/>
      </w:r>
      <w:r>
        <w:rPr>
          <w:rStyle w:val="VerbatimChar"/>
        </w:rPr>
        <w:t xml:space="preserve">Scaled residuals: </w:t>
      </w:r>
      <w:r>
        <w:br/>
      </w:r>
      <w:r>
        <w:rPr>
          <w:rStyle w:val="VerbatimChar"/>
        </w:rPr>
        <w:t xml:space="preserve">    Min      1Q  Median      3Q     Max </w:t>
      </w:r>
      <w:r>
        <w:br/>
      </w:r>
      <w:r>
        <w:rPr>
          <w:rStyle w:val="VerbatimChar"/>
        </w:rPr>
        <w:t xml:space="preserve">-3.6850 -0.6094 -0.0035  0.6133  3.6792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8.438   2.905   </w:t>
      </w:r>
      <w:r>
        <w:br/>
      </w:r>
      <w:r>
        <w:rPr>
          <w:rStyle w:val="VerbatimChar"/>
        </w:rPr>
        <w:t xml:space="preserve"> country    (Intercept)  3.675   1.917   </w:t>
      </w:r>
      <w:r>
        <w:br/>
      </w:r>
      <w:r>
        <w:rPr>
          <w:rStyle w:val="VerbatimChar"/>
        </w:rPr>
        <w:t xml:space="preserve"> Residual               26.036   5.103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50.3842343    1.4139114   29.8246912  35.635</w:t>
      </w:r>
      <w:r>
        <w:br/>
      </w:r>
      <w:r>
        <w:rPr>
          <w:rStyle w:val="VerbatimChar"/>
        </w:rPr>
        <w:t xml:space="preserve">t                      0.9433806    0.0658755 5998.3764548  14.321</w:t>
      </w:r>
      <w:r>
        <w:br/>
      </w:r>
      <w:r>
        <w:rPr>
          <w:rStyle w:val="VerbatimChar"/>
        </w:rPr>
        <w:t xml:space="preserve">warmth                 0.9140307    0.0379336 4745.3497493  24.096</w:t>
      </w:r>
      <w:r>
        <w:br/>
      </w:r>
      <w:r>
        <w:rPr>
          <w:rStyle w:val="VerbatimChar"/>
        </w:rPr>
        <w:t xml:space="preserve">physical_punishment   -1.0087537    0.0497972 6483.6771808 -20.257</w:t>
      </w:r>
      <w:r>
        <w:br/>
      </w:r>
      <w:r>
        <w:rPr>
          <w:rStyle w:val="VerbatimChar"/>
        </w:rPr>
        <w:t xml:space="preserve">identity1             -0.1319548    0.1517350 2968.7828107  -0.870</w:t>
      </w:r>
      <w:r>
        <w:br/>
      </w:r>
      <w:r>
        <w:rPr>
          <w:rStyle w:val="VerbatimChar"/>
        </w:rPr>
        <w:t xml:space="preserve">intervention1          0.8591494    0.1520510 2971.8111995   5.650</w:t>
      </w:r>
      <w:r>
        <w:br/>
      </w:r>
      <w:r>
        <w:rPr>
          <w:rStyle w:val="VerbatimChar"/>
        </w:rPr>
        <w:t xml:space="preserve">HDI                    0.0007909    0.0207656   28.0001855   0.038</w:t>
      </w:r>
      <w:r>
        <w:br/>
      </w:r>
      <w:r>
        <w:rPr>
          <w:rStyle w:val="VerbatimChar"/>
        </w:rPr>
        <w:t xml:space="preserve">                                Pr(&gt;|t|)    </w:t>
      </w:r>
      <w:r>
        <w:br/>
      </w:r>
      <w:r>
        <w:rPr>
          <w:rStyle w:val="VerbatimChar"/>
        </w:rPr>
        <w:t xml:space="preserve">(Intercept)         &lt; 0.0000000000000002 ***</w:t>
      </w:r>
      <w:r>
        <w:br/>
      </w:r>
      <w:r>
        <w:rPr>
          <w:rStyle w:val="VerbatimChar"/>
        </w:rPr>
        <w:t xml:space="preserve">t                   &lt; 0.0000000000000002 ***</w:t>
      </w:r>
      <w:r>
        <w:br/>
      </w:r>
      <w:r>
        <w:rPr>
          <w:rStyle w:val="VerbatimChar"/>
        </w:rPr>
        <w:t xml:space="preserve">warmth              &lt; 0.0000000000000002 ***</w:t>
      </w:r>
      <w:r>
        <w:br/>
      </w:r>
      <w:r>
        <w:rPr>
          <w:rStyle w:val="VerbatimChar"/>
        </w:rPr>
        <w:t xml:space="preserve">physical_punishment &lt; 0.0000000000000002 ***</w:t>
      </w:r>
      <w:r>
        <w:br/>
      </w:r>
      <w:r>
        <w:rPr>
          <w:rStyle w:val="VerbatimChar"/>
        </w:rPr>
        <w:t xml:space="preserve">identity1                          0.385    </w:t>
      </w:r>
      <w:r>
        <w:br/>
      </w:r>
      <w:r>
        <w:rPr>
          <w:rStyle w:val="VerbatimChar"/>
        </w:rPr>
        <w:t xml:space="preserve">intervention1               0.0000000175 ***</w:t>
      </w:r>
      <w:r>
        <w:br/>
      </w:r>
      <w:r>
        <w:rPr>
          <w:rStyle w:val="VerbatimChar"/>
        </w:rPr>
        <w:t xml:space="preserve">HDI                                0.970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      warmth physc_ idntt1 intrv1</w:t>
      </w:r>
      <w:r>
        <w:br/>
      </w:r>
      <w:r>
        <w:rPr>
          <w:rStyle w:val="VerbatimChar"/>
        </w:rPr>
        <w:t xml:space="preserve">t           -0.092                                   </w:t>
      </w:r>
      <w:r>
        <w:br/>
      </w:r>
      <w:r>
        <w:rPr>
          <w:rStyle w:val="VerbatimChar"/>
        </w:rPr>
        <w:t xml:space="preserve">warmth      -0.091 -0.002                            </w:t>
      </w:r>
      <w:r>
        <w:br/>
      </w:r>
      <w:r>
        <w:rPr>
          <w:rStyle w:val="VerbatimChar"/>
        </w:rPr>
        <w:t xml:space="preserve">physcl_pnsh -0.092 -0.007 -0.012                     </w:t>
      </w:r>
      <w:r>
        <w:br/>
      </w:r>
      <w:r>
        <w:rPr>
          <w:rStyle w:val="VerbatimChar"/>
        </w:rPr>
        <w:t xml:space="preserve">identity1   -0.051  0.000 -0.013 -0.003              </w:t>
      </w:r>
      <w:r>
        <w:br/>
      </w:r>
      <w:r>
        <w:rPr>
          <w:rStyle w:val="VerbatimChar"/>
        </w:rPr>
        <w:t xml:space="preserve">interventn1 -0.058  0.000  0.039  0.019 -0.018       </w:t>
      </w:r>
      <w:r>
        <w:br/>
      </w:r>
      <w:r>
        <w:rPr>
          <w:rStyle w:val="VerbatimChar"/>
        </w:rPr>
        <w:t xml:space="preserve">HDI         -0.951  0.000 -0.004  0.005  0.000  0.002</w:t>
      </w:r>
    </w:p>
    <w:bookmarkEnd w:id="117"/>
    <w:bookmarkStart w:id="118" w:name="interactions-with-time-1"/>
    <w:p>
      <w:pPr>
        <w:pStyle w:val="Heading5"/>
      </w:pPr>
      <w:r>
        <w:t xml:space="preserve">6.4.0.5.2 Interactions With Time</w:t>
      </w:r>
    </w:p>
    <w:p>
      <w:pPr>
        <w:pStyle w:val="SourceCode"/>
      </w:pPr>
      <w:r>
        <w:rPr>
          <w:rStyle w:val="NormalTok"/>
        </w:rPr>
        <w:t xml:space="preserve">fit2B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(fit2B)</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country/id)</w:t>
      </w:r>
      <w:r>
        <w:br/>
      </w:r>
      <w:r>
        <w:rPr>
          <w:rStyle w:val="VerbatimChar"/>
        </w:rPr>
        <w:t xml:space="preserve">   Data: dfL</w:t>
      </w:r>
      <w:r>
        <w:br/>
      </w:r>
      <w:r>
        <w:br/>
      </w:r>
      <w:r>
        <w:rPr>
          <w:rStyle w:val="VerbatimChar"/>
        </w:rPr>
        <w:t xml:space="preserve">REML criterion at convergence: 57042.8</w:t>
      </w:r>
      <w:r>
        <w:br/>
      </w:r>
      <w:r>
        <w:br/>
      </w:r>
      <w:r>
        <w:rPr>
          <w:rStyle w:val="VerbatimChar"/>
        </w:rPr>
        <w:t xml:space="preserve">Scaled residuals: </w:t>
      </w:r>
      <w:r>
        <w:br/>
      </w:r>
      <w:r>
        <w:rPr>
          <w:rStyle w:val="VerbatimChar"/>
        </w:rPr>
        <w:t xml:space="preserve">    Min      1Q  Median      3Q     Max </w:t>
      </w:r>
      <w:r>
        <w:br/>
      </w:r>
      <w:r>
        <w:rPr>
          <w:rStyle w:val="VerbatimChar"/>
        </w:rPr>
        <w:t xml:space="preserve">-3.7118 -0.6092 -0.0024  0.6150  3.6779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8.436   2.905   </w:t>
      </w:r>
      <w:r>
        <w:br/>
      </w:r>
      <w:r>
        <w:rPr>
          <w:rStyle w:val="VerbatimChar"/>
        </w:rPr>
        <w:t xml:space="preserve"> country    (Intercept)  3.675   1.917   </w:t>
      </w:r>
      <w:r>
        <w:br/>
      </w:r>
      <w:r>
        <w:rPr>
          <w:rStyle w:val="VerbatimChar"/>
        </w:rPr>
        <w:t xml:space="preserve"> Residual               26.046   5.104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50.7590272    1.5518360   43.2608620  32.709</w:t>
      </w:r>
      <w:r>
        <w:br/>
      </w:r>
      <w:r>
        <w:rPr>
          <w:rStyle w:val="VerbatimChar"/>
        </w:rPr>
        <w:t xml:space="preserve">t                        0.7552909    0.3263028 6176.7440549   2.315</w:t>
      </w:r>
      <w:r>
        <w:br/>
      </w:r>
      <w:r>
        <w:rPr>
          <w:rStyle w:val="VerbatimChar"/>
        </w:rPr>
        <w:t xml:space="preserve">warmth                   0.8170912    0.0805355 8274.9995422  10.146</w:t>
      </w:r>
      <w:r>
        <w:br/>
      </w:r>
      <w:r>
        <w:rPr>
          <w:rStyle w:val="VerbatimChar"/>
        </w:rPr>
        <w:t xml:space="preserve">physical_punishment     -1.0097729    0.1113557 8084.6084915  -9.068</w:t>
      </w:r>
      <w:r>
        <w:br/>
      </w:r>
      <w:r>
        <w:rPr>
          <w:rStyle w:val="VerbatimChar"/>
        </w:rPr>
        <w:t xml:space="preserve">identity1               -0.2446453    0.3041604 8695.8966197  -0.804</w:t>
      </w:r>
      <w:r>
        <w:br/>
      </w:r>
      <w:r>
        <w:rPr>
          <w:rStyle w:val="VerbatimChar"/>
        </w:rPr>
        <w:t xml:space="preserve">intervention1            0.6604671    0.3046286 8697.0843430   2.168</w:t>
      </w:r>
      <w:r>
        <w:br/>
      </w:r>
      <w:r>
        <w:rPr>
          <w:rStyle w:val="VerbatimChar"/>
        </w:rPr>
        <w:t xml:space="preserve">HDI                      0.0026692    0.0221295   36.1037733   0.121</w:t>
      </w:r>
      <w:r>
        <w:br/>
      </w:r>
      <w:r>
        <w:rPr>
          <w:rStyle w:val="VerbatimChar"/>
        </w:rPr>
        <w:t xml:space="preserve">t:warmth                 0.0486211    0.0356217 6404.8723333   1.365</w:t>
      </w:r>
      <w:r>
        <w:br/>
      </w:r>
      <w:r>
        <w:rPr>
          <w:rStyle w:val="VerbatimChar"/>
        </w:rPr>
        <w:t xml:space="preserve">t:physical_punishment    0.0004964    0.0494590 6753.0158441   0.010</w:t>
      </w:r>
      <w:r>
        <w:br/>
      </w:r>
      <w:r>
        <w:rPr>
          <w:rStyle w:val="VerbatimChar"/>
        </w:rPr>
        <w:t xml:space="preserve">t:identity1              0.0563140    0.1318043 5993.4518022   0.427</w:t>
      </w:r>
      <w:r>
        <w:br/>
      </w:r>
      <w:r>
        <w:rPr>
          <w:rStyle w:val="VerbatimChar"/>
        </w:rPr>
        <w:t xml:space="preserve">t:intervention1          0.0995037    0.1319917 5994.1433001   0.754</w:t>
      </w:r>
      <w:r>
        <w:br/>
      </w:r>
      <w:r>
        <w:rPr>
          <w:rStyle w:val="VerbatimChar"/>
        </w:rPr>
        <w:t xml:space="preserve">t:HDI                   -0.0009379    0.0038233 5993.9090880  -0.245</w:t>
      </w:r>
      <w:r>
        <w:br/>
      </w:r>
      <w:r>
        <w:rPr>
          <w:rStyle w:val="VerbatimChar"/>
        </w:rPr>
        <w:t xml:space="preserve">                                 Pr(&gt;|t|)    </w:t>
      </w:r>
      <w:r>
        <w:br/>
      </w:r>
      <w:r>
        <w:rPr>
          <w:rStyle w:val="VerbatimChar"/>
        </w:rPr>
        <w:t xml:space="preserve">(Intercept)           &lt;0.0000000000000002 ***</w:t>
      </w:r>
      <w:r>
        <w:br/>
      </w:r>
      <w:r>
        <w:rPr>
          <w:rStyle w:val="VerbatimChar"/>
        </w:rPr>
        <w:t xml:space="preserve">t                                  0.0207 *  </w:t>
      </w:r>
      <w:r>
        <w:br/>
      </w:r>
      <w:r>
        <w:rPr>
          <w:rStyle w:val="VerbatimChar"/>
        </w:rPr>
        <w:t xml:space="preserve">warmth                &lt;0.0000000000000002 ***</w:t>
      </w:r>
      <w:r>
        <w:br/>
      </w:r>
      <w:r>
        <w:rPr>
          <w:rStyle w:val="VerbatimChar"/>
        </w:rPr>
        <w:t xml:space="preserve">physical_punishment   &lt;0.0000000000000002 ***</w:t>
      </w:r>
      <w:r>
        <w:br/>
      </w:r>
      <w:r>
        <w:rPr>
          <w:rStyle w:val="VerbatimChar"/>
        </w:rPr>
        <w:t xml:space="preserve">identity1                          0.4212    </w:t>
      </w:r>
      <w:r>
        <w:br/>
      </w:r>
      <w:r>
        <w:rPr>
          <w:rStyle w:val="VerbatimChar"/>
        </w:rPr>
        <w:t xml:space="preserve">intervention1                      0.0302 *  </w:t>
      </w:r>
      <w:r>
        <w:br/>
      </w:r>
      <w:r>
        <w:rPr>
          <w:rStyle w:val="VerbatimChar"/>
        </w:rPr>
        <w:t xml:space="preserve">HDI                                0.9047    </w:t>
      </w:r>
      <w:r>
        <w:br/>
      </w:r>
      <w:r>
        <w:rPr>
          <w:rStyle w:val="VerbatimChar"/>
        </w:rPr>
        <w:t xml:space="preserve">t:warmth                           0.1723    </w:t>
      </w:r>
      <w:r>
        <w:br/>
      </w:r>
      <w:r>
        <w:rPr>
          <w:rStyle w:val="VerbatimChar"/>
        </w:rPr>
        <w:t xml:space="preserve">t:physical_punishment              0.9920    </w:t>
      </w:r>
      <w:r>
        <w:br/>
      </w:r>
      <w:r>
        <w:rPr>
          <w:rStyle w:val="VerbatimChar"/>
        </w:rPr>
        <w:t xml:space="preserve">t:identity1                        0.6692    </w:t>
      </w:r>
      <w:r>
        <w:br/>
      </w:r>
      <w:r>
        <w:rPr>
          <w:rStyle w:val="VerbatimChar"/>
        </w:rPr>
        <w:t xml:space="preserve">t:intervention1                    0.4510    </w:t>
      </w:r>
      <w:r>
        <w:br/>
      </w:r>
      <w:r>
        <w:rPr>
          <w:rStyle w:val="VerbatimChar"/>
        </w:rPr>
        <w:t xml:space="preserve">t:HDI                              0.8062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      warmth physc_ idntt1 intrv1 HDI    t:wrmt t:phy_</w:t>
      </w:r>
      <w:r>
        <w:br/>
      </w:r>
      <w:r>
        <w:rPr>
          <w:rStyle w:val="VerbatimChar"/>
        </w:rPr>
        <w:t xml:space="preserve">t           -0.421                                                        </w:t>
      </w:r>
      <w:r>
        <w:br/>
      </w:r>
      <w:r>
        <w:rPr>
          <w:rStyle w:val="VerbatimChar"/>
        </w:rPr>
        <w:t xml:space="preserve">warmth      -0.178  0.331                                                 </w:t>
      </w:r>
      <w:r>
        <w:br/>
      </w:r>
      <w:r>
        <w:rPr>
          <w:rStyle w:val="VerbatimChar"/>
        </w:rPr>
        <w:t xml:space="preserve">physcl_pnsh -0.190  0.360 -0.005                                          </w:t>
      </w:r>
      <w:r>
        <w:br/>
      </w:r>
      <w:r>
        <w:rPr>
          <w:rStyle w:val="VerbatimChar"/>
        </w:rPr>
        <w:t xml:space="preserve">identity1   -0.093  0.166 -0.013 -0.002                                   </w:t>
      </w:r>
      <w:r>
        <w:br/>
      </w:r>
      <w:r>
        <w:rPr>
          <w:rStyle w:val="VerbatimChar"/>
        </w:rPr>
        <w:t xml:space="preserve">interventn1 -0.107  0.192  0.039  0.019 -0.017                            </w:t>
      </w:r>
      <w:r>
        <w:br/>
      </w:r>
      <w:r>
        <w:rPr>
          <w:rStyle w:val="VerbatimChar"/>
        </w:rPr>
        <w:t xml:space="preserve">HDI         -0.925  0.264 -0.007  0.012 -0.001  0.003                     </w:t>
      </w:r>
      <w:r>
        <w:br/>
      </w:r>
      <w:r>
        <w:rPr>
          <w:rStyle w:val="VerbatimChar"/>
        </w:rPr>
        <w:t xml:space="preserve">t:warmth     0.158 -0.377 -0.882  0.001  0.011 -0.035  0.006              </w:t>
      </w:r>
      <w:r>
        <w:br/>
      </w:r>
      <w:r>
        <w:rPr>
          <w:rStyle w:val="VerbatimChar"/>
        </w:rPr>
        <w:t xml:space="preserve">t:physcl_pn  0.170 -0.402  0.004 -0.894 -0.001 -0.017 -0.010 -0.003       </w:t>
      </w:r>
      <w:r>
        <w:br/>
      </w:r>
      <w:r>
        <w:rPr>
          <w:rStyle w:val="VerbatimChar"/>
        </w:rPr>
        <w:t xml:space="preserve">t:identity1  0.081 -0.192  0.011  0.000 -0.867  0.014  0.001 -0.013  0.002</w:t>
      </w:r>
      <w:r>
        <w:br/>
      </w:r>
      <w:r>
        <w:rPr>
          <w:rStyle w:val="VerbatimChar"/>
        </w:rPr>
        <w:t xml:space="preserve">t:intrvntn1  0.093 -0.222 -0.035 -0.017  0.014 -0.867 -0.003  0.041  0.019</w:t>
      </w:r>
      <w:r>
        <w:br/>
      </w:r>
      <w:r>
        <w:rPr>
          <w:rStyle w:val="VerbatimChar"/>
        </w:rPr>
        <w:t xml:space="preserve">t:HDI        0.322 -0.765  0.015 -0.027  0.002 -0.007 -0.346 -0.016  0.029</w:t>
      </w:r>
      <w:r>
        <w:br/>
      </w:r>
      <w:r>
        <w:rPr>
          <w:rStyle w:val="VerbatimChar"/>
        </w:rPr>
        <w:t xml:space="preserve">            t:dnt1 t:ntr1</w:t>
      </w:r>
      <w:r>
        <w:br/>
      </w:r>
      <w:r>
        <w:rPr>
          <w:rStyle w:val="VerbatimChar"/>
        </w:rPr>
        <w:t xml:space="preserve">t                        </w:t>
      </w:r>
      <w:r>
        <w:br/>
      </w:r>
      <w:r>
        <w:rPr>
          <w:rStyle w:val="VerbatimChar"/>
        </w:rPr>
        <w:t xml:space="preserve">warmth                   </w:t>
      </w:r>
      <w:r>
        <w:br/>
      </w:r>
      <w:r>
        <w:rPr>
          <w:rStyle w:val="VerbatimChar"/>
        </w:rPr>
        <w:t xml:space="preserve">physcl_pnsh              </w:t>
      </w:r>
      <w:r>
        <w:br/>
      </w:r>
      <w:r>
        <w:rPr>
          <w:rStyle w:val="VerbatimChar"/>
        </w:rPr>
        <w:t xml:space="preserve">identity1                </w:t>
      </w:r>
      <w:r>
        <w:br/>
      </w:r>
      <w:r>
        <w:rPr>
          <w:rStyle w:val="VerbatimChar"/>
        </w:rPr>
        <w:t xml:space="preserve">interventn1              </w:t>
      </w:r>
      <w:r>
        <w:br/>
      </w:r>
      <w:r>
        <w:rPr>
          <w:rStyle w:val="VerbatimChar"/>
        </w:rPr>
        <w:t xml:space="preserve">HDI                      </w:t>
      </w:r>
      <w:r>
        <w:br/>
      </w:r>
      <w:r>
        <w:rPr>
          <w:rStyle w:val="VerbatimChar"/>
        </w:rPr>
        <w:t xml:space="preserve">t:warmth                 </w:t>
      </w:r>
      <w:r>
        <w:br/>
      </w:r>
      <w:r>
        <w:rPr>
          <w:rStyle w:val="VerbatimChar"/>
        </w:rPr>
        <w:t xml:space="preserve">t:physcl_pn              </w:t>
      </w:r>
      <w:r>
        <w:br/>
      </w:r>
      <w:r>
        <w:rPr>
          <w:rStyle w:val="VerbatimChar"/>
        </w:rPr>
        <w:t xml:space="preserve">t:identity1              </w:t>
      </w:r>
      <w:r>
        <w:br/>
      </w:r>
      <w:r>
        <w:rPr>
          <w:rStyle w:val="VerbatimChar"/>
        </w:rPr>
        <w:t xml:space="preserve">t:intrvntn1 -0.016       </w:t>
      </w:r>
      <w:r>
        <w:br/>
      </w:r>
      <w:r>
        <w:rPr>
          <w:rStyle w:val="VerbatimChar"/>
        </w:rPr>
        <w:t xml:space="preserve">t:HDI       -0.002  0.008</w:t>
      </w:r>
    </w:p>
    <w:bookmarkEnd w:id="118"/>
    <w:bookmarkEnd w:id="119"/>
    <w:p>
      <w:pPr>
        <w:pStyle w:val="Heading3"/>
      </w:pPr>
      <w:r>
        <w:t xml:space="preserve">Julia</w:t>
      </w:r>
    </w:p>
    <w:bookmarkStart w:id="120" w:name="get-the-data-5"/>
    <w:p>
      <w:pPr>
        <w:pStyle w:val="Heading4"/>
      </w:pPr>
      <w:r>
        <w:t xml:space="preserve">6.4.0.6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dfL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"simulated_multilevel_longitudinal_data.dta"</w:t>
      </w:r>
      <w:r>
        <w:rPr>
          <w:rStyle w:val="NormalTok"/>
        </w:rPr>
        <w:t xml:space="preserve">))</w:t>
      </w:r>
    </w:p>
    <w:bookmarkEnd w:id="120"/>
    <w:bookmarkStart w:id="121" w:name="change-some-variables-to-categorical-3"/>
    <w:p>
      <w:pPr>
        <w:pStyle w:val="Heading4"/>
      </w:pPr>
      <w:r>
        <w:t xml:space="preserve">6.4.0.7 Change Some Variables To Categorical</w:t>
      </w:r>
    </w:p>
    <w:p>
      <w:pPr>
        <w:pStyle w:val="SourceCode"/>
      </w:pPr>
      <w:r>
        <w:rPr>
          <w:rStyle w:val="PreprocessorTok"/>
        </w:rPr>
        <w:t xml:space="preserve">@transform</w:t>
      </w:r>
      <w:r>
        <w:rPr>
          <w:rStyle w:val="NormalTok"/>
        </w:rPr>
        <w:t xml:space="preserve">!(dfL,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!(dfL,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!(dfL,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bookmarkEnd w:id="121"/>
    <w:bookmarkStart w:id="124" w:name="run-the-models-2"/>
    <w:p>
      <w:pPr>
        <w:pStyle w:val="Heading4"/>
      </w:pPr>
      <w:r>
        <w:t xml:space="preserve">6.4.0.8 Run The Models</w:t>
      </w:r>
    </w:p>
    <w:bookmarkStart w:id="122" w:name="main-effects-only-2"/>
    <w:p>
      <w:pPr>
        <w:pStyle w:val="Heading5"/>
      </w:pPr>
      <w:r>
        <w:t xml:space="preserve">6.4.0.8.1 Main Effects Only</w:t>
      </w:r>
    </w:p>
    <w:p>
      <w:pPr>
        <w:pStyle w:val="SourceCode"/>
      </w:pPr>
      <w:r>
        <w:rPr>
          <w:rStyle w:val="NormalTok"/>
        </w:rPr>
        <w:t xml:space="preserve">m2A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(1 | country) + (0 + warmth | country) + (1 | id)</w:t>
      </w:r>
      <w:r>
        <w:br/>
      </w:r>
      <w:r>
        <w:rPr>
          <w:rStyle w:val="VerbatimChar"/>
        </w:rPr>
        <w:t xml:space="preserve">    logLik   -2 logLik      AIC         AICc        BIC     </w:t>
      </w:r>
      <w:r>
        <w:br/>
      </w:r>
      <w:r>
        <w:rPr>
          <w:rStyle w:val="VerbatimChar"/>
        </w:rPr>
        <w:t xml:space="preserve"> -28499.6031  56999.2063  57021.2063  57021.2356  57099.3610</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8.387214 2.896069</w:t>
      </w:r>
      <w:r>
        <w:br/>
      </w:r>
      <w:r>
        <w:rPr>
          <w:rStyle w:val="VerbatimChar"/>
        </w:rPr>
        <w:t xml:space="preserve">country  (Intercept)   3.167143 1.779647</w:t>
      </w:r>
      <w:r>
        <w:br/>
      </w:r>
      <w:r>
        <w:rPr>
          <w:rStyle w:val="VerbatimChar"/>
        </w:rPr>
        <w:t xml:space="preserve">         warmth        0.010762 0.103739   .  </w:t>
      </w:r>
      <w:r>
        <w:br/>
      </w:r>
      <w:r>
        <w:rPr>
          <w:rStyle w:val="VerbatimChar"/>
        </w:rPr>
        <w:t xml:space="preserve">Residual              26.027363 5.101702</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50.4673        1.33833     37.71    &lt;1e-99</w:t>
      </w:r>
      <w:r>
        <w:br/>
      </w:r>
      <w:r>
        <w:rPr>
          <w:rStyle w:val="VerbatimChar"/>
        </w:rPr>
        <w:t xml:space="preserve">t                     0.943864      0.0658717   14.33    &lt;1e-45</w:t>
      </w:r>
      <w:r>
        <w:br/>
      </w:r>
      <w:r>
        <w:rPr>
          <w:rStyle w:val="VerbatimChar"/>
        </w:rPr>
        <w:t xml:space="preserve">warmth                0.913496      0.0423744   21.56    &lt;1e-99</w:t>
      </w:r>
      <w:r>
        <w:br/>
      </w:r>
      <w:r>
        <w:rPr>
          <w:rStyle w:val="VerbatimChar"/>
        </w:rPr>
        <w:t xml:space="preserve">physical_punishment  -1.0079        0.0497622  -20.25    &lt;1e-90</w:t>
      </w:r>
      <w:r>
        <w:br/>
      </w:r>
      <w:r>
        <w:rPr>
          <w:rStyle w:val="VerbatimChar"/>
        </w:rPr>
        <w:t xml:space="preserve">identity: 1.0        -0.127692      0.151583    -0.84    0.3996</w:t>
      </w:r>
      <w:r>
        <w:br/>
      </w:r>
      <w:r>
        <w:rPr>
          <w:rStyle w:val="VerbatimChar"/>
        </w:rPr>
        <w:t xml:space="preserve">intervention: 1.0     0.858997      0.151909     5.65    &lt;1e-07</w:t>
      </w:r>
      <w:r>
        <w:br/>
      </w:r>
      <w:r>
        <w:rPr>
          <w:rStyle w:val="VerbatimChar"/>
        </w:rPr>
        <w:t xml:space="preserve">HDI                  -0.000566026   0.0196439   -0.03    0.9770</w:t>
      </w:r>
      <w:r>
        <w:br/>
      </w:r>
      <w:r>
        <w:rPr>
          <w:rStyle w:val="VerbatimChar"/>
        </w:rPr>
        <w:t xml:space="preserve">───────────────────────────────────────────────────────────────</w:t>
      </w:r>
    </w:p>
    <w:bookmarkEnd w:id="122"/>
    <w:bookmarkStart w:id="123" w:name="interactions-with-time-2"/>
    <w:p>
      <w:pPr>
        <w:pStyle w:val="Heading5"/>
      </w:pPr>
      <w:r>
        <w:t xml:space="preserve">6.4.0.8.2 Interactions With Time</w:t>
      </w:r>
    </w:p>
    <w:p>
      <w:pPr>
        <w:pStyle w:val="SourceCode"/>
      </w:pPr>
      <w:r>
        <w:rPr>
          <w:rStyle w:val="NormalTok"/>
        </w:rPr>
        <w:t xml:space="preserve">m2B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t &amp; warmth + t &amp; physical_punishment + t &amp; identity + t &amp; intervention + t &amp; HDI + (1 | country) + (0 + warmth | country) + (1 | id)</w:t>
      </w:r>
      <w:r>
        <w:br/>
      </w:r>
      <w:r>
        <w:rPr>
          <w:rStyle w:val="VerbatimChar"/>
        </w:rPr>
        <w:t xml:space="preserve">    logLik   -2 logLik      AIC         AICc        BIC     </w:t>
      </w:r>
      <w:r>
        <w:br/>
      </w:r>
      <w:r>
        <w:rPr>
          <w:rStyle w:val="VerbatimChar"/>
        </w:rPr>
        <w:t xml:space="preserve"> -28498.3091  56996.6182  57028.6182  57028.6788  57142.2979</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8.391746 2.896851</w:t>
      </w:r>
      <w:r>
        <w:br/>
      </w:r>
      <w:r>
        <w:rPr>
          <w:rStyle w:val="VerbatimChar"/>
        </w:rPr>
        <w:t xml:space="preserve">country  (Intercept)   3.170032 1.780458</w:t>
      </w:r>
      <w:r>
        <w:br/>
      </w:r>
      <w:r>
        <w:rPr>
          <w:rStyle w:val="VerbatimChar"/>
        </w:rPr>
        <w:t xml:space="preserve">         warmth        0.010609 0.102999   .  </w:t>
      </w:r>
      <w:r>
        <w:br/>
      </w:r>
      <w:r>
        <w:rPr>
          <w:rStyle w:val="VerbatimChar"/>
        </w:rPr>
        <w:t xml:space="preserve">Residual              26.015906 5.100579</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50.8364       1.48355     34.27    &lt;1e-99</w:t>
      </w:r>
      <w:r>
        <w:br/>
      </w:r>
      <w:r>
        <w:rPr>
          <w:rStyle w:val="VerbatimChar"/>
        </w:rPr>
        <w:t xml:space="preserve">t                         0.758209     0.326177     2.32    0.0201</w:t>
      </w:r>
      <w:r>
        <w:br/>
      </w:r>
      <w:r>
        <w:rPr>
          <w:rStyle w:val="VerbatimChar"/>
        </w:rPr>
        <w:t xml:space="preserve">warmth                    0.817076     0.0826636    9.88    &lt;1e-22</w:t>
      </w:r>
      <w:r>
        <w:br/>
      </w:r>
      <w:r>
        <w:rPr>
          <w:rStyle w:val="VerbatimChar"/>
        </w:rPr>
        <w:t xml:space="preserve">physical_punishment      -1.00903      0.111293    -9.07    &lt;1e-18</w:t>
      </w:r>
      <w:r>
        <w:br/>
      </w:r>
      <w:r>
        <w:rPr>
          <w:rStyle w:val="VerbatimChar"/>
        </w:rPr>
        <w:t xml:space="preserve">identity: 1.0            -0.238714     0.303996    -0.79    0.4323</w:t>
      </w:r>
      <w:r>
        <w:br/>
      </w:r>
      <w:r>
        <w:rPr>
          <w:rStyle w:val="VerbatimChar"/>
        </w:rPr>
        <w:t xml:space="preserve">intervention: 1.0         0.660761     0.30445      2.17    0.0300</w:t>
      </w:r>
      <w:r>
        <w:br/>
      </w:r>
      <w:r>
        <w:rPr>
          <w:rStyle w:val="VerbatimChar"/>
        </w:rPr>
        <w:t xml:space="preserve">HDI                       0.00136065   0.0210842    0.06    0.9485</w:t>
      </w:r>
      <w:r>
        <w:br/>
      </w:r>
      <w:r>
        <w:rPr>
          <w:rStyle w:val="VerbatimChar"/>
        </w:rPr>
        <w:t xml:space="preserve">t &amp; warmth                0.0483635    0.0356074    1.36    0.1744</w:t>
      </w:r>
      <w:r>
        <w:br/>
      </w:r>
      <w:r>
        <w:rPr>
          <w:rStyle w:val="VerbatimChar"/>
        </w:rPr>
        <w:t xml:space="preserve">t &amp; physical_punishment   0.000542203  0.0494355    0.01    0.9912</w:t>
      </w:r>
      <w:r>
        <w:br/>
      </w:r>
      <w:r>
        <w:rPr>
          <w:rStyle w:val="VerbatimChar"/>
        </w:rPr>
        <w:t xml:space="preserve">t &amp; identity: 1.0         0.0554385    0.131745     0.42    0.6739</w:t>
      </w:r>
      <w:r>
        <w:br/>
      </w:r>
      <w:r>
        <w:rPr>
          <w:rStyle w:val="VerbatimChar"/>
        </w:rPr>
        <w:t xml:space="preserve">t &amp; intervention: 1.0     0.0992809    0.131925     0.75    0.4517</w:t>
      </w:r>
      <w:r>
        <w:br/>
      </w:r>
      <w:r>
        <w:rPr>
          <w:rStyle w:val="VerbatimChar"/>
        </w:rPr>
        <w:t xml:space="preserve">t &amp; HDI                  -0.000955067  0.00382162  -0.25    0.8027</w:t>
      </w:r>
      <w:r>
        <w:br/>
      </w:r>
      <w:r>
        <w:rPr>
          <w:rStyle w:val="VerbatimChar"/>
        </w:rPr>
        <w:t xml:space="preserve">──────────────────────────────────────────────────────────────────</w:t>
      </w:r>
    </w:p>
    <w:bookmarkEnd w:id="123"/>
    <w:bookmarkEnd w:id="124"/>
    <w:bookmarkEnd w:id="125"/>
    <w:bookmarkStart w:id="128" w:name="interpretation-4"/>
    <w:p>
      <w:pPr>
        <w:pStyle w:val="Heading2"/>
      </w:pPr>
      <w:r>
        <w:t xml:space="preserve">6.5 Interpretation</w:t>
      </w:r>
    </w:p>
    <w:p>
      <w:pPr>
        <w:pStyle w:val="FirstParagraph"/>
      </w:pPr>
      <w:r>
        <w:t xml:space="preserve">The</w:t>
      </w:r>
      <w:r>
        <w:t xml:space="preserve"> </w:t>
      </w:r>
      <w:r>
        <w:rPr>
          <w:iCs/>
          <w:i/>
        </w:rPr>
        <w:t xml:space="preserve">main effects only model</w:t>
      </w:r>
      <w:r>
        <w:t xml:space="preserve"> </w:t>
      </w:r>
      <w:r>
        <w:t xml:space="preserve">suggests that time is associated with increases in the outcome. In the main effects model, main effects other than time, indicate whether a particular variable is associated with higher or lower intercepts of the time trajectory, at the beginning of the study time. Warmth is again associated with increases in the outcome, while physical punishment is associated with decreases in the outcome. Identity is again not associated with the outcome, while the intervention is associated with higher levels of the outcome. The Human Development Index is again not associated with the outcome.</w:t>
      </w:r>
    </w:p>
    <w:p>
      <w:pPr>
        <w:pStyle w:val="BodyText"/>
      </w:pPr>
      <w:r>
        <w:t xml:space="preserve">The second model adds interactions with time to the first model. Results are largely similar to the prior model. However, here we not only examine whether main effects other than time are associated with higher or lower time trajectories, but also whether particular variables are associated with differences in the slope of the time trajectory. In this case, we find insufficient evidence that any independent variable is associated with changes in the slope of the time trajectory.</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26" name="Picture"/>
                  <a:graphic>
                    <a:graphicData uri="http://schemas.openxmlformats.org/drawingml/2006/picture">
                      <pic:pic>
                        <pic:nvPicPr>
                          <pic:cNvPr descr="/Applications/quarto/share/formats/docx/tip.png" id="127"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Which Interactions To Test?</w:t>
            </w:r>
          </w:p>
          <w:p>
            <w:pPr>
              <w:pStyle w:val="BodyText"/>
            </w:pPr>
            <w:pPr>
              <w:spacing w:before="16" w:after="16"/>
            </w:pPr>
            <w:r>
              <w:t xml:space="preserve">In this example–for the sake of illustration–I test the interaction of</w:t>
            </w:r>
            <w:r>
              <w:t xml:space="preserve"> </w:t>
            </w:r>
            <w:r>
              <w:rPr>
                <w:iCs/>
                <w:i/>
              </w:rPr>
              <w:t xml:space="preserve">every</w:t>
            </w:r>
            <w:r>
              <w:t xml:space="preserve"> </w:t>
            </w:r>
            <w:r>
              <w:t xml:space="preserve">independent variable with time. In many cases, it may make sense to test only only one or two interactions of time with particular variables of key interest. Also, after finding, as I did in this model, that none of the interactions of other independent variables with time are significant, I might report the model with interactions, or might report only the results of the model with only main effects.</w:t>
            </w:r>
          </w:p>
        </w:tc>
      </w:tr>
    </w:tbl>
    <w:p>
      <w:pPr>
        <w:pStyle w:val="BodyText"/>
      </w:pPr>
      <w:r>
        <w:t xml:space="preserve">It may be illustrative to imagine how we would interpret the results had a particular interaction term been statistically significant. Let us consider one of the interaction terms with the largest coefficient,</w:t>
      </w:r>
      <w:r>
        <w:t xml:space="preserve"> </w:t>
      </w:r>
      <w:r>
        <w:rPr>
          <w:rStyle w:val="VerbatimChar"/>
        </w:rPr>
        <w:t xml:space="preserve">intervention#time</w:t>
      </w:r>
      <w:r>
        <w:t xml:space="preserve">. The interaction of the intervention with time is positive. Had this coefficient been statistically signifcant, it would have indicated that the intervention was associated with more rapid increases in the outcome over time</w:t>
      </w:r>
      <w:r>
        <w:t xml:space="preserve"> </w:t>
      </w:r>
      <w:r>
        <w:rPr>
          <w:iCs/>
          <w:i/>
        </w:rPr>
        <w:t xml:space="preserve">in addition to</w:t>
      </w:r>
      <w:r>
        <w:t xml:space="preserve"> </w:t>
      </w:r>
      <w:r>
        <w:t xml:space="preserve">the fact that the intervention is associated with higher initial levels of the outcome.</w:t>
      </w:r>
    </w:p>
    <w:bookmarkEnd w:id="128"/>
    <w:bookmarkEnd w:id="129"/>
    <w:bookmarkStart w:id="141" w:name="sec-reshape"/>
    <w:p>
      <w:pPr>
        <w:pStyle w:val="Heading1"/>
      </w:pPr>
      <w:r>
        <w:t xml:space="preserve">7. Reshaping Data</w:t>
      </w:r>
    </w:p>
    <w:bookmarkStart w:id="130" w:name="introduction-1"/>
    <w:p>
      <w:pPr>
        <w:pStyle w:val="Heading2"/>
      </w:pPr>
      <w:r>
        <w:t xml:space="preserve">7.1 Introduction</w:t>
      </w:r>
    </w:p>
    <w:p>
      <w:pPr>
        <w:pStyle w:val="FirstParagraph"/>
      </w:pPr>
      <w:r>
        <w:t xml:space="preserve">Cross-sectional analyses (</w:t>
      </w:r>
      <w:hyperlink w:anchor="sec-crosssectional">
        <w:r>
          <w:rPr>
            <w:rStyle w:val="Hyperlink"/>
          </w:rPr>
          <w:t xml:space="preserve">Section 5</w:t>
        </w:r>
      </w:hyperlink>
      <w:r>
        <w:t xml:space="preserve">) make use of data in</w:t>
      </w:r>
      <w:r>
        <w:t xml:space="preserve"> </w:t>
      </w:r>
      <w:r>
        <w:rPr>
          <w:iCs/>
          <w:i/>
        </w:rPr>
        <w:t xml:space="preserve">wide</w:t>
      </w:r>
      <w:r>
        <w:t xml:space="preserve"> </w:t>
      </w:r>
      <w:r>
        <w:t xml:space="preserve">format: every row is a person, or family, and every person, or family, has a single row of data.</w:t>
      </w:r>
    </w:p>
    <w:p>
      <w:pPr>
        <w:pStyle w:val="BodyText"/>
      </w:pPr>
      <w:r>
        <w:t xml:space="preserve">Longitudinal analyses (</w:t>
      </w:r>
      <w:hyperlink w:anchor="sec-longitudinal">
        <w:r>
          <w:rPr>
            <w:rStyle w:val="Hyperlink"/>
          </w:rPr>
          <w:t xml:space="preserve">Section 6</w:t>
        </w:r>
      </w:hyperlink>
      <w:r>
        <w:t xml:space="preserve">) make use of</w:t>
      </w:r>
      <w:r>
        <w:t xml:space="preserve"> </w:t>
      </w:r>
      <w:r>
        <w:rPr>
          <w:iCs/>
          <w:i/>
        </w:rPr>
        <w:t xml:space="preserve">long</w:t>
      </w:r>
      <w:r>
        <w:t xml:space="preserve"> </w:t>
      </w:r>
      <w:r>
        <w:t xml:space="preserve">data: every row is a person-timepoint, or family-timepoint, and every person, or family, has multiple rows of data.</w:t>
      </w:r>
    </w:p>
    <w:p>
      <w:pPr>
        <w:pStyle w:val="BodyText"/>
      </w:pPr>
      <w:r>
        <w:t xml:space="preserve">Data therefore sometimes need to be</w:t>
      </w:r>
      <w:r>
        <w:t xml:space="preserve"> </w:t>
      </w:r>
      <w:r>
        <w:rPr>
          <w:iCs/>
          <w:i/>
        </w:rPr>
        <w:t xml:space="preserve">reshaped</w:t>
      </w:r>
      <w:r>
        <w:t xml:space="preserve">, most often from</w:t>
      </w:r>
      <w:r>
        <w:t xml:space="preserve"> </w:t>
      </w:r>
      <w:r>
        <w:rPr>
          <w:iCs/>
          <w:i/>
        </w:rPr>
        <w:t xml:space="preserve">wide</w:t>
      </w:r>
      <w:r>
        <w:t xml:space="preserve"> </w:t>
      </w:r>
      <w:r>
        <w:t xml:space="preserve">format to</w:t>
      </w:r>
      <w:r>
        <w:t xml:space="preserve"> </w:t>
      </w:r>
      <w:r>
        <w:rPr>
          <w:iCs/>
          <w:i/>
        </w:rPr>
        <w:t xml:space="preserve">long</w:t>
      </w:r>
      <w:r>
        <w:t xml:space="preserve"> </w:t>
      </w:r>
      <w:r>
        <w:t xml:space="preserve">format. Almost any software that is capable of estimating multilevel models is capable of reshaping data.</w:t>
      </w:r>
    </w:p>
    <w:p>
      <w:pPr>
        <w:pStyle w:val="BodyText"/>
      </w:pPr>
      <w:r>
        <w:t xml:space="preserve">Below, I detail the procedure for reshaping data in Stata and R.</w:t>
      </w:r>
    </w:p>
    <w:bookmarkEnd w:id="130"/>
    <w:bookmarkStart w:id="134" w:name="data-in-wide-format"/>
    <w:p>
      <w:pPr>
        <w:pStyle w:val="Heading2"/>
      </w:pPr>
      <w:r>
        <w:t xml:space="preserve">7.2 Data in Wide Format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31" name="Picture"/>
                  <a:graphic>
                    <a:graphicData uri="http://schemas.openxmlformats.org/drawingml/2006/picture">
                      <pic:pic>
                        <pic:nvPicPr>
                          <pic:cNvPr descr="/Applications/quarto/share/formats/docx/note.png" id="132"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The data below are in</w:t>
            </w:r>
            <w:r>
              <w:t xml:space="preserve"> </w:t>
            </w:r>
            <w:r>
              <w:rPr>
                <w:iCs/>
                <w:i/>
              </w:rPr>
              <w:t xml:space="preserve">wide</w:t>
            </w:r>
            <w:r>
              <w:t xml:space="preserve"> </w:t>
            </w:r>
            <w:r>
              <w:t xml:space="preserve">format.</w:t>
            </w:r>
          </w:p>
          <w:p>
            <w:pPr>
              <w:pStyle w:val="BodyText"/>
            </w:pPr>
            <w:pPr>
              <w:spacing w:after="16"/>
            </w:pPr>
            <w:r>
              <w:t xml:space="preserve">Every individual in the data set has a</w:t>
            </w:r>
            <w:r>
              <w:t xml:space="preserve"> </w:t>
            </w:r>
            <w:r>
              <w:rPr>
                <w:iCs/>
                <w:i/>
              </w:rPr>
              <w:t xml:space="preserve">single row of data</w:t>
            </w:r>
            <w:r>
              <w:t xml:space="preserve">. Every row in the data set is an</w:t>
            </w:r>
            <w:r>
              <w:t xml:space="preserve"> </w:t>
            </w:r>
            <w:r>
              <w:rPr>
                <w:iCs/>
                <w:i/>
              </w:rPr>
              <w:t xml:space="preserve">individual</w:t>
            </w:r>
            <w:r>
              <w:t xml:space="preserve"> </w:t>
            </w:r>
            <w:r>
              <w:t xml:space="preserve">or</w:t>
            </w:r>
            <w:r>
              <w:t xml:space="preserve"> </w:t>
            </w:r>
            <w:r>
              <w:rPr>
                <w:iCs/>
                <w:i/>
              </w:rPr>
              <w:t xml:space="preserve">family</w:t>
            </w:r>
            <w:r>
              <w:t xml:space="preserve">.</w:t>
            </w:r>
          </w:p>
        </w:tc>
      </w:tr>
    </w:tbl>
    <w:tbl>
      <w:tblPr>
        <w:tblStyle w:val="Table"/>
        <w:tblW w:type="pct" w:w="5000"/>
        <w:tblLook w:firstRow="0" w:lastRow="0" w:firstColumn="0" w:lastColumn="0" w:noHBand="0" w:noVBand="0" w:val="0000"/>
        <w:jc w:val="start"/>
        <w:tblLayout w:type="fixed"/>
      </w:tblPr>
      <w:tblGrid>
        <w:gridCol w:w="7920"/>
      </w:tblGrid>
      <w:tr>
        <w:tc>
          <w:tcPr/>
          <w:bookmarkStart w:id="133" w:name="tbl-reshapewidedata"/>
          <w:p>
            <w:pPr>
              <w:jc w:val="center"/>
            </w:pPr>
            <w:pPr>
              <w:jc w:val="start"/>
              <w:spacing w:before="200"/>
              <w:pStyle w:val="ImageCaption"/>
            </w:pPr>
            <w:r>
              <w:t xml:space="preserve">Table 7.1: Data in Wide Format</w:t>
            </w:r>
          </w:p>
          <w:p>
            <w:pPr>
              <w:pStyle w:val="Compact"/>
              <w:jc w:val="center"/>
            </w:pPr>
            <w:r>
              <w:t xml:space="preserve">Table continues below</w:t>
            </w:r>
          </w:p>
          <w:tbl>
            <w:tblPr>
              <w:tblStyle w:val="Table"/>
              <w:tblW w:type="pct" w:w="5000"/>
              <w:tblLook w:firstRow="1" w:lastRow="0" w:firstColumn="0" w:lastColumn="0" w:noHBand="0" w:noVBand="0" w:val="0020"/>
              <w:jc w:val="start"/>
              <w:tblLayout w:type="fixed"/>
              <w:tblCaption w:val="Table continues below"/>
            </w:tblPr>
            <w:tblGrid>
              <w:gridCol w:w="844"/>
              <w:gridCol w:w="2428"/>
              <w:gridCol w:w="1056"/>
              <w:gridCol w:w="1161"/>
              <w:gridCol w:w="2428"/>
            </w:tblGrid>
            <w:tr>
              <w:trPr>
                <w:tblHeader w:val="true"/>
              </w:trPr>
              <w:tc>
                <w:tcPr/>
                <w:p>
                  <w:pPr>
                    <w:pStyle w:val="Compact"/>
                    <w:jc w:val="center"/>
                    <w:jc w:val="center"/>
                  </w:pPr>
                  <w:r>
                    <w:t xml:space="preserve">id</w:t>
                  </w:r>
                </w:p>
              </w:tc>
              <w:tc>
                <w:tcPr/>
                <w:p>
                  <w:pPr>
                    <w:pStyle w:val="Compact"/>
                    <w:jc w:val="center"/>
                    <w:jc w:val="center"/>
                  </w:pPr>
                  <w:r>
                    <w:t xml:space="preserve">physical_punishment1</w:t>
                  </w:r>
                </w:p>
              </w:tc>
              <w:tc>
                <w:tcPr/>
                <w:p>
                  <w:pPr>
                    <w:pStyle w:val="Compact"/>
                    <w:jc w:val="center"/>
                    <w:jc w:val="center"/>
                  </w:pPr>
                  <w:r>
                    <w:t xml:space="preserve">warmth1</w:t>
                  </w:r>
                </w:p>
              </w:tc>
              <w:tc>
                <w:tcPr/>
                <w:p>
                  <w:pPr>
                    <w:pStyle w:val="Compact"/>
                    <w:jc w:val="center"/>
                    <w:jc w:val="center"/>
                  </w:pPr>
                  <w:r>
                    <w:t xml:space="preserve">outcome1</w:t>
                  </w:r>
                </w:p>
              </w:tc>
              <w:tc>
                <w:tcPr/>
                <w:p>
                  <w:pPr>
                    <w:pStyle w:val="Compact"/>
                    <w:jc w:val="center"/>
                    <w:jc w:val="center"/>
                  </w:pPr>
                  <w:r>
                    <w:t xml:space="preserve">physical_punishment2</w:t>
                  </w:r>
                </w:p>
              </w:tc>
            </w:tr>
            <w:tr>
              <w:tc>
                <w:tcPr/>
                <w:p>
                  <w:pPr>
                    <w:pStyle w:val="Compact"/>
                    <w:jc w:val="center"/>
                    <w:jc w:val="center"/>
                  </w:pPr>
                  <w:r>
                    <w:t xml:space="preserve">1.1</w:t>
                  </w:r>
                </w:p>
              </w:tc>
              <w:tc>
                <w:tcPr/>
                <w:p>
                  <w:pPr>
                    <w:pStyle w:val="Compact"/>
                    <w:jc w:val="center"/>
                    <w:jc w:val="center"/>
                  </w:pPr>
                  <w:r>
                    <w:t xml:space="preserve">3</w:t>
                  </w:r>
                </w:p>
              </w:tc>
              <w:tc>
                <w:tcPr/>
                <w:p>
                  <w:pPr>
                    <w:pStyle w:val="Compact"/>
                    <w:jc w:val="center"/>
                    <w:jc w:val="center"/>
                  </w:pPr>
                  <w:r>
                    <w:t xml:space="preserve">3</w:t>
                  </w:r>
                </w:p>
              </w:tc>
              <w:tc>
                <w:tcPr/>
                <w:p>
                  <w:pPr>
                    <w:pStyle w:val="Compact"/>
                    <w:jc w:val="center"/>
                    <w:jc w:val="center"/>
                  </w:pPr>
                  <w:r>
                    <w:t xml:space="preserve">57.47</w:t>
                  </w:r>
                </w:p>
              </w:tc>
              <w:tc>
                <w:tcPr/>
                <w:p>
                  <w:pPr>
                    <w:pStyle w:val="Compact"/>
                    <w:jc w:val="center"/>
                    <w:jc w:val="center"/>
                  </w:pPr>
                  <w:r>
                    <w:t xml:space="preserve">3</w:t>
                  </w:r>
                </w:p>
              </w:tc>
            </w:tr>
            <w:tr>
              <w:tc>
                <w:tcPr/>
                <w:p>
                  <w:pPr>
                    <w:pStyle w:val="Compact"/>
                    <w:jc w:val="center"/>
                    <w:jc w:val="center"/>
                  </w:pPr>
                  <w:r>
                    <w:t xml:space="preserve">1.10</w:t>
                  </w:r>
                </w:p>
              </w:tc>
              <w:tc>
                <w:tcPr/>
                <w:p>
                  <w:pPr>
                    <w:pStyle w:val="Compact"/>
                    <w:jc w:val="center"/>
                    <w:jc w:val="center"/>
                  </w:pPr>
                  <w:r>
                    <w:t xml:space="preserve">2</w:t>
                  </w:r>
                </w:p>
              </w:tc>
              <w:tc>
                <w:tcPr/>
                <w:p>
                  <w:pPr>
                    <w:pStyle w:val="Compact"/>
                    <w:jc w:val="center"/>
                    <w:jc w:val="center"/>
                  </w:pPr>
                  <w:r>
                    <w:t xml:space="preserve">0</w:t>
                  </w:r>
                </w:p>
              </w:tc>
              <w:tc>
                <w:tcPr/>
                <w:p>
                  <w:pPr>
                    <w:pStyle w:val="Compact"/>
                    <w:jc w:val="center"/>
                    <w:jc w:val="center"/>
                  </w:pPr>
                  <w:r>
                    <w:t xml:space="preserve">62.9</w:t>
                  </w:r>
                </w:p>
              </w:tc>
              <w:tc>
                <w:tcPr/>
                <w:p>
                  <w:pPr>
                    <w:pStyle w:val="Compact"/>
                    <w:jc w:val="center"/>
                    <w:jc w:val="center"/>
                  </w:pPr>
                  <w:r>
                    <w:t xml:space="preserve">3</w:t>
                  </w:r>
                </w:p>
              </w:tc>
            </w:tr>
            <w:tr>
              <w:tc>
                <w:tcPr/>
                <w:p>
                  <w:pPr>
                    <w:pStyle w:val="Compact"/>
                    <w:jc w:val="center"/>
                    <w:jc w:val="center"/>
                  </w:pPr>
                  <w:r>
                    <w:t xml:space="preserve">1.100</w:t>
                  </w:r>
                </w:p>
              </w:tc>
              <w:tc>
                <w:tcPr/>
                <w:p>
                  <w:pPr>
                    <w:pStyle w:val="Compact"/>
                    <w:jc w:val="center"/>
                    <w:jc w:val="center"/>
                  </w:pPr>
                  <w:r>
                    <w:t xml:space="preserve">2</w:t>
                  </w:r>
                </w:p>
              </w:tc>
              <w:tc>
                <w:tcPr/>
                <w:p>
                  <w:pPr>
                    <w:pStyle w:val="Compact"/>
                    <w:jc w:val="center"/>
                    <w:jc w:val="center"/>
                  </w:pPr>
                  <w:r>
                    <w:t xml:space="preserve">5</w:t>
                  </w:r>
                </w:p>
              </w:tc>
              <w:tc>
                <w:tcPr/>
                <w:p>
                  <w:pPr>
                    <w:pStyle w:val="Compact"/>
                    <w:jc w:val="center"/>
                    <w:jc w:val="center"/>
                  </w:pPr>
                  <w:r>
                    <w:t xml:space="preserve">62.71</w:t>
                  </w:r>
                </w:p>
              </w:tc>
              <w:tc>
                <w:tcPr/>
                <w:p>
                  <w:pPr>
                    <w:pStyle w:val="Compact"/>
                    <w:jc w:val="center"/>
                    <w:jc w:val="center"/>
                  </w:pPr>
                  <w:r>
                    <w:t xml:space="preserve">1</w:t>
                  </w:r>
                </w:p>
              </w:tc>
            </w:tr>
            <w:tr>
              <w:tc>
                <w:tcPr/>
                <w:p>
                  <w:pPr>
                    <w:pStyle w:val="Compact"/>
                    <w:jc w:val="center"/>
                    <w:jc w:val="center"/>
                  </w:pPr>
                  <w:r>
                    <w:t xml:space="preserve">1.11</w:t>
                  </w:r>
                </w:p>
              </w:tc>
              <w:tc>
                <w:tcPr/>
                <w:p>
                  <w:pPr>
                    <w:pStyle w:val="Compact"/>
                    <w:jc w:val="center"/>
                    <w:jc w:val="center"/>
                  </w:pPr>
                  <w:r>
                    <w:t xml:space="preserve">4</w:t>
                  </w:r>
                </w:p>
              </w:tc>
              <w:tc>
                <w:tcPr/>
                <w:p>
                  <w:pPr>
                    <w:pStyle w:val="Compact"/>
                    <w:jc w:val="center"/>
                    <w:jc w:val="center"/>
                  </w:pPr>
                  <w:r>
                    <w:t xml:space="preserve">4</w:t>
                  </w:r>
                </w:p>
              </w:tc>
              <w:tc>
                <w:tcPr/>
                <w:p>
                  <w:pPr>
                    <w:pStyle w:val="Compact"/>
                    <w:jc w:val="center"/>
                    <w:jc w:val="center"/>
                  </w:pPr>
                  <w:r>
                    <w:t xml:space="preserve">55.61</w:t>
                  </w:r>
                </w:p>
              </w:tc>
              <w:tc>
                <w:tcPr/>
                <w:p>
                  <w:pPr>
                    <w:pStyle w:val="Compact"/>
                    <w:jc w:val="center"/>
                    <w:jc w:val="center"/>
                  </w:pPr>
                  <w:r>
                    <w:t xml:space="preserve">2</w:t>
                  </w:r>
                </w:p>
              </w:tc>
            </w:tr>
            <w:tr>
              <w:tc>
                <w:tcPr/>
                <w:p>
                  <w:pPr>
                    <w:pStyle w:val="Compact"/>
                    <w:jc w:val="center"/>
                    <w:jc w:val="center"/>
                  </w:pPr>
                  <w:r>
                    <w:t xml:space="preserve">1.12</w:t>
                  </w:r>
                </w:p>
              </w:tc>
              <w:tc>
                <w:tcPr/>
                <w:p>
                  <w:pPr>
                    <w:pStyle w:val="Compact"/>
                    <w:jc w:val="center"/>
                    <w:jc w:val="center"/>
                  </w:pPr>
                  <w:r>
                    <w:t xml:space="preserve">5</w:t>
                  </w:r>
                </w:p>
              </w:tc>
              <w:tc>
                <w:tcPr/>
                <w:p>
                  <w:pPr>
                    <w:pStyle w:val="Compact"/>
                    <w:jc w:val="center"/>
                    <w:jc w:val="center"/>
                  </w:pPr>
                  <w:r>
                    <w:t xml:space="preserve">4</w:t>
                  </w:r>
                </w:p>
              </w:tc>
              <w:tc>
                <w:tcPr/>
                <w:p>
                  <w:pPr>
                    <w:pStyle w:val="Compact"/>
                    <w:jc w:val="center"/>
                    <w:jc w:val="center"/>
                  </w:pPr>
                  <w:r>
                    <w:t xml:space="preserve">41.15</w:t>
                  </w:r>
                </w:p>
              </w:tc>
              <w:tc>
                <w:tcPr/>
                <w:p>
                  <w:pPr>
                    <w:pStyle w:val="Compact"/>
                    <w:jc w:val="center"/>
                    <w:jc w:val="center"/>
                  </w:pPr>
                  <w:r>
                    <w:t xml:space="preserve">5</w:t>
                  </w:r>
                </w:p>
              </w:tc>
            </w:tr>
            <w:tr>
              <w:tc>
                <w:tcPr/>
                <w:p>
                  <w:pPr>
                    <w:pStyle w:val="Compact"/>
                    <w:jc w:val="center"/>
                    <w:jc w:val="center"/>
                  </w:pPr>
                  <w:r>
                    <w:t xml:space="preserve">1.13</w:t>
                  </w:r>
                </w:p>
              </w:tc>
              <w:tc>
                <w:tcPr/>
                <w:p>
                  <w:pPr>
                    <w:pStyle w:val="Compact"/>
                    <w:jc w:val="center"/>
                    <w:jc w:val="center"/>
                  </w:pPr>
                  <w:r>
                    <w:t xml:space="preserve">4</w:t>
                  </w:r>
                </w:p>
              </w:tc>
              <w:tc>
                <w:tcPr/>
                <w:p>
                  <w:pPr>
                    <w:pStyle w:val="Compact"/>
                    <w:jc w:val="center"/>
                    <w:jc w:val="center"/>
                  </w:pPr>
                  <w:r>
                    <w:t xml:space="preserve">5</w:t>
                  </w:r>
                </w:p>
              </w:tc>
              <w:tc>
                <w:tcPr/>
                <w:p>
                  <w:pPr>
                    <w:pStyle w:val="Compact"/>
                    <w:jc w:val="center"/>
                    <w:jc w:val="center"/>
                  </w:pPr>
                  <w:r>
                    <w:t xml:space="preserve">63.66</w:t>
                  </w:r>
                </w:p>
              </w:tc>
              <w:tc>
                <w:tcPr/>
                <w:p>
                  <w:pPr>
                    <w:pStyle w:val="Compact"/>
                    <w:jc w:val="center"/>
                    <w:jc w:val="center"/>
                  </w:pPr>
                  <w:r>
                    <w:t xml:space="preserve">3</w:t>
                  </w:r>
                </w:p>
              </w:tc>
            </w:tr>
          </w:tbl>
          <w:p>
            <w:pPr>
              <w:jc w:val="center"/>
            </w:pPr>
            <w:r>
              <w:t xml:space="preserve"> </w:t>
            </w:r>
          </w:p>
          <w:p>
            <w:pPr>
              <w:pStyle w:val="TableCaption"/>
              <w:jc w:val="center"/>
            </w:pPr>
            <w:r>
              <w:t xml:space="preserve">Table continues below</w:t>
            </w:r>
          </w:p>
          <w:tbl>
            <w:tblPr>
              <w:tblStyle w:val="Table"/>
              <w:tblW w:type="pct" w:w="5000"/>
              <w:tblLook w:firstRow="1" w:lastRow="0" w:firstColumn="0" w:lastColumn="0" w:noHBand="0" w:noVBand="0" w:val="0020"/>
              <w:jc w:val="start"/>
              <w:tblLayout w:type="fixed"/>
              <w:tblCaption w:val="Table continues below"/>
            </w:tblPr>
            <w:tblGrid>
              <w:gridCol w:w="977"/>
              <w:gridCol w:w="1075"/>
              <w:gridCol w:w="2248"/>
              <w:gridCol w:w="977"/>
              <w:gridCol w:w="1075"/>
              <w:gridCol w:w="977"/>
              <w:gridCol w:w="586"/>
            </w:tblGrid>
            <w:tr>
              <w:trPr>
                <w:tblHeader w:val="true"/>
              </w:trPr>
              <w:tc>
                <w:tcPr/>
                <w:p>
                  <w:pPr>
                    <w:pStyle w:val="Compact"/>
                    <w:jc w:val="center"/>
                    <w:jc w:val="center"/>
                  </w:pPr>
                  <w:r>
                    <w:t xml:space="preserve">warmth2</w:t>
                  </w:r>
                </w:p>
              </w:tc>
              <w:tc>
                <w:tcPr/>
                <w:p>
                  <w:pPr>
                    <w:pStyle w:val="Compact"/>
                    <w:jc w:val="center"/>
                    <w:jc w:val="center"/>
                  </w:pPr>
                  <w:r>
                    <w:t xml:space="preserve">outcome2</w:t>
                  </w:r>
                </w:p>
              </w:tc>
              <w:tc>
                <w:tcPr/>
                <w:p>
                  <w:pPr>
                    <w:pStyle w:val="Compact"/>
                    <w:jc w:val="center"/>
                    <w:jc w:val="center"/>
                  </w:pPr>
                  <w:r>
                    <w:t xml:space="preserve">physical_punishment3</w:t>
                  </w:r>
                </w:p>
              </w:tc>
              <w:tc>
                <w:tcPr/>
                <w:p>
                  <w:pPr>
                    <w:pStyle w:val="Compact"/>
                    <w:jc w:val="center"/>
                    <w:jc w:val="center"/>
                  </w:pPr>
                  <w:r>
                    <w:t xml:space="preserve">warmth3</w:t>
                  </w:r>
                </w:p>
              </w:tc>
              <w:tc>
                <w:tcPr/>
                <w:p>
                  <w:pPr>
                    <w:pStyle w:val="Compact"/>
                    <w:jc w:val="center"/>
                    <w:jc w:val="center"/>
                  </w:pPr>
                  <w:r>
                    <w:t xml:space="preserve">outcome3</w:t>
                  </w:r>
                </w:p>
              </w:tc>
              <w:tc>
                <w:tcPr/>
                <w:p>
                  <w:pPr>
                    <w:pStyle w:val="Compact"/>
                    <w:jc w:val="center"/>
                    <w:jc w:val="center"/>
                  </w:pPr>
                  <w:r>
                    <w:t xml:space="preserve">country</w:t>
                  </w:r>
                </w:p>
              </w:tc>
              <w:tc>
                <w:tcPr/>
                <w:p>
                  <w:pPr>
                    <w:pStyle w:val="Compact"/>
                    <w:jc w:val="center"/>
                    <w:jc w:val="center"/>
                  </w:pPr>
                  <w:r>
                    <w:t xml:space="preserve">HDI</w:t>
                  </w:r>
                </w:p>
              </w:tc>
            </w:tr>
            <w:tr>
              <w:tc>
                <w:tcPr/>
                <w:p>
                  <w:pPr>
                    <w:pStyle w:val="Compact"/>
                    <w:jc w:val="center"/>
                    <w:jc w:val="center"/>
                  </w:pPr>
                  <w:r>
                    <w:t xml:space="preserve">4</w:t>
                  </w:r>
                </w:p>
              </w:tc>
              <w:tc>
                <w:tcPr/>
                <w:p>
                  <w:pPr>
                    <w:pStyle w:val="Compact"/>
                    <w:jc w:val="center"/>
                    <w:jc w:val="center"/>
                  </w:pPr>
                  <w:r>
                    <w:t xml:space="preserve">55.06</w:t>
                  </w:r>
                </w:p>
              </w:tc>
              <w:tc>
                <w:tcPr/>
                <w:p>
                  <w:pPr>
                    <w:pStyle w:val="Compact"/>
                    <w:jc w:val="center"/>
                    <w:jc w:val="center"/>
                  </w:pPr>
                  <w:r>
                    <w:t xml:space="preserve">1</w:t>
                  </w:r>
                </w:p>
              </w:tc>
              <w:tc>
                <w:tcPr/>
                <w:p>
                  <w:pPr>
                    <w:pStyle w:val="Compact"/>
                    <w:jc w:val="center"/>
                    <w:jc w:val="center"/>
                  </w:pPr>
                  <w:r>
                    <w:t xml:space="preserve">2</w:t>
                  </w:r>
                </w:p>
              </w:tc>
              <w:tc>
                <w:tcPr/>
                <w:p>
                  <w:pPr>
                    <w:pStyle w:val="Compact"/>
                    <w:jc w:val="center"/>
                    <w:jc w:val="center"/>
                  </w:pPr>
                  <w:r>
                    <w:t xml:space="preserve">58.77</w:t>
                  </w:r>
                </w:p>
              </w:tc>
              <w:tc>
                <w:tcPr/>
                <w:p>
                  <w:pPr>
                    <w:pStyle w:val="Compact"/>
                    <w:jc w:val="center"/>
                    <w:jc w:val="center"/>
                  </w:pPr>
                  <w:r>
                    <w:t xml:space="preserve">1</w:t>
                  </w:r>
                </w:p>
              </w:tc>
              <w:tc>
                <w:tcPr/>
                <w:p>
                  <w:pPr>
                    <w:pStyle w:val="Compact"/>
                    <w:jc w:val="center"/>
                    <w:jc w:val="center"/>
                  </w:pPr>
                  <w:r>
                    <w:t xml:space="preserve">69</w:t>
                  </w:r>
                </w:p>
              </w:tc>
            </w:tr>
            <w:tr>
              <w:tc>
                <w:tcPr/>
                <w:p>
                  <w:pPr>
                    <w:pStyle w:val="Compact"/>
                    <w:jc w:val="center"/>
                    <w:jc w:val="center"/>
                  </w:pPr>
                  <w:r>
                    <w:t xml:space="preserve">0</w:t>
                  </w:r>
                </w:p>
              </w:tc>
              <w:tc>
                <w:tcPr/>
                <w:p>
                  <w:pPr>
                    <w:pStyle w:val="Compact"/>
                    <w:jc w:val="center"/>
                    <w:jc w:val="center"/>
                  </w:pPr>
                  <w:r>
                    <w:t xml:space="preserve">56.67</w:t>
                  </w:r>
                </w:p>
              </w:tc>
              <w:tc>
                <w:tcPr/>
                <w:p>
                  <w:pPr>
                    <w:pStyle w:val="Compact"/>
                    <w:jc w:val="center"/>
                    <w:jc w:val="center"/>
                  </w:pPr>
                  <w:r>
                    <w:t xml:space="preserve">2</w:t>
                  </w:r>
                </w:p>
              </w:tc>
              <w:tc>
                <w:tcPr/>
                <w:p>
                  <w:pPr>
                    <w:pStyle w:val="Compact"/>
                    <w:jc w:val="center"/>
                    <w:jc w:val="center"/>
                  </w:pPr>
                  <w:r>
                    <w:t xml:space="preserve">0</w:t>
                  </w:r>
                </w:p>
              </w:tc>
              <w:tc>
                <w:tcPr/>
                <w:p>
                  <w:pPr>
                    <w:pStyle w:val="Compact"/>
                    <w:jc w:val="center"/>
                    <w:jc w:val="center"/>
                  </w:pPr>
                  <w:r>
                    <w:t xml:space="preserve">68.22</w:t>
                  </w:r>
                </w:p>
              </w:tc>
              <w:tc>
                <w:tcPr/>
                <w:p>
                  <w:pPr>
                    <w:pStyle w:val="Compact"/>
                    <w:jc w:val="center"/>
                    <w:jc w:val="center"/>
                  </w:pPr>
                  <w:r>
                    <w:t xml:space="preserve">1</w:t>
                  </w:r>
                </w:p>
              </w:tc>
              <w:tc>
                <w:tcPr/>
                <w:p>
                  <w:pPr>
                    <w:pStyle w:val="Compact"/>
                    <w:jc w:val="center"/>
                    <w:jc w:val="center"/>
                  </w:pPr>
                  <w:r>
                    <w:t xml:space="preserve">69</w:t>
                  </w:r>
                </w:p>
              </w:tc>
            </w:tr>
            <w:tr>
              <w:tc>
                <w:tcPr/>
                <w:p>
                  <w:pPr>
                    <w:pStyle w:val="Compact"/>
                    <w:jc w:val="center"/>
                    <w:jc w:val="center"/>
                  </w:pPr>
                  <w:r>
                    <w:t xml:space="preserve">4</w:t>
                  </w:r>
                </w:p>
              </w:tc>
              <w:tc>
                <w:tcPr/>
                <w:p>
                  <w:pPr>
                    <w:pStyle w:val="Compact"/>
                    <w:jc w:val="center"/>
                    <w:jc w:val="center"/>
                  </w:pPr>
                  <w:r>
                    <w:t xml:space="preserve">51.58</w:t>
                  </w:r>
                </w:p>
              </w:tc>
              <w:tc>
                <w:tcPr/>
                <w:p>
                  <w:pPr>
                    <w:pStyle w:val="Compact"/>
                    <w:jc w:val="center"/>
                    <w:jc w:val="center"/>
                  </w:pPr>
                  <w:r>
                    <w:t xml:space="preserve">2</w:t>
                  </w:r>
                </w:p>
              </w:tc>
              <w:tc>
                <w:tcPr/>
                <w:p>
                  <w:pPr>
                    <w:pStyle w:val="Compact"/>
                    <w:jc w:val="center"/>
                    <w:jc w:val="center"/>
                  </w:pPr>
                  <w:r>
                    <w:t xml:space="preserve">5</w:t>
                  </w:r>
                </w:p>
              </w:tc>
              <w:tc>
                <w:tcPr/>
                <w:p>
                  <w:pPr>
                    <w:pStyle w:val="Compact"/>
                    <w:jc w:val="center"/>
                    <w:jc w:val="center"/>
                  </w:pPr>
                  <w:r>
                    <w:t xml:space="preserve">55.51</w:t>
                  </w:r>
                </w:p>
              </w:tc>
              <w:tc>
                <w:tcPr/>
                <w:p>
                  <w:pPr>
                    <w:pStyle w:val="Compact"/>
                    <w:jc w:val="center"/>
                    <w:jc w:val="center"/>
                  </w:pPr>
                  <w:r>
                    <w:t xml:space="preserve">1</w:t>
                  </w:r>
                </w:p>
              </w:tc>
              <w:tc>
                <w:tcPr/>
                <w:p>
                  <w:pPr>
                    <w:pStyle w:val="Compact"/>
                    <w:jc w:val="center"/>
                    <w:jc w:val="center"/>
                  </w:pPr>
                  <w:r>
                    <w:t xml:space="preserve">69</w:t>
                  </w:r>
                </w:p>
              </w:tc>
            </w:tr>
            <w:tr>
              <w:tc>
                <w:tcPr/>
                <w:p>
                  <w:pPr>
                    <w:pStyle w:val="Compact"/>
                    <w:jc w:val="center"/>
                    <w:jc w:val="center"/>
                  </w:pPr>
                  <w:r>
                    <w:t xml:space="preserve">5</w:t>
                  </w:r>
                </w:p>
              </w:tc>
              <w:tc>
                <w:tcPr/>
                <w:p>
                  <w:pPr>
                    <w:pStyle w:val="Compact"/>
                    <w:jc w:val="center"/>
                    <w:jc w:val="center"/>
                  </w:pPr>
                  <w:r>
                    <w:t xml:space="preserve">50.9</w:t>
                  </w:r>
                </w:p>
              </w:tc>
              <w:tc>
                <w:tcPr/>
                <w:p>
                  <w:pPr>
                    <w:pStyle w:val="Compact"/>
                    <w:jc w:val="center"/>
                    <w:jc w:val="center"/>
                  </w:pPr>
                  <w:r>
                    <w:t xml:space="preserve">3</w:t>
                  </w:r>
                </w:p>
              </w:tc>
              <w:tc>
                <w:tcPr/>
                <w:p>
                  <w:pPr>
                    <w:pStyle w:val="Compact"/>
                    <w:jc w:val="center"/>
                    <w:jc w:val="center"/>
                  </w:pPr>
                  <w:r>
                    <w:t xml:space="preserve">3</w:t>
                  </w:r>
                </w:p>
              </w:tc>
              <w:tc>
                <w:tcPr/>
                <w:p>
                  <w:pPr>
                    <w:pStyle w:val="Compact"/>
                    <w:jc w:val="center"/>
                    <w:jc w:val="center"/>
                  </w:pPr>
                  <w:r>
                    <w:t xml:space="preserve">48.02</w:t>
                  </w:r>
                </w:p>
              </w:tc>
              <w:tc>
                <w:tcPr/>
                <w:p>
                  <w:pPr>
                    <w:pStyle w:val="Compact"/>
                    <w:jc w:val="center"/>
                    <w:jc w:val="center"/>
                  </w:pPr>
                  <w:r>
                    <w:t xml:space="preserve">1</w:t>
                  </w:r>
                </w:p>
              </w:tc>
              <w:tc>
                <w:tcPr/>
                <w:p>
                  <w:pPr>
                    <w:pStyle w:val="Compact"/>
                    <w:jc w:val="center"/>
                    <w:jc w:val="center"/>
                  </w:pPr>
                  <w:r>
                    <w:t xml:space="preserve">69</w:t>
                  </w:r>
                </w:p>
              </w:tc>
            </w:tr>
            <w:tr>
              <w:tc>
                <w:tcPr/>
                <w:p>
                  <w:pPr>
                    <w:pStyle w:val="Compact"/>
                    <w:jc w:val="center"/>
                    <w:jc w:val="center"/>
                  </w:pPr>
                  <w:r>
                    <w:t xml:space="preserve">5</w:t>
                  </w:r>
                </w:p>
              </w:tc>
              <w:tc>
                <w:tcPr/>
                <w:p>
                  <w:pPr>
                    <w:pStyle w:val="Compact"/>
                    <w:jc w:val="center"/>
                    <w:jc w:val="center"/>
                  </w:pPr>
                  <w:r>
                    <w:t xml:space="preserve">45.4</w:t>
                  </w:r>
                </w:p>
              </w:tc>
              <w:tc>
                <w:tcPr/>
                <w:p>
                  <w:pPr>
                    <w:pStyle w:val="Compact"/>
                    <w:jc w:val="center"/>
                    <w:jc w:val="center"/>
                  </w:pPr>
                  <w:r>
                    <w:t xml:space="preserve">3</w:t>
                  </w:r>
                </w:p>
              </w:tc>
              <w:tc>
                <w:tcPr/>
                <w:p>
                  <w:pPr>
                    <w:pStyle w:val="Compact"/>
                    <w:jc w:val="center"/>
                    <w:jc w:val="center"/>
                  </w:pPr>
                  <w:r>
                    <w:t xml:space="preserve">4</w:t>
                  </w:r>
                </w:p>
              </w:tc>
              <w:tc>
                <w:tcPr/>
                <w:p>
                  <w:pPr>
                    <w:pStyle w:val="Compact"/>
                    <w:jc w:val="center"/>
                    <w:jc w:val="center"/>
                  </w:pPr>
                  <w:r>
                    <w:t xml:space="preserve">55.86</w:t>
                  </w:r>
                </w:p>
              </w:tc>
              <w:tc>
                <w:tcPr/>
                <w:p>
                  <w:pPr>
                    <w:pStyle w:val="Compact"/>
                    <w:jc w:val="center"/>
                    <w:jc w:val="center"/>
                  </w:pPr>
                  <w:r>
                    <w:t xml:space="preserve">1</w:t>
                  </w:r>
                </w:p>
              </w:tc>
              <w:tc>
                <w:tcPr/>
                <w:p>
                  <w:pPr>
                    <w:pStyle w:val="Compact"/>
                    <w:jc w:val="center"/>
                    <w:jc w:val="center"/>
                  </w:pPr>
                  <w:r>
                    <w:t xml:space="preserve">69</w:t>
                  </w:r>
                </w:p>
              </w:tc>
            </w:tr>
            <w:tr>
              <w:tc>
                <w:tcPr/>
                <w:p>
                  <w:pPr>
                    <w:pStyle w:val="Compact"/>
                    <w:jc w:val="center"/>
                    <w:jc w:val="center"/>
                  </w:pPr>
                  <w:r>
                    <w:t xml:space="preserve">3</w:t>
                  </w:r>
                </w:p>
              </w:tc>
              <w:tc>
                <w:tcPr/>
                <w:p>
                  <w:pPr>
                    <w:pStyle w:val="Compact"/>
                    <w:jc w:val="center"/>
                    <w:jc w:val="center"/>
                  </w:pPr>
                  <w:r>
                    <w:t xml:space="preserve">64.81</w:t>
                  </w:r>
                </w:p>
              </w:tc>
              <w:tc>
                <w:tcPr/>
                <w:p>
                  <w:pPr>
                    <w:pStyle w:val="Compact"/>
                    <w:jc w:val="center"/>
                    <w:jc w:val="center"/>
                  </w:pPr>
                  <w:r>
                    <w:t xml:space="preserve">3</w:t>
                  </w:r>
                </w:p>
              </w:tc>
              <w:tc>
                <w:tcPr/>
                <w:p>
                  <w:pPr>
                    <w:pStyle w:val="Compact"/>
                    <w:jc w:val="center"/>
                    <w:jc w:val="center"/>
                  </w:pPr>
                  <w:r>
                    <w:t xml:space="preserve">3</w:t>
                  </w:r>
                </w:p>
              </w:tc>
              <w:tc>
                <w:tcPr/>
                <w:p>
                  <w:pPr>
                    <w:pStyle w:val="Compact"/>
                    <w:jc w:val="center"/>
                    <w:jc w:val="center"/>
                  </w:pPr>
                  <w:r>
                    <w:t xml:space="preserve">58.3</w:t>
                  </w:r>
                </w:p>
              </w:tc>
              <w:tc>
                <w:tcPr/>
                <w:p>
                  <w:pPr>
                    <w:pStyle w:val="Compact"/>
                    <w:jc w:val="center"/>
                    <w:jc w:val="center"/>
                  </w:pPr>
                  <w:r>
                    <w:t xml:space="preserve">1</w:t>
                  </w:r>
                </w:p>
              </w:tc>
              <w:tc>
                <w:tcPr/>
                <w:p>
                  <w:pPr>
                    <w:pStyle w:val="Compact"/>
                    <w:jc w:val="center"/>
                    <w:jc w:val="center"/>
                  </w:pPr>
                  <w:r>
                    <w:t xml:space="preserve">69</w:t>
                  </w:r>
                </w:p>
              </w:tc>
            </w:tr>
          </w:tbl>
          <w:p>
            <w:pPr>
              <w:jc w:val="center"/>
            </w:pPr>
            <w:r>
              <w:t xml:space="preserve"> </w:t>
            </w:r>
          </w:p>
          <w:tbl>
            <w:tblPr>
              <w:tblStyle w:val="Table"/>
              <w:tblW w:type="pct" w:w="2431"/>
              <w:tblLook w:firstRow="1" w:lastRow="0" w:firstColumn="0" w:lastColumn="0" w:noHBand="0" w:noVBand="0" w:val="0020"/>
              <w:jc w:val="start"/>
              <w:tblLayout w:type="fixed"/>
            </w:tblPr>
            <w:tblGrid>
              <w:gridCol w:w="990"/>
              <w:gridCol w:w="1210"/>
              <w:gridCol w:w="1650"/>
            </w:tblGrid>
            <w:tr>
              <w:trPr>
                <w:tblHeader w:val="true"/>
              </w:trPr>
              <w:tc>
                <w:tcPr/>
                <w:p>
                  <w:pPr>
                    <w:pStyle w:val="Compact"/>
                    <w:jc w:val="center"/>
                    <w:jc w:val="center"/>
                  </w:pPr>
                  <w:r>
                    <w:t xml:space="preserve">family</w:t>
                  </w:r>
                </w:p>
              </w:tc>
              <w:tc>
                <w:tcPr/>
                <w:p>
                  <w:pPr>
                    <w:pStyle w:val="Compact"/>
                    <w:jc w:val="center"/>
                    <w:jc w:val="center"/>
                  </w:pPr>
                  <w:r>
                    <w:t xml:space="preserve">identity</w:t>
                  </w:r>
                </w:p>
              </w:tc>
              <w:tc>
                <w:tcPr/>
                <w:p>
                  <w:pPr>
                    <w:pStyle w:val="Compact"/>
                    <w:jc w:val="center"/>
                    <w:jc w:val="center"/>
                  </w:pPr>
                  <w:r>
                    <w:t xml:space="preserve">intervention</w:t>
                  </w:r>
                </w:p>
              </w:tc>
            </w:tr>
            <w:tr>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0</w:t>
                  </w:r>
                </w:p>
              </w:tc>
            </w:tr>
            <w:tr>
              <w:tc>
                <w:tcPr/>
                <w:p>
                  <w:pPr>
                    <w:pStyle w:val="Compact"/>
                    <w:jc w:val="center"/>
                    <w:jc w:val="center"/>
                  </w:pPr>
                  <w:r>
                    <w:t xml:space="preserve">10</w:t>
                  </w:r>
                </w:p>
              </w:tc>
              <w:tc>
                <w:tcPr/>
                <w:p>
                  <w:pPr>
                    <w:pStyle w:val="Compact"/>
                    <w:jc w:val="center"/>
                    <w:jc w:val="center"/>
                  </w:pPr>
                  <w:r>
                    <w:t xml:space="preserve">1</w:t>
                  </w:r>
                </w:p>
              </w:tc>
              <w:tc>
                <w:tcPr/>
                <w:p>
                  <w:pPr>
                    <w:pStyle w:val="Compact"/>
                    <w:jc w:val="center"/>
                    <w:jc w:val="center"/>
                  </w:pPr>
                  <w:r>
                    <w:t xml:space="preserve">0</w:t>
                  </w:r>
                </w:p>
              </w:tc>
            </w:tr>
            <w:tr>
              <w:tc>
                <w:tcPr/>
                <w:p>
                  <w:pPr>
                    <w:pStyle w:val="Compact"/>
                    <w:jc w:val="center"/>
                    <w:jc w:val="center"/>
                  </w:pPr>
                  <w:r>
                    <w:t xml:space="preserve">100</w:t>
                  </w:r>
                </w:p>
              </w:tc>
              <w:tc>
                <w:tcPr/>
                <w:p>
                  <w:pPr>
                    <w:pStyle w:val="Compact"/>
                    <w:jc w:val="center"/>
                    <w:jc w:val="center"/>
                  </w:pPr>
                  <w:r>
                    <w:t xml:space="preserve">1</w:t>
                  </w:r>
                </w:p>
              </w:tc>
              <w:tc>
                <w:tcPr/>
                <w:p>
                  <w:pPr>
                    <w:pStyle w:val="Compact"/>
                    <w:jc w:val="center"/>
                    <w:jc w:val="center"/>
                  </w:pPr>
                  <w:r>
                    <w:t xml:space="preserve">1</w:t>
                  </w:r>
                </w:p>
              </w:tc>
            </w:tr>
            <w:tr>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1</w:t>
                  </w:r>
                </w:p>
              </w:tc>
            </w:tr>
            <w:tr>
              <w:tc>
                <w:tcPr/>
                <w:p>
                  <w:pPr>
                    <w:pStyle w:val="Compact"/>
                    <w:jc w:val="center"/>
                    <w:jc w:val="center"/>
                  </w:pPr>
                  <w:r>
                    <w:t xml:space="preserve">12</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t xml:space="preserve">13</w:t>
                  </w:r>
                </w:p>
              </w:tc>
              <w:tc>
                <w:tcPr/>
                <w:p>
                  <w:pPr>
                    <w:pStyle w:val="Compact"/>
                    <w:jc w:val="center"/>
                    <w:jc w:val="center"/>
                  </w:pPr>
                  <w:r>
                    <w:t xml:space="preserve">0</w:t>
                  </w:r>
                </w:p>
              </w:tc>
              <w:tc>
                <w:tcPr/>
                <w:p>
                  <w:pPr>
                    <w:pStyle w:val="Compact"/>
                    <w:jc w:val="center"/>
                    <w:jc w:val="center"/>
                  </w:pPr>
                  <w:r>
                    <w:t xml:space="preserve">1</w:t>
                  </w:r>
                </w:p>
              </w:tc>
            </w:tr>
          </w:tbl>
          <w:bookmarkEnd w:id="133"/>
          <w:p/>
        </w:tc>
      </w:tr>
    </w:tbl>
    <w:bookmarkEnd w:id="134"/>
    <w:bookmarkStart w:id="135" w:name="data-management"/>
    <w:p>
      <w:pPr>
        <w:pStyle w:val="Heading2"/>
      </w:pPr>
      <w:r>
        <w:t xml:space="preserve">7.3 Data Management</w:t>
      </w:r>
    </w:p>
    <w:p>
      <w:pPr>
        <w:pStyle w:val="FirstParagraph"/>
      </w:pPr>
      <w:r>
        <w:t xml:space="preserve">Because reshaping your data dramatically changes the structure of your data…</w:t>
      </w:r>
    </w:p>
    <w:p>
      <w:pPr>
        <w:numPr>
          <w:ilvl w:val="0"/>
          <w:numId w:val="1004"/>
        </w:numPr>
        <w:pStyle w:val="Compact"/>
      </w:pPr>
      <w:r>
        <w:t xml:space="preserve">It is a good idea to have your raw data saved in a location where it will not be changed, and can be retrieved again if the reshape command does not work correctly, or if you simply want to modify your reshaping data workflow.(CF</w:t>
      </w:r>
      <w:r>
        <w:t xml:space="preserve"> </w:t>
      </w:r>
      <w:hyperlink w:anchor="sec-script-flow">
        <w:r>
          <w:rPr>
            <w:rStyle w:val="Hyperlink"/>
          </w:rPr>
          <w:t xml:space="preserve">Section 2.3</w:t>
        </w:r>
      </w:hyperlink>
      <w:r>
        <w:t xml:space="preserve">)</w:t>
      </w:r>
    </w:p>
    <w:p>
      <w:pPr>
        <w:numPr>
          <w:ilvl w:val="0"/>
          <w:numId w:val="1004"/>
        </w:numPr>
        <w:pStyle w:val="Compact"/>
      </w:pPr>
      <w:r>
        <w:t xml:space="preserve">Usually we want to work with only a</w:t>
      </w:r>
      <w:r>
        <w:t xml:space="preserve"> </w:t>
      </w:r>
      <w:r>
        <w:rPr>
          <w:iCs/>
          <w:i/>
        </w:rPr>
        <w:t xml:space="preserve">subset</w:t>
      </w:r>
      <w:r>
        <w:t xml:space="preserve"> </w:t>
      </w:r>
      <w:r>
        <w:t xml:space="preserve">of your data, to keep only the data in which we are interested.</w:t>
      </w:r>
    </w:p>
    <w:p>
      <w:pPr>
        <w:numPr>
          <w:ilvl w:val="1"/>
          <w:numId w:val="1005"/>
        </w:numPr>
        <w:pStyle w:val="Compact"/>
      </w:pPr>
      <w:r>
        <w:t xml:space="preserve">In Stata, the command to keep only variables of interest would be:</w:t>
      </w:r>
      <w:r>
        <w:t xml:space="preserve"> </w:t>
      </w:r>
      <w:r>
        <w:rPr>
          <w:rStyle w:val="VerbatimChar"/>
        </w:rPr>
        <w:t xml:space="preserve">keep y x z t</w:t>
      </w:r>
      <w:r>
        <w:t xml:space="preserve">.</w:t>
      </w:r>
    </w:p>
    <w:p>
      <w:pPr>
        <w:numPr>
          <w:ilvl w:val="1"/>
          <w:numId w:val="1005"/>
        </w:numPr>
        <w:pStyle w:val="Compact"/>
      </w:pPr>
      <w:r>
        <w:t xml:space="preserve">In R, one option would be to use the subset function:</w:t>
      </w:r>
      <w:r>
        <w:t xml:space="preserve"> </w:t>
      </w:r>
      <w:r>
        <w:rPr>
          <w:rStyle w:val="VerbatimChar"/>
        </w:rPr>
        <w:t xml:space="preserve">mysubset &lt;- subset(mydata, select = c(y, x, z, t))</w:t>
      </w:r>
    </w:p>
    <w:bookmarkEnd w:id="135"/>
    <w:bookmarkStart w:id="136" w:name="reshaping-data-from-wide-to-long"/>
    <w:p>
      <w:pPr>
        <w:pStyle w:val="Heading2"/>
      </w:pPr>
      <w:r>
        <w:t xml:space="preserve">7.4 Reshaping Data From Wide To Long</w:t>
      </w:r>
    </w:p>
    <w:p>
      <w:pPr>
        <w:pStyle w:val="FirstParagraph"/>
      </w:pPr>
      <w:r>
        <w:t xml:space="preserve">Usually, we are most interested in reshaping data from</w:t>
      </w:r>
      <w:r>
        <w:t xml:space="preserve"> </w:t>
      </w:r>
      <w:r>
        <w:rPr>
          <w:iCs/>
          <w:i/>
        </w:rPr>
        <w:t xml:space="preserve">wide</w:t>
      </w:r>
      <w:r>
        <w:t xml:space="preserve"> </w:t>
      </w:r>
      <w:r>
        <w:t xml:space="preserve">to</w:t>
      </w:r>
      <w:r>
        <w:t xml:space="preserve"> </w:t>
      </w:r>
      <w:r>
        <w:rPr>
          <w:iCs/>
          <w:i/>
        </w:rPr>
        <w:t xml:space="preserve">long</w:t>
      </w:r>
      <w:r>
        <w:t xml:space="preserve">.</w:t>
      </w:r>
    </w:p>
    <w:p>
      <w:pPr>
        <w:pStyle w:val="Heading3"/>
      </w:pPr>
      <w:r>
        <w:t xml:space="preserve">Stata</w:t>
      </w:r>
    </w:p>
    <w:p>
      <w:pPr>
        <w:pStyle w:val="FirstParagraph"/>
      </w:pPr>
      <w:r>
        <w:t xml:space="preserve">In Stata, I only list variables that vary over time, or are</w:t>
      </w:r>
      <w:r>
        <w:t xml:space="preserve"> </w:t>
      </w:r>
      <w:r>
        <w:rPr>
          <w:iCs/>
          <w:i/>
        </w:rPr>
        <w:t xml:space="preserve">time varying</w:t>
      </w:r>
      <w:r>
        <w:t xml:space="preserve">. Stata assumes that variables that are</w:t>
      </w:r>
      <w:r>
        <w:t xml:space="preserve"> </w:t>
      </w:r>
      <w:r>
        <w:rPr>
          <w:iCs/>
          <w:i/>
        </w:rPr>
        <w:t xml:space="preserve">not listed</w:t>
      </w:r>
      <w:r>
        <w:t xml:space="preserve"> </w:t>
      </w:r>
      <w:r>
        <w:t xml:space="preserve">do</w:t>
      </w:r>
      <w:r>
        <w:t xml:space="preserve"> </w:t>
      </w:r>
      <w:r>
        <w:rPr>
          <w:iCs/>
          <w:i/>
        </w:rPr>
        <w:t xml:space="preserve">not vary over time</w:t>
      </w:r>
      <w:r>
        <w:t xml:space="preserve">, or are</w:t>
      </w:r>
      <w:r>
        <w:t xml:space="preserve"> </w:t>
      </w:r>
      <w:r>
        <w:rPr>
          <w:iCs/>
          <w:i/>
        </w:rPr>
        <w:t xml:space="preserve">time invariant</w:t>
      </w:r>
      <w:r>
        <w:t xml:space="preserve">.</w:t>
      </w:r>
    </w:p>
    <w:p>
      <w:pPr>
        <w:pStyle w:val="BodyText"/>
      </w:pPr>
      <w:r>
        <w:t xml:space="preserve">Notice also that our</w:t>
      </w:r>
      <w:r>
        <w:t xml:space="preserve"> </w:t>
      </w:r>
      <w:r>
        <w:rPr>
          <w:iCs/>
          <w:i/>
        </w:rPr>
        <w:t xml:space="preserve">time varying</w:t>
      </w:r>
      <w:r>
        <w:t xml:space="preserve"> </w:t>
      </w:r>
      <w:r>
        <w:t xml:space="preserve">data are in the</w:t>
      </w:r>
      <w:r>
        <w:t xml:space="preserve"> </w:t>
      </w:r>
      <w:r>
        <w:rPr>
          <w:iCs/>
          <w:i/>
        </w:rPr>
        <w:t xml:space="preserve">stub-time</w:t>
      </w:r>
      <w:r>
        <w:t xml:space="preserve"> </w:t>
      </w:r>
      <w:r>
        <w:t xml:space="preserve">format, e.g. </w:t>
      </w:r>
      <w:r>
        <w:rPr>
          <w:rStyle w:val="VerbatimChar"/>
        </w:rPr>
        <w:t xml:space="preserve">warmth1</w:t>
      </w:r>
      <w:r>
        <w:t xml:space="preserve">,</w:t>
      </w:r>
      <w:r>
        <w:t xml:space="preserve"> </w:t>
      </w:r>
      <w:r>
        <w:rPr>
          <w:rStyle w:val="VerbatimChar"/>
        </w:rPr>
        <w:t xml:space="preserve">warmth2</w:t>
      </w:r>
      <w:r>
        <w:t xml:space="preserve">,</w:t>
      </w:r>
      <w:r>
        <w:t xml:space="preserve"> </w:t>
      </w:r>
      <w:r>
        <w:rPr>
          <w:rStyle w:val="VerbatimChar"/>
        </w:rPr>
        <w:t xml:space="preserve">physical_punishment1</w:t>
      </w:r>
      <w:r>
        <w:t xml:space="preserve"> </w:t>
      </w:r>
      <w:r>
        <w:rPr>
          <w:rStyle w:val="VerbatimChar"/>
        </w:rPr>
        <w:t xml:space="preserve">physical_punishment2</w:t>
      </w:r>
      <w:r>
        <w:t xml:space="preserve">, etc. Because the variables are named in this way, Stata knows to use the</w:t>
      </w:r>
      <w:r>
        <w:t xml:space="preserve"> </w:t>
      </w:r>
      <w:r>
        <w:rPr>
          <w:iCs/>
          <w:i/>
        </w:rPr>
        <w:t xml:space="preserve">stub</w:t>
      </w:r>
      <w:r>
        <w:t xml:space="preserve"> </w:t>
      </w:r>
      <w:r>
        <w:t xml:space="preserve">(e.g. </w:t>
      </w:r>
      <w:r>
        <w:rPr>
          <w:rStyle w:val="VerbatimChar"/>
        </w:rPr>
        <w:t xml:space="preserve">warmth</w:t>
      </w:r>
      <w:r>
        <w:t xml:space="preserve">) as the variable name, and the numeric value, (e.g. 1, 2, 3) as the timepoint.</w:t>
      </w:r>
    </w:p>
    <w:p>
      <w:pPr>
        <w:pStyle w:val="BlockText"/>
      </w:pPr>
      <w:r>
        <w:t xml:space="preserve">The</w:t>
      </w:r>
      <w:r>
        <w:t xml:space="preserve"> </w:t>
      </w:r>
      <w:r>
        <w:rPr>
          <w:rStyle w:val="VerbatimChar"/>
        </w:rPr>
        <w:t xml:space="preserve">id</w:t>
      </w:r>
      <w:r>
        <w:t xml:space="preserve"> </w:t>
      </w:r>
      <w:r>
        <w:t xml:space="preserve">variable, whatever it is named, has to uniquely identify the observations. A useful Stata command here is</w:t>
      </w:r>
      <w:r>
        <w:t xml:space="preserve"> </w:t>
      </w:r>
      <w:r>
        <w:rPr>
          <w:rStyle w:val="VerbatimChar"/>
        </w:rPr>
        <w:t xml:space="preserve">isid</w:t>
      </w:r>
      <w:r>
        <w:t xml:space="preserve">, e.g. </w:t>
      </w:r>
      <w:r>
        <w:rPr>
          <w:rStyle w:val="VerbatimChar"/>
        </w:rPr>
        <w:t xml:space="preserve">isid id</w:t>
      </w:r>
      <w:r>
        <w:t xml:space="preserve">. If your</w:t>
      </w:r>
      <w:r>
        <w:t xml:space="preserve"> </w:t>
      </w:r>
      <w:r>
        <w:rPr>
          <w:rStyle w:val="VerbatimChar"/>
        </w:rPr>
        <w:t xml:space="preserve">id</w:t>
      </w:r>
      <w:r>
        <w:t xml:space="preserve"> </w:t>
      </w:r>
      <w:r>
        <w:t xml:space="preserve">variable is not unique, it is often due to missing values.</w:t>
      </w:r>
      <w:r>
        <w:t xml:space="preserve"> </w:t>
      </w:r>
      <w:r>
        <w:rPr>
          <w:rStyle w:val="VerbatimChar"/>
        </w:rPr>
        <w:t xml:space="preserve">drop if id == .</w:t>
      </w:r>
      <w:r>
        <w:t xml:space="preserve"> </w:t>
      </w:r>
      <w:r>
        <w:t xml:space="preserve">usually solves the problem (assuming that your</w:t>
      </w:r>
      <w:r>
        <w:t xml:space="preserve"> </w:t>
      </w:r>
      <w:r>
        <w:rPr>
          <w:rStyle w:val="VerbatimChar"/>
        </w:rPr>
        <w:t xml:space="preserve">id</w:t>
      </w:r>
      <w:r>
        <w:t xml:space="preserve"> </w:t>
      </w:r>
      <w:r>
        <w:t xml:space="preserve">variable is indeed named</w:t>
      </w:r>
      <w:r>
        <w:t xml:space="preserve"> </w:t>
      </w:r>
      <w:r>
        <w:rPr>
          <w:rStyle w:val="VerbatimChar"/>
        </w:rPr>
        <w:t xml:space="preserve">id</w:t>
      </w:r>
      <w:r>
        <w:t xml:space="preserve">, and not something else).</w:t>
      </w:r>
    </w:p>
    <w:p>
      <w:pPr>
        <w:pStyle w:val="SourceCode"/>
      </w:pPr>
      <w:r>
        <w:br/>
      </w:r>
      <w:r>
        <w:rPr>
          <w:rStyle w:val="KeywordTok"/>
        </w:rPr>
        <w:t xml:space="preserve">use</w:t>
      </w:r>
      <w:r>
        <w:rPr>
          <w:rStyle w:val="NormalTok"/>
        </w:rPr>
        <w:t xml:space="preserve"> simulated_multilevel_longitudinal_data_WIDE.dta, </w:t>
      </w:r>
      <w:r>
        <w:rPr>
          <w:rStyle w:val="KeywordTok"/>
        </w:rPr>
        <w:t xml:space="preserve">clear</w:t>
      </w:r>
      <w:r>
        <w:br/>
      </w:r>
      <w:r>
        <w:br/>
      </w:r>
      <w:r>
        <w:rPr>
          <w:rStyle w:val="KeywordTok"/>
        </w:rPr>
        <w:t xml:space="preserve">describe</w:t>
      </w:r>
      <w:r>
        <w:br/>
      </w:r>
      <w:r>
        <w:br/>
      </w:r>
      <w:r>
        <w:rPr>
          <w:rStyle w:val="KeywordTok"/>
        </w:rPr>
        <w:t xml:space="preserve">reshape</w:t>
      </w:r>
      <w:r>
        <w:rPr>
          <w:rStyle w:val="NormalTok"/>
        </w:rPr>
        <w:t xml:space="preserve"> </w:t>
      </w:r>
      <w:r>
        <w:rPr>
          <w:rStyle w:val="KeywordTok"/>
        </w:rPr>
        <w:t xml:space="preserve">long</w:t>
      </w:r>
      <w:r>
        <w:rPr>
          <w:rStyle w:val="NormalTok"/>
        </w:rPr>
        <w:t xml:space="preserve"> outcome physical_punishment warmth, i(id) j(wave)</w:t>
      </w:r>
    </w:p>
    <w:p>
      <w:pPr>
        <w:pStyle w:val="SourceCode"/>
      </w:pPr>
      <w:r>
        <w:rPr>
          <w:rStyle w:val="VerbatimChar"/>
        </w:rPr>
        <w:t xml:space="preserve">Contains data from simulated_multilevel_longitudinal_data_WIDE.dta</w:t>
      </w:r>
      <w:r>
        <w:br/>
      </w:r>
      <w:r>
        <w:rPr>
          <w:rStyle w:val="VerbatimChar"/>
        </w:rPr>
        <w:t xml:space="preserve"> Observations:         3,000                  </w:t>
      </w:r>
      <w:r>
        <w:br/>
      </w:r>
      <w:r>
        <w:rPr>
          <w:rStyle w:val="VerbatimChar"/>
        </w:rPr>
        <w:t xml:space="preserve">    Variables:            15                  3 Jul 2024 14:29</w:t>
      </w:r>
      <w:r>
        <w:br/>
      </w:r>
      <w:r>
        <w:rPr>
          <w:rStyle w:val="VerbatimChar"/>
        </w:rPr>
        <w:t xml:space="preserve">-------------------------------------------------------------------------------------------</w:t>
      </w:r>
      <w:r>
        <w:br/>
      </w:r>
      <w:r>
        <w:rPr>
          <w:rStyle w:val="VerbatimChar"/>
        </w:rPr>
        <w:t xml:space="preserve">Variable      Storage   Display    Value</w:t>
      </w:r>
      <w:r>
        <w:br/>
      </w:r>
      <w:r>
        <w:rPr>
          <w:rStyle w:val="VerbatimChar"/>
        </w:rPr>
        <w:t xml:space="preserve">    name         type    format    label      Variable label</w:t>
      </w:r>
      <w:r>
        <w:br/>
      </w:r>
      <w:r>
        <w:rPr>
          <w:rStyle w:val="VerbatimChar"/>
        </w:rPr>
        <w:t xml:space="preserve">-------------------------------------------------------------------------------------------</w:t>
      </w:r>
      <w:r>
        <w:br/>
      </w:r>
      <w:r>
        <w:rPr>
          <w:rStyle w:val="VerbatimChar"/>
        </w:rPr>
        <w:t xml:space="preserve">id              str7    %9s                   unique country family id</w:t>
      </w:r>
      <w:r>
        <w:br/>
      </w:r>
      <w:r>
        <w:rPr>
          <w:rStyle w:val="VerbatimChar"/>
        </w:rPr>
        <w:t xml:space="preserve">physical_puni~1 float   %9.0g                 1 physical_punishment</w:t>
      </w:r>
      <w:r>
        <w:br/>
      </w:r>
      <w:r>
        <w:rPr>
          <w:rStyle w:val="VerbatimChar"/>
        </w:rPr>
        <w:t xml:space="preserve">warmth1         float   %9.0g                 1 warmth</w:t>
      </w:r>
      <w:r>
        <w:br/>
      </w:r>
      <w:r>
        <w:rPr>
          <w:rStyle w:val="VerbatimChar"/>
        </w:rPr>
        <w:t xml:space="preserve">outcome1        float   %9.0g                 1 outcome</w:t>
      </w:r>
      <w:r>
        <w:br/>
      </w:r>
      <w:r>
        <w:rPr>
          <w:rStyle w:val="VerbatimChar"/>
        </w:rPr>
        <w:t xml:space="preserve">physical_puni~2 float   %9.0g                 2 physical_punishment</w:t>
      </w:r>
      <w:r>
        <w:br/>
      </w:r>
      <w:r>
        <w:rPr>
          <w:rStyle w:val="VerbatimChar"/>
        </w:rPr>
        <w:t xml:space="preserve">warmth2         float   %9.0g                 2 warmth</w:t>
      </w:r>
      <w:r>
        <w:br/>
      </w:r>
      <w:r>
        <w:rPr>
          <w:rStyle w:val="VerbatimChar"/>
        </w:rPr>
        <w:t xml:space="preserve">outcome2        float   %9.0g                 2 outcome</w:t>
      </w:r>
      <w:r>
        <w:br/>
      </w:r>
      <w:r>
        <w:rPr>
          <w:rStyle w:val="VerbatimChar"/>
        </w:rPr>
        <w:t xml:space="preserve">physical_puni~3 float   %9.0g                 3 physical_punishment</w:t>
      </w:r>
      <w:r>
        <w:br/>
      </w:r>
      <w:r>
        <w:rPr>
          <w:rStyle w:val="VerbatimChar"/>
        </w:rPr>
        <w:t xml:space="preserve">warmth3         float   %9.0g                 3 warmth</w:t>
      </w:r>
      <w:r>
        <w:br/>
      </w:r>
      <w:r>
        <w:rPr>
          <w:rStyle w:val="VerbatimChar"/>
        </w:rPr>
        <w:t xml:space="preserve">outcome3        float   %9.0g                 3 outcome</w:t>
      </w:r>
      <w:r>
        <w:br/>
      </w:r>
      <w:r>
        <w:rPr>
          <w:rStyle w:val="VerbatimChar"/>
        </w:rPr>
        <w:t xml:space="preserve">country         float   %9.0g                 country id</w:t>
      </w:r>
      <w:r>
        <w:br/>
      </w:r>
      <w:r>
        <w:rPr>
          <w:rStyle w:val="VerbatimChar"/>
        </w:rPr>
        <w:t xml:space="preserve">HDI             float   %9.0g                 Human Development Index</w:t>
      </w:r>
      <w:r>
        <w:br/>
      </w:r>
      <w:r>
        <w:rPr>
          <w:rStyle w:val="VerbatimChar"/>
        </w:rPr>
        <w:t xml:space="preserve">family          float   %9.0g                 family id</w:t>
      </w:r>
      <w:r>
        <w:br/>
      </w:r>
      <w:r>
        <w:rPr>
          <w:rStyle w:val="VerbatimChar"/>
        </w:rPr>
        <w:t xml:space="preserve">identity        float   %9.0g                 hypothetical identity group variable</w:t>
      </w:r>
      <w:r>
        <w:br/>
      </w:r>
      <w:r>
        <w:rPr>
          <w:rStyle w:val="VerbatimChar"/>
        </w:rPr>
        <w:t xml:space="preserve">intervention    float   %9.0g                 recieved intervention</w:t>
      </w:r>
      <w:r>
        <w:br/>
      </w:r>
      <w:r>
        <w:rPr>
          <w:rStyle w:val="VerbatimChar"/>
        </w:rPr>
        <w:t xml:space="preserve">-------------------------------------------------------------------------------------------</w:t>
      </w:r>
      <w:r>
        <w:br/>
      </w:r>
      <w:r>
        <w:rPr>
          <w:rStyle w:val="VerbatimChar"/>
        </w:rPr>
        <w:t xml:space="preserve">Sorted by: id</w:t>
      </w:r>
      <w:r>
        <w:br/>
      </w:r>
      <w:r>
        <w:br/>
      </w:r>
      <w:r>
        <w:rPr>
          <w:rStyle w:val="VerbatimChar"/>
        </w:rPr>
        <w:t xml:space="preserve">(j = 1 2 3)</w:t>
      </w:r>
      <w:r>
        <w:br/>
      </w:r>
      <w:r>
        <w:br/>
      </w:r>
      <w:r>
        <w:rPr>
          <w:rStyle w:val="VerbatimChar"/>
        </w:rPr>
        <w:t xml:space="preserve">Data                               Wide   -&gt;   Long</w:t>
      </w:r>
      <w:r>
        <w:br/>
      </w:r>
      <w:r>
        <w:rPr>
          <w:rStyle w:val="VerbatimChar"/>
        </w:rPr>
        <w:t xml:space="preserve">-----------------------------------------------------------------------------</w:t>
      </w:r>
      <w:r>
        <w:br/>
      </w:r>
      <w:r>
        <w:rPr>
          <w:rStyle w:val="VerbatimChar"/>
        </w:rPr>
        <w:t xml:space="preserve">Number of observations            3,000   -&gt;   9,000       </w:t>
      </w:r>
      <w:r>
        <w:br/>
      </w:r>
      <w:r>
        <w:rPr>
          <w:rStyle w:val="VerbatimChar"/>
        </w:rPr>
        <w:t xml:space="preserve">Number of variables                  15   -&gt;   10          </w:t>
      </w:r>
      <w:r>
        <w:br/>
      </w:r>
      <w:r>
        <w:rPr>
          <w:rStyle w:val="VerbatimChar"/>
        </w:rPr>
        <w:t xml:space="preserve">j variable (3 values)                     -&gt;   wave</w:t>
      </w:r>
      <w:r>
        <w:br/>
      </w:r>
      <w:r>
        <w:rPr>
          <w:rStyle w:val="VerbatimChar"/>
        </w:rPr>
        <w:t xml:space="preserve">xij variables:</w:t>
      </w:r>
      <w:r>
        <w:br/>
      </w:r>
      <w:r>
        <w:rPr>
          <w:rStyle w:val="VerbatimChar"/>
        </w:rPr>
        <w:t xml:space="preserve">             outcome1 outcome2 outcome3   -&gt;   outcome</w:t>
      </w:r>
      <w:r>
        <w:br/>
      </w:r>
      <w:r>
        <w:rPr>
          <w:rStyle w:val="VerbatimChar"/>
        </w:rPr>
        <w:t xml:space="preserve">physical_punishment1 physical_punishment2 physical_punishment3-&gt;physical_punishment</w:t>
      </w:r>
      <w:r>
        <w:br/>
      </w:r>
      <w:r>
        <w:rPr>
          <w:rStyle w:val="VerbatimChar"/>
        </w:rPr>
        <w:t xml:space="preserve">                warmth1 warmth2 warmth3   -&gt;   warmth</w:t>
      </w:r>
      <w:r>
        <w:br/>
      </w:r>
      <w:r>
        <w:rPr>
          <w:rStyle w:val="VerbatimChar"/>
        </w:rPr>
        <w:t xml:space="preserve">-----------------------------------------------------------------------------</w:t>
      </w:r>
    </w:p>
    <w:p>
      <w:pPr>
        <w:pStyle w:val="Heading3"/>
      </w:pPr>
      <w:r>
        <w:t xml:space="preserve">R</w:t>
      </w:r>
    </w:p>
    <w:p>
      <w:pPr>
        <w:pStyle w:val="FirstParagraph"/>
      </w:pPr>
      <w:r>
        <w:t xml:space="preserve">In R, I only list variables that vary over time, or are</w:t>
      </w:r>
      <w:r>
        <w:t xml:space="preserve"> </w:t>
      </w:r>
      <w:r>
        <w:rPr>
          <w:iCs/>
          <w:i/>
        </w:rPr>
        <w:t xml:space="preserve">time varying</w:t>
      </w:r>
      <w:r>
        <w:t xml:space="preserve">.</w:t>
      </w:r>
    </w:p>
    <w:p>
      <w:pPr>
        <w:pStyle w:val="BodyText"/>
      </w:pPr>
      <w:r>
        <w:t xml:space="preserve">Notice also that our</w:t>
      </w:r>
      <w:r>
        <w:t xml:space="preserve"> </w:t>
      </w:r>
      <w:r>
        <w:rPr>
          <w:iCs/>
          <w:i/>
        </w:rPr>
        <w:t xml:space="preserve">time varying</w:t>
      </w:r>
      <w:r>
        <w:t xml:space="preserve"> </w:t>
      </w:r>
      <w:r>
        <w:t xml:space="preserve">data are in the</w:t>
      </w:r>
      <w:r>
        <w:t xml:space="preserve"> </w:t>
      </w:r>
      <w:r>
        <w:rPr>
          <w:iCs/>
          <w:i/>
        </w:rPr>
        <w:t xml:space="preserve">stub-time</w:t>
      </w:r>
      <w:r>
        <w:t xml:space="preserve"> </w:t>
      </w:r>
      <w:r>
        <w:t xml:space="preserve">format, e.g. </w:t>
      </w:r>
      <w:r>
        <w:rPr>
          <w:rStyle w:val="VerbatimChar"/>
        </w:rPr>
        <w:t xml:space="preserve">warmth1</w:t>
      </w:r>
      <w:r>
        <w:t xml:space="preserve">,</w:t>
      </w:r>
      <w:r>
        <w:t xml:space="preserve"> </w:t>
      </w:r>
      <w:r>
        <w:rPr>
          <w:rStyle w:val="VerbatimChar"/>
        </w:rPr>
        <w:t xml:space="preserve">warmth2</w:t>
      </w:r>
      <w:r>
        <w:t xml:space="preserve">,</w:t>
      </w:r>
      <w:r>
        <w:t xml:space="preserve"> </w:t>
      </w:r>
      <w:r>
        <w:rPr>
          <w:rStyle w:val="VerbatimChar"/>
        </w:rPr>
        <w:t xml:space="preserve">physical_punishment1</w:t>
      </w:r>
      <w:r>
        <w:t xml:space="preserve"> </w:t>
      </w:r>
      <w:r>
        <w:rPr>
          <w:rStyle w:val="VerbatimChar"/>
        </w:rPr>
        <w:t xml:space="preserve">physical_punishment2</w:t>
      </w:r>
      <w:r>
        <w:t xml:space="preserve">, etc. In order to facilitate reshaping the data, it is helpful in R to insert an underscore (</w:t>
      </w:r>
      <w:r>
        <w:rPr>
          <w:rStyle w:val="VerbatimChar"/>
        </w:rPr>
        <w:t xml:space="preserve">_</w:t>
      </w:r>
      <w:r>
        <w:t xml:space="preserve">) to separate the</w:t>
      </w:r>
      <w:r>
        <w:t xml:space="preserve"> </w:t>
      </w:r>
      <w:r>
        <w:rPr>
          <w:iCs/>
          <w:i/>
        </w:rPr>
        <w:t xml:space="preserve">stub</w:t>
      </w:r>
      <w:r>
        <w:t xml:space="preserve"> </w:t>
      </w:r>
      <w:r>
        <w:t xml:space="preserve">from the</w:t>
      </w:r>
      <w:r>
        <w:t xml:space="preserve"> </w:t>
      </w:r>
      <w:r>
        <w:rPr>
          <w:iCs/>
          <w:i/>
        </w:rPr>
        <w:t xml:space="preserve">time</w:t>
      </w:r>
      <w:r>
        <w:t xml:space="preserve"> </w:t>
      </w:r>
      <w:r>
        <w:t xml:space="preserve">variable.</w:t>
      </w:r>
    </w:p>
    <w:p>
      <w:pPr>
        <w:pStyle w:val="SourceCode"/>
      </w:pPr>
      <w:r>
        <w:rPr>
          <w:rStyle w:val="FunctionTok"/>
        </w:rPr>
        <w:t xml:space="preserve">library</w:t>
      </w:r>
      <w:r>
        <w:rPr>
          <w:rStyle w:val="NormalTok"/>
        </w:rPr>
        <w:t xml:space="preserve">(dplyr) </w:t>
      </w:r>
      <w:r>
        <w:rPr>
          <w:rStyle w:val="CommentTok"/>
        </w:rPr>
        <w:t xml:space="preserve"># data wrangling</w:t>
      </w:r>
      <w:r>
        <w:br/>
      </w:r>
      <w:r>
        <w:br/>
      </w:r>
      <w:r>
        <w:rPr>
          <w:rStyle w:val="FunctionTok"/>
        </w:rPr>
        <w:t xml:space="preserve">library</w:t>
      </w:r>
      <w:r>
        <w:rPr>
          <w:rStyle w:val="NormalTok"/>
        </w:rPr>
        <w:t xml:space="preserve">(tidyr) </w:t>
      </w:r>
      <w:r>
        <w:rPr>
          <w:rStyle w:val="CommentTok"/>
        </w:rPr>
        <w:t xml:space="preserve"># tidy (reshape data)</w:t>
      </w:r>
    </w:p>
    <w:p>
      <w:pPr>
        <w:pStyle w:val="SourceCode"/>
      </w:pPr>
      <w:r>
        <w:rPr>
          <w:rStyle w:val="CommentTok"/>
        </w:rPr>
        <w:t xml:space="preserve"># rename variables with "_" separator</w:t>
      </w:r>
      <w:r>
        <w:br/>
      </w:r>
      <w:r>
        <w:br/>
      </w:r>
      <w:r>
        <w:rPr>
          <w:rStyle w:val="NormalTok"/>
        </w:rPr>
        <w:t xml:space="preserve">df </w:t>
      </w:r>
      <w:r>
        <w:rPr>
          <w:rStyle w:val="OtherTok"/>
        </w:rPr>
        <w:t xml:space="preserve">&lt;-</w:t>
      </w:r>
      <w:r>
        <w:rPr>
          <w:rStyle w:val="NormalTok"/>
        </w:rPr>
        <w:t xml:space="preserve"> simulated_multilevel_longitudinal_data_WIDE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outcome_1 =</w:t>
      </w:r>
      <w:r>
        <w:rPr>
          <w:rStyle w:val="NormalTok"/>
        </w:rPr>
        <w:t xml:space="preserve"> outcome1,</w:t>
      </w:r>
      <w:r>
        <w:br/>
      </w:r>
      <w:r>
        <w:rPr>
          <w:rStyle w:val="NormalTok"/>
        </w:rPr>
        <w:t xml:space="preserve">         </w:t>
      </w:r>
      <w:r>
        <w:rPr>
          <w:rStyle w:val="AttributeTok"/>
        </w:rPr>
        <w:t xml:space="preserve">outcome_2 =</w:t>
      </w:r>
      <w:r>
        <w:rPr>
          <w:rStyle w:val="NormalTok"/>
        </w:rPr>
        <w:t xml:space="preserve"> outcome2,</w:t>
      </w:r>
      <w:r>
        <w:br/>
      </w:r>
      <w:r>
        <w:rPr>
          <w:rStyle w:val="NormalTok"/>
        </w:rPr>
        <w:t xml:space="preserve">         </w:t>
      </w:r>
      <w:r>
        <w:rPr>
          <w:rStyle w:val="AttributeTok"/>
        </w:rPr>
        <w:t xml:space="preserve">outcome_3 =</w:t>
      </w:r>
      <w:r>
        <w:rPr>
          <w:rStyle w:val="NormalTok"/>
        </w:rPr>
        <w:t xml:space="preserve"> outcome3,</w:t>
      </w:r>
      <w:r>
        <w:br/>
      </w:r>
      <w:r>
        <w:rPr>
          <w:rStyle w:val="NormalTok"/>
        </w:rPr>
        <w:t xml:space="preserve">         </w:t>
      </w:r>
      <w:r>
        <w:rPr>
          <w:rStyle w:val="AttributeTok"/>
        </w:rPr>
        <w:t xml:space="preserve">physical_punishment_1 =</w:t>
      </w:r>
      <w:r>
        <w:rPr>
          <w:rStyle w:val="NormalTok"/>
        </w:rPr>
        <w:t xml:space="preserve"> physical_punishment1,</w:t>
      </w:r>
      <w:r>
        <w:br/>
      </w:r>
      <w:r>
        <w:rPr>
          <w:rStyle w:val="NormalTok"/>
        </w:rPr>
        <w:t xml:space="preserve">         </w:t>
      </w:r>
      <w:r>
        <w:rPr>
          <w:rStyle w:val="AttributeTok"/>
        </w:rPr>
        <w:t xml:space="preserve">physical_punishment_2 =</w:t>
      </w:r>
      <w:r>
        <w:rPr>
          <w:rStyle w:val="NormalTok"/>
        </w:rPr>
        <w:t xml:space="preserve"> physical_punishment2,</w:t>
      </w:r>
      <w:r>
        <w:br/>
      </w:r>
      <w:r>
        <w:rPr>
          <w:rStyle w:val="NormalTok"/>
        </w:rPr>
        <w:t xml:space="preserve">         </w:t>
      </w:r>
      <w:r>
        <w:rPr>
          <w:rStyle w:val="AttributeTok"/>
        </w:rPr>
        <w:t xml:space="preserve">physical_punishment_3 =</w:t>
      </w:r>
      <w:r>
        <w:rPr>
          <w:rStyle w:val="NormalTok"/>
        </w:rPr>
        <w:t xml:space="preserve"> physical_punishment3,</w:t>
      </w:r>
      <w:r>
        <w:br/>
      </w:r>
      <w:r>
        <w:rPr>
          <w:rStyle w:val="NormalTok"/>
        </w:rPr>
        <w:t xml:space="preserve">         </w:t>
      </w:r>
      <w:r>
        <w:rPr>
          <w:rStyle w:val="AttributeTok"/>
        </w:rPr>
        <w:t xml:space="preserve">warmth_1 =</w:t>
      </w:r>
      <w:r>
        <w:rPr>
          <w:rStyle w:val="NormalTok"/>
        </w:rPr>
        <w:t xml:space="preserve"> warmth1,</w:t>
      </w:r>
      <w:r>
        <w:br/>
      </w:r>
      <w:r>
        <w:rPr>
          <w:rStyle w:val="NormalTok"/>
        </w:rPr>
        <w:t xml:space="preserve">         </w:t>
      </w:r>
      <w:r>
        <w:rPr>
          <w:rStyle w:val="AttributeTok"/>
        </w:rPr>
        <w:t xml:space="preserve">warmth_2 =</w:t>
      </w:r>
      <w:r>
        <w:rPr>
          <w:rStyle w:val="NormalTok"/>
        </w:rPr>
        <w:t xml:space="preserve"> warmth2,</w:t>
      </w:r>
      <w:r>
        <w:br/>
      </w:r>
      <w:r>
        <w:rPr>
          <w:rStyle w:val="NormalTok"/>
        </w:rPr>
        <w:t xml:space="preserve">         </w:t>
      </w:r>
      <w:r>
        <w:rPr>
          <w:rStyle w:val="AttributeTok"/>
        </w:rPr>
        <w:t xml:space="preserve">warmth_3 =</w:t>
      </w:r>
      <w:r>
        <w:rPr>
          <w:rStyle w:val="NormalTok"/>
        </w:rPr>
        <w:t xml:space="preserve"> warmth3) </w:t>
      </w:r>
    </w:p>
    <w:p>
      <w:pPr>
        <w:pStyle w:val="SourceCode"/>
      </w:pPr>
      <w:r>
        <w:rPr>
          <w:rStyle w:val="CommentTok"/>
        </w:rPr>
        <w:t xml:space="preserve"># pivot_longer() to long data</w:t>
      </w:r>
      <w:r>
        <w:br/>
      </w:r>
      <w:r>
        <w:br/>
      </w:r>
      <w:r>
        <w:rPr>
          <w:rStyle w:val="NormalTok"/>
        </w:rPr>
        <w:t xml:space="preserve">dfL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(outcome_1,</w:t>
      </w:r>
      <w:r>
        <w:br/>
      </w:r>
      <w:r>
        <w:rPr>
          <w:rStyle w:val="NormalTok"/>
        </w:rPr>
        <w:t xml:space="preserve">                        outcome_2,</w:t>
      </w:r>
      <w:r>
        <w:br/>
      </w:r>
      <w:r>
        <w:rPr>
          <w:rStyle w:val="NormalTok"/>
        </w:rPr>
        <w:t xml:space="preserve">                        outcome_3,</w:t>
      </w:r>
      <w:r>
        <w:br/>
      </w:r>
      <w:r>
        <w:rPr>
          <w:rStyle w:val="NormalTok"/>
        </w:rPr>
        <w:t xml:space="preserve">                        physical_punishment_1,</w:t>
      </w:r>
      <w:r>
        <w:br/>
      </w:r>
      <w:r>
        <w:rPr>
          <w:rStyle w:val="NormalTok"/>
        </w:rPr>
        <w:t xml:space="preserve">                        physical_punishment_2,</w:t>
      </w:r>
      <w:r>
        <w:br/>
      </w:r>
      <w:r>
        <w:rPr>
          <w:rStyle w:val="NormalTok"/>
        </w:rPr>
        <w:t xml:space="preserve">                        physical_punishment_3,</w:t>
      </w:r>
      <w:r>
        <w:br/>
      </w:r>
      <w:r>
        <w:rPr>
          <w:rStyle w:val="NormalTok"/>
        </w:rPr>
        <w:t xml:space="preserve">                        warmth_1,</w:t>
      </w:r>
      <w:r>
        <w:br/>
      </w:r>
      <w:r>
        <w:rPr>
          <w:rStyle w:val="NormalTok"/>
        </w:rPr>
        <w:t xml:space="preserve">                        warmth_2,</w:t>
      </w:r>
      <w:r>
        <w:br/>
      </w:r>
      <w:r>
        <w:rPr>
          <w:rStyle w:val="NormalTok"/>
        </w:rPr>
        <w:t xml:space="preserve">                        warmth_3), </w:t>
      </w:r>
      <w:r>
        <w:br/>
      </w:r>
      <w:r>
        <w:rPr>
          <w:rStyle w:val="NormalTok"/>
        </w:rPr>
        <w:t xml:space="preserve">               </w:t>
      </w:r>
      <w:r>
        <w:rPr>
          <w:rStyle w:val="AttributeTok"/>
        </w:rPr>
        <w:t xml:space="preserve">names_pattern =</w:t>
      </w:r>
      <w:r>
        <w:rPr>
          <w:rStyle w:val="NormalTok"/>
        </w:rPr>
        <w:t xml:space="preserve"> </w:t>
      </w:r>
      <w:r>
        <w:rPr>
          <w:rStyle w:val="StringTok"/>
        </w:rPr>
        <w:t xml:space="preserve">"(.+)_(.+)"</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".value"</w:t>
      </w:r>
      <w:r>
        <w:rPr>
          <w:rStyle w:val="NormalTok"/>
        </w:rPr>
        <w:t xml:space="preserve">, </w:t>
      </w:r>
      <w:r>
        <w:rPr>
          <w:rStyle w:val="StringTok"/>
        </w:rPr>
        <w:t xml:space="preserve">"t"</w:t>
      </w:r>
      <w:r>
        <w:rPr>
          <w:rStyle w:val="NormalTok"/>
        </w:rPr>
        <w:t xml:space="preserve">))</w:t>
      </w:r>
    </w:p>
    <w:bookmarkEnd w:id="136"/>
    <w:bookmarkStart w:id="140" w:name="data-in-long-format"/>
    <w:p>
      <w:pPr>
        <w:pStyle w:val="Heading2"/>
      </w:pPr>
      <w:r>
        <w:t xml:space="preserve">7.5 Data in Long Format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37" name="Picture"/>
                  <a:graphic>
                    <a:graphicData uri="http://schemas.openxmlformats.org/drawingml/2006/picture">
                      <pic:pic>
                        <pic:nvPicPr>
                          <pic:cNvPr descr="/Applications/quarto/share/formats/docx/note.png" id="138"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The data below are in</w:t>
            </w:r>
            <w:r>
              <w:t xml:space="preserve"> </w:t>
            </w:r>
            <w:r>
              <w:rPr>
                <w:iCs/>
                <w:i/>
              </w:rPr>
              <w:t xml:space="preserve">long</w:t>
            </w:r>
            <w:r>
              <w:t xml:space="preserve"> </w:t>
            </w:r>
            <w:r>
              <w:t xml:space="preserve">format.</w:t>
            </w:r>
          </w:p>
          <w:p>
            <w:pPr>
              <w:pStyle w:val="BodyText"/>
            </w:pPr>
            <w:pPr>
              <w:spacing w:after="16"/>
            </w:pPr>
            <w:r>
              <w:t xml:space="preserve">Every individual/family in the data set has a</w:t>
            </w:r>
            <w:r>
              <w:t xml:space="preserve"> </w:t>
            </w:r>
            <w:r>
              <w:rPr>
                <w:iCs/>
                <w:i/>
              </w:rPr>
              <w:t xml:space="preserve">multiple rows of data</w:t>
            </w:r>
            <w:r>
              <w:t xml:space="preserve">. Every row in the data set is an</w:t>
            </w:r>
            <w:r>
              <w:t xml:space="preserve"> </w:t>
            </w:r>
            <w:r>
              <w:rPr>
                <w:iCs/>
                <w:i/>
              </w:rPr>
              <w:t xml:space="preserve">individual-timepoint</w:t>
            </w:r>
            <w:r>
              <w:t xml:space="preserve"> </w:t>
            </w:r>
            <w:r>
              <w:t xml:space="preserve">or</w:t>
            </w:r>
            <w:r>
              <w:t xml:space="preserve"> </w:t>
            </w:r>
            <w:r>
              <w:rPr>
                <w:iCs/>
                <w:i/>
              </w:rPr>
              <w:t xml:space="preserve">family-timepoint</w:t>
            </w:r>
            <w:r>
              <w:t xml:space="preserve">.</w:t>
            </w:r>
          </w:p>
        </w:tc>
      </w:tr>
    </w:tbl>
    <w:tbl>
      <w:tblPr>
        <w:tblStyle w:val="Table"/>
        <w:tblW w:type="pct" w:w="5000"/>
        <w:tblLook w:firstRow="0" w:lastRow="0" w:firstColumn="0" w:lastColumn="0" w:noHBand="0" w:noVBand="0" w:val="0000"/>
        <w:jc w:val="start"/>
        <w:tblLayout w:type="fixed"/>
      </w:tblPr>
      <w:tblGrid>
        <w:gridCol w:w="7920"/>
      </w:tblGrid>
      <w:tr>
        <w:tc>
          <w:tcPr/>
          <w:bookmarkStart w:id="139" w:name="tbl-reshapelongdata2"/>
          <w:p>
            <w:pPr>
              <w:jc w:val="center"/>
            </w:pPr>
            <w:pPr>
              <w:jc w:val="start"/>
              <w:spacing w:before="200"/>
              <w:pStyle w:val="ImageCaption"/>
            </w:pPr>
            <w:r>
              <w:t xml:space="preserve">Table 7.2: Data in Long Format</w:t>
            </w:r>
          </w:p>
          <w:p>
            <w:pPr>
              <w:pStyle w:val="Compact"/>
              <w:jc w:val="center"/>
            </w:pPr>
            <w:r>
              <w:t xml:space="preserve">Table continues below</w:t>
            </w:r>
          </w:p>
          <w:tbl>
            <w:tblPr>
              <w:tblStyle w:val="Table"/>
              <w:tblW w:type="pct" w:w="4236"/>
              <w:tblLook w:firstRow="1" w:lastRow="0" w:firstColumn="0" w:lastColumn="0" w:noHBand="0" w:noVBand="0" w:val="0020"/>
              <w:jc w:val="start"/>
              <w:tblLayout w:type="fixed"/>
              <w:tblCaption w:val="Table continues below"/>
            </w:tblPr>
            <w:tblGrid>
              <w:gridCol w:w="1100"/>
              <w:gridCol w:w="660"/>
              <w:gridCol w:w="990"/>
              <w:gridCol w:w="660"/>
              <w:gridCol w:w="1210"/>
              <w:gridCol w:w="1650"/>
              <w:gridCol w:w="440"/>
            </w:tblGrid>
            <w:tr>
              <w:trPr>
                <w:tblHeader w:val="true"/>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identity</w:t>
                  </w:r>
                </w:p>
              </w:tc>
              <w:tc>
                <w:tcPr/>
                <w:p>
                  <w:pPr>
                    <w:pStyle w:val="Compact"/>
                    <w:jc w:val="center"/>
                    <w:jc w:val="center"/>
                  </w:pPr>
                  <w:r>
                    <w:t xml:space="preserve">intervention</w:t>
                  </w:r>
                </w:p>
              </w:tc>
              <w:tc>
                <w:tcPr/>
                <w:p>
                  <w:pPr>
                    <w:pStyle w:val="Compact"/>
                    <w:jc w:val="center"/>
                    <w:jc w:val="center"/>
                  </w:pPr>
                  <w:r>
                    <w:t xml:space="preserve">t</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1</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2</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1</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2</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3</w:t>
                  </w:r>
                </w:p>
              </w:tc>
            </w:tr>
          </w:tbl>
          <w:p>
            <w:pPr>
              <w:jc w:val="center"/>
            </w:pPr>
            <w:r>
              <w:t xml:space="preserve"> </w:t>
            </w:r>
          </w:p>
          <w:tbl>
            <w:tblPr>
              <w:tblStyle w:val="Table"/>
              <w:tblW w:type="pct" w:w="2847"/>
              <w:tblLook w:firstRow="1" w:lastRow="0" w:firstColumn="0" w:lastColumn="0" w:noHBand="0" w:noVBand="0" w:val="0020"/>
              <w:jc w:val="start"/>
              <w:tblLayout w:type="fixed"/>
            </w:tblPr>
            <w:tblGrid>
              <w:gridCol w:w="2420"/>
              <w:gridCol w:w="990"/>
              <w:gridCol w:w="1100"/>
            </w:tblGrid>
            <w:tr>
              <w:trPr>
                <w:tblHeader w:val="true"/>
              </w:trPr>
              <w:tc>
                <w:tcPr/>
                <w:p>
                  <w:pPr>
                    <w:pStyle w:val="Compact"/>
                    <w:jc w:val="center"/>
                    <w:jc w:val="center"/>
                  </w:pPr>
                  <w:r>
                    <w:t xml:space="preserve">physical_punishment</w:t>
                  </w:r>
                </w:p>
              </w:tc>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3</w:t>
                  </w:r>
                </w:p>
              </w:tc>
              <w:tc>
                <w:tcPr/>
                <w:p>
                  <w:pPr>
                    <w:pStyle w:val="Compact"/>
                    <w:jc w:val="center"/>
                    <w:jc w:val="center"/>
                  </w:pPr>
                  <w:r>
                    <w:t xml:space="preserve">3</w:t>
                  </w:r>
                </w:p>
              </w:tc>
              <w:tc>
                <w:tcPr/>
                <w:p>
                  <w:pPr>
                    <w:pStyle w:val="Compact"/>
                    <w:jc w:val="center"/>
                    <w:jc w:val="center"/>
                  </w:pPr>
                  <w:r>
                    <w:t xml:space="preserve">57.47</w:t>
                  </w:r>
                </w:p>
              </w:tc>
            </w:tr>
            <w:tr>
              <w:tc>
                <w:tcPr/>
                <w:p>
                  <w:pPr>
                    <w:pStyle w:val="Compact"/>
                    <w:jc w:val="center"/>
                    <w:jc w:val="center"/>
                  </w:pPr>
                  <w:r>
                    <w:t xml:space="preserve">3</w:t>
                  </w:r>
                </w:p>
              </w:tc>
              <w:tc>
                <w:tcPr/>
                <w:p>
                  <w:pPr>
                    <w:pStyle w:val="Compact"/>
                    <w:jc w:val="center"/>
                    <w:jc w:val="center"/>
                  </w:pPr>
                  <w:r>
                    <w:t xml:space="preserve">4</w:t>
                  </w:r>
                </w:p>
              </w:tc>
              <w:tc>
                <w:tcPr/>
                <w:p>
                  <w:pPr>
                    <w:pStyle w:val="Compact"/>
                    <w:jc w:val="center"/>
                    <w:jc w:val="center"/>
                  </w:pPr>
                  <w:r>
                    <w:t xml:space="preserve">55.06</w:t>
                  </w:r>
                </w:p>
              </w:tc>
            </w:tr>
            <w:tr>
              <w:tc>
                <w:tcPr/>
                <w:p>
                  <w:pPr>
                    <w:pStyle w:val="Compact"/>
                    <w:jc w:val="center"/>
                    <w:jc w:val="center"/>
                  </w:pPr>
                  <w:r>
                    <w:t xml:space="preserve">1</w:t>
                  </w:r>
                </w:p>
              </w:tc>
              <w:tc>
                <w:tcPr/>
                <w:p>
                  <w:pPr>
                    <w:pStyle w:val="Compact"/>
                    <w:jc w:val="center"/>
                    <w:jc w:val="center"/>
                  </w:pPr>
                  <w:r>
                    <w:t xml:space="preserve">2</w:t>
                  </w:r>
                </w:p>
              </w:tc>
              <w:tc>
                <w:tcPr/>
                <w:p>
                  <w:pPr>
                    <w:pStyle w:val="Compact"/>
                    <w:jc w:val="center"/>
                    <w:jc w:val="center"/>
                  </w:pPr>
                  <w:r>
                    <w:t xml:space="preserve">58.77</w:t>
                  </w:r>
                </w:p>
              </w:tc>
            </w:tr>
            <w:tr>
              <w:tc>
                <w:tcPr/>
                <w:p>
                  <w:pPr>
                    <w:pStyle w:val="Compact"/>
                    <w:jc w:val="center"/>
                    <w:jc w:val="center"/>
                  </w:pPr>
                  <w:r>
                    <w:t xml:space="preserve">2</w:t>
                  </w:r>
                </w:p>
              </w:tc>
              <w:tc>
                <w:tcPr/>
                <w:p>
                  <w:pPr>
                    <w:pStyle w:val="Compact"/>
                    <w:jc w:val="center"/>
                    <w:jc w:val="center"/>
                  </w:pPr>
                  <w:r>
                    <w:t xml:space="preserve">1</w:t>
                  </w:r>
                </w:p>
              </w:tc>
              <w:tc>
                <w:tcPr/>
                <w:p>
                  <w:pPr>
                    <w:pStyle w:val="Compact"/>
                    <w:jc w:val="center"/>
                    <w:jc w:val="center"/>
                  </w:pPr>
                  <w:r>
                    <w:t xml:space="preserve">50.1</w:t>
                  </w:r>
                </w:p>
              </w:tc>
            </w:tr>
            <w:tr>
              <w:tc>
                <w:tcPr/>
                <w:p>
                  <w:pPr>
                    <w:pStyle w:val="Compact"/>
                    <w:jc w:val="center"/>
                    <w:jc w:val="center"/>
                  </w:pPr>
                  <w:r>
                    <w:t xml:space="preserve">3</w:t>
                  </w:r>
                </w:p>
              </w:tc>
              <w:tc>
                <w:tcPr/>
                <w:p>
                  <w:pPr>
                    <w:pStyle w:val="Compact"/>
                    <w:jc w:val="center"/>
                    <w:jc w:val="center"/>
                  </w:pPr>
                  <w:r>
                    <w:t xml:space="preserve">0</w:t>
                  </w:r>
                </w:p>
              </w:tc>
              <w:tc>
                <w:tcPr/>
                <w:p>
                  <w:pPr>
                    <w:pStyle w:val="Compact"/>
                    <w:jc w:val="center"/>
                    <w:jc w:val="center"/>
                  </w:pPr>
                  <w:r>
                    <w:t xml:space="preserve">53.31</w:t>
                  </w:r>
                </w:p>
              </w:tc>
            </w:tr>
            <w:tr>
              <w:tc>
                <w:tcPr/>
                <w:p>
                  <w:pPr>
                    <w:pStyle w:val="Compact"/>
                    <w:jc w:val="center"/>
                    <w:jc w:val="center"/>
                  </w:pPr>
                  <w:r>
                    <w:t xml:space="preserve">3</w:t>
                  </w:r>
                </w:p>
              </w:tc>
              <w:tc>
                <w:tcPr/>
                <w:p>
                  <w:pPr>
                    <w:pStyle w:val="Compact"/>
                    <w:jc w:val="center"/>
                    <w:jc w:val="center"/>
                  </w:pPr>
                  <w:r>
                    <w:t xml:space="preserve">1</w:t>
                  </w:r>
                </w:p>
              </w:tc>
              <w:tc>
                <w:tcPr/>
                <w:p>
                  <w:pPr>
                    <w:pStyle w:val="Compact"/>
                    <w:jc w:val="center"/>
                    <w:jc w:val="center"/>
                  </w:pPr>
                  <w:r>
                    <w:t xml:space="preserve">49.79</w:t>
                  </w:r>
                </w:p>
              </w:tc>
            </w:tr>
          </w:tbl>
          <w:bookmarkEnd w:id="139"/>
          <w:p/>
        </w:tc>
      </w:tr>
    </w:tbl>
    <w:bookmarkEnd w:id="140"/>
    <w:bookmarkEnd w:id="141"/>
    <w:bookmarkStart w:id="146" w:name="aggregating-data"/>
    <w:p>
      <w:pPr>
        <w:pStyle w:val="Heading1"/>
      </w:pPr>
      <w:r>
        <w:t xml:space="preserve">8. Aggregating Data</w:t>
      </w:r>
    </w:p>
    <w:p>
      <w:pPr>
        <w:pStyle w:val="FirstParagraph"/>
      </w:pPr>
      <w:r>
        <w:t xml:space="preserve">In many instances, we may wish to aggregate data. For example, we may wish to create</w:t>
      </w:r>
      <w:r>
        <w:t xml:space="preserve"> </w:t>
      </w:r>
      <w:r>
        <w:rPr>
          <w:iCs/>
          <w:i/>
        </w:rPr>
        <w:t xml:space="preserve">contextual variables</w:t>
      </w:r>
      <w:r>
        <w:t xml:space="preserve"> </w:t>
      </w:r>
      <w:r>
        <w:t xml:space="preserve">representing the average level of an indicator across a group. In the examples I am using in this book, the group under consideration is the country. Aggregating data is also an important part of discussions of</w:t>
      </w:r>
      <w:r>
        <w:t xml:space="preserve"> </w:t>
      </w:r>
      <w:r>
        <w:rPr>
          <w:iCs/>
          <w:i/>
        </w:rPr>
        <w:t xml:space="preserve">within</w:t>
      </w:r>
      <w:r>
        <w:t xml:space="preserve"> </w:t>
      </w:r>
      <w:r>
        <w:t xml:space="preserve">and</w:t>
      </w:r>
      <w:r>
        <w:t xml:space="preserve"> </w:t>
      </w:r>
      <w:r>
        <w:rPr>
          <w:iCs/>
          <w:i/>
        </w:rPr>
        <w:t xml:space="preserve">between</w:t>
      </w:r>
      <w:r>
        <w:t xml:space="preserve"> </w:t>
      </w:r>
      <w:r>
        <w:t xml:space="preserve">variation, and is an important part of the correlated random effects model.</w:t>
      </w:r>
    </w:p>
    <w:p>
      <w:pPr>
        <w:pStyle w:val="BodyText"/>
      </w:pPr>
      <w:r>
        <w:t xml:space="preserve">In the examples below, I create a group level variable for</w:t>
      </w:r>
      <w:r>
        <w:t xml:space="preserve"> </w:t>
      </w:r>
      <w:r>
        <w:rPr>
          <w:rStyle w:val="VerbatimChar"/>
        </w:rPr>
        <w:t xml:space="preserve">warmth</w:t>
      </w:r>
      <w:r>
        <w:t xml:space="preserve">, representing the average level of parental warmth in each country. If warmth is denoted by</w:t>
      </w:r>
      <w:r>
        <w:t xml:space="preserve"> </w:t>
      </w:r>
      <m:oMath>
        <m:sSub>
          <m:e>
            <m:r>
              <m:rPr>
                <m:nor/>
                <m:sty m:val="p"/>
              </m:rPr>
              <m:t>warmth</m:t>
            </m:r>
          </m:e>
          <m:sub>
            <m:r>
              <m:t>i</m:t>
            </m:r>
            <m:r>
              <m:t>j</m:t>
            </m:r>
          </m:sub>
        </m:sSub>
      </m:oMath>
      <w:r>
        <w:t xml:space="preserve"> </w:t>
      </w:r>
      <w:r>
        <w:t xml:space="preserve">then the country level variable is denoted by</w:t>
      </w:r>
      <w:r>
        <w:t xml:space="preserve"> </w:t>
      </w:r>
      <m:oMath>
        <m:sSub>
          <m:e>
            <m:bar>
              <m:barPr>
                <m:pos m:val="top"/>
              </m:barPr>
              <m:e>
                <m:r>
                  <m:t>w</m:t>
                </m:r>
                <m:r>
                  <m:t>a</m:t>
                </m:r>
                <m:r>
                  <m:t>r</m:t>
                </m:r>
                <m:r>
                  <m:t>m</m:t>
                </m:r>
                <m:r>
                  <m:t>t</m:t>
                </m:r>
                <m:r>
                  <m:t>h</m:t>
                </m:r>
              </m:e>
            </m:bar>
          </m:e>
          <m:sub>
            <m:r>
              <m:rPr>
                <m:sty m:val="p"/>
              </m:rPr>
              <m:t>.</m:t>
            </m:r>
            <m:r>
              <m:t>j</m:t>
            </m:r>
          </m:sub>
        </m:sSub>
      </m:oMath>
      <w:r>
        <w:t xml:space="preserve">.</w:t>
      </w:r>
    </w:p>
    <w:p>
      <w:pPr>
        <w:pStyle w:val="BodyText"/>
      </w:pPr>
      <w:r>
        <w:t xml:space="preserve">Below, I detail the procedure for aggregating data in Stata and R.</w:t>
      </w:r>
    </w:p>
    <w:p>
      <w:pPr>
        <w:pStyle w:val="Heading3"/>
      </w:pPr>
      <w:r>
        <w:t xml:space="preserve">Stata</w:t>
      </w:r>
    </w:p>
    <w:bookmarkStart w:id="142" w:name="get-the-data-6"/>
    <w:p>
      <w:pPr>
        <w:pStyle w:val="Heading4"/>
      </w:pPr>
      <w:r>
        <w:t xml:space="preserve">8.0.0.1 Get The Data</w:t>
      </w:r>
    </w:p>
    <w:p>
      <w:pPr>
        <w:pStyle w:val="SourceCode"/>
      </w:pPr>
      <w:r>
        <w:br/>
      </w:r>
      <w:r>
        <w:rPr>
          <w:rStyle w:val="KeywordTok"/>
        </w:rPr>
        <w:t xml:space="preserve">use</w:t>
      </w:r>
      <w:r>
        <w:rPr>
          <w:rStyle w:val="NormalTok"/>
        </w:rPr>
        <w:t xml:space="preserve"> simulated_multilevel_data.dta</w:t>
      </w:r>
    </w:p>
    <w:bookmarkEnd w:id="142"/>
    <w:bookmarkStart w:id="143" w:name="create-a-group-level-variable"/>
    <w:p>
      <w:pPr>
        <w:pStyle w:val="Heading4"/>
      </w:pPr>
      <w:r>
        <w:t xml:space="preserve">8.0.0.2 Create A Group Level Variable</w:t>
      </w:r>
    </w:p>
    <w:p>
      <w:pPr>
        <w:pStyle w:val="SourceCode"/>
      </w:pPr>
      <w:r>
        <w:br/>
      </w:r>
      <w:r>
        <w:rPr>
          <w:rStyle w:val="KeywordTok"/>
        </w:rPr>
        <w:t xml:space="preserve">bysort</w:t>
      </w:r>
      <w:r>
        <w:rPr>
          <w:rStyle w:val="NormalTok"/>
        </w:rPr>
        <w:t xml:space="preserve"> country: </w:t>
      </w:r>
      <w:r>
        <w:rPr>
          <w:rStyle w:val="KeywordTok"/>
        </w:rPr>
        <w:t xml:space="preserve">egen</w:t>
      </w:r>
      <w:r>
        <w:rPr>
          <w:rStyle w:val="NormalTok"/>
        </w:rPr>
        <w:t xml:space="preserve"> mean_warmth = </w:t>
      </w:r>
      <w:r>
        <w:rPr>
          <w:rStyle w:val="KeywordTok"/>
        </w:rPr>
        <w:t xml:space="preserve">mean</w:t>
      </w:r>
      <w:r>
        <w:rPr>
          <w:rStyle w:val="NormalTok"/>
        </w:rPr>
        <w:t xml:space="preserve">(warmth)</w:t>
      </w:r>
    </w:p>
    <w:bookmarkEnd w:id="143"/>
    <w:p>
      <w:pPr>
        <w:pStyle w:val="Heading3"/>
      </w:pPr>
      <w:r>
        <w:t xml:space="preserve">R</w:t>
      </w:r>
    </w:p>
    <w:bookmarkStart w:id="144" w:name="get-the-data-7"/>
    <w:p>
      <w:pPr>
        <w:pStyle w:val="Heading4"/>
      </w:pPr>
      <w:r>
        <w:t xml:space="preserve">8.0.0.3 Get The Data</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bookmarkEnd w:id="144"/>
    <w:bookmarkStart w:id="145" w:name="create-a-group-level-variable-1"/>
    <w:p>
      <w:pPr>
        <w:pStyle w:val="Heading4"/>
      </w:pPr>
      <w:r>
        <w:t xml:space="preserve">8.0.0.4 Create A Group Level Variable</w:t>
      </w:r>
    </w:p>
    <w:p>
      <w:pPr>
        <w:pStyle w:val="SourceCode"/>
      </w:pPr>
      <w:r>
        <w:rPr>
          <w:rStyle w:val="FunctionTok"/>
        </w:rPr>
        <w:t xml:space="preserve">library</w:t>
      </w:r>
      <w:r>
        <w:rPr>
          <w:rStyle w:val="NormalTok"/>
        </w:rPr>
        <w:t xml:space="preserve">(dplyr) </w:t>
      </w:r>
      <w:r>
        <w:br/>
      </w:r>
      <w:r>
        <w:br/>
      </w:r>
      <w:r>
        <w:rPr>
          <w:rStyle w:val="NormalTok"/>
        </w:rPr>
        <w:t xml:space="preserve">df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(country)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mean_warmth =</w:t>
      </w:r>
      <w:r>
        <w:rPr>
          <w:rStyle w:val="NormalTok"/>
        </w:rPr>
        <w:t xml:space="preserve"> </w:t>
      </w:r>
      <w:r>
        <w:rPr>
          <w:rStyle w:val="FunctionTok"/>
        </w:rPr>
        <w:t xml:space="preserve">mean</w:t>
      </w:r>
      <w:r>
        <w:rPr>
          <w:rStyle w:val="NormalTok"/>
        </w:rPr>
        <w:t xml:space="preserve">(warmth))</w:t>
      </w:r>
    </w:p>
    <w:bookmarkEnd w:id="145"/>
    <w:bookmarkEnd w:id="146"/>
    <w:bookmarkStart w:id="165" w:name="references"/>
    <w:p>
      <w:pPr>
        <w:pStyle w:val="Heading1"/>
      </w:pPr>
      <w:r>
        <w:t xml:space="preserve">References</w:t>
      </w:r>
    </w:p>
    <w:bookmarkStart w:id="164" w:name="refs"/>
    <w:bookmarkStart w:id="148" w:name="ref-Allaire_Quarto_2024"/>
    <w:p>
      <w:pPr>
        <w:pStyle w:val="Bibliography"/>
      </w:pPr>
      <w:r>
        <w:t xml:space="preserve">Allaire, J. J., Teague, C., Scheidegger, C., Xie, Y., &amp; Dervieux, C. (2024).</w:t>
      </w:r>
      <w:r>
        <w:t xml:space="preserve"> </w:t>
      </w:r>
      <w:r>
        <w:rPr>
          <w:iCs/>
          <w:i/>
        </w:rPr>
        <w:t xml:space="preserve">Quarto</w:t>
      </w:r>
      <w:r>
        <w:t xml:space="preserve"> </w:t>
      </w:r>
      <w:r>
        <w:t xml:space="preserve">(Version 1.4).</w:t>
      </w:r>
      <w:r>
        <w:t xml:space="preserve"> </w:t>
      </w:r>
      <w:hyperlink r:id="rId147">
        <w:r>
          <w:rPr>
            <w:rStyle w:val="Hyperlink"/>
          </w:rPr>
          <w:t xml:space="preserve">https://doi.org/10.5281/zenodo.5960048</w:t>
        </w:r>
      </w:hyperlink>
    </w:p>
    <w:bookmarkEnd w:id="148"/>
    <w:bookmarkStart w:id="150" w:name="ref-MixedModels"/>
    <w:p>
      <w:pPr>
        <w:pStyle w:val="Bibliography"/>
      </w:pPr>
      <w:r>
        <w:t xml:space="preserve">Bates, D. (2024).</w:t>
      </w:r>
      <w:r>
        <w:t xml:space="preserve"> </w:t>
      </w:r>
      <w:r>
        <w:rPr>
          <w:iCs/>
          <w:i/>
        </w:rPr>
        <w:t xml:space="preserve">MixedModels.jl Documentation</w:t>
      </w:r>
      <w:r>
        <w:t xml:space="preserve">.</w:t>
      </w:r>
      <w:r>
        <w:t xml:space="preserve"> </w:t>
      </w:r>
      <w:hyperlink r:id="rId149">
        <w:r>
          <w:rPr>
            <w:rStyle w:val="Hyperlink"/>
          </w:rPr>
          <w:t xml:space="preserve">https://juliastats.org/MixedModels.jl/stable/</w:t>
        </w:r>
      </w:hyperlink>
    </w:p>
    <w:bookmarkEnd w:id="150"/>
    <w:bookmarkStart w:id="152" w:name="ref-JSSv067i01"/>
    <w:p>
      <w:pPr>
        <w:pStyle w:val="Bibliography"/>
      </w:pPr>
      <w:r>
        <w:t xml:space="preserve">Bates, D., Mächler, M., Bolker, B., &amp; Walker, S. (2015). Fitting linear mixed-effects models using lme4.</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151">
        <w:r>
          <w:rPr>
            <w:rStyle w:val="Hyperlink"/>
          </w:rPr>
          <w:t xml:space="preserve">https://doi.org/10.18637/jss.v067.i01</w:t>
        </w:r>
      </w:hyperlink>
    </w:p>
    <w:bookmarkEnd w:id="152"/>
    <w:bookmarkStart w:id="154" w:name="ref-JuliaArticle"/>
    <w:p>
      <w:pPr>
        <w:pStyle w:val="Bibliography"/>
      </w:pPr>
      <w:r>
        <w:t xml:space="preserve">Bezanson, J., Edelman, A., Karpinski, S., &amp; Shah, V. B. (2017). Julia: A fresh approach to numerical computing.</w:t>
      </w:r>
      <w:r>
        <w:t xml:space="preserve"> </w:t>
      </w:r>
      <w:r>
        <w:rPr>
          <w:iCs/>
          <w:i/>
        </w:rPr>
        <w:t xml:space="preserve">SIAM Review</w:t>
      </w:r>
      <w:r>
        <w:t xml:space="preserve">,</w:t>
      </w:r>
      <w:r>
        <w:t xml:space="preserve"> </w:t>
      </w:r>
      <w:r>
        <w:rPr>
          <w:iCs/>
          <w:i/>
        </w:rPr>
        <w:t xml:space="preserve">59</w:t>
      </w:r>
      <w:r>
        <w:t xml:space="preserve">(1), 65–98.</w:t>
      </w:r>
      <w:r>
        <w:t xml:space="preserve"> </w:t>
      </w:r>
      <w:hyperlink r:id="rId153">
        <w:r>
          <w:rPr>
            <w:rStyle w:val="Hyperlink"/>
          </w:rPr>
          <w:t xml:space="preserve">https://doi.org/10.1137/141000671</w:t>
        </w:r>
      </w:hyperlink>
    </w:p>
    <w:bookmarkEnd w:id="154"/>
    <w:bookmarkStart w:id="156" w:name="ref-Hemken"/>
    <w:p>
      <w:pPr>
        <w:pStyle w:val="Bibliography"/>
      </w:pPr>
      <w:r>
        <w:t xml:space="preserve">Hemken, D. (2023).</w:t>
      </w:r>
      <w:r>
        <w:t xml:space="preserve"> </w:t>
      </w:r>
      <w:r>
        <w:rPr>
          <w:iCs/>
          <w:i/>
        </w:rPr>
        <w:t xml:space="preserve">Statamarkdown: ’Stata’ markdown</w:t>
      </w:r>
      <w:r>
        <w:t xml:space="preserve">.</w:t>
      </w:r>
      <w:r>
        <w:t xml:space="preserve"> </w:t>
      </w:r>
      <w:hyperlink r:id="rId155">
        <w:r>
          <w:rPr>
            <w:rStyle w:val="Hyperlink"/>
          </w:rPr>
          <w:t xml:space="preserve">https://CRAN.R-project.org/package=Statamarkdown</w:t>
        </w:r>
      </w:hyperlink>
    </w:p>
    <w:bookmarkEnd w:id="156"/>
    <w:bookmarkStart w:id="158" w:name="ref-JuliaCall"/>
    <w:p>
      <w:pPr>
        <w:pStyle w:val="Bibliography"/>
      </w:pPr>
      <w:r>
        <w:t xml:space="preserve">Li, C. (2019).</w:t>
      </w:r>
      <w:r>
        <w:t xml:space="preserve"> </w:t>
      </w:r>
      <w:r>
        <w:t xml:space="preserve">JuliaCall</w:t>
      </w:r>
      <w:r>
        <w:t xml:space="preserve">: An</w:t>
      </w:r>
      <w:r>
        <w:t xml:space="preserve"> </w:t>
      </w:r>
      <w:r>
        <w:t xml:space="preserve">R</w:t>
      </w:r>
      <w:r>
        <w:t xml:space="preserve"> </w:t>
      </w:r>
      <w:r>
        <w:t xml:space="preserve">package for seamless integration between</w:t>
      </w:r>
      <w:r>
        <w:t xml:space="preserve"> </w:t>
      </w:r>
      <w:r>
        <w:t xml:space="preserve">R</w:t>
      </w:r>
      <w:r>
        <w:t xml:space="preserve"> </w:t>
      </w:r>
      <w:r>
        <w:t xml:space="preserve">and</w:t>
      </w:r>
      <w:r>
        <w:t xml:space="preserve"> </w:t>
      </w:r>
      <w:r>
        <w:t xml:space="preserve">Julia</w:t>
      </w:r>
      <w:r>
        <w:t xml:space="preserve">.</w:t>
      </w:r>
      <w:r>
        <w:t xml:space="preserve"> </w:t>
      </w:r>
      <w:r>
        <w:rPr>
          <w:iCs/>
          <w:i/>
        </w:rPr>
        <w:t xml:space="preserve">The Journal of Open Source Software</w:t>
      </w:r>
      <w:r>
        <w:t xml:space="preserve">,</w:t>
      </w:r>
      <w:r>
        <w:t xml:space="preserve"> </w:t>
      </w:r>
      <w:r>
        <w:rPr>
          <w:iCs/>
          <w:i/>
        </w:rPr>
        <w:t xml:space="preserve">4</w:t>
      </w:r>
      <w:r>
        <w:t xml:space="preserve">(35), 1284.</w:t>
      </w:r>
      <w:r>
        <w:t xml:space="preserve"> </w:t>
      </w:r>
      <w:hyperlink r:id="rId157">
        <w:r>
          <w:rPr>
            <w:rStyle w:val="Hyperlink"/>
          </w:rPr>
          <w:t xml:space="preserve">https://doi.org/10.21105/joss.01284</w:t>
        </w:r>
      </w:hyperlink>
    </w:p>
    <w:bookmarkEnd w:id="158"/>
    <w:bookmarkStart w:id="160" w:name="ref-RProgram"/>
    <w:p>
      <w:pPr>
        <w:pStyle w:val="Bibliography"/>
      </w:pPr>
      <w:r>
        <w:t xml:space="preserve">R Core Team. (2023).</w:t>
      </w:r>
      <w:r>
        <w:t xml:space="preserve"> </w:t>
      </w:r>
      <w:r>
        <w:rPr>
          <w:iCs/>
          <w:i/>
        </w:rPr>
        <w:t xml:space="preserve">R: A language and environment for statistical computing</w:t>
      </w:r>
      <w:r>
        <w:t xml:space="preserve">. R Foundation for Statistical Computing.</w:t>
      </w:r>
      <w:r>
        <w:t xml:space="preserve"> </w:t>
      </w:r>
      <w:hyperlink r:id="rId159">
        <w:r>
          <w:rPr>
            <w:rStyle w:val="Hyperlink"/>
          </w:rPr>
          <w:t xml:space="preserve">https://www.R-project.org/</w:t>
        </w:r>
      </w:hyperlink>
    </w:p>
    <w:bookmarkEnd w:id="160"/>
    <w:bookmarkStart w:id="161" w:name="ref-Schanen2021"/>
    <w:p>
      <w:pPr>
        <w:pStyle w:val="Bibliography"/>
      </w:pPr>
      <w:r>
        <w:t xml:space="preserve">Schanen, J. (2021).</w:t>
      </w:r>
      <w:r>
        <w:t xml:space="preserve"> </w:t>
      </w:r>
      <w:r>
        <w:rPr>
          <w:iCs/>
          <w:i/>
        </w:rPr>
        <w:t xml:space="preserve">Math person (</w:t>
      </w:r>
      <w:r>
        <w:rPr>
          <w:iCs/>
          <w:i/>
        </w:rPr>
        <w:t xml:space="preserve">Strogatz Prize</w:t>
      </w:r>
      <w:r>
        <w:rPr>
          <w:iCs/>
          <w:i/>
        </w:rPr>
        <w:t xml:space="preserve"> </w:t>
      </w:r>
      <w:r>
        <w:rPr>
          <w:iCs/>
          <w:i/>
        </w:rPr>
        <w:t xml:space="preserve">entry)</w:t>
      </w:r>
      <w:r>
        <w:t xml:space="preserve">. National Museum of Mathematics.</w:t>
      </w:r>
    </w:p>
    <w:bookmarkEnd w:id="161"/>
    <w:bookmarkStart w:id="162" w:name="ref-StataCorp2023"/>
    <w:p>
      <w:pPr>
        <w:pStyle w:val="Bibliography"/>
      </w:pPr>
      <w:r>
        <w:t xml:space="preserve">StataCorp. (2023).</w:t>
      </w:r>
      <w:r>
        <w:t xml:space="preserve"> </w:t>
      </w:r>
      <w:r>
        <w:rPr>
          <w:iCs/>
          <w:i/>
        </w:rPr>
        <w:t xml:space="preserve">Stata 18 mixed effects reference manual</w:t>
      </w:r>
      <w:r>
        <w:t xml:space="preserve">. Stata Press.</w:t>
      </w:r>
    </w:p>
    <w:bookmarkEnd w:id="162"/>
    <w:bookmarkStart w:id="163" w:name="ref-Thoreau1975"/>
    <w:p>
      <w:pPr>
        <w:pStyle w:val="Bibliography"/>
      </w:pPr>
      <w:r>
        <w:t xml:space="preserve">Thoreau, H. D. (1975). The commercial spirit of modern times [1837]. In J. J. Moldenhauer, E. Moser, &amp; A. C. Kern (Eds.),</w:t>
      </w:r>
      <w:r>
        <w:t xml:space="preserve"> </w:t>
      </w:r>
      <w:r>
        <w:rPr>
          <w:iCs/>
          <w:i/>
        </w:rPr>
        <w:t xml:space="preserve">Early essays and miscellanies</w:t>
      </w:r>
      <w:r>
        <w:t xml:space="preserve">. Princeton University Press.</w:t>
      </w:r>
    </w:p>
    <w:bookmarkEnd w:id="163"/>
    <w:bookmarkEnd w:id="164"/>
    <w:bookmarkEnd w:id="165"/>
    <w:sectPr w:rsidR="004944F0" w:rsidRPr="004944F0" w:rsidSect="00647FA6">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3370"/>
      <w:docPartObj>
        <w:docPartGallery w:val="Page Numbers (Bottom of Page)"/>
        <w:docPartUnique/>
      </w:docPartObj>
    </w:sdtPr>
    <w:sdtEndPr>
      <w:rPr>
        <w:rStyle w:val="PageNumber"/>
      </w:rPr>
    </w:sdtEndPr>
    <w:sdtContent>
      <w:p w14:paraId="517C9D12" w14:textId="1F2782B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517D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5">
    <w:p>
      <w:pPr>
        <w:pStyle w:val="FootnoteText"/>
      </w:pPr>
      <w:r>
        <w:rPr>
          <w:rStyle w:val="FootnoteReference"/>
        </w:rPr>
        <w:footnoteRef/>
      </w:r>
      <w:r>
        <w:t xml:space="preserve"> </w:t>
      </w:r>
      <w:r>
        <w:rPr>
          <w:rStyle w:val="VerbatimChar"/>
        </w:rPr>
        <w:t xml:space="preserve">skimr</w:t>
      </w:r>
      <w:r>
        <w:t xml:space="preserve"> </w:t>
      </w:r>
      <w:r>
        <w:t xml:space="preserve">is an excellent new alternative library for generating descriptive statistics in R.</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BF837E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F644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7639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222DC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0C46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9BED9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8694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312036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2269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3CB0D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115366070" w:numId="1">
    <w:abstractNumId w:val="9"/>
  </w:num>
  <w:num w16cid:durableId="1482774974" w:numId="2">
    <w:abstractNumId w:val="7"/>
  </w:num>
  <w:num w16cid:durableId="849679792" w:numId="3">
    <w:abstractNumId w:val="6"/>
  </w:num>
  <w:num w16cid:durableId="1031614173" w:numId="4">
    <w:abstractNumId w:val="5"/>
  </w:num>
  <w:num w16cid:durableId="1482651285" w:numId="5">
    <w:abstractNumId w:val="4"/>
  </w:num>
  <w:num w16cid:durableId="619066445" w:numId="6">
    <w:abstractNumId w:val="8"/>
  </w:num>
  <w:num w16cid:durableId="128086241" w:numId="7">
    <w:abstractNumId w:val="3"/>
  </w:num>
  <w:num w16cid:durableId="1857231296" w:numId="8">
    <w:abstractNumId w:val="2"/>
  </w:num>
  <w:num w16cid:durableId="1816020593" w:numId="9">
    <w:abstractNumId w:val="1"/>
  </w:num>
  <w:num w16cid:durableId="74593815"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2"/>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61952"/>
    <w:pPr>
      <w:spacing w:line="480" w:lineRule="auto"/>
    </w:pPr>
    <w:rPr>
      <w:rFonts w:ascii="Arial" w:hAnsi="Arial"/>
      <w:sz w:val="22"/>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17D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36E5F"/>
    <w:pPr>
      <w:spacing w:after="36" w:before="36"/>
    </w:pPr>
    <w:rPr>
      <w:sz w:val="20"/>
    </w:r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1517DD"/>
    <w:pPr>
      <w:keepNext/>
      <w:keepLines/>
      <w:jc w:val="center"/>
    </w:pPr>
    <w:rPr>
      <w:rFonts w:ascii="Arial" w:hAnsi="Arial"/>
      <w:sz w:val="22"/>
    </w:rPr>
  </w:style>
  <w:style w:styleId="Date" w:type="paragraph">
    <w:name w:val="Date"/>
    <w:next w:val="BodyText"/>
    <w:qFormat/>
    <w:rsid w:val="001517DD"/>
    <w:pPr>
      <w:keepNext/>
      <w:keepLines/>
      <w:jc w:val="center"/>
    </w:pPr>
    <w:rPr>
      <w:rFonts w:ascii="Arial" w:hAnsi="Arial"/>
      <w:color w:themeColor="text1" w:val="000000"/>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C505E1"/>
    <w:pPr>
      <w:pBdr>
        <w:left w:color="FFC000" w:space="6"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F14492"/>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1517DD"/>
    <w:rPr>
      <w:rFonts w:ascii="Arial" w:hAnsi="Arial"/>
      <w:sz w:val="22"/>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F14492"/>
    <w:pPr>
      <w:shd w:color="auto" w:fill="auto" w:val="pct5"/>
      <w:wordWrap w:val="0"/>
      <w:spacing w:line="240" w:lineRule="auto"/>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styleId="Quote" w:type="paragraph">
    <w:name w:val="Quote"/>
    <w:basedOn w:val="Normal"/>
    <w:next w:val="Normal"/>
    <w:link w:val="QuoteChar"/>
    <w:rsid w:val="008448A1"/>
    <w:pPr>
      <w:spacing w:after="160" w:before="200"/>
      <w:ind w:left="864" w:right="864"/>
      <w:jc w:val="center"/>
    </w:pPr>
    <w:rPr>
      <w:i/>
      <w:iCs/>
      <w:color w:themeColor="text1" w:themeTint="BF" w:val="404040"/>
    </w:rPr>
  </w:style>
  <w:style w:customStyle="1" w:styleId="QuoteChar" w:type="character">
    <w:name w:val="Quote Char"/>
    <w:basedOn w:val="DefaultParagraphFont"/>
    <w:link w:val="Quote"/>
    <w:rsid w:val="008448A1"/>
    <w:rPr>
      <w:rFonts w:ascii="Arial" w:hAnsi="Arial"/>
      <w:i/>
      <w:iCs/>
      <w:color w:themeColor="text1" w:themeTint="BF" w:val="404040"/>
      <w:sz w:val="22"/>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86" Target="media/rId86.png"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image" Id="rId79" Target="media/rId79.png" /><Relationship Type="http://schemas.openxmlformats.org/officeDocument/2006/relationships/image" Id="rId43" Target="media/rId43.png" /><Relationship Type="http://schemas.openxmlformats.org/officeDocument/2006/relationships/hyperlink" Id="rId155" Target="https://CRAN.R-project.org/package=Statamarkdown" TargetMode="External" /><Relationship Type="http://schemas.openxmlformats.org/officeDocument/2006/relationships/hyperlink" Id="rId153" Target="https://doi.org/10.1137/141000671" TargetMode="External" /><Relationship Type="http://schemas.openxmlformats.org/officeDocument/2006/relationships/hyperlink" Id="rId151" Target="https://doi.org/10.18637/jss.v067.i01" TargetMode="External" /><Relationship Type="http://schemas.openxmlformats.org/officeDocument/2006/relationships/hyperlink" Id="rId157" Target="https://doi.org/10.21105/joss.01284" TargetMode="External" /><Relationship Type="http://schemas.openxmlformats.org/officeDocument/2006/relationships/hyperlink" Id="rId147" Target="https://doi.org/10.5281/zenodo.5960048" TargetMode="External" /><Relationship Type="http://schemas.openxmlformats.org/officeDocument/2006/relationships/hyperlink" Id="rId36" Target="https://github.com/agrogan1/multilevel-multilingual/raw/main/simulated_multilevel_data.dta" TargetMode="External" /><Relationship Type="http://schemas.openxmlformats.org/officeDocument/2006/relationships/hyperlink" Id="rId37" Target="https://github.com/agrogan1/multilevel-multilingual/raw/main/simulated_multilevel_longitudinal_data.dta" TargetMode="External" /><Relationship Type="http://schemas.openxmlformats.org/officeDocument/2006/relationships/hyperlink" Id="rId149" Target="https://juliastats.org/MixedModels.jl/stable/" TargetMode="External" /><Relationship Type="http://schemas.openxmlformats.org/officeDocument/2006/relationships/hyperlink" Id="rId31" Target="https://quarto.org/" TargetMode="External" /><Relationship Type="http://schemas.openxmlformats.org/officeDocument/2006/relationships/hyperlink" Id="rId159"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_rels/footnotes.xml.rels><?xml version="1.0" encoding="UTF-8"?><Relationships xmlns="http://schemas.openxmlformats.org/package/2006/relationships"><Relationship Type="http://schemas.openxmlformats.org/officeDocument/2006/relationships/hyperlink" Id="rId155" Target="https://CRAN.R-project.org/package=Statamarkdown" TargetMode="External" /><Relationship Type="http://schemas.openxmlformats.org/officeDocument/2006/relationships/hyperlink" Id="rId153" Target="https://doi.org/10.1137/141000671" TargetMode="External" /><Relationship Type="http://schemas.openxmlformats.org/officeDocument/2006/relationships/hyperlink" Id="rId151" Target="https://doi.org/10.18637/jss.v067.i01" TargetMode="External" /><Relationship Type="http://schemas.openxmlformats.org/officeDocument/2006/relationships/hyperlink" Id="rId157" Target="https://doi.org/10.21105/joss.01284" TargetMode="External" /><Relationship Type="http://schemas.openxmlformats.org/officeDocument/2006/relationships/hyperlink" Id="rId147" Target="https://doi.org/10.5281/zenodo.5960048" TargetMode="External" /><Relationship Type="http://schemas.openxmlformats.org/officeDocument/2006/relationships/hyperlink" Id="rId36" Target="https://github.com/agrogan1/multilevel-multilingual/raw/main/simulated_multilevel_data.dta" TargetMode="External" /><Relationship Type="http://schemas.openxmlformats.org/officeDocument/2006/relationships/hyperlink" Id="rId37" Target="https://github.com/agrogan1/multilevel-multilingual/raw/main/simulated_multilevel_longitudinal_data.dta" TargetMode="External" /><Relationship Type="http://schemas.openxmlformats.org/officeDocument/2006/relationships/hyperlink" Id="rId149" Target="https://juliastats.org/MixedModels.jl/stable/" TargetMode="External" /><Relationship Type="http://schemas.openxmlformats.org/officeDocument/2006/relationships/hyperlink" Id="rId31" Target="https://quarto.org/" TargetMode="External" /><Relationship Type="http://schemas.openxmlformats.org/officeDocument/2006/relationships/hyperlink" Id="rId159"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15</Words>
  <Characters>92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Multilevel Multilingual</dc:title>
  <dc:creator>Andrew Grogan-Kaylor</dc:creator>
  <cp:keywords/>
  <dcterms:created xsi:type="dcterms:W3CDTF">2024-07-31T15:27:26Z</dcterms:created>
  <dcterms:modified xsi:type="dcterms:W3CDTF">2024-07-31T15:27:26Z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apa.csl</vt:lpwstr>
  </property>
  <property fmtid="{D5CDD505-2E9C-101B-9397-08002B2CF9AE}" pid="9" name="date">
    <vt:lpwstr>2024-07-31</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Multilevel Models in Stata, R and Julia</vt:lpwstr>
  </property>
  <property fmtid="{D5CDD505-2E9C-101B-9397-08002B2CF9AE}" pid="16" name="template-partials">
    <vt:lpwstr/>
  </property>
  <property fmtid="{D5CDD505-2E9C-101B-9397-08002B2CF9AE}" pid="17" name="toc-title">
    <vt:lpwstr>Table of contents</vt:lpwstr>
  </property>
</Properties>
</file>