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Reshaping</w:t>
      </w:r>
      <w:r>
        <w:t xml:space="preserve"> </w:t>
      </w:r>
      <w:r>
        <w:t xml:space="preserve">Data</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27</w:t>
      </w:r>
      <w:r>
        <w:t xml:space="preserve"> </w:t>
      </w:r>
      <w:r>
        <w:t xml:space="preserve">Feb</w:t>
      </w:r>
      <w:r>
        <w:t xml:space="preserve"> </w:t>
      </w:r>
      <w:r>
        <w:t xml:space="preserve">2021</w:t>
      </w:r>
      <w:r>
        <w:t xml:space="preserve"> </w:t>
      </w:r>
      <w:r>
        <w:t xml:space="preserve">17:59:29</w:t>
      </w:r>
    </w:p>
    <w:p>
      <w:pPr>
        <w:pStyle w:val="Heading1"/>
      </w:pPr>
      <w:bookmarkStart w:id="21" w:name="background"/>
      <w:bookmarkEnd w:id="21"/>
      <w:r>
        <w:t xml:space="preserve">Background 🌲</w:t>
      </w:r>
    </w:p>
    <w:p>
      <w:pPr>
        <w:pStyle w:val="FirstParagraph"/>
      </w:pPr>
      <w:r>
        <w:t xml:space="preserve">Chihara and Hesterberg (2018) provide a data set concerning the growth of Black Spruce Trees. According to these authors:</w:t>
      </w:r>
    </w:p>
    <w:p>
      <w:pPr>
        <w:pStyle w:val="BlockText"/>
      </w:pP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p>
    <w:p>
      <w:pPr>
        <w:pStyle w:val="Heading1"/>
      </w:pPr>
      <w:bookmarkStart w:id="22" w:name="get-the-data"/>
      <w:bookmarkEnd w:id="22"/>
      <w:r>
        <w:t xml:space="preserve">Get The Data 🌲</w:t>
      </w:r>
    </w:p>
    <w:p>
      <w:pPr>
        <w:pStyle w:val="SourceCode"/>
      </w:pPr>
      <w:r>
        <w:rPr>
          <w:rStyle w:val="VerbatimChar"/>
        </w:rPr>
        <w:t xml:space="preserve">. clear all</w:t>
      </w:r>
      <w:r>
        <w:br w:type="textWrapping"/>
      </w:r>
      <w:r>
        <w:rPr>
          <w:rStyle w:val="VerbatimChar"/>
        </w:rPr>
        <w:t xml:space="preserve"/>
      </w:r>
      <w:r>
        <w:br w:type="textWrapping"/>
      </w:r>
      <w:r>
        <w:rPr>
          <w:rStyle w:val="VerbatimChar"/>
        </w:rPr>
        <w:t xml:space="preserve">.     </w:t>
      </w:r>
      <w:r>
        <w:br w:type="textWrapping"/>
      </w:r>
      <w:r>
        <w:rPr>
          <w:rStyle w:val="VerbatimChar"/>
        </w:rPr>
        <w:t xml:space="preserve">. use Spruce.dta, clear</w:t>
      </w:r>
    </w:p>
    <w:p>
      <w:pPr>
        <w:pStyle w:val="SourceCode"/>
      </w:pPr>
      <w:r>
        <w:rPr>
          <w:rStyle w:val="VerbatimChar"/>
        </w:rPr>
        <w:t xml:space="preserve">. describe    </w:t>
      </w:r>
      <w:r>
        <w:br w:type="textWrapping"/>
      </w:r>
      <w:r>
        <w:rPr>
          <w:rStyle w:val="VerbatimChar"/>
        </w:rPr>
        <w:t xml:space="preserve"/>
      </w:r>
      <w:r>
        <w:br w:type="textWrapping"/>
      </w:r>
      <w:r>
        <w:rPr>
          <w:rStyle w:val="VerbatimChar"/>
        </w:rPr>
        <w:t xml:space="preserve">Contains data from Spruce.dta</w:t>
      </w:r>
      <w:r>
        <w:br w:type="textWrapping"/>
      </w:r>
      <w:r>
        <w:rPr>
          <w:rStyle w:val="VerbatimChar"/>
        </w:rPr>
        <w:t xml:space="preserve">  obs:            72                          </w:t>
      </w:r>
      <w:r>
        <w:br w:type="textWrapping"/>
      </w:r>
      <w:r>
        <w:rPr>
          <w:rStyle w:val="VerbatimChar"/>
        </w:rPr>
        <w:t xml:space="preserve"> vars:             9                          26 Apr 2020 12:18</w:t>
      </w:r>
      <w:r>
        <w:br w:type="textWrapping"/>
      </w:r>
      <w:r>
        <w:rPr>
          <w:rStyle w:val="VerbatimChar"/>
        </w:rPr>
        <w:t xml:space="preserve">──────────────────────────────────────────────────────────────────────────────────────────────────────────────────────────────────────────────────────</w:t>
      </w:r>
      <w:r>
        <w:br w:type="textWrapping"/>
      </w:r>
      <w:r>
        <w:rPr>
          <w:rStyle w:val="VerbatimChar"/>
        </w:rPr>
        <w:t xml:space="preserve">              storage   display    value</w:t>
      </w:r>
      <w:r>
        <w:br w:type="textWrapping"/>
      </w:r>
      <w:r>
        <w:rPr>
          <w:rStyle w:val="VerbatimChar"/>
        </w:rPr>
        <w:t xml:space="preserve">variable name   type    format     label      variable label</w:t>
      </w:r>
      <w:r>
        <w:br w:type="textWrapping"/>
      </w:r>
      <w:r>
        <w:rPr>
          <w:rStyle w:val="VerbatimChar"/>
        </w:rPr>
        <w:t xml:space="preserve">──────────────────────────────────────────────────────────────────────────────────────────────────────────────────────────────────────────────────────</w:t>
      </w:r>
      <w:r>
        <w:br w:type="textWrapping"/>
      </w:r>
      <w:r>
        <w:rPr>
          <w:rStyle w:val="VerbatimChar"/>
        </w:rPr>
        <w:t xml:space="preserve">Tree            long    %12.0g                Tree number</w:t>
      </w:r>
      <w:r>
        <w:br w:type="textWrapping"/>
      </w:r>
      <w:r>
        <w:rPr>
          <w:rStyle w:val="VerbatimChar"/>
        </w:rPr>
        <w:t xml:space="preserve">Competition     long    %12.0g     Competition</w:t>
      </w:r>
      <w:r>
        <w:br w:type="textWrapping"/>
      </w:r>
      <w:r>
        <w:rPr>
          <w:rStyle w:val="VerbatimChar"/>
        </w:rPr>
        <w:t xml:space="preserve">                                              C (competition), CR (competition removed)</w:t>
      </w:r>
      <w:r>
        <w:br w:type="textWrapping"/>
      </w:r>
      <w:r>
        <w:rPr>
          <w:rStyle w:val="VerbatimChar"/>
        </w:rPr>
        <w:t xml:space="preserve">Fertilizer      long    %12.0g     Fertilizer</w:t>
      </w:r>
      <w:r>
        <w:br w:type="textWrapping"/>
      </w:r>
      <w:r>
        <w:rPr>
          <w:rStyle w:val="VerbatimChar"/>
        </w:rPr>
        <w:t xml:space="preserve">                                              F (fertilized), NF (not fertilized)</w:t>
      </w:r>
      <w:r>
        <w:br w:type="textWrapping"/>
      </w:r>
      <w:r>
        <w:rPr>
          <w:rStyle w:val="VerbatimChar"/>
        </w:rPr>
        <w:t xml:space="preserve">Height0         double  %10.0g                Height (cm) of seedling at planting</w:t>
      </w:r>
      <w:r>
        <w:br w:type="textWrapping"/>
      </w:r>
      <w:r>
        <w:rPr>
          <w:rStyle w:val="VerbatimChar"/>
        </w:rPr>
        <w:t xml:space="preserve">Height5         double  %10.0g                Height (cm) of seedling at year 5</w:t>
      </w:r>
      <w:r>
        <w:br w:type="textWrapping"/>
      </w:r>
      <w:r>
        <w:rPr>
          <w:rStyle w:val="VerbatimChar"/>
        </w:rPr>
        <w:t xml:space="preserve">Diameter0       double  %10.0g                Diameter (cm) of seedling at planting</w:t>
      </w:r>
      <w:r>
        <w:br w:type="textWrapping"/>
      </w:r>
      <w:r>
        <w:rPr>
          <w:rStyle w:val="VerbatimChar"/>
        </w:rPr>
        <w:t xml:space="preserve">Diameter5       double  %10.0g                Diameter (cm) of seedling at year 5</w:t>
      </w:r>
      <w:r>
        <w:br w:type="textWrapping"/>
      </w:r>
      <w:r>
        <w:rPr>
          <w:rStyle w:val="VerbatimChar"/>
        </w:rPr>
        <w:t xml:space="preserve">Ht_change       double  %10.0g                Change (cm) in height</w:t>
      </w:r>
      <w:r>
        <w:br w:type="textWrapping"/>
      </w:r>
      <w:r>
        <w:rPr>
          <w:rStyle w:val="VerbatimChar"/>
        </w:rPr>
        <w:t xml:space="preserve">Di_change       double  %10.0g                Change (cm) in diameter</w:t>
      </w:r>
      <w:r>
        <w:br w:type="textWrapping"/>
      </w:r>
      <w:r>
        <w:rPr>
          <w:rStyle w:val="VerbatimChar"/>
        </w:rPr>
        <w:t xml:space="preserve">──────────────────────────────────────────────────────────────────────────────────────────────────────────────────────────────────────────────────────</w:t>
      </w:r>
      <w:r>
        <w:br w:type="textWrapping"/>
      </w:r>
      <w:r>
        <w:rPr>
          <w:rStyle w:val="VerbatimChar"/>
        </w:rPr>
        <w:t xml:space="preserve">Sorted by: </w:t>
      </w:r>
    </w:p>
    <w:p>
      <w:pPr>
        <w:pStyle w:val="Heading1"/>
      </w:pPr>
      <w:bookmarkStart w:id="23" w:name="keep-only-relevant-variables"/>
      <w:bookmarkEnd w:id="23"/>
      <w:r>
        <w:t xml:space="preserve">Keep Only Relevant Variables 🌲</w:t>
      </w:r>
    </w:p>
    <w:p>
      <w:pPr>
        <w:pStyle w:val="FirstParagraph"/>
      </w:pPr>
      <w:r>
        <w:t xml:space="preserve">It is often</w:t>
      </w:r>
      <w:r>
        <w:t xml:space="preserve"> </w:t>
      </w:r>
      <w:r>
        <w:rPr>
          <w:i/>
        </w:rPr>
        <w:t xml:space="preserve">very useful</w:t>
      </w:r>
      <w:r>
        <w:t xml:space="preserve"> </w:t>
      </w:r>
      <w:r>
        <w:t xml:space="preserve">when working with longitudinal data to</w:t>
      </w:r>
      <w:r>
        <w:t xml:space="preserve"> </w:t>
      </w:r>
      <w:r>
        <w:rPr>
          <w:rStyle w:val="VerbatimChar"/>
        </w:rPr>
        <w:t xml:space="preserve">keep</w:t>
      </w:r>
      <w:r>
        <w:t xml:space="preserve"> </w:t>
      </w:r>
      <w:r>
        <w:t xml:space="preserve">only the relevant variables to have a</w:t>
      </w:r>
      <w:r>
        <w:t xml:space="preserve"> </w:t>
      </w:r>
      <w:r>
        <w:rPr>
          <w:i/>
        </w:rPr>
        <w:t xml:space="preserve">manageable data set</w:t>
      </w:r>
      <w:r>
        <w:t xml:space="preserve"> </w:t>
      </w:r>
      <w:r>
        <w:t xml:space="preserve">to work with.</w:t>
      </w:r>
    </w:p>
    <w:p>
      <w:pPr>
        <w:pStyle w:val="SourceCode"/>
      </w:pPr>
      <w:r>
        <w:rPr>
          <w:rStyle w:val="VerbatimChar"/>
        </w:rPr>
        <w:t xml:space="preserve">. keep Tree Competition Fertilizer Height0 Height5 Diameter0 Diameter5</w:t>
      </w:r>
    </w:p>
    <w:p>
      <w:pPr>
        <w:pStyle w:val="Heading1"/>
      </w:pPr>
      <w:bookmarkStart w:id="24" w:name="list-out-a-sample-of-the-data"/>
      <w:bookmarkEnd w:id="24"/>
      <w:r>
        <w:t xml:space="preserve">List Out A Sample Of The Data 🌲</w:t>
      </w:r>
    </w:p>
    <w:p>
      <w:pPr>
        <w:pStyle w:val="SourceCode"/>
      </w:pPr>
      <w:r>
        <w:rPr>
          <w:rStyle w:val="VerbatimChar"/>
        </w:rPr>
        <w:t xml:space="preserve">. list in 1/10 </w:t>
      </w:r>
      <w:r>
        <w:br w:type="textWrapping"/>
      </w:r>
      <w:r>
        <w:rPr>
          <w:rStyle w:val="VerbatimChar"/>
        </w:rPr>
        <w:t xml:space="preserve"/>
      </w:r>
      <w:r>
        <w:br w:type="textWrapping"/>
      </w:r>
      <w:r>
        <w:rPr>
          <w:rStyle w:val="VerbatimChar"/>
        </w:rPr>
        <w:t xml:space="preserve">     ┌───────────────────────────────────────────────────────────────────────┐</w:t>
      </w:r>
      <w:r>
        <w:br w:type="textWrapping"/>
      </w:r>
      <w:r>
        <w:rPr>
          <w:rStyle w:val="VerbatimChar"/>
        </w:rPr>
        <w:t xml:space="preserve">     │ Tree   Compet~n   Fertil~r   Height0   Height5   Diameter0   Diamet~5 │</w:t>
      </w:r>
      <w:r>
        <w:br w:type="textWrapping"/>
      </w:r>
      <w:r>
        <w:rPr>
          <w:rStyle w:val="VerbatimChar"/>
        </w:rPr>
        <w:t xml:space="preserve">     ├───────────────────────────────────────────────────────────────────────┤</w:t>
      </w:r>
      <w:r>
        <w:br w:type="textWrapping"/>
      </w:r>
      <w:r>
        <w:rPr>
          <w:rStyle w:val="VerbatimChar"/>
        </w:rPr>
        <w:t xml:space="preserve">  1. │    1         NC          F        15        60    1.984375        7.4 │</w:t>
      </w:r>
      <w:r>
        <w:br w:type="textWrapping"/>
      </w:r>
      <w:r>
        <w:rPr>
          <w:rStyle w:val="VerbatimChar"/>
        </w:rPr>
        <w:t xml:space="preserve">  2. │    2         NC          F         9      45.2    1.190625        5.2 │</w:t>
      </w:r>
      <w:r>
        <w:br w:type="textWrapping"/>
      </w:r>
      <w:r>
        <w:rPr>
          <w:rStyle w:val="VerbatimChar"/>
        </w:rPr>
        <w:t xml:space="preserve">  3. │    3         NC          F        12        42   1.7859375        5.7 │</w:t>
      </w:r>
      <w:r>
        <w:br w:type="textWrapping"/>
      </w:r>
      <w:r>
        <w:rPr>
          <w:rStyle w:val="VerbatimChar"/>
        </w:rPr>
        <w:t xml:space="preserve">  4. │    4         NC          F      13.7      49.5      1.5875        6.4 │</w:t>
      </w:r>
      <w:r>
        <w:br w:type="textWrapping"/>
      </w:r>
      <w:r>
        <w:rPr>
          <w:rStyle w:val="VerbatimChar"/>
        </w:rPr>
        <w:t xml:space="preserve">  5. │    5         NC          F        12      47.3      1.5875        6.2 │</w:t>
      </w:r>
      <w:r>
        <w:br w:type="textWrapping"/>
      </w:r>
      <w:r>
        <w:rPr>
          <w:rStyle w:val="VerbatimChar"/>
        </w:rPr>
        <w:t xml:space="preserve">     ├───────────────────────────────────────────────────────────────────────┤</w:t>
      </w:r>
      <w:r>
        <w:br w:type="textWrapping"/>
      </w:r>
      <w:r>
        <w:rPr>
          <w:rStyle w:val="VerbatimChar"/>
        </w:rPr>
        <w:t xml:space="preserve">  6. │    6         NC          F        12      56.4      1.5875        7.4 │</w:t>
      </w:r>
      <w:r>
        <w:br w:type="textWrapping"/>
      </w:r>
      <w:r>
        <w:rPr>
          <w:rStyle w:val="VerbatimChar"/>
        </w:rPr>
        <w:t xml:space="preserve">  7. │    7         NC         NF      16.8      43.5    1.984375        4.9 │</w:t>
      </w:r>
      <w:r>
        <w:br w:type="textWrapping"/>
      </w:r>
      <w:r>
        <w:rPr>
          <w:rStyle w:val="VerbatimChar"/>
        </w:rPr>
        <w:t xml:space="preserve">  8. │    8         NC         NF      14.6      49.2    1.984375        5.4 │</w:t>
      </w:r>
      <w:r>
        <w:br w:type="textWrapping"/>
      </w:r>
      <w:r>
        <w:rPr>
          <w:rStyle w:val="VerbatimChar"/>
        </w:rPr>
        <w:t xml:space="preserve">  9. │    9         NC         NF        16        54    1.984375        7.1 │</w:t>
      </w:r>
      <w:r>
        <w:br w:type="textWrapping"/>
      </w:r>
      <w:r>
        <w:rPr>
          <w:rStyle w:val="VerbatimChar"/>
        </w:rPr>
        <w:t xml:space="preserve"> 10. │   10         NC         NF      15.4        45    1.984375        5.1 │</w:t>
      </w:r>
      <w:r>
        <w:br w:type="textWrapping"/>
      </w:r>
      <w:r>
        <w:rPr>
          <w:rStyle w:val="VerbatimChar"/>
        </w:rPr>
        <w:t xml:space="preserve">     └───────────────────────────────────────────────────────────────────────┘</w:t>
      </w:r>
    </w:p>
    <w:p>
      <w:pPr>
        <w:pStyle w:val="Heading1"/>
      </w:pPr>
      <w:bookmarkStart w:id="25" w:name="reshaping-the-data"/>
      <w:bookmarkEnd w:id="25"/>
      <w:r>
        <w:t xml:space="preserve">Reshaping The Data 🌲</w:t>
      </w:r>
    </w:p>
    <w:p>
      <w:pPr>
        <w:pStyle w:val="FirstParagraph"/>
      </w:pPr>
      <w:r>
        <w:t xml:space="preserve">The data are currently in</w:t>
      </w:r>
      <w:r>
        <w:t xml:space="preserve"> </w:t>
      </w:r>
      <w:r>
        <w:rPr>
          <w:i/>
        </w:rPr>
        <w:t xml:space="preserve">wide</w:t>
      </w:r>
      <w:r>
        <w:t xml:space="preserve"> </w:t>
      </w:r>
      <w:r>
        <w:t xml:space="preserve">form, where</w:t>
      </w:r>
      <w:r>
        <w:t xml:space="preserve"> </w:t>
      </w:r>
      <w:r>
        <w:rPr>
          <w:i/>
        </w:rPr>
        <w:t xml:space="preserve">every individual has a single row of data</w:t>
      </w:r>
      <w:r>
        <w:t xml:space="preserve">. We are going to</w:t>
      </w:r>
      <w:r>
        <w:t xml:space="preserve"> </w:t>
      </w:r>
      <w:r>
        <w:rPr>
          <w:rStyle w:val="VerbatimChar"/>
        </w:rPr>
        <w:t xml:space="preserve">reshape</w:t>
      </w:r>
      <w:r>
        <w:t xml:space="preserve"> </w:t>
      </w:r>
      <w:r>
        <w:t xml:space="preserve">the data to</w:t>
      </w:r>
      <w:r>
        <w:t xml:space="preserve"> </w:t>
      </w:r>
      <w:r>
        <w:rPr>
          <w:i/>
        </w:rPr>
        <w:t xml:space="preserve">long</w:t>
      </w:r>
      <w:r>
        <w:t xml:space="preserve"> </w:t>
      </w:r>
      <w:r>
        <w:t xml:space="preserve">form, where</w:t>
      </w:r>
      <w:r>
        <w:t xml:space="preserve"> </w:t>
      </w:r>
      <w:r>
        <w:rPr>
          <w:i/>
        </w:rPr>
        <w:t xml:space="preserve">every individual has multiple rows of data</w:t>
      </w:r>
      <w:r>
        <w:t xml:space="preserve">.</w:t>
      </w:r>
    </w:p>
    <w:p>
      <w:pPr>
        <w:pStyle w:val="Heading2"/>
      </w:pPr>
      <w:bookmarkStart w:id="26" w:name="steps-in-reshaping-data"/>
      <w:bookmarkEnd w:id="26"/>
      <w:r>
        <w:t xml:space="preserve">Steps In Reshaping Data</w:t>
      </w:r>
    </w:p>
    <w:p>
      <w:pPr>
        <w:pStyle w:val="Compact"/>
        <w:numPr>
          <w:numId w:val="1001"/>
          <w:ilvl w:val="0"/>
        </w:numPr>
      </w:pPr>
      <w:r>
        <w:t xml:space="preserve">Only</w:t>
      </w:r>
      <w:r>
        <w:t xml:space="preserve"> </w:t>
      </w:r>
      <w:r>
        <w:rPr>
          <w:rStyle w:val="VerbatimChar"/>
        </w:rPr>
        <w:t xml:space="preserve">keep</w:t>
      </w:r>
      <w:r>
        <w:t xml:space="preserve"> </w:t>
      </w:r>
      <w:r>
        <w:t xml:space="preserve">the relevant variables, as we did just above.</w:t>
      </w:r>
    </w:p>
    <w:p>
      <w:pPr>
        <w:pStyle w:val="Compact"/>
        <w:numPr>
          <w:numId w:val="1001"/>
          <w:ilvl w:val="0"/>
        </w:numPr>
      </w:pPr>
      <w:r>
        <w:rPr>
          <w:rStyle w:val="VerbatimChar"/>
        </w:rPr>
        <w:t xml:space="preserve">rename</w:t>
      </w:r>
      <w:r>
        <w:t xml:space="preserve"> </w:t>
      </w:r>
      <w:r>
        <w:t xml:space="preserve">each independent or dependent variable from each time point so that it has the</w:t>
      </w:r>
      <w:r>
        <w:t xml:space="preserve"> </w:t>
      </w:r>
      <w:r>
        <w:rPr>
          <w:rStyle w:val="VerbatimChar"/>
        </w:rPr>
        <w:t xml:space="preserve">stub-time</w:t>
      </w:r>
      <w:r>
        <w:t xml:space="preserve"> </w:t>
      </w:r>
      <w:r>
        <w:t xml:space="preserve">format.</w:t>
      </w:r>
    </w:p>
    <w:p>
      <w:pPr>
        <w:pStyle w:val="BlockText"/>
      </w:pPr>
      <w:r>
        <w:t xml:space="preserve">Notice how the variables in this data set are already in the</w:t>
      </w:r>
      <w:r>
        <w:t xml:space="preserve"> </w:t>
      </w:r>
      <w:r>
        <w:rPr>
          <w:rStyle w:val="VerbatimChar"/>
        </w:rPr>
        <w:t xml:space="preserve">stub-time</w:t>
      </w:r>
      <w:r>
        <w:t xml:space="preserve"> </w:t>
      </w:r>
      <w:r>
        <w:t xml:space="preserve">format. If the variables had a different format, e.g.</w:t>
      </w:r>
      <w:r>
        <w:t xml:space="preserve"> </w:t>
      </w:r>
      <w:r>
        <w:rPr>
          <w:rStyle w:val="VerbatimChar"/>
        </w:rPr>
        <w:t xml:space="preserve">height_five_years</w:t>
      </w:r>
      <w:r>
        <w:t xml:space="preserve">,</w:t>
      </w:r>
      <w:r>
        <w:t xml:space="preserve"> </w:t>
      </w:r>
      <w:r>
        <w:rPr>
          <w:rStyle w:val="VerbatimChar"/>
        </w:rPr>
        <w:t xml:space="preserve">height_zero_years</w:t>
      </w:r>
      <w:r>
        <w:t xml:space="preserve">, we would have to rename them e.g.</w:t>
      </w:r>
      <w:r>
        <w:t xml:space="preserve"> </w:t>
      </w:r>
      <w:r>
        <w:rPr>
          <w:rStyle w:val="VerbatimChar"/>
        </w:rPr>
        <w:t xml:space="preserve">rename height_five_years height5</w:t>
      </w:r>
      <w:r>
        <w:t xml:space="preserve">, and</w:t>
      </w:r>
      <w:r>
        <w:t xml:space="preserve"> </w:t>
      </w:r>
      <w:r>
        <w:rPr>
          <w:rStyle w:val="VerbatimChar"/>
        </w:rPr>
        <w:t xml:space="preserve">rename height_zero_years height0</w:t>
      </w:r>
      <w:r>
        <w:t xml:space="preserve">.</w:t>
      </w:r>
    </w:p>
    <w:p>
      <w:pPr>
        <w:pStyle w:val="Compact"/>
        <w:numPr>
          <w:numId w:val="1002"/>
          <w:ilvl w:val="0"/>
        </w:numPr>
      </w:pPr>
      <w:r>
        <w:t xml:space="preserve">Look at the data using</w:t>
      </w:r>
      <w:r>
        <w:t xml:space="preserve"> </w:t>
      </w:r>
      <w:r>
        <w:rPr>
          <w:rStyle w:val="VerbatimChar"/>
        </w:rPr>
        <w:t xml:space="preserve">browse</w:t>
      </w:r>
      <w:r>
        <w:t xml:space="preserve"> </w:t>
      </w:r>
      <w:r>
        <w:t xml:space="preserve">or</w:t>
      </w:r>
      <w:r>
        <w:t xml:space="preserve"> </w:t>
      </w:r>
      <w:r>
        <w:rPr>
          <w:rStyle w:val="VerbatimChar"/>
        </w:rPr>
        <w:t xml:space="preserve">list</w:t>
      </w:r>
      <w:r>
        <w:t xml:space="preserve"> </w:t>
      </w:r>
      <w:r>
        <w:t xml:space="preserve">to make sure that the</w:t>
      </w:r>
      <w:r>
        <w:t xml:space="preserve"> </w:t>
      </w:r>
      <w:r>
        <w:rPr>
          <w:rStyle w:val="VerbatimChar"/>
        </w:rPr>
        <w:t xml:space="preserve">reshape</w:t>
      </w:r>
      <w:r>
        <w:t xml:space="preserve"> </w:t>
      </w:r>
      <w:r>
        <w:t xml:space="preserve">command worked properly.</w:t>
      </w:r>
    </w:p>
    <w:p>
      <w:pPr>
        <w:pStyle w:val="Heading2"/>
      </w:pPr>
      <w:bookmarkStart w:id="27" w:name="use-reshape"/>
      <w:bookmarkEnd w:id="27"/>
      <w:r>
        <w:t xml:space="preserve">Use</w:t>
      </w:r>
      <w:r>
        <w:t xml:space="preserve"> </w:t>
      </w:r>
      <w:r>
        <w:rPr>
          <w:rStyle w:val="VerbatimChar"/>
        </w:rPr>
        <w:t xml:space="preserve">reshape</w:t>
      </w:r>
    </w:p>
    <w:p>
      <w:pPr>
        <w:pStyle w:val="FirstParagraph"/>
      </w:pPr>
      <w:r>
        <w:t xml:space="preserve">In the reshape command below, notice that we only include the variables that we consider to be</w:t>
      </w:r>
      <w:r>
        <w:t xml:space="preserve"> </w:t>
      </w:r>
      <w:r>
        <w:rPr>
          <w:i/>
        </w:rPr>
        <w:t xml:space="preserve">time varying</w:t>
      </w:r>
      <w:r>
        <w:t xml:space="preserve">. Variables that are not included are considered to be</w:t>
      </w:r>
      <w:r>
        <w:t xml:space="preserve"> </w:t>
      </w:r>
      <w:r>
        <w:rPr>
          <w:i/>
        </w:rPr>
        <w:t xml:space="preserve">time invariant</w:t>
      </w:r>
      <w:r>
        <w:t xml:space="preserve">.</w:t>
      </w:r>
      <w:r>
        <w:t xml:space="preserve"> </w:t>
      </w:r>
      <w:r>
        <w:rPr>
          <w:rStyle w:val="VerbatimChar"/>
        </w:rPr>
        <w:t xml:space="preserve">Tree</w:t>
      </w:r>
      <w:r>
        <w:t xml:space="preserve"> </w:t>
      </w:r>
      <w:r>
        <w:t xml:space="preserve">is an id variable that is already in the data.</w:t>
      </w:r>
      <w:r>
        <w:t xml:space="preserve"> </w:t>
      </w:r>
      <w:r>
        <w:rPr>
          <w:rStyle w:val="VerbatimChar"/>
        </w:rPr>
        <w:t xml:space="preserve">year</w:t>
      </w:r>
      <w:r>
        <w:t xml:space="preserve"> </w:t>
      </w:r>
      <w:r>
        <w:t xml:space="preserve">is a time variable that we are creating.</w:t>
      </w:r>
    </w:p>
    <w:p>
      <w:pPr>
        <w:pStyle w:val="SourceCode"/>
      </w:pPr>
      <w:r>
        <w:rPr>
          <w:rStyle w:val="VerbatimChar"/>
        </w:rPr>
        <w:t xml:space="preserve">. reshape long Height Diameter, i(Tree) j(year)</w:t>
      </w:r>
      <w:r>
        <w:br w:type="textWrapping"/>
      </w:r>
      <w:r>
        <w:rPr>
          <w:rStyle w:val="VerbatimChar"/>
        </w:rPr>
        <w:t xml:space="preserve">(note: j = 0 5)</w:t>
      </w:r>
      <w:r>
        <w:br w:type="textWrapping"/>
      </w:r>
      <w:r>
        <w:rPr>
          <w:rStyle w:val="VerbatimChar"/>
        </w:rPr>
        <w:t xml:space="preserve"/>
      </w:r>
      <w:r>
        <w:br w:type="textWrapping"/>
      </w:r>
      <w:r>
        <w:rPr>
          <w:rStyle w:val="VerbatimChar"/>
        </w:rPr>
        <w:t xml:space="preserve">Data                               wide   -&gt;   long</w:t>
      </w:r>
      <w:r>
        <w:br w:type="textWrapping"/>
      </w:r>
      <w:r>
        <w:rPr>
          <w:rStyle w:val="VerbatimChar"/>
        </w:rPr>
        <w:t xml:space="preserve">─────────────────────────────────────────────────────────────────────────────</w:t>
      </w:r>
      <w:r>
        <w:br w:type="textWrapping"/>
      </w:r>
      <w:r>
        <w:rPr>
          <w:rStyle w:val="VerbatimChar"/>
        </w:rPr>
        <w:t xml:space="preserve">Number of obs.                       72   -&gt;     144</w:t>
      </w:r>
      <w:r>
        <w:br w:type="textWrapping"/>
      </w:r>
      <w:r>
        <w:rPr>
          <w:rStyle w:val="VerbatimChar"/>
        </w:rPr>
        <w:t xml:space="preserve">Number of variables                   7   -&gt;       6</w:t>
      </w:r>
      <w:r>
        <w:br w:type="textWrapping"/>
      </w:r>
      <w:r>
        <w:rPr>
          <w:rStyle w:val="VerbatimChar"/>
        </w:rPr>
        <w:t xml:space="preserve">j variable (2 values)                     -&gt;   year</w:t>
      </w:r>
      <w:r>
        <w:br w:type="textWrapping"/>
      </w:r>
      <w:r>
        <w:rPr>
          <w:rStyle w:val="VerbatimChar"/>
        </w:rPr>
        <w:t xml:space="preserve">xij variables:</w:t>
      </w:r>
      <w:r>
        <w:br w:type="textWrapping"/>
      </w:r>
      <w:r>
        <w:rPr>
          <w:rStyle w:val="VerbatimChar"/>
        </w:rPr>
        <w:t xml:space="preserve">                        Height0 Height5   -&gt;   Height</w:t>
      </w:r>
      <w:r>
        <w:br w:type="textWrapping"/>
      </w:r>
      <w:r>
        <w:rPr>
          <w:rStyle w:val="VerbatimChar"/>
        </w:rPr>
        <w:t xml:space="preserve">                    Diameter0 Diameter5   -&gt;   Diameter</w:t>
      </w:r>
      <w:r>
        <w:br w:type="textWrapping"/>
      </w:r>
      <w:r>
        <w:rPr>
          <w:rStyle w:val="VerbatimChar"/>
        </w:rPr>
        <w:t xml:space="preserve">─────────────────────────────────────────────────────────────────────────────</w:t>
      </w:r>
    </w:p>
    <w:p>
      <w:pPr>
        <w:pStyle w:val="Heading2"/>
      </w:pPr>
      <w:bookmarkStart w:id="28" w:name="use-list-to-look-at-a-sample-of-the-data"/>
      <w:bookmarkEnd w:id="28"/>
      <w:r>
        <w:t xml:space="preserve">Use</w:t>
      </w:r>
      <w:r>
        <w:t xml:space="preserve"> </w:t>
      </w:r>
      <w:r>
        <w:rPr>
          <w:rStyle w:val="VerbatimChar"/>
        </w:rPr>
        <w:t xml:space="preserve">list</w:t>
      </w:r>
      <w:r>
        <w:t xml:space="preserve"> </w:t>
      </w:r>
      <w:r>
        <w:t xml:space="preserve">To Look At A Sample Of The Data</w:t>
      </w:r>
    </w:p>
    <w:p>
      <w:pPr>
        <w:pStyle w:val="SourceCode"/>
      </w:pPr>
      <w:r>
        <w:rPr>
          <w:rStyle w:val="VerbatimChar"/>
        </w:rPr>
        <w:t xml:space="preserve">. list in 1/20</w:t>
      </w:r>
      <w:r>
        <w:br w:type="textWrapping"/>
      </w:r>
      <w:r>
        <w:rPr>
          <w:rStyle w:val="VerbatimChar"/>
        </w:rPr>
        <w:t xml:space="preserve"/>
      </w:r>
      <w:r>
        <w:br w:type="textWrapping"/>
      </w:r>
      <w:r>
        <w:rPr>
          <w:rStyle w:val="VerbatimChar"/>
        </w:rPr>
        <w:t xml:space="preserve">     ┌────────────────────────────────────────────────────────┐</w:t>
      </w:r>
      <w:r>
        <w:br w:type="textWrapping"/>
      </w:r>
      <w:r>
        <w:rPr>
          <w:rStyle w:val="VerbatimChar"/>
        </w:rPr>
        <w:t xml:space="preserve">     │ Tree   year   Compet~n   Fertil~r   Height    Diameter │</w:t>
      </w:r>
      <w:r>
        <w:br w:type="textWrapping"/>
      </w:r>
      <w:r>
        <w:rPr>
          <w:rStyle w:val="VerbatimChar"/>
        </w:rPr>
        <w:t xml:space="preserve">     ├────────────────────────────────────────────────────────┤</w:t>
      </w:r>
      <w:r>
        <w:br w:type="textWrapping"/>
      </w:r>
      <w:r>
        <w:rPr>
          <w:rStyle w:val="VerbatimChar"/>
        </w:rPr>
        <w:t xml:space="preserve">  1. │    1      0         NC          F       15    1.984375 │</w:t>
      </w:r>
      <w:r>
        <w:br w:type="textWrapping"/>
      </w:r>
      <w:r>
        <w:rPr>
          <w:rStyle w:val="VerbatimChar"/>
        </w:rPr>
        <w:t xml:space="preserve">  2. │    1      5         NC          F       60         7.4 │</w:t>
      </w:r>
      <w:r>
        <w:br w:type="textWrapping"/>
      </w:r>
      <w:r>
        <w:rPr>
          <w:rStyle w:val="VerbatimChar"/>
        </w:rPr>
        <w:t xml:space="preserve">  3. │    2      0         NC          F        9    1.190625 │</w:t>
      </w:r>
      <w:r>
        <w:br w:type="textWrapping"/>
      </w:r>
      <w:r>
        <w:rPr>
          <w:rStyle w:val="VerbatimChar"/>
        </w:rPr>
        <w:t xml:space="preserve">  4. │    2      5         NC          F     45.2         5.2 │</w:t>
      </w:r>
      <w:r>
        <w:br w:type="textWrapping"/>
      </w:r>
      <w:r>
        <w:rPr>
          <w:rStyle w:val="VerbatimChar"/>
        </w:rPr>
        <w:t xml:space="preserve">  5. │    3      0         NC          F       12   1.7859375 │</w:t>
      </w:r>
      <w:r>
        <w:br w:type="textWrapping"/>
      </w:r>
      <w:r>
        <w:rPr>
          <w:rStyle w:val="VerbatimChar"/>
        </w:rPr>
        <w:t xml:space="preserve">     ├────────────────────────────────────────────────────────┤</w:t>
      </w:r>
      <w:r>
        <w:br w:type="textWrapping"/>
      </w:r>
      <w:r>
        <w:rPr>
          <w:rStyle w:val="VerbatimChar"/>
        </w:rPr>
        <w:t xml:space="preserve">  6. │    3      5         NC          F       42         5.7 │</w:t>
      </w:r>
      <w:r>
        <w:br w:type="textWrapping"/>
      </w:r>
      <w:r>
        <w:rPr>
          <w:rStyle w:val="VerbatimChar"/>
        </w:rPr>
        <w:t xml:space="preserve">  7. │    4      0         NC          F     13.7      1.5875 │</w:t>
      </w:r>
      <w:r>
        <w:br w:type="textWrapping"/>
      </w:r>
      <w:r>
        <w:rPr>
          <w:rStyle w:val="VerbatimChar"/>
        </w:rPr>
        <w:t xml:space="preserve">  8. │    4      5         NC          F     49.5         6.4 │</w:t>
      </w:r>
      <w:r>
        <w:br w:type="textWrapping"/>
      </w:r>
      <w:r>
        <w:rPr>
          <w:rStyle w:val="VerbatimChar"/>
        </w:rPr>
        <w:t xml:space="preserve">  9. │    5      0         NC          F       12      1.5875 │</w:t>
      </w:r>
      <w:r>
        <w:br w:type="textWrapping"/>
      </w:r>
      <w:r>
        <w:rPr>
          <w:rStyle w:val="VerbatimChar"/>
        </w:rPr>
        <w:t xml:space="preserve"> 10. │    5      5         NC          F     47.3         6.2 │</w:t>
      </w:r>
      <w:r>
        <w:br w:type="textWrapping"/>
      </w:r>
      <w:r>
        <w:rPr>
          <w:rStyle w:val="VerbatimChar"/>
        </w:rPr>
        <w:t xml:space="preserve">     ├────────────────────────────────────────────────────────┤</w:t>
      </w:r>
      <w:r>
        <w:br w:type="textWrapping"/>
      </w:r>
      <w:r>
        <w:rPr>
          <w:rStyle w:val="VerbatimChar"/>
        </w:rPr>
        <w:t xml:space="preserve"> 11. │    6      0         NC          F       12      1.5875 │</w:t>
      </w:r>
      <w:r>
        <w:br w:type="textWrapping"/>
      </w:r>
      <w:r>
        <w:rPr>
          <w:rStyle w:val="VerbatimChar"/>
        </w:rPr>
        <w:t xml:space="preserve"> 12. │    6      5         NC          F     56.4         7.4 │</w:t>
      </w:r>
      <w:r>
        <w:br w:type="textWrapping"/>
      </w:r>
      <w:r>
        <w:rPr>
          <w:rStyle w:val="VerbatimChar"/>
        </w:rPr>
        <w:t xml:space="preserve"> 13. │    7      0         NC         NF     16.8    1.984375 │</w:t>
      </w:r>
      <w:r>
        <w:br w:type="textWrapping"/>
      </w:r>
      <w:r>
        <w:rPr>
          <w:rStyle w:val="VerbatimChar"/>
        </w:rPr>
        <w:t xml:space="preserve"> 14. │    7      5         NC         NF     43.5         4.9 │</w:t>
      </w:r>
      <w:r>
        <w:br w:type="textWrapping"/>
      </w:r>
      <w:r>
        <w:rPr>
          <w:rStyle w:val="VerbatimChar"/>
        </w:rPr>
        <w:t xml:space="preserve"> 15. │    8      0         NC         NF     14.6    1.984375 │</w:t>
      </w:r>
      <w:r>
        <w:br w:type="textWrapping"/>
      </w:r>
      <w:r>
        <w:rPr>
          <w:rStyle w:val="VerbatimChar"/>
        </w:rPr>
        <w:t xml:space="preserve">     ├────────────────────────────────────────────────────────┤</w:t>
      </w:r>
      <w:r>
        <w:br w:type="textWrapping"/>
      </w:r>
      <w:r>
        <w:rPr>
          <w:rStyle w:val="VerbatimChar"/>
        </w:rPr>
        <w:t xml:space="preserve"> 16. │    8      5         NC         NF     49.2         5.4 │</w:t>
      </w:r>
      <w:r>
        <w:br w:type="textWrapping"/>
      </w:r>
      <w:r>
        <w:rPr>
          <w:rStyle w:val="VerbatimChar"/>
        </w:rPr>
        <w:t xml:space="preserve"> 17. │    9      0         NC         NF       16    1.984375 │</w:t>
      </w:r>
      <w:r>
        <w:br w:type="textWrapping"/>
      </w:r>
      <w:r>
        <w:rPr>
          <w:rStyle w:val="VerbatimChar"/>
        </w:rPr>
        <w:t xml:space="preserve"> 18. │    9      5         NC         NF       54         7.1 │</w:t>
      </w:r>
      <w:r>
        <w:br w:type="textWrapping"/>
      </w:r>
      <w:r>
        <w:rPr>
          <w:rStyle w:val="VerbatimChar"/>
        </w:rPr>
        <w:t xml:space="preserve"> 19. │   10      0         NC         NF     15.4    1.984375 │</w:t>
      </w:r>
      <w:r>
        <w:br w:type="textWrapping"/>
      </w:r>
      <w:r>
        <w:rPr>
          <w:rStyle w:val="VerbatimChar"/>
        </w:rPr>
        <w:t xml:space="preserve"> 20. │   10      5         NC         NF       45         5.1 │</w:t>
      </w:r>
      <w:r>
        <w:br w:type="textWrapping"/>
      </w:r>
      <w:r>
        <w:rPr>
          <w:rStyle w:val="VerbatimChar"/>
        </w:rPr>
        <w:t xml:space="preserve">     └────────────────────────────────────────────────────────┘</w:t>
      </w:r>
    </w:p>
    <w:p>
      <w:pPr>
        <w:pStyle w:val="Heading1"/>
      </w:pPr>
      <w:bookmarkStart w:id="29" w:name="references"/>
      <w:bookmarkEnd w:id="29"/>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sectPr w:rsidR="004944F0" w:rsidRPr="004944F0" w:rsidSect="007B02C3">
      <w:footerReference w:type="even" r:id="rId9"/>
      <w:footerReference w:type="default" r:id="rI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E4B2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9641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8EE9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46CA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0CA2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B2E3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8C1B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94E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D4B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A8F70C"/>
    <w:lvl w:ilvl="0">
      <w:start w:val="1"/>
      <w:numFmt w:val="bullet"/>
      <w:lvlText w:val=""/>
      <w:lvlJc w:val="left"/>
      <w:pPr>
        <w:tabs>
          <w:tab w:val="num" w:pos="360"/>
        </w:tabs>
        <w:ind w:left="360" w:hanging="360"/>
      </w:pPr>
      <w:rPr>
        <w:rFonts w:ascii="Symbol" w:hAnsi="Symbol" w:hint="default"/>
      </w:rPr>
    </w:lvl>
  </w:abstractNum>
  <w:abstractNum w:abstractNumId="990">
    <w:nsid w:val="871f79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6c0a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6ce2b15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link w:val="SourceCode"/>
    <w:rsid w:val="009D4AB9"/>
    <w:rPr>
      <w:rFonts w:ascii="Consolas" w:hAnsi="Consolas"/>
      <w:sz w:val="21"/>
      <w:shd w:val="pct5" w:color="auto" w:fill="auto"/>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rsid w:val="009D4AB9"/>
    <w:pPr>
      <w:shd w:val="pct5" w:color="auto" w:fill="auto"/>
      <w:wordWrap w:val="0"/>
    </w:pPr>
    <w:rPr>
      <w:rFonts w:ascii="Consolas" w:hAnsi="Consolas"/>
      <w:sz w:val="21"/>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Reshaping Data Using Black Spruce Data</dc:title>
  <dc:creator>Andy Grogan-Kaylor</dc:creator>
</cp:coreProperties>
</file>