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Compact"/>
        <w:numPr>
          <w:numId w:val="1003"/>
          <w:ilvl w:val="0"/>
        </w:numPr>
      </w:pPr>
      <w:r>
        <w:t xml:space="preserve">Simulations with MICS data suggest that eliminating the use of physical punishment would be met with a large reduction in the amount of physical child abuse.</w:t>
      </w:r>
    </w:p>
    <w:p>
      <w:pPr>
        <w:pStyle w:val="Heading1"/>
      </w:pPr>
      <w:bookmarkStart w:id="24" w:name="references"/>
      <w:r>
        <w:t xml:space="preserve">References</w:t>
      </w:r>
      <w:bookmarkEnd w:id="24"/>
    </w:p>
    <w:bookmarkStart w:id="32" w:name="refs"/>
    <w:bookmarkStart w:id="26" w:name="ref-Grogan-Kaylor2021"/>
    <w:p>
      <w:pPr>
        <w:pStyle w:val="Bibliography"/>
      </w:pPr>
      <w:r>
        <w:t xml:space="preserve">Grogan-Kaylor, Andrew, Berenice Castillo, Garrett T Pace, Kaitlin P Ward, Julie Ma, Shawna J Lee, and Heather Knauer. 2021. “Global perspectives on physical and nonphysical discipline: A Bayesian multilevel analysis.”</w:t>
      </w:r>
      <w:r>
        <w:t xml:space="preserve"> </w:t>
      </w:r>
      <w:r>
        <w:rPr>
          <w:i/>
        </w:rPr>
        <w:t xml:space="preserve">International Journal of Behavioral Development</w:t>
      </w:r>
      <w:r>
        <w:t xml:space="preserve">, January, 0165025420981642.</w:t>
      </w:r>
      <w:r>
        <w:t xml:space="preserve"> </w:t>
      </w:r>
      <w:hyperlink r:id="rId25">
        <w:r>
          <w:rPr>
            <w:rStyle w:val="Hyperlink"/>
          </w:rPr>
          <w:t xml:space="preserve">https://doi.org/10.1177/0165025420981642</w:t>
        </w:r>
      </w:hyperlink>
      <w:r>
        <w:t xml:space="preserve">.</w:t>
      </w:r>
    </w:p>
    <w:bookmarkEnd w:id="26"/>
    <w:bookmarkStart w:id="27" w:name="ref-Ma"/>
    <w:p>
      <w:pPr>
        <w:pStyle w:val="Bibliography"/>
      </w:pPr>
      <w:r>
        <w:t xml:space="preserve">Ma, Julie, Andrew C. Grogan-Kaylor, Shawna J. Lee, Garrett T. Pace, and Kaitlin P. Ward. n.d. “Globally, What Would Happen If We Eliminated Spanking?”</w:t>
      </w:r>
    </w:p>
    <w:bookmarkEnd w:id="27"/>
    <w:bookmarkStart w:id="29"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8">
        <w:r>
          <w:rPr>
            <w:rStyle w:val="Hyperlink"/>
          </w:rPr>
          <w:t xml:space="preserve">https://doi.org/10.1016/j.chiabu.2018.11.003</w:t>
        </w:r>
      </w:hyperlink>
      <w:r>
        <w:t xml:space="preserve">.</w:t>
      </w:r>
    </w:p>
    <w:bookmarkEnd w:id="29"/>
    <w:bookmarkStart w:id="30"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30"/>
    <w:bookmarkStart w:id="31" w:name="ref-WardA"/>
    <w:p>
      <w:pPr>
        <w:pStyle w:val="Bibliography"/>
      </w:pPr>
      <w:r>
        <w:t xml:space="preserve">Ward, Kaitlin P., Andrew C. Grogan-Kaylor, Garrett T. Pace, Jorge Cuartas, and Shawna J. Lee. n.d. “A Multilevel Ecological Analysis of the Predictors of Spanking Across 65 Countries.”</w:t>
      </w:r>
    </w:p>
    <w:bookmarkEnd w:id="31"/>
    <w:bookmarkEnd w:id="32"/>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8" Target="https://doi.org/10.1016/j.chiabu.2018.11.003" TargetMode="External" /><Relationship Type="http://schemas.openxmlformats.org/officeDocument/2006/relationships/hyperlink" Id="rId25" Target="https://doi.org/10.1177/016502542098164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chiabu.2018.11.003" TargetMode="External" /><Relationship Type="http://schemas.openxmlformats.org/officeDocument/2006/relationships/hyperlink" Id="rId25" Target="https://doi.org/10.1177/01650254209816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2021-01-13T15:48:47Z</dcterms:created>
  <dcterms:modified xsi:type="dcterms:W3CDTF">2021-01-13T15:48:47Z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citation_url">
    <vt:lpwstr>https://agrogan1.github.io/research/Bayes3MICS/</vt:lpwstr>
  </property>
  <property fmtid="{D5CDD505-2E9C-101B-9397-08002B2CF9AE}" pid="4" name="date">
    <vt:lpwstr>2021-01-13</vt:lpwstr>
  </property>
  <property fmtid="{D5CDD505-2E9C-101B-9397-08002B2CF9AE}" pid="5" name="fontsize">
    <vt:lpwstr>12pt</vt:lpwstr>
  </property>
  <property fmtid="{D5CDD505-2E9C-101B-9397-08002B2CF9AE}" pid="6" name="mainfont">
    <vt:lpwstr>Tw Cen MT</vt:lpwstr>
  </property>
  <property fmtid="{D5CDD505-2E9C-101B-9397-08002B2CF9AE}" pid="7" name="nocite">
    <vt:lpwstr>@Grogan-Kaylor2021, @WardA, @WardB, @Pace2019, @Ma</vt:lpwstr>
  </property>
  <property fmtid="{D5CDD505-2E9C-101B-9397-08002B2CF9AE}" pid="8" name="output">
    <vt:lpwstr/>
  </property>
</Properties>
</file>