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before="0"/>
        <w:jc w:val="center"/>
      </w:pPr>
      <w:r>
        <w:rPr>
          <w:rFonts w:ascii="Arial" w:cs="Arial" w:eastAsia="Arial" w:hAnsi="Arial"/>
          <w:b/>
          <w:bCs/>
          <w:color w:val="888888"/>
          <w:sz w:val="26"/>
          <w:szCs w:val="26"/>
        </w:rPr>
        <w:t xml:space="preserve">DETAILED PROJECT REPORT</w:t>
      </w:r>
    </w:p>
    <w:p>
      <w:pPr>
        <w:spacing w:after="100" w:before="0"/>
        <w:jc w:val="center"/>
      </w:pPr>
      <w:r>
        <w:rPr>
          <w:rFonts w:ascii="Arial" w:cs="Arial" w:eastAsia="Arial" w:hAnsi="Arial"/>
          <w:b/>
          <w:bCs/>
          <w:color w:val="1a3a1a"/>
          <w:sz w:val="80"/>
          <w:szCs w:val="80"/>
        </w:rPr>
        <w:t xml:space="preserve">CattleCare</w:t>
      </w:r>
    </w:p>
    <w:p>
      <w:pPr>
        <w:spacing w:after="80" w:before="0"/>
        <w:jc w:val="center"/>
      </w:pPr>
      <w:r>
        <w:rPr>
          <w:rFonts w:ascii="Arial" w:cs="Arial" w:eastAsia="Arial" w:hAnsi="Arial"/>
          <w:color w:val="2e5e2e"/>
          <w:sz w:val="26"/>
          <w:szCs w:val="26"/>
        </w:rPr>
        <w:t xml:space="preserve">IoT Smart Cattle Collar  +  AI Health  +  F2F Marketplace  +  Farm Store</w:t>
      </w:r>
    </w:p>
    <w:p>
      <w:pPr>
        <w:spacing w:after="200" w:before="0"/>
        <w:jc w:val="center"/>
      </w:pPr>
      <w:r>
        <w:rPr>
          <w:rFonts w:ascii="Arial" w:cs="Arial" w:eastAsia="Arial" w:hAnsi="Arial"/>
          <w:i/>
          <w:iCs/>
          <w:color w:val="444444"/>
          <w:sz w:val="24"/>
          <w:szCs w:val="24"/>
        </w:rPr>
        <w:t xml:space="preserve">5-Phase Implementation Roadmap  |  27 Months  |  Field-Ready Build Plan</w:t>
      </w:r>
    </w:p>
    <w:p>
      <w:pPr>
        <w:pBdr>
          <w:top w:val="single" w:color="eaf4ea" w:sz="6"/>
        </w:pBdr>
        <w:spacing w:after="160" w:before="16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spacing w:after="0" w:before="0"/>
            </w:pPr>
            <w:r>
              <w:rPr>
                <w:rFonts w:ascii="Arial" w:cs="Arial" w:eastAsia="Arial" w:hAnsi="Arial"/>
                <w:color w:val="1a1a1a"/>
                <w:sz w:val="20"/>
                <w:szCs w:val="20"/>
              </w:rPr>
              <w:t xml:space="preserve">PHASE 1</w:t>
            </w:r>
          </w:p>
          <w:p>
            <w:pPr>
              <w:spacing w:after="0" w:before="36"/>
            </w:pPr>
            <w:r>
              <w:rPr>
                <w:rFonts w:ascii="Arial" w:cs="Arial" w:eastAsia="Arial" w:hAnsi="Arial"/>
                <w:color w:val="444444"/>
                <w:sz w:val="19"/>
                <w:szCs w:val="19"/>
              </w:rPr>
              <w:t xml:space="preserve">Farmer App</w:t>
            </w:r>
          </w:p>
          <w:p>
            <w:pPr>
              <w:spacing w:after="0" w:before="36"/>
            </w:pPr>
            <w:r>
              <w:rPr>
                <w:rFonts w:ascii="Arial" w:cs="Arial" w:eastAsia="Arial" w:hAnsi="Arial"/>
                <w:color w:val="444444"/>
                <w:sz w:val="19"/>
                <w:szCs w:val="19"/>
              </w:rPr>
              <w:t xml:space="preserve">Months 1–3</w:t>
            </w:r>
          </w:p>
          <w:p>
            <w:pPr>
              <w:spacing w:after="0" w:before="36"/>
            </w:pPr>
            <w:r>
              <w:rPr>
                <w:rFonts w:ascii="Arial" w:cs="Arial" w:eastAsia="Arial" w:hAnsi="Arial"/>
                <w:color w:val="444444"/>
                <w:sz w:val="19"/>
                <w:szCs w:val="19"/>
              </w:rPr>
              <w:t xml:space="preserve">Manual Logging</w:t>
            </w:r>
          </w:p>
        </w:tc>
        <w:tc>
          <w:tcPr>
            <w:tcW w:type="dxa" w:w="1872"/>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spacing w:after="0" w:before="0"/>
            </w:pPr>
            <w:r>
              <w:rPr>
                <w:rFonts w:ascii="Arial" w:cs="Arial" w:eastAsia="Arial" w:hAnsi="Arial"/>
                <w:color w:val="1a1a1a"/>
                <w:sz w:val="20"/>
                <w:szCs w:val="20"/>
              </w:rPr>
              <w:t xml:space="preserve">PHASE 2</w:t>
            </w:r>
          </w:p>
          <w:p>
            <w:pPr>
              <w:spacing w:after="0" w:before="36"/>
            </w:pPr>
            <w:r>
              <w:rPr>
                <w:rFonts w:ascii="Arial" w:cs="Arial" w:eastAsia="Arial" w:hAnsi="Arial"/>
                <w:color w:val="444444"/>
                <w:sz w:val="19"/>
                <w:szCs w:val="19"/>
              </w:rPr>
              <w:t xml:space="preserve">IoT Collar</w:t>
            </w:r>
          </w:p>
          <w:p>
            <w:pPr>
              <w:spacing w:after="0" w:before="36"/>
            </w:pPr>
            <w:r>
              <w:rPr>
                <w:rFonts w:ascii="Arial" w:cs="Arial" w:eastAsia="Arial" w:hAnsi="Arial"/>
                <w:color w:val="444444"/>
                <w:sz w:val="19"/>
                <w:szCs w:val="19"/>
              </w:rPr>
              <w:t xml:space="preserve">Months 4–8</w:t>
            </w:r>
          </w:p>
          <w:p>
            <w:pPr>
              <w:spacing w:after="0" w:before="36"/>
            </w:pPr>
            <w:r>
              <w:rPr>
                <w:rFonts w:ascii="Arial" w:cs="Arial" w:eastAsia="Arial" w:hAnsi="Arial"/>
                <w:color w:val="444444"/>
                <w:sz w:val="19"/>
                <w:szCs w:val="19"/>
              </w:rPr>
              <w:t xml:space="preserve">Device + Alerts</w:t>
            </w:r>
          </w:p>
        </w:tc>
        <w:tc>
          <w:tcPr>
            <w:tcW w:type="dxa" w:w="1872"/>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spacing w:after="0" w:before="0"/>
            </w:pPr>
            <w:r>
              <w:rPr>
                <w:rFonts w:ascii="Arial" w:cs="Arial" w:eastAsia="Arial" w:hAnsi="Arial"/>
                <w:color w:val="1a1a1a"/>
                <w:sz w:val="20"/>
                <w:szCs w:val="20"/>
              </w:rPr>
              <w:t xml:space="preserve">PHASE 3</w:t>
            </w:r>
          </w:p>
          <w:p>
            <w:pPr>
              <w:spacing w:after="0" w:before="36"/>
            </w:pPr>
            <w:r>
              <w:rPr>
                <w:rFonts w:ascii="Arial" w:cs="Arial" w:eastAsia="Arial" w:hAnsi="Arial"/>
                <w:color w:val="444444"/>
                <w:sz w:val="19"/>
                <w:szCs w:val="19"/>
              </w:rPr>
              <w:t xml:space="preserve">AI Engine</w:t>
            </w:r>
          </w:p>
          <w:p>
            <w:pPr>
              <w:spacing w:after="0" w:before="36"/>
            </w:pPr>
            <w:r>
              <w:rPr>
                <w:rFonts w:ascii="Arial" w:cs="Arial" w:eastAsia="Arial" w:hAnsi="Arial"/>
                <w:color w:val="444444"/>
                <w:sz w:val="19"/>
                <w:szCs w:val="19"/>
              </w:rPr>
              <w:t xml:space="preserve">Months 9–14</w:t>
            </w:r>
          </w:p>
          <w:p>
            <w:pPr>
              <w:spacing w:after="0" w:before="36"/>
            </w:pPr>
            <w:r>
              <w:rPr>
                <w:rFonts w:ascii="Arial" w:cs="Arial" w:eastAsia="Arial" w:hAnsi="Arial"/>
                <w:color w:val="444444"/>
                <w:sz w:val="19"/>
                <w:szCs w:val="19"/>
              </w:rPr>
              <w:t xml:space="preserve">Smart Predictions</w:t>
            </w:r>
          </w:p>
        </w:tc>
        <w:tc>
          <w:tcPr>
            <w:tcW w:type="dxa" w:w="1872"/>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spacing w:after="0" w:before="0"/>
            </w:pPr>
            <w:r>
              <w:rPr>
                <w:rFonts w:ascii="Arial" w:cs="Arial" w:eastAsia="Arial" w:hAnsi="Arial"/>
                <w:color w:val="1a1a1a"/>
                <w:sz w:val="20"/>
                <w:szCs w:val="20"/>
              </w:rPr>
              <w:t xml:space="preserve">PHASE 4</w:t>
            </w:r>
          </w:p>
          <w:p>
            <w:pPr>
              <w:spacing w:after="0" w:before="36"/>
            </w:pPr>
            <w:r>
              <w:rPr>
                <w:rFonts w:ascii="Arial" w:cs="Arial" w:eastAsia="Arial" w:hAnsi="Arial"/>
                <w:color w:val="444444"/>
                <w:sz w:val="19"/>
                <w:szCs w:val="19"/>
              </w:rPr>
              <w:t xml:space="preserve">Marketplace</w:t>
            </w:r>
          </w:p>
          <w:p>
            <w:pPr>
              <w:spacing w:after="0" w:before="36"/>
            </w:pPr>
            <w:r>
              <w:rPr>
                <w:rFonts w:ascii="Arial" w:cs="Arial" w:eastAsia="Arial" w:hAnsi="Arial"/>
                <w:color w:val="444444"/>
                <w:sz w:val="19"/>
                <w:szCs w:val="19"/>
              </w:rPr>
              <w:t xml:space="preserve">Months 15–20</w:t>
            </w:r>
          </w:p>
          <w:p>
            <w:pPr>
              <w:spacing w:after="0" w:before="36"/>
            </w:pPr>
            <w:r>
              <w:rPr>
                <w:rFonts w:ascii="Arial" w:cs="Arial" w:eastAsia="Arial" w:hAnsi="Arial"/>
                <w:color w:val="444444"/>
                <w:sz w:val="19"/>
                <w:szCs w:val="19"/>
              </w:rPr>
              <w:t xml:space="preserve">Trade + Commerce</w:t>
            </w:r>
          </w:p>
        </w:tc>
        <w:tc>
          <w:tcPr>
            <w:tcW w:type="dxa" w:w="1872"/>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spacing w:after="0" w:before="0"/>
            </w:pPr>
            <w:r>
              <w:rPr>
                <w:rFonts w:ascii="Arial" w:cs="Arial" w:eastAsia="Arial" w:hAnsi="Arial"/>
                <w:color w:val="1a1a1a"/>
                <w:sz w:val="20"/>
                <w:szCs w:val="20"/>
              </w:rPr>
              <w:t xml:space="preserve">PHASE 5</w:t>
            </w:r>
          </w:p>
          <w:p>
            <w:pPr>
              <w:spacing w:after="0" w:before="36"/>
            </w:pPr>
            <w:r>
              <w:rPr>
                <w:rFonts w:ascii="Arial" w:cs="Arial" w:eastAsia="Arial" w:hAnsi="Arial"/>
                <w:color w:val="444444"/>
                <w:sz w:val="19"/>
                <w:szCs w:val="19"/>
              </w:rPr>
              <w:t xml:space="preserve">Scale Up</w:t>
            </w:r>
          </w:p>
          <w:p>
            <w:pPr>
              <w:spacing w:after="0" w:before="36"/>
            </w:pPr>
            <w:r>
              <w:rPr>
                <w:rFonts w:ascii="Arial" w:cs="Arial" w:eastAsia="Arial" w:hAnsi="Arial"/>
                <w:color w:val="444444"/>
                <w:sz w:val="19"/>
                <w:szCs w:val="19"/>
              </w:rPr>
              <w:t xml:space="preserve">Months 21–27</w:t>
            </w:r>
          </w:p>
          <w:p>
            <w:pPr>
              <w:spacing w:after="0" w:before="36"/>
            </w:pPr>
            <w:r>
              <w:rPr>
                <w:rFonts w:ascii="Arial" w:cs="Arial" w:eastAsia="Arial" w:hAnsi="Arial"/>
                <w:color w:val="444444"/>
                <w:sz w:val="19"/>
                <w:szCs w:val="19"/>
              </w:rPr>
              <w:t xml:space="preserve">Finance + Govt</w:t>
            </w:r>
          </w:p>
        </w:tc>
      </w:tr>
    </w:tbl>
    <w:p>
      <w:pPr>
        <w:spacing w:after="0" w:before="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Detailed Project Report (DPR)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Project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CattleCare — AgriTech Dairy Farm Platform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Total Duration</w:t>
            </w:r>
          </w:p>
        </w:tc>
        <w:tc>
          <w:tcPr>
            <w:tcW w:type="dxa" w:w="3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2e5e2e"/>
                <w:sz w:val="20"/>
                <w:szCs w:val="20"/>
              </w:rPr>
              <w:t xml:space="preserve">27 Months (Phase 1 to Phase 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Target Market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Indian Dairy Farmers — 100 million households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1.0 — April 2026</w:t>
            </w:r>
          </w:p>
        </w:tc>
      </w:tr>
    </w:tbl>
    <w:p>
      <w:r>
        <w:br w:type="page"/>
      </w:r>
    </w:p>
    <w:p>
      <w:pPr>
        <w:pStyle w:val="Heading1"/>
        <w:spacing w:after="180" w:before="360"/>
      </w:pPr>
      <w:r>
        <w:rPr>
          <w:rFonts w:ascii="Arial" w:cs="Arial" w:eastAsia="Arial" w:hAnsi="Arial"/>
          <w:b/>
          <w:bCs/>
          <w:color w:val="1a3a1a"/>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a3a1a"/>
          <w:sz w:val="40"/>
          <w:szCs w:val="40"/>
        </w:rPr>
        <w:t xml:space="preserve">1.  Executive Summary</w:t>
      </w:r>
    </w:p>
    <w:p>
      <w:pPr>
        <w:pBdr>
          <w:bottom w:val="single" w:color="eaf4ea" w:sz="6" w:space="1"/>
        </w:pBdr>
        <w:spacing w:after="120" w:before="80"/>
      </w:pPr>
    </w:p>
    <w:p>
      <w:pPr>
        <w:spacing w:after="80" w:before="80"/>
      </w:pPr>
      <w:r>
        <w:rPr>
          <w:rFonts w:ascii="Arial" w:cs="Arial" w:eastAsia="Arial" w:hAnsi="Arial"/>
          <w:color w:val="1a1a1a"/>
          <w:sz w:val="22"/>
          <w:szCs w:val="22"/>
        </w:rPr>
        <w:t xml:space="preserve">This Detailed Project Report (DPR) defines the complete implementation roadmap for CattleCare — an end-to-end IoT and data platform for Indian dairy farming. The platform has been fully designed across 10 versions of the CattleCare Project Report, including a comprehensive Business Analyst gap analysis. This DPR translates that design into a structured, phased build plan that teams can execute immediately.</w:t>
      </w:r>
    </w:p>
    <w:p>
      <w:pPr>
        <w:spacing w:after="0" w:before="80"/>
      </w:pPr>
    </w:p>
    <w:p>
      <w:pPr>
        <w:spacing w:after="80" w:before="80"/>
      </w:pPr>
      <w:r>
        <w:rPr>
          <w:rFonts w:ascii="Arial" w:cs="Arial" w:eastAsia="Arial" w:hAnsi="Arial"/>
          <w:color w:val="1a1a1a"/>
          <w:sz w:val="22"/>
          <w:szCs w:val="22"/>
        </w:rPr>
        <w:t xml:space="preserve">The build is divided into five phases, each independently valuable and progressively more powerful. Each phase has clear entry and exit criteria, a defined team composition, a sprint plan, a budget, and measurable KPIs. A phase does not begin until the previous phase's exit criteria are met.</w:t>
      </w:r>
    </w:p>
    <w:p>
      <w:pPr>
        <w:spacing w:after="0" w:before="80"/>
      </w:pPr>
    </w:p>
    <w:p>
      <w:pPr>
        <w:spacing w:after="80" w:before="80"/>
      </w:pPr>
      <w:r>
        <w:rPr>
          <w:rFonts w:ascii="Arial" w:cs="Arial" w:eastAsia="Arial" w:hAnsi="Arial"/>
          <w:color w:val="1a1a1a"/>
          <w:sz w:val="22"/>
          <w:szCs w:val="22"/>
        </w:rPr>
        <w:t xml:space="preserve">The fundamental principle across all phases: start with the farmer, build trust through value delivered, and only ask for investment (hardware purchase, subscription) after the farmer has experienced the platform and seen the return.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1600"/>
        <w:gridCol w:w="1800"/>
        <w:gridCol w:w="17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Duration</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Core User Action</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Revenue Start</w:t>
            </w:r>
          </w:p>
        </w:tc>
        <w:tc>
          <w:tcPr>
            <w:tcW w:type="dxa" w:w="17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 Target</w:t>
            </w:r>
          </w:p>
        </w:tc>
      </w:tr>
      <w:tr>
        <w:tc>
          <w:tcPr>
            <w:tcW w:type="dxa" w:w="4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bCs/>
                <w:color w:val="1a5c52"/>
                <w:sz w:val="20"/>
                <w:szCs w:val="20"/>
              </w:rPr>
              <w:t xml:space="preserve">1</w:t>
            </w:r>
          </w:p>
        </w:tc>
        <w:tc>
          <w:tcPr>
            <w:tcW w:type="dxa" w:w="2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Farmer Connect — App &amp; Manual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Months 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Download app, log milk, add herd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Rs. 0 (freemium)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2,000 registered farmers</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2</w:t>
            </w:r>
          </w:p>
        </w:tc>
        <w:tc>
          <w:tcPr>
            <w:tcW w:type="dxa" w:w="2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Device Integration — IoT Collar Live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Months 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Collar fitted, sensors live, alerts firing</w:t>
            </w:r>
          </w:p>
        </w:tc>
        <w:tc>
          <w:tcPr>
            <w:tcW w:type="dxa" w:w="18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2e5e2e"/>
                <w:sz w:val="20"/>
                <w:szCs w:val="20"/>
              </w:rPr>
              <w:t xml:space="preserve">SaaS subscription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500 collars active</w:t>
            </w:r>
          </w:p>
        </w:tc>
      </w:tr>
      <w:tr>
        <w:tc>
          <w:tcPr>
            <w:tcW w:type="dxa" w:w="4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3d1a5c"/>
                <w:sz w:val="20"/>
                <w:szCs w:val="20"/>
              </w:rPr>
              <w:t xml:space="preserve">3</w:t>
            </w:r>
          </w:p>
        </w:tc>
        <w:tc>
          <w:tcPr>
            <w:tcW w:type="dxa" w:w="2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AI Intelligence — Predictions &amp; Analytics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Months 9–14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Voice log, herd dashboard, AI alerts</w:t>
            </w:r>
          </w:p>
        </w:tc>
        <w:tc>
          <w:tcPr>
            <w:tcW w:type="dxa" w:w="18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2e5e2e"/>
                <w:sz w:val="20"/>
                <w:szCs w:val="20"/>
              </w:rPr>
              <w:t xml:space="preserve">SaaS + premium tier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3,000 active collars</w:t>
            </w:r>
          </w:p>
        </w:tc>
      </w:tr>
      <w:tr>
        <w:tc>
          <w:tcPr>
            <w:tcW w:type="dxa" w:w="4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b8860b"/>
                <w:sz w:val="20"/>
                <w:szCs w:val="20"/>
              </w:rPr>
              <w:t xml:space="preserve">4</w:t>
            </w:r>
          </w:p>
        </w:tc>
        <w:tc>
          <w:tcPr>
            <w:tcW w:type="dxa" w:w="2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Marketplace &amp; Commerce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Months 15–20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List cattle, buy supplies, consult vet</w:t>
            </w:r>
          </w:p>
        </w:tc>
        <w:tc>
          <w:tcPr>
            <w:tcW w:type="dxa" w:w="18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2e5e2e"/>
                <w:sz w:val="20"/>
                <w:szCs w:val="20"/>
              </w:rPr>
              <w:t xml:space="preserve">Marketplace + Store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Rs. 1 crore GMV</w:t>
            </w:r>
          </w:p>
        </w:tc>
      </w:tr>
      <w:tr>
        <w:tc>
          <w:tcPr>
            <w:tcW w:type="dxa" w:w="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c0392b"/>
                <w:sz w:val="20"/>
                <w:szCs w:val="20"/>
              </w:rPr>
              <w:t xml:space="preserve">5</w:t>
            </w:r>
          </w:p>
        </w:tc>
        <w:tc>
          <w:tcPr>
            <w:tcW w:type="dxa" w:w="2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Financial Products &amp; 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Months 21–27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Apply for loan, insurance, govt schemes</w:t>
            </w:r>
          </w:p>
        </w:tc>
        <w:tc>
          <w:tcPr>
            <w:tcW w:type="dxa" w:w="18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2e5e2e"/>
                <w:sz w:val="20"/>
                <w:szCs w:val="20"/>
              </w:rPr>
              <w:t xml:space="preserve">Loans + Insurance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10,000 farms live</w:t>
            </w:r>
          </w:p>
        </w:tc>
      </w:tr>
    </w:tbl>
    <w:p>
      <w:pPr>
        <w:spacing w:after="0" w:before="120"/>
      </w:pPr>
    </w:p>
    <w:p>
      <w:pPr>
        <w:pStyle w:val="Heading2"/>
        <w:spacing w:after="140" w:before="280"/>
      </w:pPr>
      <w:r>
        <w:rPr>
          <w:rFonts w:ascii="Arial" w:cs="Arial" w:eastAsia="Arial" w:hAnsi="Arial"/>
          <w:b/>
          <w:bCs/>
          <w:color w:val="2e5e2e"/>
          <w:sz w:val="30"/>
          <w:szCs w:val="30"/>
        </w:rPr>
        <w:t xml:space="preserve">1.1  Total Budget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800"/>
        <w:gridCol w:w="1800"/>
        <w:gridCol w:w="1800"/>
        <w:gridCol w:w="19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Team (FTEs)</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Development Cost</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Infrastructure</w:t>
            </w:r>
          </w:p>
        </w:tc>
        <w:tc>
          <w:tcPr>
            <w:tcW w:type="dxa" w:w="1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w:t>
            </w:r>
          </w:p>
        </w:tc>
      </w:tr>
      <w:tr>
        <w:tc>
          <w:tcPr>
            <w:tcW w:type="dxa" w:w="4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Farmer App &amp; Manual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5 FTEs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1.2L</w:t>
            </w:r>
          </w:p>
        </w:tc>
        <w:tc>
          <w:tcPr>
            <w:tcW w:type="dxa" w:w="1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19.2L</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IoT Collar &amp; Device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7 FTEs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28L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4.5L</w:t>
            </w:r>
          </w:p>
        </w:tc>
        <w:tc>
          <w:tcPr>
            <w:tcW w:type="dxa" w:w="1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32.5L</w:t>
            </w:r>
          </w:p>
        </w:tc>
      </w:tr>
      <w:tr>
        <w:tc>
          <w:tcPr>
            <w:tcW w:type="dxa" w:w="4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AI Engine &amp; 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6 FTEs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24L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3.8L</w:t>
            </w:r>
          </w:p>
        </w:tc>
        <w:tc>
          <w:tcPr>
            <w:tcW w:type="dxa" w:w="1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27.8L</w:t>
            </w:r>
          </w:p>
        </w:tc>
      </w:tr>
      <w:tr>
        <w:tc>
          <w:tcPr>
            <w:tcW w:type="dxa" w:w="4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Marketplace &amp; Commerce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8 FTEs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38L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5.2L</w:t>
            </w:r>
          </w:p>
        </w:tc>
        <w:tc>
          <w:tcPr>
            <w:tcW w:type="dxa" w:w="1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43.2L</w:t>
            </w:r>
          </w:p>
        </w:tc>
      </w:tr>
      <w:tr>
        <w:tc>
          <w:tcPr>
            <w:tcW w:type="dxa" w:w="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Financial Products &amp; Scale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6 FTEs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30L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8L</w:t>
            </w:r>
          </w:p>
        </w:tc>
        <w:tc>
          <w:tcPr>
            <w:tcW w:type="dxa" w:w="1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38L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TOTAL — 27 Months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Peak 8 FTEs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1.38 Cr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22.7L</w:t>
            </w:r>
          </w:p>
        </w:tc>
        <w:tc>
          <w:tcPr>
            <w:tcW w:type="dxa" w:w="1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1.61 Cr</w:t>
            </w:r>
          </w:p>
        </w:tc>
      </w:tr>
    </w:tbl>
    <w:p>
      <w:pPr>
        <w:spacing w:after="0" w:before="80"/>
      </w:pPr>
    </w:p>
    <w:p>
      <w:pPr>
        <w:spacing w:after="60" w:before="60"/>
      </w:pPr>
      <w:r>
        <w:rPr>
          <w:rFonts w:ascii="Arial" w:cs="Arial" w:eastAsia="Arial" w:hAnsi="Arial"/>
          <w:i/>
          <w:iCs/>
          <w:color w:val="444444"/>
          <w:sz w:val="21"/>
          <w:szCs w:val="21"/>
        </w:rPr>
        <w:t xml:space="preserve">Note: FTE = Full-Time Equivalent. Costs based on India market rates. Infrastructure = AWS + third-party APIs + tools. Does not include hardware manufacturing (covered separately in Phase 2).</w:t>
      </w:r>
    </w:p>
    <w:p>
      <w:r>
        <w:br w:type="page"/>
      </w:r>
    </w:p>
    <w:p>
      <w:pPr>
        <w:pStyle w:val="Heading1"/>
        <w:spacing w:after="180" w:before="360"/>
      </w:pPr>
      <w:r>
        <w:rPr>
          <w:rFonts w:ascii="Arial" w:cs="Arial" w:eastAsia="Arial" w:hAnsi="Arial"/>
          <w:b/>
          <w:bCs/>
          <w:color w:val="1a3a1a"/>
          <w:sz w:val="40"/>
          <w:szCs w:val="40"/>
        </w:rPr>
        <w:t xml:space="preserve">2.  Project Scope &amp; Technical Stack</w:t>
      </w:r>
    </w:p>
    <w:p>
      <w:pPr>
        <w:pBdr>
          <w:bottom w:val="single" w:color="eaf4ea" w:sz="6" w:space="1"/>
        </w:pBdr>
        <w:spacing w:after="120" w:before="80"/>
      </w:pPr>
    </w:p>
    <w:p>
      <w:pPr>
        <w:pStyle w:val="Heading2"/>
        <w:spacing w:after="140" w:before="280"/>
      </w:pPr>
      <w:r>
        <w:rPr>
          <w:rFonts w:ascii="Arial" w:cs="Arial" w:eastAsia="Arial" w:hAnsi="Arial"/>
          <w:b/>
          <w:bCs/>
          <w:color w:val="2e5e2e"/>
          <w:sz w:val="30"/>
          <w:szCs w:val="30"/>
        </w:rPr>
        <w:t xml:space="preserve">2.1  What CattleCare Builds — Five Systems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System</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Is</w:t>
            </w:r>
          </w:p>
        </w:tc>
        <w:tc>
          <w:tcPr>
            <w:tcW w:type="dxa" w:w="388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Built</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Farmer Mobile App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React Native iOS + Android app — farm management, logging, dashboard, marketplace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Core: Phase 1. AI features: Phase 3. Marketplace: Phase 4.</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Cloud Backend API</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Node.js + Express REST API + MQTT ingester — all farm data, AI scores, marketplace logic</w:t>
            </w:r>
          </w:p>
        </w:tc>
        <w:tc>
          <w:tcPr>
            <w:tcW w:type="dxa" w:w="3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Phase 1 (base). Expanded every phase.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IoT Collar (Hardware)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ESP32-S3 PCB + 5 sensors + solar + Li-Po — BLE provisioning, WiFi data, real-time alerts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Phase 2 only.</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Collar Firmware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 Arduino/PlatformIO — sensor reading, MQTT publish, power management, OTA updates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Phase 2 (v1). OTA: Phase 5.</w:t>
            </w:r>
          </w:p>
        </w:tc>
      </w:tr>
      <w:tr>
        <w:tc>
          <w:tcPr>
            <w:tcW w:type="dxa" w:w="20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AI / ML Models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Python scikit-learn / LightGBM — predictive health, Wood curve milk prediction, anomaly detection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Phase 3. Improved Phase 5.</w:t>
            </w:r>
          </w:p>
        </w:tc>
      </w:tr>
    </w:tbl>
    <w:p>
      <w:pPr>
        <w:spacing w:after="0" w:before="120"/>
      </w:pPr>
    </w:p>
    <w:p>
      <w:pPr>
        <w:pStyle w:val="Heading2"/>
        <w:spacing w:after="140" w:before="280"/>
      </w:pPr>
      <w:r>
        <w:rPr>
          <w:rFonts w:ascii="Arial" w:cs="Arial" w:eastAsia="Arial" w:hAnsi="Arial"/>
          <w:b/>
          <w:bCs/>
          <w:color w:val="2e5e2e"/>
          <w:sz w:val="30"/>
          <w:szCs w:val="30"/>
        </w:rPr>
        <w:t xml:space="preserve">2.2  Full Technology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51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Mobile App</w:t>
            </w:r>
          </w:p>
        </w:tc>
        <w:tc>
          <w:tcPr>
            <w:tcW w:type="dxa" w:w="24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React Native 0.74+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iOS + Android from single codebase. WatermelonDB for offline SQLite. react-native-voice for voice input.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App State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Redux Toolkit + RTK Query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Centralised state. API caching. Optimistic updates for offline scenarios.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Backend API</w:t>
            </w:r>
          </w:p>
        </w:tc>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Node.js 20 + Express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REST API server. JWT auth. Joi validation. Helmet + rate limiting. Modular router architecture.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Database (primary)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MongoDB Atlas (India region)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Document store for farm data, cows, alerts, milk logs. TTL indexes for sensor data. Aggregation pipeline for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Time-series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InfluxDB Cloud (Phase 5 migration)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Purpose-built for high-frequency sensor readings at scale. Migration from MongoDB sensor_readings at 5,000 farms.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Cache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Redis (AWS ElastiCache)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Dashboard aggregation cache (15-min TTL). Session tokens. Rate limiter state.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IoT Messaging</w:t>
            </w:r>
          </w:p>
        </w:tc>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AWS IoT Core (MQTT)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TLS-secured MQTT broker. Per-device certificates. Rules engine routes messages to Lambda/SQS.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Collar MCU</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ESP32-S3 (Arduino/PlatformIO)</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Dual-core 240MHz. WiFi + BLE built-in. 8MB flash. Arduino framework with ESP-IDF OTA support.</w:t>
            </w:r>
          </w:p>
        </w:tc>
      </w:tr>
      <w:tr>
        <w:tc>
          <w:tcPr>
            <w:tcW w:type="dxa" w:w="18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ML Platform</w:t>
            </w:r>
          </w:p>
        </w:tc>
        <w:tc>
          <w:tcPr>
            <w:tcW w:type="dxa" w:w="24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Python + scikit-learn + LightGBM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Health prediction model. Isolation Forest anomaly detection. Served via FastAPI inference endpoint.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Voice / NLP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Google Cloud STT + custom NLP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Speech-to-text for 6 Indian languages. Custom number normaliser for Indian fraction words (saadhe, paav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Razorpay (UPI + Cards + BNPL)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 store checkout. Buyer subscription billing. Vet consultation payment. GST invoice generation.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Auth / Security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JWT + AWS Cognito + UIDAI Aadhaar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Phone OTP login. Aadhaar eKYC for marketplace sellers. Certificate-based IoT device auth.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AWS (Mumbai ap-south-1)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EC2 / ECS for API. S3 for files. CloudFront CDN. CloudWatch monitoring. RDS for future relational needs.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CI/CD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GitHub Actions + Fastlane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Automated test + build on pull request. Fastlane for App Store / Play Store deployment. Semantic versioning.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12"/>
              <w:left w:val="single" w:color="1a5c52" w:sz="12"/>
              <w:bottom w:val="single" w:color="1a5c52" w:sz="12"/>
              <w:right w:val="single" w:color="1a5c52" w:sz="12"/>
            </w:tcBorders>
            <w:shd w:fill="e8f5f3" w:val="clear"/>
            <w:tcMar>
              <w:top w:type="dxa" w:w="200"/>
              <w:left w:type="dxa" w:w="280"/>
              <w:bottom w:type="dxa" w:w="200"/>
              <w:right w:type="dxa" w:w="160"/>
            </w:tcMar>
          </w:tcPr>
          <w:p>
            <w:pPr>
              <w:spacing w:after="60" w:before="0"/>
            </w:pPr>
            <w:r>
              <w:rPr>
                <w:rFonts w:ascii="Arial" w:cs="Arial" w:eastAsia="Arial" w:hAnsi="Arial"/>
                <w:b/>
                <w:bCs/>
                <w:color w:val="1a5c52"/>
                <w:sz w:val="20"/>
                <w:szCs w:val="20"/>
              </w:rPr>
              <w:t xml:space="preserve">PHASE 1</w:t>
            </w:r>
          </w:p>
          <w:p>
            <w:pPr>
              <w:spacing w:after="40" w:before="0"/>
            </w:pPr>
            <w:r>
              <w:rPr>
                <w:rFonts w:ascii="Arial" w:cs="Arial" w:eastAsia="Arial" w:hAnsi="Arial"/>
                <w:b/>
                <w:bCs/>
                <w:color w:val="1a5c52"/>
                <w:sz w:val="36"/>
                <w:szCs w:val="36"/>
              </w:rPr>
              <w:t xml:space="preserve">Farmer Connect</w:t>
            </w:r>
          </w:p>
          <w:p>
            <w:pPr>
              <w:spacing w:after="40" w:before="0"/>
            </w:pPr>
            <w:r>
              <w:rPr>
                <w:rFonts w:ascii="Arial" w:cs="Arial" w:eastAsia="Arial" w:hAnsi="Arial"/>
                <w:i/>
                <w:iCs/>
                <w:color w:val="444444"/>
                <w:sz w:val="22"/>
                <w:szCs w:val="22"/>
              </w:rPr>
              <w:t xml:space="preserve">"The farmer downloads the app, adds their herd, and logs milk for the first time — before buying any hardware."</w:t>
            </w:r>
          </w:p>
          <w:p>
            <w:pPr>
              <w:spacing w:after="0" w:before="0"/>
            </w:pPr>
            <w:r>
              <w:rPr>
                <w:rFonts w:ascii="Arial" w:cs="Arial" w:eastAsia="Arial" w:hAnsi="Arial"/>
                <w:b/>
                <w:bCs/>
                <w:color w:val="1a5c52"/>
                <w:sz w:val="20"/>
                <w:szCs w:val="20"/>
              </w:rPr>
              <w:t xml:space="preserve">Timeline: Months 1–3  (12 Weeks)</w:t>
            </w:r>
          </w:p>
        </w:tc>
      </w:tr>
    </w:tbl>
    <w:p>
      <w:pPr>
        <w:spacing w:after="0" w:before="120"/>
      </w:pPr>
    </w:p>
    <w:p>
      <w:pPr>
        <w:pStyle w:val="Heading2"/>
        <w:spacing w:after="140" w:before="280"/>
      </w:pPr>
      <w:r>
        <w:rPr>
          <w:rFonts w:ascii="Arial" w:cs="Arial" w:eastAsia="Arial" w:hAnsi="Arial"/>
          <w:b/>
          <w:bCs/>
          <w:color w:val="2e5e2e"/>
          <w:sz w:val="30"/>
          <w:szCs w:val="30"/>
        </w:rPr>
        <w:t xml:space="preserve">Phase 1 — Overview</w:t>
      </w:r>
    </w:p>
    <w:p>
      <w:pPr>
        <w:spacing w:after="80" w:before="80"/>
      </w:pPr>
      <w:r>
        <w:rPr>
          <w:rFonts w:ascii="Arial" w:cs="Arial" w:eastAsia="Arial" w:hAnsi="Arial"/>
          <w:color w:val="1a1a1a"/>
          <w:sz w:val="22"/>
          <w:szCs w:val="22"/>
        </w:rPr>
        <w:t xml:space="preserve">Phase 1 is the most critical phase in the project. Its goal is not to build the most features — it is to get farmers into the app, experience value, and build the data habit before they spend a rupee on hardware. The barrier to entry is zero: free app, free for 5 cows, 3 months.</w:t>
      </w:r>
    </w:p>
    <w:p>
      <w:pPr>
        <w:spacing w:after="0" w:before="80"/>
      </w:pPr>
    </w:p>
    <w:p>
      <w:pPr>
        <w:spacing w:after="80" w:before="80"/>
      </w:pPr>
      <w:r>
        <w:rPr>
          <w:rFonts w:ascii="Arial" w:cs="Arial" w:eastAsia="Arial" w:hAnsi="Arial"/>
          <w:color w:val="1a1a1a"/>
          <w:sz w:val="22"/>
          <w:szCs w:val="22"/>
        </w:rPr>
        <w:t xml:space="preserve">At the end of Phase 1, the platform has 2,000 registered farmers actively logging milk and managing their herds. These farmers have clean, structured baseline data that Phase 2's IoT collars will enrich. More importantly, they already understand the app and see value — making the collar sale a natural next step rather than a cold pitch.</w:t>
      </w:r>
    </w:p>
    <w:p>
      <w:pPr>
        <w:spacing w:after="0" w:before="120"/>
      </w:pPr>
    </w:p>
    <w:p>
      <w:pPr>
        <w:pStyle w:val="Heading2"/>
        <w:spacing w:after="140" w:before="280"/>
      </w:pPr>
      <w:r>
        <w:rPr>
          <w:rFonts w:ascii="Arial" w:cs="Arial" w:eastAsia="Arial" w:hAnsi="Arial"/>
          <w:b/>
          <w:bCs/>
          <w:color w:val="2e5e2e"/>
          <w:sz w:val="30"/>
          <w:szCs w:val="30"/>
        </w:rPr>
        <w:t xml:space="preserve">Phase 1 — Business Objectives</w:t>
      </w:r>
    </w:p>
    <w:p>
      <w:pPr>
        <w:pStyle w:val="ListParagraph"/>
        <w:numPr>
          <w:ilvl w:val="0"/>
          <w:numId w:val="2"/>
        </w:numPr>
        <w:spacing w:after="60" w:before="60"/>
      </w:pPr>
      <w:r>
        <w:rPr>
          <w:rFonts w:ascii="Arial" w:cs="Arial" w:eastAsia="Arial" w:hAnsi="Arial"/>
          <w:color w:val="444444"/>
          <w:sz w:val="22"/>
          <w:szCs w:val="22"/>
        </w:rPr>
        <w:t xml:space="preserve">Acquire 2,000 registered farmers in Maharashtra and Gujarat as the pilot states</w:t>
      </w:r>
    </w:p>
    <w:p>
      <w:pPr>
        <w:pStyle w:val="ListParagraph"/>
        <w:numPr>
          <w:ilvl w:val="0"/>
          <w:numId w:val="2"/>
        </w:numPr>
        <w:spacing w:after="60" w:before="60"/>
      </w:pPr>
      <w:r>
        <w:rPr>
          <w:rFonts w:ascii="Arial" w:cs="Arial" w:eastAsia="Arial" w:hAnsi="Arial"/>
          <w:color w:val="444444"/>
          <w:sz w:val="22"/>
          <w:szCs w:val="22"/>
        </w:rPr>
        <w:t xml:space="preserve">Achieve 60%+ weekly active usage (farmers logging at least 3 times per week)</w:t>
      </w:r>
    </w:p>
    <w:p>
      <w:pPr>
        <w:pStyle w:val="ListParagraph"/>
        <w:numPr>
          <w:ilvl w:val="0"/>
          <w:numId w:val="2"/>
        </w:numPr>
        <w:spacing w:after="60" w:before="60"/>
      </w:pPr>
      <w:r>
        <w:rPr>
          <w:rFonts w:ascii="Arial" w:cs="Arial" w:eastAsia="Arial" w:hAnsi="Arial"/>
          <w:color w:val="444444"/>
          <w:sz w:val="22"/>
          <w:szCs w:val="22"/>
        </w:rPr>
        <w:t xml:space="preserve">Build a clean, structured dataset of 500,000+ milk log entries to train Phase 3 AI models</w:t>
      </w:r>
    </w:p>
    <w:p>
      <w:pPr>
        <w:pStyle w:val="ListParagraph"/>
        <w:numPr>
          <w:ilvl w:val="0"/>
          <w:numId w:val="2"/>
        </w:numPr>
        <w:spacing w:after="60" w:before="60"/>
      </w:pPr>
      <w:r>
        <w:rPr>
          <w:rFonts w:ascii="Arial" w:cs="Arial" w:eastAsia="Arial" w:hAnsi="Arial"/>
          <w:color w:val="444444"/>
          <w:sz w:val="22"/>
          <w:szCs w:val="22"/>
        </w:rPr>
        <w:t xml:space="preserve">Validate the manual logging UX — farmers must be able to log milk in under 15 seconds</w:t>
      </w:r>
    </w:p>
    <w:p>
      <w:pPr>
        <w:pStyle w:val="ListParagraph"/>
        <w:numPr>
          <w:ilvl w:val="0"/>
          <w:numId w:val="2"/>
        </w:numPr>
        <w:spacing w:after="60" w:before="60"/>
      </w:pPr>
      <w:r>
        <w:rPr>
          <w:rFonts w:ascii="Arial" w:cs="Arial" w:eastAsia="Arial" w:hAnsi="Arial"/>
          <w:color w:val="444444"/>
          <w:sz w:val="22"/>
          <w:szCs w:val="22"/>
        </w:rPr>
        <w:t xml:space="preserve">Establish first channel partnerships: 5 dairy cooperatives, 50 veterinarians, 20 feed dealers</w:t>
      </w:r>
    </w:p>
    <w:p>
      <w:pPr>
        <w:spacing w:after="0" w:before="120"/>
      </w:pPr>
    </w:p>
    <w:p>
      <w:pPr>
        <w:pStyle w:val="Heading2"/>
        <w:spacing w:after="140" w:before="280"/>
      </w:pPr>
      <w:r>
        <w:rPr>
          <w:rFonts w:ascii="Arial" w:cs="Arial" w:eastAsia="Arial" w:hAnsi="Arial"/>
          <w:b/>
          <w:bCs/>
          <w:color w:val="2e5e2e"/>
          <w:sz w:val="30"/>
          <w:szCs w:val="30"/>
        </w:rPr>
        <w:t xml:space="preserve">Phase 1 — What the Farmer Can Do After This Phase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a3a1a" w:sz="1"/>
              <w:left w:val="single" w:color="1a3a1a" w:sz="1"/>
              <w:bottom w:val="single" w:color="1a3a1a" w:sz="1"/>
              <w:right w:val="single" w:color="1a3a1a" w:sz="1"/>
            </w:tcBorders>
            <w:shd w:fill="1a5c5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Farmer Can Do</w:t>
            </w:r>
          </w:p>
        </w:tc>
        <w:tc>
          <w:tcPr>
            <w:tcW w:type="dxa" w:w="468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Farmer Cannot Do Yet (needs hardware)</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Download app + register with mobile OTP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Receive real-time health alerts</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Create farm profile with location + herd size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See live sensor readings</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Add cows: name, breed, age, parity, calving date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Estrus or calving detection</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milk yield per session (tap or voice in Hindi/regional)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Predictive illness scoring</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feed purchases and daily feed allocation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Rumination or temperature monitoring</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manual health events (vet visit, treatment, vaccination)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Marketplace listing (requires IoT grade)</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View basic herd list with per-cow milk history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AI yield prediction (no baseline data yet)</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See simple monthly milk revenue summary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Breed-specific alert thresholds</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calving events and calf birth records manually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Automated calving detection</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insemination events and bull details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Collar battery or zone data</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Record vaccination schedule and get reminders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Feed optimiser (needs 30-day data)</w:t>
            </w:r>
          </w:p>
        </w:tc>
      </w:tr>
    </w:tbl>
    <w:p>
      <w:pPr>
        <w:spacing w:after="0" w:before="120"/>
      </w:pPr>
    </w:p>
    <w:p>
      <w:pPr>
        <w:pStyle w:val="Heading2"/>
        <w:spacing w:after="140" w:before="280"/>
      </w:pPr>
      <w:r>
        <w:rPr>
          <w:rFonts w:ascii="Arial" w:cs="Arial" w:eastAsia="Arial" w:hAnsi="Arial"/>
          <w:b/>
          <w:bCs/>
          <w:color w:val="2e5e2e"/>
          <w:sz w:val="30"/>
          <w:szCs w:val="30"/>
        </w:rPr>
        <w:t xml:space="preserve">Phase 1 — Features to Build</w:t>
      </w:r>
    </w:p>
    <w:p>
      <w:pPr>
        <w:spacing w:after="0" w:before="80"/>
      </w:pPr>
    </w:p>
    <w:p>
      <w:pPr>
        <w:pStyle w:val="Heading3"/>
        <w:spacing w:after="100" w:before="200"/>
      </w:pPr>
      <w:r>
        <w:rPr>
          <w:rFonts w:ascii="Arial" w:cs="Arial" w:eastAsia="Arial" w:hAnsi="Arial"/>
          <w:b/>
          <w:bCs/>
          <w:color w:val="1a3a5c"/>
          <w:sz w:val="24"/>
          <w:szCs w:val="24"/>
        </w:rPr>
        <w:t xml:space="preserve">1.1  Authentication &amp; Onboarding</w:t>
      </w:r>
    </w:p>
    <w:p>
      <w:pPr>
        <w:pStyle w:val="ListParagraph"/>
        <w:numPr>
          <w:ilvl w:val="0"/>
          <w:numId w:val="2"/>
        </w:numPr>
        <w:spacing w:after="60" w:before="60"/>
      </w:pPr>
      <w:r>
        <w:rPr>
          <w:rFonts w:ascii="Arial" w:cs="Arial" w:eastAsia="Arial" w:hAnsi="Arial"/>
          <w:color w:val="444444"/>
          <w:sz w:val="22"/>
          <w:szCs w:val="22"/>
        </w:rPr>
        <w:t xml:space="preserve">Mobile number + OTP login (no password needed — simplest for rural users)</w:t>
      </w:r>
    </w:p>
    <w:p>
      <w:pPr>
        <w:pStyle w:val="ListParagraph"/>
        <w:numPr>
          <w:ilvl w:val="0"/>
          <w:numId w:val="2"/>
        </w:numPr>
        <w:spacing w:after="60" w:before="60"/>
      </w:pPr>
      <w:r>
        <w:rPr>
          <w:rFonts w:ascii="Arial" w:cs="Arial" w:eastAsia="Arial" w:hAnsi="Arial"/>
          <w:color w:val="444444"/>
          <w:sz w:val="22"/>
          <w:szCs w:val="22"/>
        </w:rPr>
        <w:t xml:space="preserve">Farm profile setup: farm name, state, district, compound size, WiFi availability (for Phase 2 planning)</w:t>
      </w:r>
    </w:p>
    <w:p>
      <w:pPr>
        <w:pStyle w:val="ListParagraph"/>
        <w:numPr>
          <w:ilvl w:val="0"/>
          <w:numId w:val="2"/>
        </w:numPr>
        <w:spacing w:after="60" w:before="60"/>
      </w:pPr>
      <w:r>
        <w:rPr>
          <w:rFonts w:ascii="Arial" w:cs="Arial" w:eastAsia="Arial" w:hAnsi="Arial"/>
          <w:color w:val="444444"/>
          <w:sz w:val="22"/>
          <w:szCs w:val="22"/>
        </w:rPr>
        <w:t xml:space="preserve">Herd onboarding wizard: add each cow — name, breed (dropdown), DOB or age, current lactation number, last calving date</w:t>
      </w:r>
    </w:p>
    <w:p>
      <w:pPr>
        <w:pStyle w:val="ListParagraph"/>
        <w:numPr>
          <w:ilvl w:val="0"/>
          <w:numId w:val="2"/>
        </w:numPr>
        <w:spacing w:after="60" w:before="60"/>
      </w:pPr>
      <w:r>
        <w:rPr>
          <w:rFonts w:ascii="Arial" w:cs="Arial" w:eastAsia="Arial" w:hAnsi="Arial"/>
          <w:color w:val="444444"/>
          <w:sz w:val="22"/>
          <w:szCs w:val="22"/>
        </w:rPr>
        <w:t xml:space="preserve">Freemium gate: unlimited free for 5 cows, 3 months. Upgrade prompt appears at cow 6 or month 4.</w:t>
      </w:r>
    </w:p>
    <w:p>
      <w:pPr>
        <w:pStyle w:val="ListParagraph"/>
        <w:numPr>
          <w:ilvl w:val="0"/>
          <w:numId w:val="2"/>
        </w:numPr>
        <w:spacing w:after="60" w:before="60"/>
      </w:pPr>
      <w:r>
        <w:rPr>
          <w:rFonts w:ascii="Arial" w:cs="Arial" w:eastAsia="Arial" w:hAnsi="Arial"/>
          <w:color w:val="444444"/>
          <w:sz w:val="22"/>
          <w:szCs w:val="22"/>
        </w:rPr>
        <w:t xml:space="preserve">Onboarding tutorial: 5-screen swipe guide in farmer's phone language. Skip available.</w:t>
      </w:r>
    </w:p>
    <w:p>
      <w:pPr>
        <w:spacing w:after="0" w:before="80"/>
      </w:pPr>
    </w:p>
    <w:p>
      <w:pPr>
        <w:pStyle w:val="Heading3"/>
        <w:spacing w:after="100" w:before="200"/>
      </w:pPr>
      <w:r>
        <w:rPr>
          <w:rFonts w:ascii="Arial" w:cs="Arial" w:eastAsia="Arial" w:hAnsi="Arial"/>
          <w:b/>
          <w:bCs/>
          <w:color w:val="1a3a5c"/>
          <w:sz w:val="24"/>
          <w:szCs w:val="24"/>
        </w:rPr>
        <w:t xml:space="preserve">1.2  Manual Milk Logging</w:t>
      </w:r>
    </w:p>
    <w:p>
      <w:pPr>
        <w:pStyle w:val="ListParagraph"/>
        <w:numPr>
          <w:ilvl w:val="0"/>
          <w:numId w:val="2"/>
        </w:numPr>
        <w:spacing w:after="60" w:before="60"/>
      </w:pPr>
      <w:r>
        <w:rPr>
          <w:rFonts w:ascii="Arial" w:cs="Arial" w:eastAsia="Arial" w:hAnsi="Arial"/>
          <w:color w:val="444444"/>
          <w:sz w:val="22"/>
          <w:szCs w:val="22"/>
        </w:rPr>
        <w:t xml:space="preserve">Tap-based entry: one-tap on cow name → number pad for litres → session auto-detected from time of day → Save</w:t>
      </w:r>
    </w:p>
    <w:p>
      <w:pPr>
        <w:pStyle w:val="ListParagraph"/>
        <w:numPr>
          <w:ilvl w:val="0"/>
          <w:numId w:val="2"/>
        </w:numPr>
        <w:spacing w:after="60" w:before="60"/>
      </w:pPr>
      <w:r>
        <w:rPr>
          <w:rFonts w:ascii="Arial" w:cs="Arial" w:eastAsia="Arial" w:hAnsi="Arial"/>
          <w:color w:val="444444"/>
          <w:sz w:val="22"/>
          <w:szCs w:val="22"/>
        </w:rPr>
        <w:t xml:space="preserve">Voice input: tap microphone → speak naturally → confirmation played back → confirm with "haan" / "yes"</w:t>
      </w:r>
    </w:p>
    <w:p>
      <w:pPr>
        <w:pStyle w:val="ListParagraph"/>
        <w:numPr>
          <w:ilvl w:val="0"/>
          <w:numId w:val="2"/>
        </w:numPr>
        <w:spacing w:after="60" w:before="60"/>
      </w:pPr>
      <w:r>
        <w:rPr>
          <w:rFonts w:ascii="Arial" w:cs="Arial" w:eastAsia="Arial" w:hAnsi="Arial"/>
          <w:color w:val="444444"/>
          <w:sz w:val="22"/>
          <w:szCs w:val="22"/>
        </w:rPr>
        <w:t xml:space="preserve">Batch log: for farms where one person milks all cows, enter all yields in a single session screen</w:t>
      </w:r>
    </w:p>
    <w:p>
      <w:pPr>
        <w:pStyle w:val="ListParagraph"/>
        <w:numPr>
          <w:ilvl w:val="0"/>
          <w:numId w:val="2"/>
        </w:numPr>
        <w:spacing w:after="60" w:before="60"/>
      </w:pPr>
      <w:r>
        <w:rPr>
          <w:rFonts w:ascii="Arial" w:cs="Arial" w:eastAsia="Arial" w:hAnsi="Arial"/>
          <w:color w:val="444444"/>
          <w:sz w:val="22"/>
          <w:szCs w:val="22"/>
        </w:rPr>
        <w:t xml:space="preserve">Missed session reminder: push notification at 9am if morning session not logged by 9:30am</w:t>
      </w:r>
    </w:p>
    <w:p>
      <w:pPr>
        <w:pStyle w:val="ListParagraph"/>
        <w:numPr>
          <w:ilvl w:val="0"/>
          <w:numId w:val="2"/>
        </w:numPr>
        <w:spacing w:after="60" w:before="60"/>
      </w:pPr>
      <w:r>
        <w:rPr>
          <w:rFonts w:ascii="Arial" w:cs="Arial" w:eastAsia="Arial" w:hAnsi="Arial"/>
          <w:color w:val="444444"/>
          <w:sz w:val="22"/>
          <w:szCs w:val="22"/>
        </w:rPr>
        <w:t xml:space="preserve">Edit/delete within 24 hours of entry</w:t>
      </w:r>
    </w:p>
    <w:p>
      <w:pPr>
        <w:spacing w:after="0" w:before="80"/>
      </w:pPr>
    </w:p>
    <w:p>
      <w:pPr>
        <w:pStyle w:val="Heading3"/>
        <w:spacing w:after="100" w:before="200"/>
      </w:pPr>
      <w:r>
        <w:rPr>
          <w:rFonts w:ascii="Arial" w:cs="Arial" w:eastAsia="Arial" w:hAnsi="Arial"/>
          <w:b/>
          <w:bCs/>
          <w:color w:val="1a3a5c"/>
          <w:sz w:val="24"/>
          <w:szCs w:val="24"/>
        </w:rPr>
        <w:t xml:space="preserve">1.3  Feed Cost Tracker (Manual)</w:t>
      </w:r>
    </w:p>
    <w:p>
      <w:pPr>
        <w:pStyle w:val="ListParagraph"/>
        <w:numPr>
          <w:ilvl w:val="0"/>
          <w:numId w:val="2"/>
        </w:numPr>
        <w:spacing w:after="60" w:before="60"/>
      </w:pPr>
      <w:r>
        <w:rPr>
          <w:rFonts w:ascii="Arial" w:cs="Arial" w:eastAsia="Arial" w:hAnsi="Arial"/>
          <w:color w:val="444444"/>
          <w:sz w:val="22"/>
          <w:szCs w:val="22"/>
        </w:rPr>
        <w:t xml:space="preserve">Purchase log: feed type → quantity → total cost → supplier name → estimated days supply</w:t>
      </w:r>
    </w:p>
    <w:p>
      <w:pPr>
        <w:pStyle w:val="ListParagraph"/>
        <w:numPr>
          <w:ilvl w:val="0"/>
          <w:numId w:val="2"/>
        </w:numPr>
        <w:spacing w:after="60" w:before="60"/>
      </w:pPr>
      <w:r>
        <w:rPr>
          <w:rFonts w:ascii="Arial" w:cs="Arial" w:eastAsia="Arial" w:hAnsi="Arial"/>
          <w:color w:val="444444"/>
          <w:sz w:val="22"/>
          <w:szCs w:val="22"/>
        </w:rPr>
        <w:t xml:space="preserve">Daily feeding allocation: optional per-cow or per-group assign</w:t>
      </w:r>
    </w:p>
    <w:p>
      <w:pPr>
        <w:pStyle w:val="ListParagraph"/>
        <w:numPr>
          <w:ilvl w:val="0"/>
          <w:numId w:val="2"/>
        </w:numPr>
        <w:spacing w:after="60" w:before="60"/>
      </w:pPr>
      <w:r>
        <w:rPr>
          <w:rFonts w:ascii="Arial" w:cs="Arial" w:eastAsia="Arial" w:hAnsi="Arial"/>
          <w:color w:val="444444"/>
          <w:sz w:val="22"/>
          <w:szCs w:val="22"/>
        </w:rPr>
        <w:t xml:space="preserve">Cost-per-litre (CPL) displayed on home dashboard once 7+ days of both feed and milk data exist</w:t>
      </w:r>
    </w:p>
    <w:p>
      <w:pPr>
        <w:pStyle w:val="ListParagraph"/>
        <w:numPr>
          <w:ilvl w:val="0"/>
          <w:numId w:val="2"/>
        </w:numPr>
        <w:spacing w:after="60" w:before="60"/>
      </w:pPr>
      <w:r>
        <w:rPr>
          <w:rFonts w:ascii="Arial" w:cs="Arial" w:eastAsia="Arial" w:hAnsi="Arial"/>
          <w:color w:val="444444"/>
          <w:sz w:val="22"/>
          <w:szCs w:val="22"/>
        </w:rPr>
        <w:t xml:space="preserve">Feed price comparison: district average shown at purchase entry (hardcoded for Phase 1, AI-driven in Phase 3)</w:t>
      </w:r>
    </w:p>
    <w:p>
      <w:pPr>
        <w:spacing w:after="0" w:before="80"/>
      </w:pPr>
    </w:p>
    <w:p>
      <w:pPr>
        <w:pStyle w:val="Heading3"/>
        <w:spacing w:after="100" w:before="200"/>
      </w:pPr>
      <w:r>
        <w:rPr>
          <w:rFonts w:ascii="Arial" w:cs="Arial" w:eastAsia="Arial" w:hAnsi="Arial"/>
          <w:b/>
          <w:bCs/>
          <w:color w:val="1a3a5c"/>
          <w:sz w:val="24"/>
          <w:szCs w:val="24"/>
        </w:rPr>
        <w:t xml:space="preserve">1.4  Herd Management</w:t>
      </w:r>
    </w:p>
    <w:p>
      <w:pPr>
        <w:pStyle w:val="ListParagraph"/>
        <w:numPr>
          <w:ilvl w:val="0"/>
          <w:numId w:val="2"/>
        </w:numPr>
        <w:spacing w:after="60" w:before="60"/>
      </w:pPr>
      <w:r>
        <w:rPr>
          <w:rFonts w:ascii="Arial" w:cs="Arial" w:eastAsia="Arial" w:hAnsi="Arial"/>
          <w:color w:val="444444"/>
          <w:sz w:val="22"/>
          <w:szCs w:val="22"/>
        </w:rPr>
        <w:t xml:space="preserve">Cow list with basic profile: photo optional, name, breed, age, health status (manual)</w:t>
      </w:r>
    </w:p>
    <w:p>
      <w:pPr>
        <w:pStyle w:val="ListParagraph"/>
        <w:numPr>
          <w:ilvl w:val="0"/>
          <w:numId w:val="2"/>
        </w:numPr>
        <w:spacing w:after="60" w:before="60"/>
      </w:pPr>
      <w:r>
        <w:rPr>
          <w:rFonts w:ascii="Arial" w:cs="Arial" w:eastAsia="Arial" w:hAnsi="Arial"/>
          <w:color w:val="444444"/>
          <w:sz w:val="22"/>
          <w:szCs w:val="22"/>
        </w:rPr>
        <w:t xml:space="preserve">Manual health events: vet visit log, treatment log (medicine, dose), illness episode</w:t>
      </w:r>
    </w:p>
    <w:p>
      <w:pPr>
        <w:pStyle w:val="ListParagraph"/>
        <w:numPr>
          <w:ilvl w:val="0"/>
          <w:numId w:val="2"/>
        </w:numPr>
        <w:spacing w:after="60" w:before="60"/>
      </w:pPr>
      <w:r>
        <w:rPr>
          <w:rFonts w:ascii="Arial" w:cs="Arial" w:eastAsia="Arial" w:hAnsi="Arial"/>
          <w:color w:val="444444"/>
          <w:sz w:val="22"/>
          <w:szCs w:val="22"/>
        </w:rPr>
        <w:t xml:space="preserve">Vaccination schedule: add vaccine → set next due date → push reminder 7 days before due</w:t>
      </w:r>
    </w:p>
    <w:p>
      <w:pPr>
        <w:pStyle w:val="ListParagraph"/>
        <w:numPr>
          <w:ilvl w:val="0"/>
          <w:numId w:val="2"/>
        </w:numPr>
        <w:spacing w:after="60" w:before="60"/>
      </w:pPr>
      <w:r>
        <w:rPr>
          <w:rFonts w:ascii="Arial" w:cs="Arial" w:eastAsia="Arial" w:hAnsi="Arial"/>
          <w:color w:val="444444"/>
          <w:sz w:val="22"/>
          <w:szCs w:val="22"/>
        </w:rPr>
        <w:t xml:space="preserve">Calving record: date, calf gender, birth weight, ease score, colostrum given</w:t>
      </w:r>
    </w:p>
    <w:p>
      <w:pPr>
        <w:pStyle w:val="ListParagraph"/>
        <w:numPr>
          <w:ilvl w:val="0"/>
          <w:numId w:val="2"/>
        </w:numPr>
        <w:spacing w:after="60" w:before="60"/>
      </w:pPr>
      <w:r>
        <w:rPr>
          <w:rFonts w:ascii="Arial" w:cs="Arial" w:eastAsia="Arial" w:hAnsi="Arial"/>
          <w:color w:val="444444"/>
          <w:sz w:val="22"/>
          <w:szCs w:val="22"/>
        </w:rPr>
        <w:t xml:space="preserve">Insemination record: date, bull/AI details, sire breed</w:t>
      </w:r>
    </w:p>
    <w:p>
      <w:pPr>
        <w:pStyle w:val="ListParagraph"/>
        <w:numPr>
          <w:ilvl w:val="0"/>
          <w:numId w:val="2"/>
        </w:numPr>
        <w:spacing w:after="60" w:before="60"/>
      </w:pPr>
      <w:r>
        <w:rPr>
          <w:rFonts w:ascii="Arial" w:cs="Arial" w:eastAsia="Arial" w:hAnsi="Arial"/>
          <w:color w:val="444444"/>
          <w:sz w:val="22"/>
          <w:szCs w:val="22"/>
        </w:rPr>
        <w:t xml:space="preserve">Growth log for calves: weight entries → ADG computed automatically</w:t>
      </w:r>
    </w:p>
    <w:p>
      <w:pPr>
        <w:spacing w:after="0" w:before="80"/>
      </w:pPr>
    </w:p>
    <w:p>
      <w:pPr>
        <w:pStyle w:val="Heading3"/>
        <w:spacing w:after="100" w:before="200"/>
      </w:pPr>
      <w:r>
        <w:rPr>
          <w:rFonts w:ascii="Arial" w:cs="Arial" w:eastAsia="Arial" w:hAnsi="Arial"/>
          <w:b/>
          <w:bCs/>
          <w:color w:val="1a3a5c"/>
          <w:sz w:val="24"/>
          <w:szCs w:val="24"/>
        </w:rPr>
        <w:t xml:space="preserve">1.5  Basic Dashboard</w:t>
      </w:r>
    </w:p>
    <w:p>
      <w:pPr>
        <w:pStyle w:val="ListParagraph"/>
        <w:numPr>
          <w:ilvl w:val="0"/>
          <w:numId w:val="2"/>
        </w:numPr>
        <w:spacing w:after="60" w:before="60"/>
      </w:pPr>
      <w:r>
        <w:rPr>
          <w:rFonts w:ascii="Arial" w:cs="Arial" w:eastAsia="Arial" w:hAnsi="Arial"/>
          <w:color w:val="444444"/>
          <w:sz w:val="22"/>
          <w:szCs w:val="22"/>
        </w:rPr>
        <w:t xml:space="preserve">Today summary: total milk logged today vs yesterday vs 7-day average</w:t>
      </w:r>
    </w:p>
    <w:p>
      <w:pPr>
        <w:pStyle w:val="ListParagraph"/>
        <w:numPr>
          <w:ilvl w:val="0"/>
          <w:numId w:val="2"/>
        </w:numPr>
        <w:spacing w:after="60" w:before="60"/>
      </w:pPr>
      <w:r>
        <w:rPr>
          <w:rFonts w:ascii="Arial" w:cs="Arial" w:eastAsia="Arial" w:hAnsi="Arial"/>
          <w:color w:val="444444"/>
          <w:sz w:val="22"/>
          <w:szCs w:val="22"/>
        </w:rPr>
        <w:t xml:space="preserve">Herd list view: all cows with last logged yield and days since last log</w:t>
      </w:r>
    </w:p>
    <w:p>
      <w:pPr>
        <w:pStyle w:val="ListParagraph"/>
        <w:numPr>
          <w:ilvl w:val="0"/>
          <w:numId w:val="2"/>
        </w:numPr>
        <w:spacing w:after="60" w:before="60"/>
      </w:pPr>
      <w:r>
        <w:rPr>
          <w:rFonts w:ascii="Arial" w:cs="Arial" w:eastAsia="Arial" w:hAnsi="Arial"/>
          <w:color w:val="444444"/>
          <w:sz w:val="22"/>
          <w:szCs w:val="22"/>
        </w:rPr>
        <w:t xml:space="preserve">Monthly milk revenue: total litres × price per litre (farmer enters their milk rate)</w:t>
      </w:r>
    </w:p>
    <w:p>
      <w:pPr>
        <w:pStyle w:val="ListParagraph"/>
        <w:numPr>
          <w:ilvl w:val="0"/>
          <w:numId w:val="2"/>
        </w:numPr>
        <w:spacing w:after="60" w:before="60"/>
      </w:pPr>
      <w:r>
        <w:rPr>
          <w:rFonts w:ascii="Arial" w:cs="Arial" w:eastAsia="Arial" w:hAnsi="Arial"/>
          <w:color w:val="444444"/>
          <w:sz w:val="22"/>
          <w:szCs w:val="22"/>
        </w:rPr>
        <w:t xml:space="preserve">Simple P&amp;L: milk revenue minus feed cost for the month</w:t>
      </w:r>
    </w:p>
    <w:p>
      <w:pPr>
        <w:pStyle w:val="ListParagraph"/>
        <w:numPr>
          <w:ilvl w:val="0"/>
          <w:numId w:val="2"/>
        </w:numPr>
        <w:spacing w:after="60" w:before="60"/>
      </w:pPr>
      <w:r>
        <w:rPr>
          <w:rFonts w:ascii="Arial" w:cs="Arial" w:eastAsia="Arial" w:hAnsi="Arial"/>
          <w:color w:val="444444"/>
          <w:sz w:val="22"/>
          <w:szCs w:val="22"/>
        </w:rPr>
        <w:t xml:space="preserve">Upcoming reminders: vaccinations due, calving expected, calf weaning due</w:t>
      </w:r>
    </w:p>
    <w:p>
      <w:pPr>
        <w:spacing w:after="0" w:before="80"/>
      </w:pPr>
    </w:p>
    <w:p>
      <w:pPr>
        <w:pStyle w:val="Heading3"/>
        <w:spacing w:after="100" w:before="200"/>
      </w:pPr>
      <w:r>
        <w:rPr>
          <w:rFonts w:ascii="Arial" w:cs="Arial" w:eastAsia="Arial" w:hAnsi="Arial"/>
          <w:b/>
          <w:bCs/>
          <w:color w:val="1a3a5c"/>
          <w:sz w:val="24"/>
          <w:szCs w:val="24"/>
        </w:rPr>
        <w:t xml:space="preserve">1.6  Account &amp; Settings</w:t>
      </w:r>
    </w:p>
    <w:p>
      <w:pPr>
        <w:pStyle w:val="ListParagraph"/>
        <w:numPr>
          <w:ilvl w:val="0"/>
          <w:numId w:val="2"/>
        </w:numPr>
        <w:spacing w:after="60" w:before="60"/>
      </w:pPr>
      <w:r>
        <w:rPr>
          <w:rFonts w:ascii="Arial" w:cs="Arial" w:eastAsia="Arial" w:hAnsi="Arial"/>
          <w:color w:val="444444"/>
          <w:sz w:val="22"/>
          <w:szCs w:val="22"/>
        </w:rPr>
        <w:t xml:space="preserve">Language preference: 6 languages (Hindi, Marathi, Gujarati, Punjabi, Telugu, English)</w:t>
      </w:r>
    </w:p>
    <w:p>
      <w:pPr>
        <w:pStyle w:val="ListParagraph"/>
        <w:numPr>
          <w:ilvl w:val="0"/>
          <w:numId w:val="2"/>
        </w:numPr>
        <w:spacing w:after="60" w:before="60"/>
      </w:pPr>
      <w:r>
        <w:rPr>
          <w:rFonts w:ascii="Arial" w:cs="Arial" w:eastAsia="Arial" w:hAnsi="Arial"/>
          <w:color w:val="444444"/>
          <w:sz w:val="22"/>
          <w:szCs w:val="22"/>
        </w:rPr>
        <w:t xml:space="preserve">Milk price setting: price per litre for revenue calculation</w:t>
      </w:r>
    </w:p>
    <w:p>
      <w:pPr>
        <w:pStyle w:val="ListParagraph"/>
        <w:numPr>
          <w:ilvl w:val="0"/>
          <w:numId w:val="2"/>
        </w:numPr>
        <w:spacing w:after="60" w:before="60"/>
      </w:pPr>
      <w:r>
        <w:rPr>
          <w:rFonts w:ascii="Arial" w:cs="Arial" w:eastAsia="Arial" w:hAnsi="Arial"/>
          <w:color w:val="444444"/>
          <w:sz w:val="22"/>
          <w:szCs w:val="22"/>
        </w:rPr>
        <w:t xml:space="preserve">Notification preferences: which alerts to receive, quiet hours</w:t>
      </w:r>
    </w:p>
    <w:p>
      <w:pPr>
        <w:pStyle w:val="ListParagraph"/>
        <w:numPr>
          <w:ilvl w:val="0"/>
          <w:numId w:val="2"/>
        </w:numPr>
        <w:spacing w:after="60" w:before="60"/>
      </w:pPr>
      <w:r>
        <w:rPr>
          <w:rFonts w:ascii="Arial" w:cs="Arial" w:eastAsia="Arial" w:hAnsi="Arial"/>
          <w:color w:val="444444"/>
          <w:sz w:val="22"/>
          <w:szCs w:val="22"/>
        </w:rPr>
        <w:t xml:space="preserve">Data export: download all my farm data as CSV (compliance with DPDP Act)</w:t>
      </w:r>
    </w:p>
    <w:p>
      <w:pPr>
        <w:pStyle w:val="ListParagraph"/>
        <w:numPr>
          <w:ilvl w:val="0"/>
          <w:numId w:val="2"/>
        </w:numPr>
        <w:spacing w:after="60" w:before="60"/>
      </w:pPr>
      <w:r>
        <w:rPr>
          <w:rFonts w:ascii="Arial" w:cs="Arial" w:eastAsia="Arial" w:hAnsi="Arial"/>
          <w:color w:val="444444"/>
          <w:sz w:val="22"/>
          <w:szCs w:val="22"/>
        </w:rPr>
        <w:t xml:space="preserve">Refer a friend: share referral link → Rs. 500 subscription credit on activation</w:t>
      </w:r>
    </w:p>
    <w:p>
      <w:pPr>
        <w:spacing w:after="0" w:before="120"/>
      </w:pPr>
    </w:p>
    <w:p>
      <w:pPr>
        <w:pStyle w:val="Heading2"/>
        <w:spacing w:after="140" w:before="280"/>
      </w:pPr>
      <w:r>
        <w:rPr>
          <w:rFonts w:ascii="Arial" w:cs="Arial" w:eastAsia="Arial" w:hAnsi="Arial"/>
          <w:b/>
          <w:bCs/>
          <w:color w:val="2e5e2e"/>
          <w:sz w:val="30"/>
          <w:szCs w:val="30"/>
        </w:rPr>
        <w:t xml:space="preserve">Phase 1 — Database Collections to Create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Collection</w:t>
            </w:r>
          </w:p>
        </w:tc>
        <w:tc>
          <w:tcPr>
            <w:tcW w:type="dxa" w:w="73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farm_id, owner_user_id, name, state, district, gps_coords, compound_size_acres, herd_size, wifi_available, created_at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users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user_id, phone (unique), name, role, farm_id, language_pref, fcm_token, aadhaar_verified, subscription_tier, referral_code, created_at</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cows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cow_id, farm_id, name, breed, dob, parity, last_calving_date, life_stage, dam_id, sire_id, photo_url, active (bool), sold_date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milk_logs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log_id, cow_id, farm_id, timestamp, session, yield_litres, input_method, voice_language, days_in_milk, farmer_note, pending_sync (bool)</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feed_purchases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purchase_id, farm_id, purchase_date, feed_type, feed_name, quantity_kg, total_cost_rs, cost_per_kg, estimated_days_supply, daily_cost_rs, vendor_name, input_method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health_events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event_id, cow_id, farm_id, event_date, event_type (vet_visit/treatment/vaccination/illness), details, medicine, dose, vet_name, notes</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birth_records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birth_id, dam_id, farm_id, birth_date, calf_id, calf_gender, birth_weight_kg, ease_of_calving, calf_vitality, colostrum_hours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insemination_records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insem_id, cow_id, farm_id, insem_date, service_type, sire_id, dim_at_service, service_number, conception_result</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sires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sire_id, sire_name, breed, registration_no, ai_straw_batch, genetic_merit_json, source, verified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growth_records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record_id, cow_id, farm_id, record_date, age_days, weight_kg, body_condition_score, adg_since_last</w:t>
            </w:r>
          </w:p>
        </w:tc>
      </w:tr>
    </w:tbl>
    <w:p>
      <w:pPr>
        <w:spacing w:after="0" w:before="120"/>
      </w:pPr>
    </w:p>
    <w:p>
      <w:pPr>
        <w:pStyle w:val="Heading2"/>
        <w:spacing w:after="140" w:before="280"/>
      </w:pPr>
      <w:r>
        <w:rPr>
          <w:rFonts w:ascii="Arial" w:cs="Arial" w:eastAsia="Arial" w:hAnsi="Arial"/>
          <w:b/>
          <w:bCs/>
          <w:color w:val="2e5e2e"/>
          <w:sz w:val="30"/>
          <w:szCs w:val="30"/>
        </w:rPr>
        <w:t xml:space="preserve">Phase 1 — API Endpoints to Build (22 endpoints)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52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/api/auth/send-otp</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Send OTP to mobile number via SMS</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/api/auth/verify-otp</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Verify OTP, return JWT token + create user if new</w:t>
            </w:r>
          </w:p>
        </w:tc>
      </w:tr>
      <w:tr>
        <w:tc>
          <w:tcPr>
            <w:tcW w:type="dxa" w:w="9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/api/auth/profile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Update user profile (name, language, notification prefs)</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/api/farms</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Create farm profile with GPS location</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/api/farms/mine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Get authenticated farmer's farm details</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Add a new cow to the farm herd</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List all cows for this farm with last milk log summary</w:t>
            </w:r>
          </w:p>
        </w:tc>
      </w:tr>
      <w:tr>
        <w:tc>
          <w:tcPr>
            <w:tcW w:type="dxa" w:w="9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PUT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/api/cows/:id</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Update cow details (breed, life stage, etc)</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/api/cows/:id/milk</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a milk yield entry. Runs integrity checks.</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/api/cows/:id/milk</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Milk log history for a cow. Query: from, to, session</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/api/dashboard/today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Today's herd summary: total yield, session breakdown, logged vs unlogged cows</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/api/feed/purchase</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a feed purchase. Returns estimated stock depletion date.</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/api/feed/cpl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Current cost-per-litre for the farm (30-day window)</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/api/cows/:id/health-event</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vet visit, treatment, vaccination, or illness episode</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/api/cows/:id/health-events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Health event history for a cow</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/api/cows/:id/birth</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Record calving event. Creates calf profile.</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/api/cows/:id/insemination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Record insemination event with sire details</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/api/cows/:id/growth</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growth measurement (weight, BCS). Returns ADG.</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/api/sires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Create or find sire record. Lookup AI straw database if batch number provided.</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/api/dashboard/pnl</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Monthly P&amp;L: milk revenue vs feed cost</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/api/cows/:id/profile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Full cow profile: details + milk history + health events + genealogy + growth</w:t>
            </w:r>
          </w:p>
        </w:tc>
      </w:tr>
      <w:tr>
        <w:tc>
          <w:tcPr>
            <w:tcW w:type="dxa" w:w="9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/api/auth/voice/parse</w:t>
            </w:r>
          </w:p>
        </w:tc>
        <w:tc>
          <w:tcPr>
            <w:tcW w:type="dxa" w:w="52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Parse voice transcript to milk/feed log intent + entities</w:t>
            </w:r>
          </w:p>
        </w:tc>
      </w:tr>
    </w:tbl>
    <w:p>
      <w:pPr>
        <w:spacing w:after="0" w:before="120"/>
      </w:pPr>
    </w:p>
    <w:p>
      <w:pPr>
        <w:pStyle w:val="Heading2"/>
        <w:spacing w:after="140" w:before="280"/>
      </w:pPr>
      <w:r>
        <w:rPr>
          <w:rFonts w:ascii="Arial" w:cs="Arial" w:eastAsia="Arial" w:hAnsi="Arial"/>
          <w:b/>
          <w:bCs/>
          <w:color w:val="2e5e2e"/>
          <w:sz w:val="30"/>
          <w:szCs w:val="30"/>
        </w:rPr>
        <w:t xml:space="preserve">Phase 1 — Team Composition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Monthly Cost</w:t>
            </w:r>
          </w:p>
        </w:tc>
        <w:tc>
          <w:tcPr>
            <w:tcW w:type="dxa" w:w="3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Responsibilities in Phase 1</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React Native Developer</w:t>
            </w:r>
          </w:p>
        </w:tc>
        <w:tc>
          <w:tcPr>
            <w:tcW w:type="dxa" w:w="16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 each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iOS + Android app, offline-first architecture, voice input integration, all 6 screens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Node.js Backend Developer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All 22 API endpoints, MongoDB schemas, JWT auth, Aadhaar OTP integration</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UX/UI Designer</w:t>
            </w:r>
          </w:p>
        </w:tc>
        <w:tc>
          <w:tcPr>
            <w:tcW w:type="dxa" w:w="16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1.2L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All screens, Hindi + regional language UI, low-literacy design, icon-first navigation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QA Engineer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1.0L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Manual + automated testing, real-device testing on low-end Android phones, regression suite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TOTAL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1a1a"/>
                <w:sz w:val="20"/>
                <w:szCs w:val="20"/>
              </w:rPr>
              <w:t xml:space="preserve">5 FTEs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7.8L/month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 months = Rs. 23.4L. Budget Rs. 18L dev + Rs. 1.2L infra (Phase 1 AWS setup).</w:t>
            </w:r>
          </w:p>
        </w:tc>
      </w:tr>
    </w:tbl>
    <w:p>
      <w:pPr>
        <w:spacing w:after="0" w:before="120"/>
      </w:pPr>
    </w:p>
    <w:p>
      <w:pPr>
        <w:pStyle w:val="Heading2"/>
        <w:spacing w:after="140" w:before="280"/>
      </w:pPr>
      <w:r>
        <w:rPr>
          <w:rFonts w:ascii="Arial" w:cs="Arial" w:eastAsia="Arial" w:hAnsi="Arial"/>
          <w:b/>
          <w:bCs/>
          <w:color w:val="2e5e2e"/>
          <w:sz w:val="30"/>
          <w:szCs w:val="30"/>
        </w:rPr>
        <w:t xml:space="preserve">Phase 1 — Sprint Plan (6 Sprints × 2 Weeks)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Sprint</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c>
          <w:tcPr>
            <w:tcW w:type="dxa" w:w="63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Deliverables</w:t>
            </w:r>
          </w:p>
        </w:tc>
      </w:tr>
      <w:tr>
        <w:tc>
          <w:tcPr>
            <w:tcW w:type="dxa" w:w="8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w:t>
            </w:r>
          </w:p>
        </w:tc>
        <w:tc>
          <w:tcPr>
            <w:tcW w:type="dxa" w:w="2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bCs/>
                <w:color w:val="1a1a1a"/>
                <w:sz w:val="20"/>
                <w:szCs w:val="20"/>
              </w:rPr>
              <w:t xml:space="preserve">Foundation</w:t>
            </w:r>
          </w:p>
        </w:tc>
        <w:tc>
          <w:tcPr>
            <w:tcW w:type="dxa" w:w="636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Project setup: React Native boilerplate, Node.js API server, MongoDB Atlas connection, GitHub Actions CI/CD, authentication (OTP + JWT), farm profile creation, basic cow add flow</w:t>
            </w:r>
          </w:p>
        </w:tc>
      </w:tr>
      <w:tr>
        <w:tc>
          <w:tcPr>
            <w:tcW w:type="dxa" w:w="8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w:t>
            </w:r>
          </w:p>
        </w:tc>
        <w:tc>
          <w:tcPr>
            <w:tcW w:type="dxa" w:w="2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bCs/>
                <w:color w:val="1a1a1a"/>
                <w:sz w:val="20"/>
                <w:szCs w:val="20"/>
              </w:rPr>
              <w:t xml:space="preserve">Milk Logging Core</w:t>
            </w:r>
          </w:p>
        </w:tc>
        <w:tc>
          <w:tcPr>
            <w:tcW w:type="dxa" w:w="636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Milk log entry (tap-based), cow list screen with last yield, session auto-detection, basic dashboard (today total), push notification setup, offline SQLite queue with WatermelonDB</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Feed + Health Logs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Feed purchase logging, CPL calculation, health event logging, vaccination schedule with reminders, calving record, manual life stage management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Voice Input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Voice milk logging pipeline (Hindi + Marathi), Google Cloud STT integration, number normaliser (saadhe/paav/paune), confirmation TTS, offline Whisper Tiny fallback</w:t>
            </w:r>
          </w:p>
        </w:tc>
      </w:tr>
      <w:tr>
        <w:tc>
          <w:tcPr>
            <w:tcW w:type="dxa" w:w="8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S5</w:t>
            </w:r>
          </w:p>
        </w:tc>
        <w:tc>
          <w:tcPr>
            <w:tcW w:type="dxa" w:w="2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bCs/>
                <w:color w:val="1a1a1a"/>
                <w:sz w:val="20"/>
                <w:szCs w:val="20"/>
              </w:rPr>
              <w:t xml:space="preserve">Genealogy + Analytics</w:t>
            </w:r>
          </w:p>
        </w:tc>
        <w:tc>
          <w:tcPr>
            <w:tcW w:type="dxa" w:w="636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Insemination record, birth record, sire database lookup, growth log + ADG, monthly P&amp;L dashboard, herd list with filters, cow profile full view</w:t>
            </w:r>
          </w:p>
        </w:tc>
      </w:tr>
      <w:tr>
        <w:tc>
          <w:tcPr>
            <w:tcW w:type="dxa" w:w="8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S6</w:t>
            </w:r>
          </w:p>
        </w:tc>
        <w:tc>
          <w:tcPr>
            <w:tcW w:type="dxa" w:w="2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bCs/>
                <w:color w:val="1a1a1a"/>
                <w:sz w:val="20"/>
                <w:szCs w:val="20"/>
              </w:rPr>
              <w:t xml:space="preserve">Polish + Launch Prep</w:t>
            </w:r>
          </w:p>
        </w:tc>
        <w:tc>
          <w:tcPr>
            <w:tcW w:type="dxa" w:w="636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Additional languages (Gujarati, Punjabi, Telugu, English), referral system, data export, in-app help videos, app store submission (Play Store + App Store), field testing with 50 real farmers</w:t>
            </w:r>
          </w:p>
        </w:tc>
      </w:tr>
    </w:tbl>
    <w:p>
      <w:pPr>
        <w:spacing w:after="0" w:before="120"/>
      </w:pPr>
    </w:p>
    <w:p>
      <w:pPr>
        <w:pStyle w:val="Heading2"/>
        <w:spacing w:after="140" w:before="280"/>
      </w:pPr>
      <w:r>
        <w:rPr>
          <w:rFonts w:ascii="Arial" w:cs="Arial" w:eastAsia="Arial" w:hAnsi="Arial"/>
          <w:b/>
          <w:bCs/>
          <w:color w:val="2e5e2e"/>
          <w:sz w:val="30"/>
          <w:szCs w:val="30"/>
        </w:rPr>
        <w:t xml:space="preserve">Phase 1 — Phase Exit Criteria</w:t>
      </w:r>
    </w:p>
    <w:p>
      <w:pPr>
        <w:spacing w:after="80" w:before="80"/>
      </w:pPr>
      <w:r>
        <w:rPr>
          <w:rFonts w:ascii="Arial" w:cs="Arial" w:eastAsia="Arial" w:hAnsi="Arial"/>
          <w:color w:val="1a1a1a"/>
          <w:sz w:val="22"/>
          <w:szCs w:val="22"/>
        </w:rPr>
        <w:t xml:space="preserve">Phase 2 does NOT begin until all of the following are true:</w:t>
      </w:r>
    </w:p>
    <w:p>
      <w:pPr>
        <w:spacing w:after="0" w:before="60"/>
      </w:pPr>
    </w:p>
    <w:p>
      <w:pPr>
        <w:pStyle w:val="ListParagraph"/>
        <w:numPr>
          <w:ilvl w:val="0"/>
          <w:numId w:val="3"/>
        </w:numPr>
        <w:spacing w:after="60" w:before="60"/>
      </w:pPr>
      <w:r>
        <w:rPr>
          <w:rFonts w:ascii="Arial" w:cs="Arial" w:eastAsia="Arial" w:hAnsi="Arial"/>
          <w:color w:val="444444"/>
          <w:sz w:val="22"/>
          <w:szCs w:val="22"/>
        </w:rPr>
        <w:t xml:space="preserve">App is live on Google Play Store and Apple App Store</w:t>
      </w:r>
    </w:p>
    <w:p>
      <w:pPr>
        <w:pStyle w:val="ListParagraph"/>
        <w:numPr>
          <w:ilvl w:val="0"/>
          <w:numId w:val="3"/>
        </w:numPr>
        <w:spacing w:after="60" w:before="60"/>
      </w:pPr>
      <w:r>
        <w:rPr>
          <w:rFonts w:ascii="Arial" w:cs="Arial" w:eastAsia="Arial" w:hAnsi="Arial"/>
          <w:color w:val="444444"/>
          <w:sz w:val="22"/>
          <w:szCs w:val="22"/>
        </w:rPr>
        <w:t xml:space="preserve">2,000 farmers registered with at least 1 cow each</w:t>
      </w:r>
    </w:p>
    <w:p>
      <w:pPr>
        <w:pStyle w:val="ListParagraph"/>
        <w:numPr>
          <w:ilvl w:val="0"/>
          <w:numId w:val="3"/>
        </w:numPr>
        <w:spacing w:after="60" w:before="60"/>
      </w:pPr>
      <w:r>
        <w:rPr>
          <w:rFonts w:ascii="Arial" w:cs="Arial" w:eastAsia="Arial" w:hAnsi="Arial"/>
          <w:color w:val="444444"/>
          <w:sz w:val="22"/>
          <w:szCs w:val="22"/>
        </w:rPr>
        <w:t xml:space="preserve">500,000 milk log entries in the database</w:t>
      </w:r>
    </w:p>
    <w:p>
      <w:pPr>
        <w:pStyle w:val="ListParagraph"/>
        <w:numPr>
          <w:ilvl w:val="0"/>
          <w:numId w:val="3"/>
        </w:numPr>
        <w:spacing w:after="60" w:before="60"/>
      </w:pPr>
      <w:r>
        <w:rPr>
          <w:rFonts w:ascii="Arial" w:cs="Arial" w:eastAsia="Arial" w:hAnsi="Arial"/>
          <w:color w:val="444444"/>
          <w:sz w:val="22"/>
          <w:szCs w:val="22"/>
        </w:rPr>
        <w:t xml:space="preserve">Milk log screen: 85%+ of test users complete entry in &lt;15 seconds (usability testing)</w:t>
      </w:r>
    </w:p>
    <w:p>
      <w:pPr>
        <w:pStyle w:val="ListParagraph"/>
        <w:numPr>
          <w:ilvl w:val="0"/>
          <w:numId w:val="3"/>
        </w:numPr>
        <w:spacing w:after="60" w:before="60"/>
      </w:pPr>
      <w:r>
        <w:rPr>
          <w:rFonts w:ascii="Arial" w:cs="Arial" w:eastAsia="Arial" w:hAnsi="Arial"/>
          <w:color w:val="444444"/>
          <w:sz w:val="22"/>
          <w:szCs w:val="22"/>
        </w:rPr>
        <w:t xml:space="preserve">Day-14 retention rate: 60%+ of registered farmers are still logging at 2 weeks</w:t>
      </w:r>
    </w:p>
    <w:p>
      <w:pPr>
        <w:pStyle w:val="ListParagraph"/>
        <w:numPr>
          <w:ilvl w:val="0"/>
          <w:numId w:val="3"/>
        </w:numPr>
        <w:spacing w:after="60" w:before="60"/>
      </w:pPr>
      <w:r>
        <w:rPr>
          <w:rFonts w:ascii="Arial" w:cs="Arial" w:eastAsia="Arial" w:hAnsi="Arial"/>
          <w:color w:val="444444"/>
          <w:sz w:val="22"/>
          <w:szCs w:val="22"/>
        </w:rPr>
        <w:t xml:space="preserve">3 cooperative partnerships signed (for Phase 2 collar distribution)</w:t>
      </w:r>
    </w:p>
    <w:p>
      <w:pPr>
        <w:pStyle w:val="ListParagraph"/>
        <w:numPr>
          <w:ilvl w:val="0"/>
          <w:numId w:val="3"/>
        </w:numPr>
        <w:spacing w:after="60" w:before="60"/>
      </w:pPr>
      <w:r>
        <w:rPr>
          <w:rFonts w:ascii="Arial" w:cs="Arial" w:eastAsia="Arial" w:hAnsi="Arial"/>
          <w:color w:val="444444"/>
          <w:sz w:val="22"/>
          <w:szCs w:val="22"/>
        </w:rPr>
        <w:t xml:space="preserve">Voice input accuracy: 88%+ yield extraction on Hindi test set</w:t>
      </w:r>
    </w:p>
    <w:p>
      <w:pPr>
        <w:pStyle w:val="ListParagraph"/>
        <w:numPr>
          <w:ilvl w:val="0"/>
          <w:numId w:val="3"/>
        </w:numPr>
        <w:spacing w:after="60" w:before="60"/>
      </w:pPr>
      <w:r>
        <w:rPr>
          <w:rFonts w:ascii="Arial" w:cs="Arial" w:eastAsia="Arial" w:hAnsi="Arial"/>
          <w:color w:val="444444"/>
          <w:sz w:val="22"/>
          <w:szCs w:val="22"/>
        </w:rPr>
        <w:t xml:space="preserve">All Phase 1 APIs covered by automated test suite (70%+ code coverage)</w:t>
      </w:r>
    </w:p>
    <w:p>
      <w:pPr>
        <w:spacing w:after="0" w:before="120"/>
      </w:pPr>
    </w:p>
    <w:p>
      <w:pPr>
        <w:pStyle w:val="Heading2"/>
        <w:spacing w:after="140" w:before="280"/>
      </w:pPr>
      <w:r>
        <w:rPr>
          <w:rFonts w:ascii="Arial" w:cs="Arial" w:eastAsia="Arial" w:hAnsi="Arial"/>
          <w:b/>
          <w:bCs/>
          <w:color w:val="2e5e2e"/>
          <w:sz w:val="30"/>
          <w:szCs w:val="30"/>
        </w:rPr>
        <w:t xml:space="preserve">Phase 1 — Key Risks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Likelihood</w:t>
            </w:r>
          </w:p>
        </w:tc>
        <w:tc>
          <w:tcPr>
            <w:tcW w:type="dxa" w:w="4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Farmers do not consistently log milk</w:t>
            </w:r>
          </w:p>
        </w:tc>
        <w:tc>
          <w:tcPr>
            <w:tcW w:type="dxa" w:w="16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c0392b"/>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Simplify to single tap, add voice, send smart reminders, show immediate value (CPL shows after day 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Low-end Android phones have voice issues</w:t>
            </w:r>
          </w:p>
        </w:tc>
        <w:tc>
          <w:tcPr>
            <w:tcW w:type="dxa" w:w="16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Test on Redmi 9 / Realme C series (most common in rural India). Offline Whisper as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Aadhaar verification delays for KYC</w:t>
            </w:r>
          </w:p>
        </w:tc>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2e5e2e"/>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KYC required only for marketplace selling (Phase 4). Phase 1 uses mobile OTP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Farmer trust / data privacy concerns</w:t>
            </w:r>
          </w:p>
        </w:tc>
        <w:tc>
          <w:tcPr>
            <w:tcW w:type="dxa" w:w="16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DPDP Act consent flows, explicit privacy policy in Hindi, field agent onboarding support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2"/>
              <w:left w:val="single" w:color="1a3a5c" w:sz="12"/>
              <w:bottom w:val="single" w:color="1a3a5c" w:sz="12"/>
              <w:right w:val="single" w:color="1a3a5c" w:sz="12"/>
            </w:tcBorders>
            <w:shd w:fill="e8f0f8" w:val="clear"/>
            <w:tcMar>
              <w:top w:type="dxa" w:w="200"/>
              <w:left w:type="dxa" w:w="280"/>
              <w:bottom w:type="dxa" w:w="200"/>
              <w:right w:type="dxa" w:w="160"/>
            </w:tcMar>
          </w:tcPr>
          <w:p>
            <w:pPr>
              <w:spacing w:after="60" w:before="0"/>
            </w:pPr>
            <w:r>
              <w:rPr>
                <w:rFonts w:ascii="Arial" w:cs="Arial" w:eastAsia="Arial" w:hAnsi="Arial"/>
                <w:b/>
                <w:bCs/>
                <w:color w:val="1a3a5c"/>
                <w:sz w:val="20"/>
                <w:szCs w:val="20"/>
              </w:rPr>
              <w:t xml:space="preserve">PHASE 2</w:t>
            </w:r>
          </w:p>
          <w:p>
            <w:pPr>
              <w:spacing w:after="40" w:before="0"/>
            </w:pPr>
            <w:r>
              <w:rPr>
                <w:rFonts w:ascii="Arial" w:cs="Arial" w:eastAsia="Arial" w:hAnsi="Arial"/>
                <w:b/>
                <w:bCs/>
                <w:color w:val="1a3a5c"/>
                <w:sz w:val="36"/>
                <w:szCs w:val="36"/>
              </w:rPr>
              <w:t xml:space="preserve">IoT Device Integration</w:t>
            </w:r>
          </w:p>
          <w:p>
            <w:pPr>
              <w:spacing w:after="40" w:before="0"/>
            </w:pPr>
            <w:r>
              <w:rPr>
                <w:rFonts w:ascii="Arial" w:cs="Arial" w:eastAsia="Arial" w:hAnsi="Arial"/>
                <w:i/>
                <w:iCs/>
                <w:color w:val="444444"/>
                <w:sz w:val="22"/>
                <w:szCs w:val="22"/>
              </w:rPr>
              <w:t xml:space="preserve">"The collar is fitted on the cow. Sensors go live. Real-time health alerts start firing. SaaS subscription begins."</w:t>
            </w:r>
          </w:p>
          <w:p>
            <w:pPr>
              <w:spacing w:after="0" w:before="0"/>
            </w:pPr>
            <w:r>
              <w:rPr>
                <w:rFonts w:ascii="Arial" w:cs="Arial" w:eastAsia="Arial" w:hAnsi="Arial"/>
                <w:b/>
                <w:bCs/>
                <w:color w:val="1a3a5c"/>
                <w:sz w:val="20"/>
                <w:szCs w:val="20"/>
              </w:rPr>
              <w:t xml:space="preserve">Timeline: Months 4–8  (20 Weeks)</w:t>
            </w:r>
          </w:p>
        </w:tc>
      </w:tr>
    </w:tbl>
    <w:p>
      <w:pPr>
        <w:spacing w:after="0" w:before="120"/>
      </w:pPr>
    </w:p>
    <w:p>
      <w:pPr>
        <w:pStyle w:val="Heading2"/>
        <w:spacing w:after="140" w:before="280"/>
      </w:pPr>
      <w:r>
        <w:rPr>
          <w:rFonts w:ascii="Arial" w:cs="Arial" w:eastAsia="Arial" w:hAnsi="Arial"/>
          <w:b/>
          <w:bCs/>
          <w:color w:val="2e5e2e"/>
          <w:sz w:val="30"/>
          <w:szCs w:val="30"/>
        </w:rPr>
        <w:t xml:space="preserve">Phase 2 — Overview</w:t>
      </w:r>
    </w:p>
    <w:p>
      <w:pPr>
        <w:spacing w:after="80" w:before="80"/>
      </w:pPr>
      <w:r>
        <w:rPr>
          <w:rFonts w:ascii="Arial" w:cs="Arial" w:eastAsia="Arial" w:hAnsi="Arial"/>
          <w:color w:val="1a1a1a"/>
          <w:sz w:val="22"/>
          <w:szCs w:val="22"/>
        </w:rPr>
        <w:t xml:space="preserve">Phase 2 introduces the hardware layer. Farmers who went through Phase 1 already trust the app and have baseline manual data. Now they add the collar — and everything becomes automated. The manual milk log is supplemented by sensor-derived insights. Health events that the farmer previously missed are now caught automatically.</w:t>
      </w:r>
    </w:p>
    <w:p>
      <w:pPr>
        <w:spacing w:after="0" w:before="80"/>
      </w:pPr>
    </w:p>
    <w:p>
      <w:pPr>
        <w:spacing w:after="80" w:before="80"/>
      </w:pPr>
      <w:r>
        <w:rPr>
          <w:rFonts w:ascii="Arial" w:cs="Arial" w:eastAsia="Arial" w:hAnsi="Arial"/>
          <w:color w:val="1a1a1a"/>
          <w:sz w:val="22"/>
          <w:szCs w:val="22"/>
        </w:rPr>
        <w:t xml:space="preserve">This phase has two parallel tracks: (A) Hardware track — PCB design, component sourcing, manufacturing, and quality testing. (B) Software track — MQTT pipeline, sensor data storage, threshold alert system, and BLE provisioning app flow. Both tracks must complete before end of Phase 2.</w:t>
      </w:r>
    </w:p>
    <w:p>
      <w:pPr>
        <w:spacing w:after="0" w:before="120"/>
      </w:pPr>
    </w:p>
    <w:p>
      <w:pPr>
        <w:pStyle w:val="Heading2"/>
        <w:spacing w:after="140" w:before="280"/>
      </w:pPr>
      <w:r>
        <w:rPr>
          <w:rFonts w:ascii="Arial" w:cs="Arial" w:eastAsia="Arial" w:hAnsi="Arial"/>
          <w:b/>
          <w:bCs/>
          <w:color w:val="2e5e2e"/>
          <w:sz w:val="30"/>
          <w:szCs w:val="30"/>
        </w:rPr>
        <w:t xml:space="preserve">Phase 2 — Business Objectives</w:t>
      </w:r>
    </w:p>
    <w:p>
      <w:pPr>
        <w:pStyle w:val="ListParagraph"/>
        <w:numPr>
          <w:ilvl w:val="0"/>
          <w:numId w:val="2"/>
        </w:numPr>
        <w:spacing w:after="60" w:before="60"/>
      </w:pPr>
      <w:r>
        <w:rPr>
          <w:rFonts w:ascii="Arial" w:cs="Arial" w:eastAsia="Arial" w:hAnsi="Arial"/>
          <w:color w:val="444444"/>
          <w:sz w:val="22"/>
          <w:szCs w:val="22"/>
        </w:rPr>
        <w:t xml:space="preserve">500 collars active across 100+ farms by end of phase</w:t>
      </w:r>
    </w:p>
    <w:p>
      <w:pPr>
        <w:pStyle w:val="ListParagraph"/>
        <w:numPr>
          <w:ilvl w:val="0"/>
          <w:numId w:val="2"/>
        </w:numPr>
        <w:spacing w:after="60" w:before="60"/>
      </w:pPr>
      <w:r>
        <w:rPr>
          <w:rFonts w:ascii="Arial" w:cs="Arial" w:eastAsia="Arial" w:hAnsi="Arial"/>
          <w:color w:val="444444"/>
          <w:sz w:val="22"/>
          <w:szCs w:val="22"/>
        </w:rPr>
        <w:t xml:space="preserve">SaaS subscription revenue: Rs. 99-199/collar/month fully live</w:t>
      </w:r>
    </w:p>
    <w:p>
      <w:pPr>
        <w:pStyle w:val="ListParagraph"/>
        <w:numPr>
          <w:ilvl w:val="0"/>
          <w:numId w:val="2"/>
        </w:numPr>
        <w:spacing w:after="60" w:before="60"/>
      </w:pPr>
      <w:r>
        <w:rPr>
          <w:rFonts w:ascii="Arial" w:cs="Arial" w:eastAsia="Arial" w:hAnsi="Arial"/>
          <w:color w:val="444444"/>
          <w:sz w:val="22"/>
          <w:szCs w:val="22"/>
        </w:rPr>
        <w:t xml:space="preserve">0 critical hardware failures in first 500 deployed units</w:t>
      </w:r>
    </w:p>
    <w:p>
      <w:pPr>
        <w:pStyle w:val="ListParagraph"/>
        <w:numPr>
          <w:ilvl w:val="0"/>
          <w:numId w:val="2"/>
        </w:numPr>
        <w:spacing w:after="60" w:before="60"/>
      </w:pPr>
      <w:r>
        <w:rPr>
          <w:rFonts w:ascii="Arial" w:cs="Arial" w:eastAsia="Arial" w:hAnsi="Arial"/>
          <w:color w:val="444444"/>
          <w:sz w:val="22"/>
          <w:szCs w:val="22"/>
        </w:rPr>
        <w:t xml:space="preserve">Average alert-to-farmer-acknowledgement time: under 10 minutes</w:t>
      </w:r>
    </w:p>
    <w:p>
      <w:pPr>
        <w:pStyle w:val="ListParagraph"/>
        <w:numPr>
          <w:ilvl w:val="0"/>
          <w:numId w:val="2"/>
        </w:numPr>
        <w:spacing w:after="60" w:before="60"/>
      </w:pPr>
      <w:r>
        <w:rPr>
          <w:rFonts w:ascii="Arial" w:cs="Arial" w:eastAsia="Arial" w:hAnsi="Arial"/>
          <w:color w:val="444444"/>
          <w:sz w:val="22"/>
          <w:szCs w:val="22"/>
        </w:rPr>
        <w:t xml:space="preserve">Battery life validated: 3+ days backup, continuous runtime with solar in outdoor deployment</w:t>
      </w:r>
    </w:p>
    <w:p>
      <w:pPr>
        <w:spacing w:after="0" w:before="120"/>
      </w:pPr>
    </w:p>
    <w:p>
      <w:pPr>
        <w:pStyle w:val="Heading2"/>
        <w:spacing w:after="140" w:before="280"/>
      </w:pPr>
      <w:r>
        <w:rPr>
          <w:rFonts w:ascii="Arial" w:cs="Arial" w:eastAsia="Arial" w:hAnsi="Arial"/>
          <w:b/>
          <w:bCs/>
          <w:color w:val="2e5e2e"/>
          <w:sz w:val="30"/>
          <w:szCs w:val="30"/>
        </w:rPr>
        <w:t xml:space="preserve">Phase 2 — New Capabilities After This Phase</w:t>
      </w:r>
    </w:p>
    <w:p>
      <w:pPr>
        <w:pStyle w:val="ListParagraph"/>
        <w:numPr>
          <w:ilvl w:val="0"/>
          <w:numId w:val="2"/>
        </w:numPr>
        <w:spacing w:after="60" w:before="60"/>
      </w:pPr>
      <w:r>
        <w:rPr>
          <w:rFonts w:ascii="Arial" w:cs="Arial" w:eastAsia="Arial" w:hAnsi="Arial"/>
          <w:color w:val="444444"/>
          <w:sz w:val="22"/>
          <w:szCs w:val="22"/>
        </w:rPr>
        <w:t xml:space="preserve">Real-time body temperature, heart rate, SpO2, rumination, activity monitoring every 30 seconds</w:t>
      </w:r>
    </w:p>
    <w:p>
      <w:pPr>
        <w:pStyle w:val="ListParagraph"/>
        <w:numPr>
          <w:ilvl w:val="0"/>
          <w:numId w:val="2"/>
        </w:numPr>
        <w:spacing w:after="60" w:before="60"/>
      </w:pPr>
      <w:r>
        <w:rPr>
          <w:rFonts w:ascii="Arial" w:cs="Arial" w:eastAsia="Arial" w:hAnsi="Arial"/>
          <w:color w:val="444444"/>
          <w:sz w:val="22"/>
          <w:szCs w:val="22"/>
        </w:rPr>
        <w:t xml:space="preserve">Threshold-based health alerts: fever &gt;39.5°C, HR &gt;84 bpm, SpO2 &lt;92%, rumination &lt;300/hr</w:t>
      </w:r>
    </w:p>
    <w:p>
      <w:pPr>
        <w:pStyle w:val="ListParagraph"/>
        <w:numPr>
          <w:ilvl w:val="0"/>
          <w:numId w:val="2"/>
        </w:numPr>
        <w:spacing w:after="60" w:before="60"/>
      </w:pPr>
      <w:r>
        <w:rPr>
          <w:rFonts w:ascii="Arial" w:cs="Arial" w:eastAsia="Arial" w:hAnsi="Arial"/>
          <w:color w:val="444444"/>
          <w:sz w:val="22"/>
          <w:szCs w:val="22"/>
        </w:rPr>
        <w:t xml:space="preserve">Estrus detection from LMT70 vaginal temperature probe — timing notification for insemination</w:t>
      </w:r>
    </w:p>
    <w:p>
      <w:pPr>
        <w:pStyle w:val="ListParagraph"/>
        <w:numPr>
          <w:ilvl w:val="0"/>
          <w:numId w:val="2"/>
        </w:numPr>
        <w:spacing w:after="60" w:before="60"/>
      </w:pPr>
      <w:r>
        <w:rPr>
          <w:rFonts w:ascii="Arial" w:cs="Arial" w:eastAsia="Arial" w:hAnsi="Arial"/>
          <w:color w:val="444444"/>
          <w:sz w:val="22"/>
          <w:szCs w:val="22"/>
        </w:rPr>
        <w:t xml:space="preserve">Pre-calving alert 12-24 hours before delivery — farmer can prepare</w:t>
      </w:r>
    </w:p>
    <w:p>
      <w:pPr>
        <w:pStyle w:val="ListParagraph"/>
        <w:numPr>
          <w:ilvl w:val="0"/>
          <w:numId w:val="2"/>
        </w:numPr>
        <w:spacing w:after="60" w:before="60"/>
      </w:pPr>
      <w:r>
        <w:rPr>
          <w:rFonts w:ascii="Arial" w:cs="Arial" w:eastAsia="Arial" w:hAnsi="Arial"/>
          <w:color w:val="444444"/>
          <w:sz w:val="22"/>
          <w:szCs w:val="22"/>
        </w:rPr>
        <w:t xml:space="preserve">Zone detection (shed vs open area) from WiFi RSSI — no GPS needed</w:t>
      </w:r>
    </w:p>
    <w:p>
      <w:pPr>
        <w:pStyle w:val="ListParagraph"/>
        <w:numPr>
          <w:ilvl w:val="0"/>
          <w:numId w:val="2"/>
        </w:numPr>
        <w:spacing w:after="60" w:before="60"/>
      </w:pPr>
      <w:r>
        <w:rPr>
          <w:rFonts w:ascii="Arial" w:cs="Arial" w:eastAsia="Arial" w:hAnsi="Arial"/>
          <w:color w:val="444444"/>
          <w:sz w:val="22"/>
          <w:szCs w:val="22"/>
        </w:rPr>
        <w:t xml:space="preserve">Collar battery monitoring with low battery alert</w:t>
      </w:r>
    </w:p>
    <w:p>
      <w:pPr>
        <w:pStyle w:val="ListParagraph"/>
        <w:numPr>
          <w:ilvl w:val="0"/>
          <w:numId w:val="2"/>
        </w:numPr>
        <w:spacing w:after="60" w:before="60"/>
      </w:pPr>
      <w:r>
        <w:rPr>
          <w:rFonts w:ascii="Arial" w:cs="Arial" w:eastAsia="Arial" w:hAnsi="Arial"/>
          <w:color w:val="444444"/>
          <w:sz w:val="22"/>
          <w:szCs w:val="22"/>
        </w:rPr>
        <w:t xml:space="preserve">BLE provisioning: farmer sets up new collar in &lt;60 seconds</w:t>
      </w:r>
    </w:p>
    <w:p>
      <w:pPr>
        <w:pStyle w:val="ListParagraph"/>
        <w:numPr>
          <w:ilvl w:val="0"/>
          <w:numId w:val="2"/>
        </w:numPr>
        <w:spacing w:after="60" w:before="60"/>
      </w:pPr>
      <w:r>
        <w:rPr>
          <w:rFonts w:ascii="Arial" w:cs="Arial" w:eastAsia="Arial" w:hAnsi="Arial"/>
          <w:color w:val="444444"/>
          <w:sz w:val="22"/>
          <w:szCs w:val="22"/>
        </w:rPr>
        <w:t xml:space="preserve">Breed-specific alert thresholds (from v8.0 baselines) active from day one</w:t>
      </w:r>
    </w:p>
    <w:p>
      <w:pPr>
        <w:spacing w:after="0" w:before="120"/>
      </w:pPr>
    </w:p>
    <w:p>
      <w:pPr>
        <w:pStyle w:val="Heading2"/>
        <w:spacing w:after="140" w:before="280"/>
      </w:pPr>
      <w:r>
        <w:rPr>
          <w:rFonts w:ascii="Arial" w:cs="Arial" w:eastAsia="Arial" w:hAnsi="Arial"/>
          <w:b/>
          <w:bCs/>
          <w:color w:val="2e5e2e"/>
          <w:sz w:val="30"/>
          <w:szCs w:val="30"/>
        </w:rPr>
        <w:t xml:space="preserve">Phase 2A — Hardware Track</w:t>
      </w:r>
    </w:p>
    <w:p>
      <w:pPr>
        <w:spacing w:after="0" w:before="80"/>
      </w:pPr>
    </w:p>
    <w:p>
      <w:pPr>
        <w:pStyle w:val="Heading3"/>
        <w:spacing w:after="100" w:before="200"/>
      </w:pPr>
      <w:r>
        <w:rPr>
          <w:rFonts w:ascii="Arial" w:cs="Arial" w:eastAsia="Arial" w:hAnsi="Arial"/>
          <w:b/>
          <w:bCs/>
          <w:color w:val="1a3a5c"/>
          <w:sz w:val="24"/>
          <w:szCs w:val="24"/>
        </w:rPr>
        <w:t xml:space="preserve">2A.1  PCB Design and Fabrication</w:t>
      </w:r>
    </w:p>
    <w:p>
      <w:pPr>
        <w:pStyle w:val="ListParagraph"/>
        <w:numPr>
          <w:ilvl w:val="0"/>
          <w:numId w:val="2"/>
        </w:numPr>
        <w:spacing w:after="60" w:before="60"/>
      </w:pPr>
      <w:r>
        <w:rPr>
          <w:rFonts w:ascii="Arial" w:cs="Arial" w:eastAsia="Arial" w:hAnsi="Arial"/>
          <w:color w:val="444444"/>
          <w:sz w:val="22"/>
          <w:szCs w:val="22"/>
        </w:rPr>
        <w:t xml:space="preserve">4-layer PCB: 60×40mm. Layer 1: signal traces. Layer 2: GND pour. Layer 3: 3.3V pour. Layer 4: secondary signal.</w:t>
      </w:r>
    </w:p>
    <w:p>
      <w:pPr>
        <w:pStyle w:val="ListParagraph"/>
        <w:numPr>
          <w:ilvl w:val="0"/>
          <w:numId w:val="2"/>
        </w:numPr>
        <w:spacing w:after="60" w:before="60"/>
      </w:pPr>
      <w:r>
        <w:rPr>
          <w:rFonts w:ascii="Arial" w:cs="Arial" w:eastAsia="Arial" w:hAnsi="Arial"/>
          <w:color w:val="444444"/>
          <w:sz w:val="22"/>
          <w:szCs w:val="22"/>
        </w:rPr>
        <w:t xml:space="preserve">Components: ESP32-S3-WROOM-1, MPU-6050 (I2C), MAX30102 (I2C), DS18B20 (1-Wire), INMP441 (I2S), LMT70 (ADC), TP4056 charger, LM1117 3.3V regulator</w:t>
      </w:r>
    </w:p>
    <w:p>
      <w:pPr>
        <w:pStyle w:val="ListParagraph"/>
        <w:numPr>
          <w:ilvl w:val="0"/>
          <w:numId w:val="2"/>
        </w:numPr>
        <w:spacing w:after="60" w:before="60"/>
      </w:pPr>
      <w:r>
        <w:rPr>
          <w:rFonts w:ascii="Arial" w:cs="Arial" w:eastAsia="Arial" w:hAnsi="Arial"/>
          <w:color w:val="444444"/>
          <w:sz w:val="22"/>
          <w:szCs w:val="22"/>
        </w:rPr>
        <w:t xml:space="preserve">Antenna keepout: no copper pour or vias under ESP32-S3 antenna area per Espressif datasheet</w:t>
      </w:r>
    </w:p>
    <w:p>
      <w:pPr>
        <w:pStyle w:val="ListParagraph"/>
        <w:numPr>
          <w:ilvl w:val="0"/>
          <w:numId w:val="2"/>
        </w:numPr>
        <w:spacing w:after="60" w:before="60"/>
      </w:pPr>
      <w:r>
        <w:rPr>
          <w:rFonts w:ascii="Arial" w:cs="Arial" w:eastAsia="Arial" w:hAnsi="Arial"/>
          <w:color w:val="444444"/>
          <w:sz w:val="22"/>
          <w:szCs w:val="22"/>
        </w:rPr>
        <w:t xml:space="preserve">Decoupling: 100nF ceramic on every VCC pin, 10uF bulk near LM1117</w:t>
      </w:r>
    </w:p>
    <w:p>
      <w:pPr>
        <w:pStyle w:val="ListParagraph"/>
        <w:numPr>
          <w:ilvl w:val="0"/>
          <w:numId w:val="2"/>
        </w:numPr>
        <w:spacing w:after="60" w:before="60"/>
      </w:pPr>
      <w:r>
        <w:rPr>
          <w:rFonts w:ascii="Arial" w:cs="Arial" w:eastAsia="Arial" w:hAnsi="Arial"/>
          <w:color w:val="444444"/>
          <w:sz w:val="22"/>
          <w:szCs w:val="22"/>
        </w:rPr>
        <w:t xml:space="preserve">Fabrication: JLCPCB or PCBWay (China) for prototype batch (50 boards), local PCB house for production</w:t>
      </w:r>
    </w:p>
    <w:p>
      <w:pPr>
        <w:pStyle w:val="ListParagraph"/>
        <w:numPr>
          <w:ilvl w:val="0"/>
          <w:numId w:val="2"/>
        </w:numPr>
        <w:spacing w:after="60" w:before="60"/>
      </w:pPr>
      <w:r>
        <w:rPr>
          <w:rFonts w:ascii="Arial" w:cs="Arial" w:eastAsia="Arial" w:hAnsi="Arial"/>
          <w:color w:val="444444"/>
          <w:sz w:val="22"/>
          <w:szCs w:val="22"/>
        </w:rPr>
        <w:t xml:space="preserve">Timeline: PCB design (3 weeks) → Gerber review (1 week) → Fabrication (2 weeks) → Component assembly (1 week) → First article inspection (1 week)</w:t>
      </w:r>
    </w:p>
    <w:p>
      <w:pPr>
        <w:spacing w:after="0" w:before="80"/>
      </w:pPr>
    </w:p>
    <w:p>
      <w:pPr>
        <w:pStyle w:val="Heading3"/>
        <w:spacing w:after="100" w:before="200"/>
      </w:pPr>
      <w:r>
        <w:rPr>
          <w:rFonts w:ascii="Arial" w:cs="Arial" w:eastAsia="Arial" w:hAnsi="Arial"/>
          <w:b/>
          <w:bCs/>
          <w:color w:val="1a3a5c"/>
          <w:sz w:val="24"/>
          <w:szCs w:val="24"/>
        </w:rPr>
        <w:t xml:space="preserve">2A.2  Collar Housing Design</w:t>
      </w:r>
    </w:p>
    <w:p>
      <w:pPr>
        <w:pStyle w:val="ListParagraph"/>
        <w:numPr>
          <w:ilvl w:val="0"/>
          <w:numId w:val="2"/>
        </w:numPr>
        <w:spacing w:after="60" w:before="60"/>
      </w:pPr>
      <w:r>
        <w:rPr>
          <w:rFonts w:ascii="Arial" w:cs="Arial" w:eastAsia="Arial" w:hAnsi="Arial"/>
          <w:color w:val="444444"/>
          <w:sz w:val="22"/>
          <w:szCs w:val="22"/>
        </w:rPr>
        <w:t xml:space="preserve">Material: UV-stabilised ABS + TPU for flexibility at neck contact points</w:t>
      </w:r>
    </w:p>
    <w:p>
      <w:pPr>
        <w:pStyle w:val="ListParagraph"/>
        <w:numPr>
          <w:ilvl w:val="0"/>
          <w:numId w:val="2"/>
        </w:numPr>
        <w:spacing w:after="60" w:before="60"/>
      </w:pPr>
      <w:r>
        <w:rPr>
          <w:rFonts w:ascii="Arial" w:cs="Arial" w:eastAsia="Arial" w:hAnsi="Arial"/>
          <w:color w:val="444444"/>
          <w:sz w:val="22"/>
          <w:szCs w:val="22"/>
        </w:rPr>
        <w:t xml:space="preserve">Dimensions: PCB housing 70×50×15mm with strap attachment points</w:t>
      </w:r>
    </w:p>
    <w:p>
      <w:pPr>
        <w:pStyle w:val="ListParagraph"/>
        <w:numPr>
          <w:ilvl w:val="0"/>
          <w:numId w:val="2"/>
        </w:numPr>
        <w:spacing w:after="60" w:before="60"/>
      </w:pPr>
      <w:r>
        <w:rPr>
          <w:rFonts w:ascii="Arial" w:cs="Arial" w:eastAsia="Arial" w:hAnsi="Arial"/>
          <w:color w:val="444444"/>
          <w:sz w:val="22"/>
          <w:szCs w:val="22"/>
        </w:rPr>
        <w:t xml:space="preserve">IP rating: IP65 minimum — dustproof and water jet resistant. IP67 for buffalo model (water immersion).</w:t>
      </w:r>
    </w:p>
    <w:p>
      <w:pPr>
        <w:pStyle w:val="ListParagraph"/>
        <w:numPr>
          <w:ilvl w:val="0"/>
          <w:numId w:val="2"/>
        </w:numPr>
        <w:spacing w:after="60" w:before="60"/>
      </w:pPr>
      <w:r>
        <w:rPr>
          <w:rFonts w:ascii="Arial" w:cs="Arial" w:eastAsia="Arial" w:hAnsi="Arial"/>
          <w:color w:val="444444"/>
          <w:sz w:val="22"/>
          <w:szCs w:val="22"/>
        </w:rPr>
        <w:t xml:space="preserve">Strap: adjustable nylon webbing, 45-80cm range (HF Cross to Murrah buffalo). Stainless steel buckle.</w:t>
      </w:r>
    </w:p>
    <w:p>
      <w:pPr>
        <w:pStyle w:val="ListParagraph"/>
        <w:numPr>
          <w:ilvl w:val="0"/>
          <w:numId w:val="2"/>
        </w:numPr>
        <w:spacing w:after="60" w:before="60"/>
      </w:pPr>
      <w:r>
        <w:rPr>
          <w:rFonts w:ascii="Arial" w:cs="Arial" w:eastAsia="Arial" w:hAnsi="Arial"/>
          <w:color w:val="444444"/>
          <w:sz w:val="22"/>
          <w:szCs w:val="22"/>
        </w:rPr>
        <w:t xml:space="preserve">Solar panel: flexible mono 5V/100mA panel embedded in top face of housing, overmolded</w:t>
      </w:r>
    </w:p>
    <w:p>
      <w:pPr>
        <w:pStyle w:val="ListParagraph"/>
        <w:numPr>
          <w:ilvl w:val="0"/>
          <w:numId w:val="2"/>
        </w:numPr>
        <w:spacing w:after="60" w:before="60"/>
      </w:pPr>
      <w:r>
        <w:rPr>
          <w:rFonts w:ascii="Arial" w:cs="Arial" w:eastAsia="Arial" w:hAnsi="Arial"/>
          <w:color w:val="444444"/>
          <w:sz w:val="22"/>
          <w:szCs w:val="22"/>
        </w:rPr>
        <w:t xml:space="preserve">Probe cable: silicone-jacketed 3-core cable, JST-GH 4-pin sealed connector, 30cm length</w:t>
      </w:r>
    </w:p>
    <w:p>
      <w:pPr>
        <w:spacing w:after="0" w:before="80"/>
      </w:pPr>
    </w:p>
    <w:p>
      <w:pPr>
        <w:pStyle w:val="Heading3"/>
        <w:spacing w:after="100" w:before="200"/>
      </w:pPr>
      <w:r>
        <w:rPr>
          <w:rFonts w:ascii="Arial" w:cs="Arial" w:eastAsia="Arial" w:hAnsi="Arial"/>
          <w:b/>
          <w:bCs/>
          <w:color w:val="1a3a5c"/>
          <w:sz w:val="24"/>
          <w:szCs w:val="24"/>
        </w:rPr>
        <w:t xml:space="preserve">2A.3  Manufacturing Plan — Phase 2 Volume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Batch</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Quantity</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c>
          <w:tcPr>
            <w:tcW w:type="dxa" w:w="1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Month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Prototype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20 units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Internal testing, firmware validation, field test with 5 farmers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Pilot Batch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100 units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Pilot programme with 3 cooperative-partner farms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 5-6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Pilot Batch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400 units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General early adopter sales. Phase 2 KPI target.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 7-8</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Total Phase 2</w:t>
            </w:r>
          </w:p>
        </w:tc>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520 units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500 target + 20 spares/returns buffer</w:t>
            </w:r>
          </w:p>
        </w:tc>
        <w:tc>
          <w:tcPr>
            <w:tcW w:type="dxa" w:w="196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 8</w:t>
            </w:r>
          </w:p>
        </w:tc>
      </w:tr>
    </w:tbl>
    <w:p>
      <w:pPr>
        <w:spacing w:after="0" w:before="120"/>
      </w:pPr>
    </w:p>
    <w:p>
      <w:pPr>
        <w:pStyle w:val="Heading2"/>
        <w:spacing w:after="140" w:before="280"/>
      </w:pPr>
      <w:r>
        <w:rPr>
          <w:rFonts w:ascii="Arial" w:cs="Arial" w:eastAsia="Arial" w:hAnsi="Arial"/>
          <w:b/>
          <w:bCs/>
          <w:color w:val="2e5e2e"/>
          <w:sz w:val="30"/>
          <w:szCs w:val="30"/>
        </w:rPr>
        <w:t xml:space="preserve">Phase 2B — Firmware Development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6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Gets Built</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ble_provision.h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BLE GATT server: advertise as "CattleCollar-XXXXXX", receive WiFi SSID + Password + Cow ID via characteristic write, save to NVS flash, de-initialise BLE permanently after provisioning.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wifi_manager.h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WiFi connect with auto-reconnect backoff, NTP time synchronisation, RSSI-based zone detection (shed vs open area), multi-AP roaming support</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sensors.h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All 5 sensor drivers: MPU-6050 IMU (I2C, activity + posture), MAX30102 (I2C, HR + SpO2 + PPG), DS18B20 (1-Wire, body temp), INMP441 (I2S, rumination cycle counting), LMT70 (ADC, vaginal temp with personal baseline). SensorData struct. Alert flag computation.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cloud.h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MQTT over TLS to AWS IoT Core: connect with device certificate, publish sensor payload (JSON, every 30s), publish alert payload (every 5s on alert condition), subscribe to OTA and command topics, last-will message on disconnect</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power.h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Battery voltage ADC with divider, battery percentage computation, light sleep (modem sleep, 15mA draw between 30s cycles), deep sleep on battery &lt;5% with RTC wakeup after 1h for solar check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main.cpp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Boot sequence: NVS check → BLE provision (first boot) or WiFi connect → sensor init → MQTT connect → register device. Main loop: WiFi maintain → sensor read → alert check → JSON build → MQTT publish → light sleep. 2-minute watchdog.</w:t>
            </w:r>
          </w:p>
        </w:tc>
      </w:tr>
    </w:tbl>
    <w:p>
      <w:pPr>
        <w:spacing w:after="0" w:before="120"/>
      </w:pPr>
    </w:p>
    <w:p>
      <w:pPr>
        <w:pStyle w:val="Heading2"/>
        <w:spacing w:after="140" w:before="280"/>
      </w:pPr>
      <w:r>
        <w:rPr>
          <w:rFonts w:ascii="Arial" w:cs="Arial" w:eastAsia="Arial" w:hAnsi="Arial"/>
          <w:b/>
          <w:bCs/>
          <w:color w:val="2e5e2e"/>
          <w:sz w:val="30"/>
          <w:szCs w:val="30"/>
        </w:rPr>
        <w:t xml:space="preserve">Phase 2C — Cloud Backend Additions</w:t>
      </w:r>
    </w:p>
    <w:p>
      <w:pPr>
        <w:spacing w:after="0" w:before="80"/>
      </w:pPr>
    </w:p>
    <w:p>
      <w:pPr>
        <w:pStyle w:val="ListParagraph"/>
        <w:numPr>
          <w:ilvl w:val="0"/>
          <w:numId w:val="2"/>
        </w:numPr>
        <w:spacing w:after="60" w:before="60"/>
      </w:pPr>
      <w:r>
        <w:rPr>
          <w:rFonts w:ascii="Arial" w:cs="Arial" w:eastAsia="Arial" w:hAnsi="Arial"/>
          <w:color w:val="444444"/>
          <w:sz w:val="22"/>
          <w:szCs w:val="22"/>
        </w:rPr>
        <w:t xml:space="preserve">MQTT ingester process (separate Node.js service): subscribe to cattle/+/data topic, process each packet — save sensor_readings, update devices, update cow snapshot, run alert checks</w:t>
      </w:r>
    </w:p>
    <w:p>
      <w:pPr>
        <w:pStyle w:val="ListParagraph"/>
        <w:numPr>
          <w:ilvl w:val="0"/>
          <w:numId w:val="2"/>
        </w:numPr>
        <w:spacing w:after="60" w:before="60"/>
      </w:pPr>
      <w:r>
        <w:rPr>
          <w:rFonts w:ascii="Arial" w:cs="Arial" w:eastAsia="Arial" w:hAnsi="Arial"/>
          <w:color w:val="444444"/>
          <w:sz w:val="22"/>
          <w:szCs w:val="22"/>
        </w:rPr>
        <w:t xml:space="preserve">sensor_readings collection: TTL index 90 days, indexed on (farm_id, cow_id, timestamp)</w:t>
      </w:r>
    </w:p>
    <w:p>
      <w:pPr>
        <w:pStyle w:val="ListParagraph"/>
        <w:numPr>
          <w:ilvl w:val="0"/>
          <w:numId w:val="2"/>
        </w:numPr>
        <w:spacing w:after="60" w:before="60"/>
      </w:pPr>
      <w:r>
        <w:rPr>
          <w:rFonts w:ascii="Arial" w:cs="Arial" w:eastAsia="Arial" w:hAnsi="Arial"/>
          <w:color w:val="444444"/>
          <w:sz w:val="22"/>
          <w:szCs w:val="22"/>
        </w:rPr>
        <w:t xml:space="preserve">devices collection: device_id (MAC-derived), farm_id, cow_id, firmware_version, last_seen, battery_pct, zone, rssi</w:t>
      </w:r>
    </w:p>
    <w:p>
      <w:pPr>
        <w:pStyle w:val="ListParagraph"/>
        <w:numPr>
          <w:ilvl w:val="0"/>
          <w:numId w:val="2"/>
        </w:numPr>
        <w:spacing w:after="60" w:before="60"/>
      </w:pPr>
      <w:r>
        <w:rPr>
          <w:rFonts w:ascii="Arial" w:cs="Arial" w:eastAsia="Arial" w:hAnsi="Arial"/>
          <w:color w:val="444444"/>
          <w:sz w:val="22"/>
          <w:szCs w:val="22"/>
        </w:rPr>
        <w:t xml:space="preserve">alerts collection: alert_type, severity, cow vitals snapshot, timestamp, resolved flag, 30-minute deduplication</w:t>
      </w:r>
    </w:p>
    <w:p>
      <w:pPr>
        <w:pStyle w:val="ListParagraph"/>
        <w:numPr>
          <w:ilvl w:val="0"/>
          <w:numId w:val="2"/>
        </w:numPr>
        <w:spacing w:after="60" w:before="60"/>
      </w:pPr>
      <w:r>
        <w:rPr>
          <w:rFonts w:ascii="Arial" w:cs="Arial" w:eastAsia="Arial" w:hAnsi="Arial"/>
          <w:color w:val="444444"/>
          <w:sz w:val="22"/>
          <w:szCs w:val="22"/>
        </w:rPr>
        <w:t xml:space="preserve">Real-time health score: penalty system computed per packet — start 100, deduct for fever (-25), high HR (-15), low SpO2 (-20), low rumination (-15)</w:t>
      </w:r>
    </w:p>
    <w:p>
      <w:pPr>
        <w:pStyle w:val="ListParagraph"/>
        <w:numPr>
          <w:ilvl w:val="0"/>
          <w:numId w:val="2"/>
        </w:numPr>
        <w:spacing w:after="60" w:before="60"/>
      </w:pPr>
      <w:r>
        <w:rPr>
          <w:rFonts w:ascii="Arial" w:cs="Arial" w:eastAsia="Arial" w:hAnsi="Arial"/>
          <w:color w:val="444444"/>
          <w:sz w:val="22"/>
          <w:szCs w:val="22"/>
        </w:rPr>
        <w:t xml:space="preserve">Push notification service: FCM for Android, APNs for iOS — critical alerts fire immediately, non-critical batched</w:t>
      </w:r>
    </w:p>
    <w:p>
      <w:pPr>
        <w:pStyle w:val="ListParagraph"/>
        <w:numPr>
          <w:ilvl w:val="0"/>
          <w:numId w:val="2"/>
        </w:numPr>
        <w:spacing w:after="60" w:before="60"/>
      </w:pPr>
      <w:r>
        <w:rPr>
          <w:rFonts w:ascii="Arial" w:cs="Arial" w:eastAsia="Arial" w:hAnsi="Arial"/>
          <w:color w:val="444444"/>
          <w:sz w:val="22"/>
          <w:szCs w:val="22"/>
        </w:rPr>
        <w:t xml:space="preserve">BLE provisioning API: POST /api/devices/provision — validates cow_id exists, creates device record, returns MQTT credentials</w:t>
      </w:r>
    </w:p>
    <w:p>
      <w:pPr>
        <w:spacing w:after="0" w:before="120"/>
      </w:pPr>
    </w:p>
    <w:p>
      <w:pPr>
        <w:pStyle w:val="Heading2"/>
        <w:spacing w:after="140" w:before="280"/>
      </w:pPr>
      <w:r>
        <w:rPr>
          <w:rFonts w:ascii="Arial" w:cs="Arial" w:eastAsia="Arial" w:hAnsi="Arial"/>
          <w:b/>
          <w:bCs/>
          <w:color w:val="2e5e2e"/>
          <w:sz w:val="30"/>
          <w:szCs w:val="30"/>
        </w:rPr>
        <w:t xml:space="preserve">Phase 2 — Team Additions for Hardware Track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New Role</w:t>
            </w:r>
          </w:p>
        </w:tc>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Cost/Month</w:t>
            </w:r>
          </w:p>
        </w:tc>
        <w:tc>
          <w:tcPr>
            <w:tcW w:type="dxa" w:w="3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Hardware/PCB Engineer</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2.0L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PCB schematic, layout, Gerber files, component selection, manufacturing liaison, QA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Embedded Firmware Engineer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ESP32-S3 firmware in C++, all 5 sensor drivers, MQTT, BLE, power management</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Backend Developer (MQTT/IoT)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MQTT ingester, IoT pipeline, real-time alert processing, device management APIs</w:t>
            </w:r>
          </w:p>
        </w:tc>
      </w:tr>
    </w:tbl>
    <w:p>
      <w:pPr>
        <w:spacing w:after="0" w:before="60"/>
      </w:pPr>
    </w:p>
    <w:p>
      <w:pPr>
        <w:spacing w:after="80" w:before="80"/>
      </w:pPr>
      <w:r>
        <w:rPr>
          <w:rFonts w:ascii="Arial" w:cs="Arial" w:eastAsia="Arial" w:hAnsi="Arial"/>
          <w:color w:val="1a1a1a"/>
          <w:sz w:val="22"/>
          <w:szCs w:val="22"/>
        </w:rPr>
        <w:t xml:space="preserve">Phase 2 team total: 5 (Phase 1 team retained) + 3 new = 8 FTEs. Phase 1 developers continue enhancing the app with collar-based features while hardware team builds in parallel.</w:t>
      </w:r>
    </w:p>
    <w:p>
      <w:pPr>
        <w:spacing w:after="0" w:before="120"/>
      </w:pPr>
    </w:p>
    <w:p>
      <w:pPr>
        <w:pStyle w:val="Heading2"/>
        <w:spacing w:after="140" w:before="280"/>
      </w:pPr>
      <w:r>
        <w:rPr>
          <w:rFonts w:ascii="Arial" w:cs="Arial" w:eastAsia="Arial" w:hAnsi="Arial"/>
          <w:b/>
          <w:bCs/>
          <w:color w:val="2e5e2e"/>
          <w:sz w:val="30"/>
          <w:szCs w:val="30"/>
        </w:rPr>
        <w:t xml:space="preserve">Phase 2 — Sprint Plan (10 Sprints × 2 Weeks)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Sprint</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c>
          <w:tcPr>
            <w:tcW w:type="dxa" w:w="63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Deliverables</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S7</w:t>
            </w:r>
          </w:p>
        </w:tc>
        <w:tc>
          <w:tcPr>
            <w:tcW w:type="dxa" w:w="2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bCs/>
                <w:color w:val="1a1a1a"/>
                <w:sz w:val="20"/>
                <w:szCs w:val="20"/>
              </w:rPr>
              <w:t xml:space="preserve">PCB + Firmware Setup</w:t>
            </w:r>
          </w:p>
        </w:tc>
        <w:tc>
          <w:tcPr>
            <w:tcW w:type="dxa" w:w="636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PCB schematic finalised, BOM (Bill of Materials) locked, Gerber files sent to fab, PlatformIO project created, sensor driver stubs written</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S8</w:t>
            </w:r>
          </w:p>
        </w:tc>
        <w:tc>
          <w:tcPr>
            <w:tcW w:type="dxa" w:w="2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bCs/>
                <w:color w:val="1a1a1a"/>
                <w:sz w:val="20"/>
                <w:szCs w:val="20"/>
              </w:rPr>
              <w:t xml:space="preserve">Sensor Validation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DS18B20 reading on bench, MPU-6050 activity step counting, MAX30102 HR + SpO2 algorithm validation, INMP441 audio capture and rumination counting algorithm, LMT70 ADC reading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Connectivity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BLE GATT server complete, WiFi provisioning flow end-to-end tested, NTP sync, AWS IoT Core connection with device certificate, first MQTT publish from collar to cloud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Cloud MQTT Pipeline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MQTT ingester process: sensor_readings save, device update, cow snapshot update, health score computation, alert generation, push notification delivery</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S11</w:t>
            </w:r>
          </w:p>
        </w:tc>
        <w:tc>
          <w:tcPr>
            <w:tcW w:type="dxa" w:w="2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bCs/>
                <w:color w:val="1a1a1a"/>
                <w:sz w:val="20"/>
                <w:szCs w:val="20"/>
              </w:rPr>
              <w:t xml:space="preserve">Alert System</w:t>
            </w:r>
          </w:p>
        </w:tc>
        <w:tc>
          <w:tcPr>
            <w:tcW w:type="dxa" w:w="636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Full threshold alert system (7 alert types), alert deduplication (30-min window), alert history API, resolve endpoint, push notifications tested on real devices</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S12</w:t>
            </w:r>
          </w:p>
        </w:tc>
        <w:tc>
          <w:tcPr>
            <w:tcW w:type="dxa" w:w="2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bCs/>
                <w:color w:val="1a1a1a"/>
                <w:sz w:val="20"/>
                <w:szCs w:val="20"/>
              </w:rPr>
              <w:t xml:space="preserve">BLE Provisioning App Flow</w:t>
            </w:r>
          </w:p>
        </w:tc>
        <w:tc>
          <w:tcPr>
            <w:tcW w:type="dxa" w:w="636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React Native BLE scan, collar discovery, WiFi credential send, confirmation response, collar-to-cow assignment, first data flow visible in app</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Power Management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Light sleep (modem sleep) validated, battery ADC percentage computation, deep sleep on critical battery, solar charging confirmed, 72-hour battery life test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Collar Housing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Housing design completed, 3D printed prototype, probe cable routing, IP65 seal test, solar panel integration, strap fitting test on HF Cross cattle</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S15</w:t>
            </w:r>
          </w:p>
        </w:tc>
        <w:tc>
          <w:tcPr>
            <w:tcW w:type="dxa" w:w="2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bCs/>
                <w:color w:val="1a1a1a"/>
                <w:sz w:val="20"/>
                <w:szCs w:val="20"/>
              </w:rPr>
              <w:t xml:space="preserve">Pilot Deployment</w:t>
            </w:r>
          </w:p>
        </w:tc>
        <w:tc>
          <w:tcPr>
            <w:tcW w:type="dxa" w:w="636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100 collars deployed on 3 farms, real-world data quality review, alert false positive rate measurement, farmer feedback collection, firmware bug fixes</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S16</w:t>
            </w:r>
          </w:p>
        </w:tc>
        <w:tc>
          <w:tcPr>
            <w:tcW w:type="dxa" w:w="2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bCs/>
                <w:color w:val="1a1a1a"/>
                <w:sz w:val="20"/>
                <w:szCs w:val="20"/>
              </w:rPr>
              <w:t xml:space="preserve">Phase 2 Validation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500 collars shipped, all Phase 2 exit criteria checked, hardware QA pass rate &gt;98%, alert accuracy review, subscription billing system activated</w:t>
            </w:r>
          </w:p>
        </w:tc>
      </w:tr>
    </w:tbl>
    <w:p>
      <w:pPr>
        <w:spacing w:after="0" w:before="120"/>
      </w:pPr>
    </w:p>
    <w:p>
      <w:pPr>
        <w:pStyle w:val="Heading2"/>
        <w:spacing w:after="140" w:before="280"/>
      </w:pPr>
      <w:r>
        <w:rPr>
          <w:rFonts w:ascii="Arial" w:cs="Arial" w:eastAsia="Arial" w:hAnsi="Arial"/>
          <w:b/>
          <w:bCs/>
          <w:color w:val="2e5e2e"/>
          <w:sz w:val="30"/>
          <w:szCs w:val="30"/>
        </w:rPr>
        <w:t xml:space="preserve">Phase 2 — Phase Exit Criteria</w:t>
      </w:r>
    </w:p>
    <w:p>
      <w:pPr>
        <w:pStyle w:val="ListParagraph"/>
        <w:numPr>
          <w:ilvl w:val="0"/>
          <w:numId w:val="3"/>
        </w:numPr>
        <w:spacing w:after="60" w:before="60"/>
      </w:pPr>
      <w:r>
        <w:rPr>
          <w:rFonts w:ascii="Arial" w:cs="Arial" w:eastAsia="Arial" w:hAnsi="Arial"/>
          <w:color w:val="444444"/>
          <w:sz w:val="22"/>
          <w:szCs w:val="22"/>
        </w:rPr>
        <w:t xml:space="preserve">500 collars deployed and active (sending data continuously)</w:t>
      </w:r>
    </w:p>
    <w:p>
      <w:pPr>
        <w:pStyle w:val="ListParagraph"/>
        <w:numPr>
          <w:ilvl w:val="0"/>
          <w:numId w:val="3"/>
        </w:numPr>
        <w:spacing w:after="60" w:before="60"/>
      </w:pPr>
      <w:r>
        <w:rPr>
          <w:rFonts w:ascii="Arial" w:cs="Arial" w:eastAsia="Arial" w:hAnsi="Arial"/>
          <w:color w:val="444444"/>
          <w:sz w:val="22"/>
          <w:szCs w:val="22"/>
        </w:rPr>
        <w:t xml:space="preserve">24-hour data completeness &gt;95% (less than 5% of expected readings missing)</w:t>
      </w:r>
    </w:p>
    <w:p>
      <w:pPr>
        <w:pStyle w:val="ListParagraph"/>
        <w:numPr>
          <w:ilvl w:val="0"/>
          <w:numId w:val="3"/>
        </w:numPr>
        <w:spacing w:after="60" w:before="60"/>
      </w:pPr>
      <w:r>
        <w:rPr>
          <w:rFonts w:ascii="Arial" w:cs="Arial" w:eastAsia="Arial" w:hAnsi="Arial"/>
          <w:color w:val="444444"/>
          <w:sz w:val="22"/>
          <w:szCs w:val="22"/>
        </w:rPr>
        <w:t xml:space="preserve">Alert delivery success rate &gt;98% (farmer receives push within 5 minutes of trigger)</w:t>
      </w:r>
    </w:p>
    <w:p>
      <w:pPr>
        <w:pStyle w:val="ListParagraph"/>
        <w:numPr>
          <w:ilvl w:val="0"/>
          <w:numId w:val="3"/>
        </w:numPr>
        <w:spacing w:after="60" w:before="60"/>
      </w:pPr>
      <w:r>
        <w:rPr>
          <w:rFonts w:ascii="Arial" w:cs="Arial" w:eastAsia="Arial" w:hAnsi="Arial"/>
          <w:color w:val="444444"/>
          <w:sz w:val="22"/>
          <w:szCs w:val="22"/>
        </w:rPr>
        <w:t xml:space="preserve">Hardware failure rate &lt;2% in first 90 days (warranty replacement threshold)</w:t>
      </w:r>
    </w:p>
    <w:p>
      <w:pPr>
        <w:pStyle w:val="ListParagraph"/>
        <w:numPr>
          <w:ilvl w:val="0"/>
          <w:numId w:val="3"/>
        </w:numPr>
        <w:spacing w:after="60" w:before="60"/>
      </w:pPr>
      <w:r>
        <w:rPr>
          <w:rFonts w:ascii="Arial" w:cs="Arial" w:eastAsia="Arial" w:hAnsi="Arial"/>
          <w:color w:val="444444"/>
          <w:sz w:val="22"/>
          <w:szCs w:val="22"/>
        </w:rPr>
        <w:t xml:space="preserve">Battery life: 3+ days confirmed in outdoor no-sun test</w:t>
      </w:r>
    </w:p>
    <w:p>
      <w:pPr>
        <w:pStyle w:val="ListParagraph"/>
        <w:numPr>
          <w:ilvl w:val="0"/>
          <w:numId w:val="3"/>
        </w:numPr>
        <w:spacing w:after="60" w:before="60"/>
      </w:pPr>
      <w:r>
        <w:rPr>
          <w:rFonts w:ascii="Arial" w:cs="Arial" w:eastAsia="Arial" w:hAnsi="Arial"/>
          <w:color w:val="444444"/>
          <w:sz w:val="22"/>
          <w:szCs w:val="22"/>
        </w:rPr>
        <w:t xml:space="preserve">BLE provisioning: 95%+ first-attempt success rate (tested with 50 non-technical farmers)</w:t>
      </w:r>
    </w:p>
    <w:p>
      <w:pPr>
        <w:pStyle w:val="ListParagraph"/>
        <w:numPr>
          <w:ilvl w:val="0"/>
          <w:numId w:val="3"/>
        </w:numPr>
        <w:spacing w:after="60" w:before="60"/>
      </w:pPr>
      <w:r>
        <w:rPr>
          <w:rFonts w:ascii="Arial" w:cs="Arial" w:eastAsia="Arial" w:hAnsi="Arial"/>
          <w:color w:val="444444"/>
          <w:sz w:val="22"/>
          <w:szCs w:val="22"/>
        </w:rPr>
        <w:t xml:space="preserve">SaaS subscription billing: automatic payment collection working for 200+ active subscriptions</w:t>
      </w:r>
    </w:p>
    <w:p>
      <w:pPr>
        <w:pStyle w:val="ListParagraph"/>
        <w:numPr>
          <w:ilvl w:val="0"/>
          <w:numId w:val="3"/>
        </w:numPr>
        <w:spacing w:after="60" w:before="60"/>
      </w:pPr>
      <w:r>
        <w:rPr>
          <w:rFonts w:ascii="Arial" w:cs="Arial" w:eastAsia="Arial" w:hAnsi="Arial"/>
          <w:color w:val="444444"/>
          <w:sz w:val="22"/>
          <w:szCs w:val="22"/>
        </w:rPr>
        <w:t xml:space="preserve">Breed-specific alert thresholds active — no universal threshold in production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a5c" w:sz="12"/>
              <w:left w:val="single" w:color="3d1a5c" w:sz="12"/>
              <w:bottom w:val="single" w:color="3d1a5c" w:sz="12"/>
              <w:right w:val="single" w:color="3d1a5c" w:sz="12"/>
            </w:tcBorders>
            <w:shd w:fill="f0eaf8" w:val="clear"/>
            <w:tcMar>
              <w:top w:type="dxa" w:w="200"/>
              <w:left w:type="dxa" w:w="280"/>
              <w:bottom w:type="dxa" w:w="200"/>
              <w:right w:type="dxa" w:w="160"/>
            </w:tcMar>
          </w:tcPr>
          <w:p>
            <w:pPr>
              <w:spacing w:after="60" w:before="0"/>
            </w:pPr>
            <w:r>
              <w:rPr>
                <w:rFonts w:ascii="Arial" w:cs="Arial" w:eastAsia="Arial" w:hAnsi="Arial"/>
                <w:b/>
                <w:bCs/>
                <w:color w:val="3d1a5c"/>
                <w:sz w:val="20"/>
                <w:szCs w:val="20"/>
              </w:rPr>
              <w:t xml:space="preserve">PHASE 3</w:t>
            </w:r>
          </w:p>
          <w:p>
            <w:pPr>
              <w:spacing w:after="40" w:before="0"/>
            </w:pPr>
            <w:r>
              <w:rPr>
                <w:rFonts w:ascii="Arial" w:cs="Arial" w:eastAsia="Arial" w:hAnsi="Arial"/>
                <w:b/>
                <w:bCs/>
                <w:color w:val="3d1a5c"/>
                <w:sz w:val="36"/>
                <w:szCs w:val="36"/>
              </w:rPr>
              <w:t xml:space="preserve">AI Intelligence Engine</w:t>
            </w:r>
          </w:p>
          <w:p>
            <w:pPr>
              <w:spacing w:after="40" w:before="0"/>
            </w:pPr>
            <w:r>
              <w:rPr>
                <w:rFonts w:ascii="Arial" w:cs="Arial" w:eastAsia="Arial" w:hAnsi="Arial"/>
                <w:i/>
                <w:iCs/>
                <w:color w:val="444444"/>
                <w:sz w:val="22"/>
                <w:szCs w:val="22"/>
              </w:rPr>
              <w:t xml:space="preserve">"The platform learns each cow's individual patterns. Illness predicted 48 hours early. Milk yield forecast for buyers."</w:t>
            </w:r>
          </w:p>
          <w:p>
            <w:pPr>
              <w:spacing w:after="0" w:before="0"/>
            </w:pPr>
            <w:r>
              <w:rPr>
                <w:rFonts w:ascii="Arial" w:cs="Arial" w:eastAsia="Arial" w:hAnsi="Arial"/>
                <w:b/>
                <w:bCs/>
                <w:color w:val="3d1a5c"/>
                <w:sz w:val="20"/>
                <w:szCs w:val="20"/>
              </w:rPr>
              <w:t xml:space="preserve">Timeline: Months 9–14  (24 Weeks)</w:t>
            </w:r>
          </w:p>
        </w:tc>
      </w:tr>
    </w:tbl>
    <w:p>
      <w:pPr>
        <w:spacing w:after="0" w:before="120"/>
      </w:pPr>
    </w:p>
    <w:p>
      <w:pPr>
        <w:pStyle w:val="Heading2"/>
        <w:spacing w:after="140" w:before="280"/>
      </w:pPr>
      <w:r>
        <w:rPr>
          <w:rFonts w:ascii="Arial" w:cs="Arial" w:eastAsia="Arial" w:hAnsi="Arial"/>
          <w:b/>
          <w:bCs/>
          <w:color w:val="2e5e2e"/>
          <w:sz w:val="30"/>
          <w:szCs w:val="30"/>
        </w:rPr>
        <w:t xml:space="preserve">Phase 3 — Overview</w:t>
      </w:r>
    </w:p>
    <w:p>
      <w:pPr>
        <w:spacing w:after="80" w:before="80"/>
      </w:pPr>
      <w:r>
        <w:rPr>
          <w:rFonts w:ascii="Arial" w:cs="Arial" w:eastAsia="Arial" w:hAnsi="Arial"/>
          <w:color w:val="1a1a1a"/>
          <w:sz w:val="22"/>
          <w:szCs w:val="22"/>
        </w:rPr>
        <w:t xml:space="preserve">By Month 9, the platform has 500+ collars sending data for 6+ months. This accumulated dataset — combined with manual logs from Phase 1 farmers — is the training corpus for the AI models. Phase 3 builds three intelligence layers: predictive health (will this cow get sick?), milk yield prediction (how much will she produce?), and feed optimisation (how can she produce more per rupee of feed?).</w:t>
      </w:r>
    </w:p>
    <w:p>
      <w:pPr>
        <w:spacing w:after="0" w:before="80"/>
      </w:pPr>
    </w:p>
    <w:p>
      <w:pPr>
        <w:spacing w:after="80" w:before="80"/>
      </w:pPr>
      <w:r>
        <w:rPr>
          <w:rFonts w:ascii="Arial" w:cs="Arial" w:eastAsia="Arial" w:hAnsi="Arial"/>
          <w:color w:val="1a1a1a"/>
          <w:sz w:val="22"/>
          <w:szCs w:val="22"/>
        </w:rPr>
        <w:t xml:space="preserve">Phase 3 also completes the herd analytics dashboard, adds voice input for all 6 languages, and activates the weekly automated farm reports. By end of Phase 3, CattleCare is a fully intelligent farm management system — not just a monitoring tool.</w:t>
      </w:r>
    </w:p>
    <w:p>
      <w:pPr>
        <w:spacing w:after="0" w:before="120"/>
      </w:pPr>
    </w:p>
    <w:p>
      <w:pPr>
        <w:pStyle w:val="Heading2"/>
        <w:spacing w:after="140" w:before="280"/>
      </w:pPr>
      <w:r>
        <w:rPr>
          <w:rFonts w:ascii="Arial" w:cs="Arial" w:eastAsia="Arial" w:hAnsi="Arial"/>
          <w:b/>
          <w:bCs/>
          <w:color w:val="2e5e2e"/>
          <w:sz w:val="30"/>
          <w:szCs w:val="30"/>
        </w:rPr>
        <w:t xml:space="preserve">Phase 3 — Features to Build</w:t>
      </w:r>
    </w:p>
    <w:p>
      <w:pPr>
        <w:spacing w:after="0" w:before="80"/>
      </w:pPr>
    </w:p>
    <w:p>
      <w:pPr>
        <w:pStyle w:val="Heading3"/>
        <w:spacing w:after="100" w:before="200"/>
      </w:pPr>
      <w:r>
        <w:rPr>
          <w:rFonts w:ascii="Arial" w:cs="Arial" w:eastAsia="Arial" w:hAnsi="Arial"/>
          <w:b/>
          <w:bCs/>
          <w:color w:val="1a3a5c"/>
          <w:sz w:val="24"/>
          <w:szCs w:val="24"/>
        </w:rPr>
        <w:t xml:space="preserve">3.1  AI Predictive Health Scoring (ML Pipeline)</w:t>
      </w:r>
    </w:p>
    <w:p>
      <w:pPr>
        <w:pStyle w:val="ListParagraph"/>
        <w:numPr>
          <w:ilvl w:val="0"/>
          <w:numId w:val="3"/>
        </w:numPr>
        <w:spacing w:after="60" w:before="60"/>
      </w:pPr>
      <w:r>
        <w:rPr>
          <w:rFonts w:ascii="Arial" w:cs="Arial" w:eastAsia="Arial" w:hAnsi="Arial"/>
          <w:color w:val="444444"/>
          <w:sz w:val="22"/>
          <w:szCs w:val="22"/>
        </w:rPr>
        <w:t xml:space="preserve">Stage 1 — Personal Baseline Builder: Exponential weighted moving average per feature per cow, per 6-hour time window. Runs from Day 1 of collar deployment. Complete by Day 21 per cow.</w:t>
      </w:r>
    </w:p>
    <w:p>
      <w:pPr>
        <w:pStyle w:val="ListParagraph"/>
        <w:numPr>
          <w:ilvl w:val="0"/>
          <w:numId w:val="3"/>
        </w:numPr>
        <w:spacing w:after="60" w:before="60"/>
      </w:pPr>
      <w:r>
        <w:rPr>
          <w:rFonts w:ascii="Arial" w:cs="Arial" w:eastAsia="Arial" w:hAnsi="Arial"/>
          <w:color w:val="444444"/>
          <w:sz w:val="22"/>
          <w:szCs w:val="22"/>
        </w:rPr>
        <w:t xml:space="preserve">Stage 2 — Anomaly Detector: Z-score per feature vs personal baseline. Isolation Forest (scikit-learn) across 14 features simultaneously. Runs every 30 minutes per active collar.</w:t>
      </w:r>
    </w:p>
    <w:p>
      <w:pPr>
        <w:pStyle w:val="ListParagraph"/>
        <w:numPr>
          <w:ilvl w:val="0"/>
          <w:numId w:val="3"/>
        </w:numPr>
        <w:spacing w:after="60" w:before="60"/>
      </w:pPr>
      <w:r>
        <w:rPr>
          <w:rFonts w:ascii="Arial" w:cs="Arial" w:eastAsia="Arial" w:hAnsi="Arial"/>
          <w:color w:val="444444"/>
          <w:sz w:val="22"/>
          <w:szCs w:val="22"/>
        </w:rPr>
        <w:t xml:space="preserve">Stage 3 — Risk Classifier: LightGBM model trained on labelled illness events. 14 z-score features → illness probability 0-100. Threshold: ≥65 fires predictive alert. Illness type classification (fever / mastitis / respiratory / digestive / heat stress / post-calving).</w:t>
      </w:r>
    </w:p>
    <w:p>
      <w:pPr>
        <w:pStyle w:val="ListParagraph"/>
        <w:numPr>
          <w:ilvl w:val="0"/>
          <w:numId w:val="3"/>
        </w:numPr>
        <w:spacing w:after="60" w:before="60"/>
      </w:pPr>
      <w:r>
        <w:rPr>
          <w:rFonts w:ascii="Arial" w:cs="Arial" w:eastAsia="Arial" w:hAnsi="Arial"/>
          <w:color w:val="444444"/>
          <w:sz w:val="22"/>
          <w:szCs w:val="22"/>
        </w:rPr>
        <w:t xml:space="preserve">Training data pipeline: collect confirmed illness events (collar alert + vet visit within 72h) as positive labels. Healthy periods as negative labels. 50,000+ labelled events target before first model training.</w:t>
      </w:r>
    </w:p>
    <w:p>
      <w:pPr>
        <w:pStyle w:val="ListParagraph"/>
        <w:numPr>
          <w:ilvl w:val="0"/>
          <w:numId w:val="3"/>
        </w:numPr>
        <w:spacing w:after="60" w:before="60"/>
      </w:pPr>
      <w:r>
        <w:rPr>
          <w:rFonts w:ascii="Arial" w:cs="Arial" w:eastAsia="Arial" w:hAnsi="Arial"/>
          <w:color w:val="444444"/>
          <w:sz w:val="22"/>
          <w:szCs w:val="22"/>
        </w:rPr>
        <w:t xml:space="preserve">Model serving: FastAPI inference endpoint on AWS EC2. Batch prediction (every 30 min for all active collars). Scores stored in risk_scores collection.</w:t>
      </w:r>
    </w:p>
    <w:p>
      <w:pPr>
        <w:pStyle w:val="ListParagraph"/>
        <w:numPr>
          <w:ilvl w:val="0"/>
          <w:numId w:val="3"/>
        </w:numPr>
        <w:spacing w:after="60" w:before="60"/>
      </w:pPr>
      <w:r>
        <w:rPr>
          <w:rFonts w:ascii="Arial" w:cs="Arial" w:eastAsia="Arial" w:hAnsi="Arial"/>
          <w:color w:val="444444"/>
          <w:sz w:val="22"/>
          <w:szCs w:val="22"/>
        </w:rPr>
        <w:t xml:space="preserve">Farmer feedback loop: "Confirm illness" / "False alarm" / "Examined OK" buttons on every predictive alert. All feedback labelled and added to training dataset for quarterly retrain.</w:t>
      </w:r>
    </w:p>
    <w:p>
      <w:pPr>
        <w:spacing w:after="0" w:before="80"/>
      </w:pPr>
    </w:p>
    <w:p>
      <w:pPr>
        <w:pStyle w:val="Heading3"/>
        <w:spacing w:after="100" w:before="200"/>
      </w:pPr>
      <w:r>
        <w:rPr>
          <w:rFonts w:ascii="Arial" w:cs="Arial" w:eastAsia="Arial" w:hAnsi="Arial"/>
          <w:b/>
          <w:bCs/>
          <w:color w:val="1a3a5c"/>
          <w:sz w:val="24"/>
          <w:szCs w:val="24"/>
        </w:rPr>
        <w:t xml:space="preserve">3.2  AI Milk Yield Prediction (Wood Curve + XGBoost)</w:t>
      </w:r>
    </w:p>
    <w:p>
      <w:pPr>
        <w:pStyle w:val="ListParagraph"/>
        <w:numPr>
          <w:ilvl w:val="0"/>
          <w:numId w:val="3"/>
        </w:numPr>
        <w:spacing w:after="60" w:before="60"/>
      </w:pPr>
      <w:r>
        <w:rPr>
          <w:rFonts w:ascii="Arial" w:cs="Arial" w:eastAsia="Arial" w:hAnsi="Arial"/>
          <w:color w:val="444444"/>
          <w:sz w:val="22"/>
          <w:szCs w:val="22"/>
        </w:rPr>
        <w:t xml:space="preserve">Stage 1 — Wood Lactation Curve: Y(t) = a × t^b × e^(-c×t). Parameters a, b, c calibrated per breed and lactation number from NDDB data + platform data. Gives baseline expected yield for any cow on any DIM.</w:t>
      </w:r>
    </w:p>
    <w:p>
      <w:pPr>
        <w:pStyle w:val="ListParagraph"/>
        <w:numPr>
          <w:ilvl w:val="0"/>
          <w:numId w:val="3"/>
        </w:numPr>
        <w:spacing w:after="60" w:before="60"/>
      </w:pPr>
      <w:r>
        <w:rPr>
          <w:rFonts w:ascii="Arial" w:cs="Arial" w:eastAsia="Arial" w:hAnsi="Arial"/>
          <w:color w:val="444444"/>
          <w:sz w:val="22"/>
          <w:szCs w:val="22"/>
        </w:rPr>
        <w:t xml:space="preserve">Stage 2 — Collar Adjustment Model: XGBoost regression on daily features (rumination avg, grazing hours, activity score, body temp, HR, estrus flag). Outputs a yield adjustment multiplier on the Wood baseline. Trained on paired manual logs + collar readings.</w:t>
      </w:r>
    </w:p>
    <w:p>
      <w:pPr>
        <w:pStyle w:val="ListParagraph"/>
        <w:numPr>
          <w:ilvl w:val="0"/>
          <w:numId w:val="3"/>
        </w:numPr>
        <w:spacing w:after="60" w:before="60"/>
      </w:pPr>
      <w:r>
        <w:rPr>
          <w:rFonts w:ascii="Arial" w:cs="Arial" w:eastAsia="Arial" w:hAnsi="Arial"/>
          <w:color w:val="444444"/>
          <w:sz w:val="22"/>
          <w:szCs w:val="22"/>
        </w:rPr>
        <w:t xml:space="preserve">Personalisation: after 30+ manual milk logs per cow, per-cow Wood parameters estimated from her own lactation data. Prediction error reduces from ±2.1L to ±0.6L.</w:t>
      </w:r>
    </w:p>
    <w:p>
      <w:pPr>
        <w:pStyle w:val="ListParagraph"/>
        <w:numPr>
          <w:ilvl w:val="0"/>
          <w:numId w:val="3"/>
        </w:numPr>
        <w:spacing w:after="60" w:before="60"/>
      </w:pPr>
      <w:r>
        <w:rPr>
          <w:rFonts w:ascii="Arial" w:cs="Arial" w:eastAsia="Arial" w:hAnsi="Arial"/>
          <w:color w:val="444444"/>
          <w:sz w:val="22"/>
          <w:szCs w:val="22"/>
        </w:rPr>
        <w:t xml:space="preserve">Outputs: today's expected yield (if farmer hasn't logged yet), 7-day forecast, 30-day forecast, 305-day lactation projection, yield anomaly detection (&gt;20% below expected triggers alert).</w:t>
      </w:r>
    </w:p>
    <w:p>
      <w:pPr>
        <w:spacing w:after="0" w:before="80"/>
      </w:pPr>
    </w:p>
    <w:p>
      <w:pPr>
        <w:pStyle w:val="Heading3"/>
        <w:spacing w:after="100" w:before="200"/>
      </w:pPr>
      <w:r>
        <w:rPr>
          <w:rFonts w:ascii="Arial" w:cs="Arial" w:eastAsia="Arial" w:hAnsi="Arial"/>
          <w:b/>
          <w:bCs/>
          <w:color w:val="1a3a5c"/>
          <w:sz w:val="24"/>
          <w:szCs w:val="24"/>
        </w:rPr>
        <w:t xml:space="preserve">3.3  Voice Input — All 6 Languages Complete</w:t>
      </w:r>
    </w:p>
    <w:p>
      <w:pPr>
        <w:spacing w:after="80" w:before="80"/>
      </w:pPr>
      <w:r>
        <w:rPr>
          <w:rFonts w:ascii="Arial" w:cs="Arial" w:eastAsia="Arial" w:hAnsi="Arial"/>
          <w:color w:val="1a1a1a"/>
          <w:sz w:val="22"/>
          <w:szCs w:val="22"/>
        </w:rPr>
        <w:t xml:space="preserve">Phase 1 delivered Hindi + Marathi voice input. Phase 3 completes all 6 languages and adds voice for feed logging, health event reporting, and basic queries:</w:t>
      </w:r>
    </w:p>
    <w:p>
      <w:pPr>
        <w:pStyle w:val="ListParagraph"/>
        <w:numPr>
          <w:ilvl w:val="0"/>
          <w:numId w:val="2"/>
        </w:numPr>
        <w:spacing w:after="60" w:before="60"/>
      </w:pPr>
      <w:r>
        <w:rPr>
          <w:rFonts w:ascii="Arial" w:cs="Arial" w:eastAsia="Arial" w:hAnsi="Arial"/>
          <w:color w:val="444444"/>
          <w:sz w:val="22"/>
          <w:szCs w:val="22"/>
        </w:rPr>
        <w:t xml:space="preserve">Languages: Gujarati, Punjabi, Telugu fully deployed with test coverage</w:t>
      </w:r>
    </w:p>
    <w:p>
      <w:pPr>
        <w:pStyle w:val="ListParagraph"/>
        <w:numPr>
          <w:ilvl w:val="0"/>
          <w:numId w:val="2"/>
        </w:numPr>
        <w:spacing w:after="60" w:before="60"/>
      </w:pPr>
      <w:r>
        <w:rPr>
          <w:rFonts w:ascii="Arial" w:cs="Arial" w:eastAsia="Arial" w:hAnsi="Arial"/>
          <w:color w:val="444444"/>
          <w:sz w:val="22"/>
          <w:szCs w:val="22"/>
        </w:rPr>
        <w:t xml:space="preserve">Extended intents: feed purchase log ("aaj teen bori concentrate kharida"), health event ("Laxmi ko bukhar hai"), herd query ("kaun si gaay sabse zyaada doodh de rahi hai?")</w:t>
      </w:r>
    </w:p>
    <w:p>
      <w:pPr>
        <w:pStyle w:val="ListParagraph"/>
        <w:numPr>
          <w:ilvl w:val="0"/>
          <w:numId w:val="2"/>
        </w:numPr>
        <w:spacing w:after="60" w:before="60"/>
      </w:pPr>
      <w:r>
        <w:rPr>
          <w:rFonts w:ascii="Arial" w:cs="Arial" w:eastAsia="Arial" w:hAnsi="Arial"/>
          <w:color w:val="444444"/>
          <w:sz w:val="22"/>
          <w:szCs w:val="22"/>
        </w:rPr>
        <w:t xml:space="preserve">Offline model: on-device TFLite for all 6 languages, downloaded on first WiFi connection</w:t>
      </w:r>
    </w:p>
    <w:p>
      <w:pPr>
        <w:spacing w:after="0" w:before="80"/>
      </w:pPr>
    </w:p>
    <w:p>
      <w:pPr>
        <w:pStyle w:val="Heading3"/>
        <w:spacing w:after="100" w:before="200"/>
      </w:pPr>
      <w:r>
        <w:rPr>
          <w:rFonts w:ascii="Arial" w:cs="Arial" w:eastAsia="Arial" w:hAnsi="Arial"/>
          <w:b/>
          <w:bCs/>
          <w:color w:val="1a3a5c"/>
          <w:sz w:val="24"/>
          <w:szCs w:val="24"/>
        </w:rPr>
        <w:t xml:space="preserve">3.4  Herd Analytics Dashboard (All 5 Views)</w:t>
      </w:r>
    </w:p>
    <w:p>
      <w:pPr>
        <w:spacing w:after="80" w:before="80"/>
      </w:pPr>
      <w:r>
        <w:rPr>
          <w:rFonts w:ascii="Arial" w:cs="Arial" w:eastAsia="Arial" w:hAnsi="Arial"/>
          <w:color w:val="1a1a1a"/>
          <w:sz w:val="22"/>
          <w:szCs w:val="22"/>
        </w:rPr>
        <w:t xml:space="preserve">All 5 dashboard views from v5.0 fully built in Phase 3:</w:t>
      </w:r>
    </w:p>
    <w:p>
      <w:pPr>
        <w:pStyle w:val="ListParagraph"/>
        <w:numPr>
          <w:ilvl w:val="0"/>
          <w:numId w:val="2"/>
        </w:numPr>
        <w:spacing w:after="60" w:before="60"/>
      </w:pPr>
      <w:r>
        <w:rPr>
          <w:rFonts w:ascii="Arial" w:cs="Arial" w:eastAsia="Arial" w:hAnsi="Arial"/>
          <w:color w:val="444444"/>
          <w:sz w:val="22"/>
          <w:szCs w:val="22"/>
        </w:rPr>
        <w:t xml:space="preserve">View 1 — Today Summary: total yield, session breakdown, not-yet-logged panel, KPI cards</w:t>
      </w:r>
    </w:p>
    <w:p>
      <w:pPr>
        <w:pStyle w:val="ListParagraph"/>
        <w:numPr>
          <w:ilvl w:val="0"/>
          <w:numId w:val="2"/>
        </w:numPr>
        <w:spacing w:after="60" w:before="60"/>
      </w:pPr>
      <w:r>
        <w:rPr>
          <w:rFonts w:ascii="Arial" w:cs="Arial" w:eastAsia="Arial" w:hAnsi="Arial"/>
          <w:color w:val="444444"/>
          <w:sz w:val="22"/>
          <w:szCs w:val="22"/>
        </w:rPr>
        <w:t xml:space="preserve">View 2 — Trend View: 30/60/90-day and 1-year charts, season comparison, consistency score</w:t>
      </w:r>
    </w:p>
    <w:p>
      <w:pPr>
        <w:pStyle w:val="ListParagraph"/>
        <w:numPr>
          <w:ilvl w:val="0"/>
          <w:numId w:val="2"/>
        </w:numPr>
        <w:spacing w:after="60" w:before="60"/>
      </w:pPr>
      <w:r>
        <w:rPr>
          <w:rFonts w:ascii="Arial" w:cs="Arial" w:eastAsia="Arial" w:hAnsi="Arial"/>
          <w:color w:val="444444"/>
          <w:sz w:val="22"/>
          <w:szCs w:val="22"/>
        </w:rPr>
        <w:t xml:space="preserve">View 3 — Cow Rankings: 7 sort modes including "Consider Selling" algorithm</w:t>
      </w:r>
    </w:p>
    <w:p>
      <w:pPr>
        <w:pStyle w:val="ListParagraph"/>
        <w:numPr>
          <w:ilvl w:val="0"/>
          <w:numId w:val="2"/>
        </w:numPr>
        <w:spacing w:after="60" w:before="60"/>
      </w:pPr>
      <w:r>
        <w:rPr>
          <w:rFonts w:ascii="Arial" w:cs="Arial" w:eastAsia="Arial" w:hAnsi="Arial"/>
          <w:color w:val="444444"/>
          <w:sz w:val="22"/>
          <w:szCs w:val="22"/>
        </w:rPr>
        <w:t xml:space="preserve">View 4 — Revenue View: Rs. P&amp;L, per-cow contribution, forecast calendar, monthly summary PDF</w:t>
      </w:r>
    </w:p>
    <w:p>
      <w:pPr>
        <w:pStyle w:val="ListParagraph"/>
        <w:numPr>
          <w:ilvl w:val="0"/>
          <w:numId w:val="2"/>
        </w:numPr>
        <w:spacing w:after="60" w:before="60"/>
      </w:pPr>
      <w:r>
        <w:rPr>
          <w:rFonts w:ascii="Arial" w:cs="Arial" w:eastAsia="Arial" w:hAnsi="Arial"/>
          <w:color w:val="444444"/>
          <w:sz w:val="22"/>
          <w:szCs w:val="22"/>
        </w:rPr>
        <w:t xml:space="preserve">View 5 — Action Alerts: production alerts distinct from health alerts</w:t>
      </w:r>
    </w:p>
    <w:p>
      <w:pPr>
        <w:spacing w:after="0" w:before="80"/>
      </w:pPr>
    </w:p>
    <w:p>
      <w:pPr>
        <w:pStyle w:val="Heading3"/>
        <w:spacing w:after="100" w:before="200"/>
      </w:pPr>
      <w:r>
        <w:rPr>
          <w:rFonts w:ascii="Arial" w:cs="Arial" w:eastAsia="Arial" w:hAnsi="Arial"/>
          <w:b/>
          <w:bCs/>
          <w:color w:val="1a3a5c"/>
          <w:sz w:val="24"/>
          <w:szCs w:val="24"/>
        </w:rPr>
        <w:t xml:space="preserve">3.5  Feed Optimisation &amp; Full P&amp;L</w:t>
      </w:r>
    </w:p>
    <w:p>
      <w:pPr>
        <w:pStyle w:val="ListParagraph"/>
        <w:numPr>
          <w:ilvl w:val="0"/>
          <w:numId w:val="2"/>
        </w:numPr>
        <w:spacing w:after="60" w:before="60"/>
      </w:pPr>
      <w:r>
        <w:rPr>
          <w:rFonts w:ascii="Arial" w:cs="Arial" w:eastAsia="Arial" w:hAnsi="Arial"/>
          <w:color w:val="444444"/>
          <w:sz w:val="22"/>
          <w:szCs w:val="22"/>
        </w:rPr>
        <w:t xml:space="preserve">AI Ration Optimiser: 5 recommendation types (concentrate quantity, feed timing, substitution, mineral gap, herd stratification). Each with cost-benefit estimate.</w:t>
      </w:r>
    </w:p>
    <w:p>
      <w:pPr>
        <w:pStyle w:val="ListParagraph"/>
        <w:numPr>
          <w:ilvl w:val="0"/>
          <w:numId w:val="2"/>
        </w:numPr>
        <w:spacing w:after="60" w:before="60"/>
      </w:pPr>
      <w:r>
        <w:rPr>
          <w:rFonts w:ascii="Arial" w:cs="Arial" w:eastAsia="Arial" w:hAnsi="Arial"/>
          <w:color w:val="444444"/>
          <w:sz w:val="22"/>
          <w:szCs w:val="22"/>
        </w:rPr>
        <w:t xml:space="preserve">Feed Price Intelligence: district benchmarks from aggregated purchase data, seasonal price alerts</w:t>
      </w:r>
    </w:p>
    <w:p>
      <w:pPr>
        <w:pStyle w:val="ListParagraph"/>
        <w:numPr>
          <w:ilvl w:val="0"/>
          <w:numId w:val="2"/>
        </w:numPr>
        <w:spacing w:after="60" w:before="60"/>
      </w:pPr>
      <w:r>
        <w:rPr>
          <w:rFonts w:ascii="Arial" w:cs="Arial" w:eastAsia="Arial" w:hAnsi="Arial"/>
          <w:color w:val="444444"/>
          <w:sz w:val="22"/>
          <w:szCs w:val="22"/>
        </w:rPr>
        <w:t xml:space="preserve">Full Farm P&amp;L: feed cost + labour cost + veterinary cost + equipment depreciation = Net Operating Profit</w:t>
      </w:r>
    </w:p>
    <w:p>
      <w:pPr>
        <w:pStyle w:val="ListParagraph"/>
        <w:numPr>
          <w:ilvl w:val="0"/>
          <w:numId w:val="2"/>
        </w:numPr>
        <w:spacing w:after="60" w:before="60"/>
      </w:pPr>
      <w:r>
        <w:rPr>
          <w:rFonts w:ascii="Arial" w:cs="Arial" w:eastAsia="Arial" w:hAnsi="Arial"/>
          <w:color w:val="444444"/>
          <w:sz w:val="22"/>
          <w:szCs w:val="22"/>
        </w:rPr>
        <w:t xml:space="preserve">CPL per cow ranking: which cows are profitable, which are running at a loss</w:t>
      </w:r>
    </w:p>
    <w:p>
      <w:pPr>
        <w:spacing w:after="0" w:before="80"/>
      </w:pPr>
    </w:p>
    <w:p>
      <w:pPr>
        <w:pStyle w:val="Heading3"/>
        <w:spacing w:after="100" w:before="200"/>
      </w:pPr>
      <w:r>
        <w:rPr>
          <w:rFonts w:ascii="Arial" w:cs="Arial" w:eastAsia="Arial" w:hAnsi="Arial"/>
          <w:b/>
          <w:bCs/>
          <w:color w:val="1a3a5c"/>
          <w:sz w:val="24"/>
          <w:szCs w:val="24"/>
        </w:rPr>
        <w:t xml:space="preserve">3.6  Weekly Automated Farm Report</w:t>
      </w:r>
    </w:p>
    <w:p>
      <w:pPr>
        <w:pStyle w:val="ListParagraph"/>
        <w:numPr>
          <w:ilvl w:val="0"/>
          <w:numId w:val="2"/>
        </w:numPr>
        <w:spacing w:after="60" w:before="60"/>
      </w:pPr>
      <w:r>
        <w:rPr>
          <w:rFonts w:ascii="Arial" w:cs="Arial" w:eastAsia="Arial" w:hAnsi="Arial"/>
          <w:color w:val="444444"/>
          <w:sz w:val="22"/>
          <w:szCs w:val="22"/>
        </w:rPr>
        <w:t xml:space="preserve">Every Monday morning: total yield, best cow, most improved, upcoming milestones, health snapshot</w:t>
      </w:r>
    </w:p>
    <w:p>
      <w:pPr>
        <w:pStyle w:val="ListParagraph"/>
        <w:numPr>
          <w:ilvl w:val="0"/>
          <w:numId w:val="2"/>
        </w:numPr>
        <w:spacing w:after="60" w:before="60"/>
      </w:pPr>
      <w:r>
        <w:rPr>
          <w:rFonts w:ascii="Arial" w:cs="Arial" w:eastAsia="Arial" w:hAnsi="Arial"/>
          <w:color w:val="444444"/>
          <w:sz w:val="22"/>
          <w:szCs w:val="22"/>
        </w:rPr>
        <w:t xml:space="preserve">In farmer's language. Plain numbers. No jargon.</w:t>
      </w:r>
    </w:p>
    <w:p>
      <w:pPr>
        <w:pStyle w:val="ListParagraph"/>
        <w:numPr>
          <w:ilvl w:val="0"/>
          <w:numId w:val="2"/>
        </w:numPr>
        <w:spacing w:after="60" w:before="60"/>
      </w:pPr>
      <w:r>
        <w:rPr>
          <w:rFonts w:ascii="Arial" w:cs="Arial" w:eastAsia="Arial" w:hAnsi="Arial"/>
          <w:color w:val="444444"/>
          <w:sz w:val="22"/>
          <w:szCs w:val="22"/>
        </w:rPr>
        <w:t xml:space="preserve">PDF export for bank, accountant, or government scheme officer</w:t>
      </w:r>
    </w:p>
    <w:p>
      <w:pPr>
        <w:pStyle w:val="ListParagraph"/>
        <w:numPr>
          <w:ilvl w:val="0"/>
          <w:numId w:val="2"/>
        </w:numPr>
        <w:spacing w:after="60" w:before="60"/>
      </w:pPr>
      <w:r>
        <w:rPr>
          <w:rFonts w:ascii="Arial" w:cs="Arial" w:eastAsia="Arial" w:hAnsi="Arial"/>
          <w:color w:val="444444"/>
          <w:sz w:val="22"/>
          <w:szCs w:val="22"/>
        </w:rPr>
        <w:t xml:space="preserve">WhatsApp delivery option (in addition to app push notification)</w:t>
      </w:r>
    </w:p>
    <w:p>
      <w:pPr>
        <w:spacing w:after="0" w:before="120"/>
      </w:pPr>
    </w:p>
    <w:p>
      <w:pPr>
        <w:pStyle w:val="Heading2"/>
        <w:spacing w:after="140" w:before="280"/>
      </w:pPr>
      <w:r>
        <w:rPr>
          <w:rFonts w:ascii="Arial" w:cs="Arial" w:eastAsia="Arial" w:hAnsi="Arial"/>
          <w:b/>
          <w:bCs/>
          <w:color w:val="2e5e2e"/>
          <w:sz w:val="30"/>
          <w:szCs w:val="30"/>
        </w:rPr>
        <w:t xml:space="preserve">Phase 3 — New Team Members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New Role</w:t>
            </w:r>
          </w:p>
        </w:tc>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Cost/Month</w:t>
            </w:r>
          </w:p>
        </w:tc>
        <w:tc>
          <w:tcPr>
            <w:tcW w:type="dxa" w:w="35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r>
      <w:tr>
        <w:tc>
          <w:tcPr>
            <w:tcW w:type="dxa" w:w="28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ML / Data Science Engineer</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2.2L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Health prediction pipeline, Wood curve, XGBoost yield model, FastAPI serving, model retraining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Backend Developer (Analytics)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Aggregation pipelines, Redis caching, AI endpoint integration, herd dashboard APIs</w:t>
            </w:r>
          </w:p>
        </w:tc>
      </w:tr>
    </w:tbl>
    <w:p>
      <w:pPr>
        <w:spacing w:after="0" w:before="60"/>
      </w:pPr>
    </w:p>
    <w:p>
      <w:pPr>
        <w:spacing w:after="80" w:before="80"/>
      </w:pPr>
      <w:r>
        <w:rPr>
          <w:rFonts w:ascii="Arial" w:cs="Arial" w:eastAsia="Arial" w:hAnsi="Arial"/>
          <w:color w:val="1a1a1a"/>
          <w:sz w:val="22"/>
          <w:szCs w:val="22"/>
        </w:rPr>
        <w:t xml:space="preserve">Phase 3 team: 8 (Phase 2 team, less 1 hardware engineer who transitions to QA support role) + 2 new = 9 FTEs peak. Hardware engineer continues as IoT QA and manufacturing support.</w:t>
      </w:r>
    </w:p>
    <w:p>
      <w:pPr>
        <w:spacing w:after="0" w:before="120"/>
      </w:pPr>
    </w:p>
    <w:p>
      <w:pPr>
        <w:pStyle w:val="Heading2"/>
        <w:spacing w:after="140" w:before="280"/>
      </w:pPr>
      <w:r>
        <w:rPr>
          <w:rFonts w:ascii="Arial" w:cs="Arial" w:eastAsia="Arial" w:hAnsi="Arial"/>
          <w:b/>
          <w:bCs/>
          <w:color w:val="2e5e2e"/>
          <w:sz w:val="30"/>
          <w:szCs w:val="30"/>
        </w:rPr>
        <w:t xml:space="preserve">Phase 3 — Sprint Plan (12 Sprints × 2 Weeks)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Sprint</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c>
          <w:tcPr>
            <w:tcW w:type="dxa" w:w="63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Deliverables</w:t>
            </w:r>
          </w:p>
        </w:tc>
      </w:tr>
      <w:tr>
        <w:tc>
          <w:tcPr>
            <w:tcW w:type="dxa" w:w="8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S17</w:t>
            </w:r>
          </w:p>
        </w:tc>
        <w:tc>
          <w:tcPr>
            <w:tcW w:type="dxa" w:w="2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bCs/>
                <w:color w:val="1a1a1a"/>
                <w:sz w:val="20"/>
                <w:szCs w:val="20"/>
              </w:rPr>
              <w:t xml:space="preserve">Data Pipeline Setup</w:t>
            </w:r>
          </w:p>
        </w:tc>
        <w:tc>
          <w:tcPr>
            <w:tcW w:type="dxa" w:w="636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Training data extraction pipeline, feature engineering (14 features from sensor_readings), labelling system for illness events, baseline builder Stage 1 deployed per cow</w:t>
            </w:r>
          </w:p>
        </w:tc>
      </w:tr>
      <w:tr>
        <w:tc>
          <w:tcPr>
            <w:tcW w:type="dxa" w:w="8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S18</w:t>
            </w:r>
          </w:p>
        </w:tc>
        <w:tc>
          <w:tcPr>
            <w:tcW w:type="dxa" w:w="2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bCs/>
                <w:color w:val="1a1a1a"/>
                <w:sz w:val="20"/>
                <w:szCs w:val="20"/>
              </w:rPr>
              <w:t xml:space="preserve">Anomaly Detection</w:t>
            </w:r>
          </w:p>
        </w:tc>
        <w:tc>
          <w:tcPr>
            <w:tcW w:type="dxa" w:w="636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Isolation Forest model trained and deployed, z-score computation per cow per feature, risk_scores collection, Stage 2 running in production for all active collars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S19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Risk Classifier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LightGBM training run, model evaluation (sensitivity, specificity, lead time), FastAPI serving endpoint, Stage 3 integrated, predictive alerts firing in test farm</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Predictive Alert UX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Predictive alert push notification (distinct from threshold alert), in-app alert card with feature breakdown, illness type label, suggested actions, farmer feedback buttons</w:t>
            </w:r>
          </w:p>
        </w:tc>
      </w:tr>
      <w:tr>
        <w:tc>
          <w:tcPr>
            <w:tcW w:type="dxa" w:w="8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S21</w:t>
            </w:r>
          </w:p>
        </w:tc>
        <w:tc>
          <w:tcPr>
            <w:tcW w:type="dxa" w:w="2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bCs/>
                <w:color w:val="1a1a1a"/>
                <w:sz w:val="20"/>
                <w:szCs w:val="20"/>
              </w:rPr>
              <w:t xml:space="preserve">Wood Curve + Stage 1 Milk AI</w:t>
            </w:r>
          </w:p>
        </w:tc>
        <w:tc>
          <w:tcPr>
            <w:tcW w:type="dxa" w:w="636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Wood lactation curve per breed, DIM computation, Stage 1 baseline yield for all cows, yield forecast endpoints, yield anomaly detection alert</w:t>
            </w:r>
          </w:p>
        </w:tc>
      </w:tr>
      <w:tr>
        <w:tc>
          <w:tcPr>
            <w:tcW w:type="dxa" w:w="8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S22</w:t>
            </w:r>
          </w:p>
        </w:tc>
        <w:tc>
          <w:tcPr>
            <w:tcW w:type="dxa" w:w="2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bCs/>
                <w:color w:val="1a1a1a"/>
                <w:sz w:val="20"/>
                <w:szCs w:val="20"/>
              </w:rPr>
              <w:t xml:space="preserve">XGBoost Milk Model</w:t>
            </w:r>
          </w:p>
        </w:tc>
        <w:tc>
          <w:tcPr>
            <w:tcW w:type="dxa" w:w="636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Stage 2 XGBoost training on paired collar + milk log data, per-cow personalisation after 30 logs, prediction confidence scoring, 7/30-day forecast outputs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Voice Language Completion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Gujarati, Punjabi, Telugu voice input deployed, all 47 number expression patterns across 6 languages validated, extended intents (feed log, health event, queries)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Herd Dashboard Views 1-3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Today Summary, Trend View, Cow Rankings (all 7 modes including Consider Selling algorithm) built in React Native, all analytics APIs with Redis caching</w:t>
            </w:r>
          </w:p>
        </w:tc>
      </w:tr>
      <w:tr>
        <w:tc>
          <w:tcPr>
            <w:tcW w:type="dxa" w:w="8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S25</w:t>
            </w:r>
          </w:p>
        </w:tc>
        <w:tc>
          <w:tcPr>
            <w:tcW w:type="dxa" w:w="2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bCs/>
                <w:color w:val="1a1a1a"/>
                <w:sz w:val="20"/>
                <w:szCs w:val="20"/>
              </w:rPr>
              <w:t xml:space="preserve">Herd Dashboard Views 4-5 + P&amp;L</w:t>
            </w:r>
          </w:p>
        </w:tc>
        <w:tc>
          <w:tcPr>
            <w:tcW w:type="dxa" w:w="636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Revenue View (forecast calendar, per-cow contribution chart), Action Alerts (8 production alert types), Full Farm P&amp;L with labour/vet/equipment cost lines</w:t>
            </w:r>
          </w:p>
        </w:tc>
      </w:tr>
      <w:tr>
        <w:tc>
          <w:tcPr>
            <w:tcW w:type="dxa" w:w="8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S26</w:t>
            </w:r>
          </w:p>
        </w:tc>
        <w:tc>
          <w:tcPr>
            <w:tcW w:type="dxa" w:w="2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bCs/>
                <w:color w:val="1a1a1a"/>
                <w:sz w:val="20"/>
                <w:szCs w:val="20"/>
              </w:rPr>
              <w:t xml:space="preserve">Feed Optimiser + Ration Intelligence</w:t>
            </w:r>
          </w:p>
        </w:tc>
        <w:tc>
          <w:tcPr>
            <w:tcW w:type="dxa" w:w="636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AI ration recommendations engine, feed price intelligence (district benchmarks), seasonal alerts, CPL per cow ranking, loss-making cow identification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Weekly Report + Milk Quality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Monday automated farm report (push + PDF), milk quality log (fat%, SNF% from cooperative slip + OCR), fat-adjusted revenue calculation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Phase 3 Validation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Model accuracy benchmarking (78% sensitivity target), 3,000 active collar target check, user feedback review, performance testing under load, Phase 4 preparation</w:t>
            </w:r>
          </w:p>
        </w:tc>
      </w:tr>
    </w:tbl>
    <w:p>
      <w:pPr>
        <w:spacing w:after="0" w:before="120"/>
      </w:pPr>
    </w:p>
    <w:p>
      <w:pPr>
        <w:pStyle w:val="Heading2"/>
        <w:spacing w:after="140" w:before="280"/>
      </w:pPr>
      <w:r>
        <w:rPr>
          <w:rFonts w:ascii="Arial" w:cs="Arial" w:eastAsia="Arial" w:hAnsi="Arial"/>
          <w:b/>
          <w:bCs/>
          <w:color w:val="2e5e2e"/>
          <w:sz w:val="30"/>
          <w:szCs w:val="30"/>
        </w:rPr>
        <w:t xml:space="preserve">Phase 3 — Phase Exit Criteria</w:t>
      </w:r>
    </w:p>
    <w:p>
      <w:pPr>
        <w:pStyle w:val="ListParagraph"/>
        <w:numPr>
          <w:ilvl w:val="0"/>
          <w:numId w:val="3"/>
        </w:numPr>
        <w:spacing w:after="60" w:before="60"/>
      </w:pPr>
      <w:r>
        <w:rPr>
          <w:rFonts w:ascii="Arial" w:cs="Arial" w:eastAsia="Arial" w:hAnsi="Arial"/>
          <w:color w:val="444444"/>
          <w:sz w:val="22"/>
          <w:szCs w:val="22"/>
        </w:rPr>
        <w:t xml:space="preserve">AI health prediction: 78%+ sensitivity, 88%+ specificity, 28-hour average lead time (validated on test set)</w:t>
      </w:r>
    </w:p>
    <w:p>
      <w:pPr>
        <w:pStyle w:val="ListParagraph"/>
        <w:numPr>
          <w:ilvl w:val="0"/>
          <w:numId w:val="3"/>
        </w:numPr>
        <w:spacing w:after="60" w:before="60"/>
      </w:pPr>
      <w:r>
        <w:rPr>
          <w:rFonts w:ascii="Arial" w:cs="Arial" w:eastAsia="Arial" w:hAnsi="Arial"/>
          <w:color w:val="444444"/>
          <w:sz w:val="22"/>
          <w:szCs w:val="22"/>
        </w:rPr>
        <w:t xml:space="preserve">Milk yield prediction: ±0.8L average error for cows with 30+ logged sessions</w:t>
      </w:r>
    </w:p>
    <w:p>
      <w:pPr>
        <w:pStyle w:val="ListParagraph"/>
        <w:numPr>
          <w:ilvl w:val="0"/>
          <w:numId w:val="3"/>
        </w:numPr>
        <w:spacing w:after="60" w:before="60"/>
      </w:pPr>
      <w:r>
        <w:rPr>
          <w:rFonts w:ascii="Arial" w:cs="Arial" w:eastAsia="Arial" w:hAnsi="Arial"/>
          <w:color w:val="444444"/>
          <w:sz w:val="22"/>
          <w:szCs w:val="22"/>
        </w:rPr>
        <w:t xml:space="preserve">3,000 active collars across 600+ farms</w:t>
      </w:r>
    </w:p>
    <w:p>
      <w:pPr>
        <w:pStyle w:val="ListParagraph"/>
        <w:numPr>
          <w:ilvl w:val="0"/>
          <w:numId w:val="3"/>
        </w:numPr>
        <w:spacing w:after="60" w:before="60"/>
      </w:pPr>
      <w:r>
        <w:rPr>
          <w:rFonts w:ascii="Arial" w:cs="Arial" w:eastAsia="Arial" w:hAnsi="Arial"/>
          <w:color w:val="444444"/>
          <w:sz w:val="22"/>
          <w:szCs w:val="22"/>
        </w:rPr>
        <w:t xml:space="preserve">Voice input: all 6 languages live with 88%+ yield extraction accuracy</w:t>
      </w:r>
    </w:p>
    <w:p>
      <w:pPr>
        <w:pStyle w:val="ListParagraph"/>
        <w:numPr>
          <w:ilvl w:val="0"/>
          <w:numId w:val="3"/>
        </w:numPr>
        <w:spacing w:after="60" w:before="60"/>
      </w:pPr>
      <w:r>
        <w:rPr>
          <w:rFonts w:ascii="Arial" w:cs="Arial" w:eastAsia="Arial" w:hAnsi="Arial"/>
          <w:color w:val="444444"/>
          <w:sz w:val="22"/>
          <w:szCs w:val="22"/>
        </w:rPr>
        <w:t xml:space="preserve">Herd dashboard: all 5 views live and tested on real farmer data</w:t>
      </w:r>
    </w:p>
    <w:p>
      <w:pPr>
        <w:pStyle w:val="ListParagraph"/>
        <w:numPr>
          <w:ilvl w:val="0"/>
          <w:numId w:val="3"/>
        </w:numPr>
        <w:spacing w:after="60" w:before="60"/>
      </w:pPr>
      <w:r>
        <w:rPr>
          <w:rFonts w:ascii="Arial" w:cs="Arial" w:eastAsia="Arial" w:hAnsi="Arial"/>
          <w:color w:val="444444"/>
          <w:sz w:val="22"/>
          <w:szCs w:val="22"/>
        </w:rPr>
        <w:t xml:space="preserve">Weekly farm report: automatically generated and delivered every Monday, 70%+ open rate</w:t>
      </w:r>
    </w:p>
    <w:p>
      <w:pPr>
        <w:pStyle w:val="ListParagraph"/>
        <w:numPr>
          <w:ilvl w:val="0"/>
          <w:numId w:val="3"/>
        </w:numPr>
        <w:spacing w:after="60" w:before="60"/>
      </w:pPr>
      <w:r>
        <w:rPr>
          <w:rFonts w:ascii="Arial" w:cs="Arial" w:eastAsia="Arial" w:hAnsi="Arial"/>
          <w:color w:val="444444"/>
          <w:sz w:val="22"/>
          <w:szCs w:val="22"/>
        </w:rPr>
        <w:t xml:space="preserve">Premium subscription tier: Rs. 199/collar/month active with AI features gated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12"/>
              <w:bottom w:val="single" w:color="b8860b" w:sz="12"/>
              <w:right w:val="single" w:color="b8860b" w:sz="12"/>
            </w:tcBorders>
            <w:shd w:fill="fdf6e3" w:val="clear"/>
            <w:tcMar>
              <w:top w:type="dxa" w:w="200"/>
              <w:left w:type="dxa" w:w="280"/>
              <w:bottom w:type="dxa" w:w="200"/>
              <w:right w:type="dxa" w:w="160"/>
            </w:tcMar>
          </w:tcPr>
          <w:p>
            <w:pPr>
              <w:spacing w:after="60" w:before="0"/>
            </w:pPr>
            <w:r>
              <w:rPr>
                <w:rFonts w:ascii="Arial" w:cs="Arial" w:eastAsia="Arial" w:hAnsi="Arial"/>
                <w:b/>
                <w:bCs/>
                <w:color w:val="b8860b"/>
                <w:sz w:val="20"/>
                <w:szCs w:val="20"/>
              </w:rPr>
              <w:t xml:space="preserve">PHASE 4</w:t>
            </w:r>
          </w:p>
          <w:p>
            <w:pPr>
              <w:spacing w:after="40" w:before="0"/>
            </w:pPr>
            <w:r>
              <w:rPr>
                <w:rFonts w:ascii="Arial" w:cs="Arial" w:eastAsia="Arial" w:hAnsi="Arial"/>
                <w:b/>
                <w:bCs/>
                <w:color w:val="b8860b"/>
                <w:sz w:val="36"/>
                <w:szCs w:val="36"/>
              </w:rPr>
              <w:t xml:space="preserve">Marketplace &amp; Commerce</w:t>
            </w:r>
          </w:p>
          <w:p>
            <w:pPr>
              <w:spacing w:after="40" w:before="0"/>
            </w:pPr>
            <w:r>
              <w:rPr>
                <w:rFonts w:ascii="Arial" w:cs="Arial" w:eastAsia="Arial" w:hAnsi="Arial"/>
                <w:i/>
                <w:iCs/>
                <w:color w:val="444444"/>
                <w:sz w:val="22"/>
                <w:szCs w:val="22"/>
              </w:rPr>
              <w:t xml:space="preserve">"Farmer lists cattle. Buyer finds it. Transaction happens. Farm store ships supplies. Vet consults by video."</w:t>
            </w:r>
          </w:p>
          <w:p>
            <w:pPr>
              <w:spacing w:after="0" w:before="0"/>
            </w:pPr>
            <w:r>
              <w:rPr>
                <w:rFonts w:ascii="Arial" w:cs="Arial" w:eastAsia="Arial" w:hAnsi="Arial"/>
                <w:b/>
                <w:bCs/>
                <w:color w:val="b8860b"/>
                <w:sz w:val="20"/>
                <w:szCs w:val="20"/>
              </w:rPr>
              <w:t xml:space="preserve">Timeline: Months 15–20  (24 Weeks)</w:t>
            </w:r>
          </w:p>
        </w:tc>
      </w:tr>
    </w:tbl>
    <w:p>
      <w:pPr>
        <w:spacing w:after="0" w:before="120"/>
      </w:pPr>
    </w:p>
    <w:p>
      <w:pPr>
        <w:pStyle w:val="Heading2"/>
        <w:spacing w:after="140" w:before="280"/>
      </w:pPr>
      <w:r>
        <w:rPr>
          <w:rFonts w:ascii="Arial" w:cs="Arial" w:eastAsia="Arial" w:hAnsi="Arial"/>
          <w:b/>
          <w:bCs/>
          <w:color w:val="2e5e2e"/>
          <w:sz w:val="30"/>
          <w:szCs w:val="30"/>
        </w:rPr>
        <w:t xml:space="preserve">Phase 4 — Overview</w:t>
      </w:r>
    </w:p>
    <w:p>
      <w:pPr>
        <w:spacing w:after="80" w:before="80"/>
      </w:pPr>
      <w:r>
        <w:rPr>
          <w:rFonts w:ascii="Arial" w:cs="Arial" w:eastAsia="Arial" w:hAnsi="Arial"/>
          <w:color w:val="1a1a1a"/>
          <w:sz w:val="22"/>
          <w:szCs w:val="22"/>
        </w:rPr>
        <w:t xml:space="preserve">Phase 4 opens CattleCare to commerce. The F2F cattle marketplace goes live — sellers with IoT-verified cattle grades can list and sell directly to buyers. The Farm Inputs Store launches with data-driven supply suggestions. Vet telemedicine is fully deployed. The platform becomes not just a farm management tool but India's most trusted cattle trading and supply ecosystem.</w:t>
      </w:r>
    </w:p>
    <w:p>
      <w:pPr>
        <w:spacing w:after="0" w:before="80"/>
      </w:pPr>
    </w:p>
    <w:p>
      <w:pPr>
        <w:spacing w:after="80" w:before="80"/>
      </w:pPr>
      <w:r>
        <w:rPr>
          <w:rFonts w:ascii="Arial" w:cs="Arial" w:eastAsia="Arial" w:hAnsi="Arial"/>
          <w:color w:val="1a1a1a"/>
          <w:sz w:val="22"/>
          <w:szCs w:val="22"/>
        </w:rPr>
        <w:t xml:space="preserve">This is the phase where revenue diversifies significantly beyond SaaS subscription. Marketplace listing fees, farm store supplier commissions, vet consultation fees, and premium buyer subscriptions all come online in Phase 4.</w:t>
      </w:r>
    </w:p>
    <w:p>
      <w:pPr>
        <w:spacing w:after="0" w:before="120"/>
      </w:pPr>
    </w:p>
    <w:p>
      <w:pPr>
        <w:pStyle w:val="Heading2"/>
        <w:spacing w:after="140" w:before="280"/>
      </w:pPr>
      <w:r>
        <w:rPr>
          <w:rFonts w:ascii="Arial" w:cs="Arial" w:eastAsia="Arial" w:hAnsi="Arial"/>
          <w:b/>
          <w:bCs/>
          <w:color w:val="2e5e2e"/>
          <w:sz w:val="30"/>
          <w:szCs w:val="30"/>
        </w:rPr>
        <w:t xml:space="preserve">Phase 4 — Features to Build</w:t>
      </w:r>
    </w:p>
    <w:p>
      <w:pPr>
        <w:spacing w:after="0" w:before="80"/>
      </w:pPr>
    </w:p>
    <w:p>
      <w:pPr>
        <w:pStyle w:val="Heading3"/>
        <w:spacing w:after="100" w:before="200"/>
      </w:pPr>
      <w:r>
        <w:rPr>
          <w:rFonts w:ascii="Arial" w:cs="Arial" w:eastAsia="Arial" w:hAnsi="Arial"/>
          <w:b/>
          <w:bCs/>
          <w:color w:val="1a3a5c"/>
          <w:sz w:val="24"/>
          <w:szCs w:val="24"/>
        </w:rPr>
        <w:t xml:space="preserve">4.1  F2F Cattle Marketplace — Seller Side</w:t>
      </w:r>
    </w:p>
    <w:p>
      <w:pPr>
        <w:pStyle w:val="ListParagraph"/>
        <w:numPr>
          <w:ilvl w:val="0"/>
          <w:numId w:val="2"/>
        </w:numPr>
        <w:spacing w:after="60" w:before="60"/>
      </w:pPr>
      <w:r>
        <w:rPr>
          <w:rFonts w:ascii="Arial" w:cs="Arial" w:eastAsia="Arial" w:hAnsi="Arial"/>
          <w:color w:val="444444"/>
          <w:sz w:val="22"/>
          <w:szCs w:val="22"/>
        </w:rPr>
        <w:t xml:space="preserve">Listing creation: seller generates Health Passport from 90-day IoT data, sets price, writes description, uploads photos</w:t>
      </w:r>
    </w:p>
    <w:p>
      <w:pPr>
        <w:pStyle w:val="ListParagraph"/>
        <w:numPr>
          <w:ilvl w:val="0"/>
          <w:numId w:val="2"/>
        </w:numPr>
        <w:spacing w:after="60" w:before="60"/>
      </w:pPr>
      <w:r>
        <w:rPr>
          <w:rFonts w:ascii="Arial" w:cs="Arial" w:eastAsia="Arial" w:hAnsi="Arial"/>
          <w:color w:val="444444"/>
          <w:sz w:val="22"/>
          <w:szCs w:val="22"/>
        </w:rPr>
        <w:t xml:space="preserve">Health Passport PDF + QR code with SHA-256 tamper-proof signature</w:t>
      </w:r>
    </w:p>
    <w:p>
      <w:pPr>
        <w:pStyle w:val="ListParagraph"/>
        <w:numPr>
          <w:ilvl w:val="0"/>
          <w:numId w:val="2"/>
        </w:numPr>
        <w:spacing w:after="60" w:before="60"/>
      </w:pPr>
      <w:r>
        <w:rPr>
          <w:rFonts w:ascii="Arial" w:cs="Arial" w:eastAsia="Arial" w:hAnsi="Arial"/>
          <w:color w:val="444444"/>
          <w:sz w:val="22"/>
          <w:szCs w:val="22"/>
        </w:rPr>
        <w:t xml:space="preserve">5-tier automated grade: S/A/B/C/D computed server-side from raw sensor data (formula: vitals 30% + alert history 25% + rumination 20% + activity 15% + repro 10%)</w:t>
      </w:r>
    </w:p>
    <w:p>
      <w:pPr>
        <w:pStyle w:val="ListParagraph"/>
        <w:numPr>
          <w:ilvl w:val="0"/>
          <w:numId w:val="2"/>
        </w:numPr>
        <w:spacing w:after="60" w:before="60"/>
      </w:pPr>
      <w:r>
        <w:rPr>
          <w:rFonts w:ascii="Arial" w:cs="Arial" w:eastAsia="Arial" w:hAnsi="Arial"/>
          <w:color w:val="444444"/>
          <w:sz w:val="22"/>
          <w:szCs w:val="22"/>
        </w:rPr>
        <w:t xml:space="preserve">Milk Score M0-M5 and Feed Efficiency Score F0-F5 and Pedigree Score P1-P5 displayed</w:t>
      </w:r>
    </w:p>
    <w:p>
      <w:pPr>
        <w:pStyle w:val="ListParagraph"/>
        <w:numPr>
          <w:ilvl w:val="0"/>
          <w:numId w:val="2"/>
        </w:numPr>
        <w:spacing w:after="60" w:before="60"/>
      </w:pPr>
      <w:r>
        <w:rPr>
          <w:rFonts w:ascii="Arial" w:cs="Arial" w:eastAsia="Arial" w:hAnsi="Arial"/>
          <w:color w:val="444444"/>
          <w:sz w:val="22"/>
          <w:szCs w:val="22"/>
        </w:rPr>
        <w:t xml:space="preserve">Listing fee: Rs. 299 charged at publish time via Razorpay</w:t>
      </w:r>
    </w:p>
    <w:p>
      <w:pPr>
        <w:pStyle w:val="ListParagraph"/>
        <w:numPr>
          <w:ilvl w:val="0"/>
          <w:numId w:val="2"/>
        </w:numPr>
        <w:spacing w:after="60" w:before="60"/>
      </w:pPr>
      <w:r>
        <w:rPr>
          <w:rFonts w:ascii="Arial" w:cs="Arial" w:eastAsia="Arial" w:hAnsi="Arial"/>
          <w:color w:val="444444"/>
          <w:sz w:val="22"/>
          <w:szCs w:val="22"/>
        </w:rPr>
        <w:t xml:space="preserve">Auction mode: Grade A/S cattle can opt for 48-72 hour timed auction with reserve price</w:t>
      </w:r>
    </w:p>
    <w:p>
      <w:pPr>
        <w:pStyle w:val="ListParagraph"/>
        <w:numPr>
          <w:ilvl w:val="0"/>
          <w:numId w:val="2"/>
        </w:numPr>
        <w:spacing w:after="60" w:before="60"/>
      </w:pPr>
      <w:r>
        <w:rPr>
          <w:rFonts w:ascii="Arial" w:cs="Arial" w:eastAsia="Arial" w:hAnsi="Arial"/>
          <w:color w:val="444444"/>
          <w:sz w:val="22"/>
          <w:szCs w:val="22"/>
        </w:rPr>
        <w:t xml:space="preserve">Price advisor: "Similar Grade A HF Cross in your district sold for Rs. 55,000-62,000 last month"</w:t>
      </w:r>
    </w:p>
    <w:p>
      <w:pPr>
        <w:spacing w:after="0" w:before="80"/>
      </w:pPr>
    </w:p>
    <w:p>
      <w:pPr>
        <w:pStyle w:val="Heading3"/>
        <w:spacing w:after="100" w:before="200"/>
      </w:pPr>
      <w:r>
        <w:rPr>
          <w:rFonts w:ascii="Arial" w:cs="Arial" w:eastAsia="Arial" w:hAnsi="Arial"/>
          <w:b/>
          <w:bCs/>
          <w:color w:val="1a3a5c"/>
          <w:sz w:val="24"/>
          <w:szCs w:val="24"/>
        </w:rPr>
        <w:t xml:space="preserve">4.2  F2F Cattle Marketplace — Buyer Side</w:t>
      </w:r>
    </w:p>
    <w:p>
      <w:pPr>
        <w:pStyle w:val="ListParagraph"/>
        <w:numPr>
          <w:ilvl w:val="0"/>
          <w:numId w:val="2"/>
        </w:numPr>
        <w:spacing w:after="60" w:before="60"/>
      </w:pPr>
      <w:r>
        <w:rPr>
          <w:rFonts w:ascii="Arial" w:cs="Arial" w:eastAsia="Arial" w:hAnsi="Arial"/>
          <w:color w:val="444444"/>
          <w:sz w:val="22"/>
          <w:szCs w:val="22"/>
        </w:rPr>
        <w:t xml:space="preserve">Buyer registration with mobile OTP (Aadhaar KYC for purchase above Rs. 25,000)</w:t>
      </w:r>
    </w:p>
    <w:p>
      <w:pPr>
        <w:pStyle w:val="ListParagraph"/>
        <w:numPr>
          <w:ilvl w:val="0"/>
          <w:numId w:val="2"/>
        </w:numPr>
        <w:spacing w:after="60" w:before="60"/>
      </w:pPr>
      <w:r>
        <w:rPr>
          <w:rFonts w:ascii="Arial" w:cs="Arial" w:eastAsia="Arial" w:hAnsi="Arial"/>
          <w:color w:val="444444"/>
          <w:sz w:val="22"/>
          <w:szCs w:val="22"/>
        </w:rPr>
        <w:t xml:space="preserve">Search and filter: grade, breed, age, location (district), milk score, pedigree score, price range</w:t>
      </w:r>
    </w:p>
    <w:p>
      <w:pPr>
        <w:pStyle w:val="ListParagraph"/>
        <w:numPr>
          <w:ilvl w:val="0"/>
          <w:numId w:val="2"/>
        </w:numPr>
        <w:spacing w:after="60" w:before="60"/>
      </w:pPr>
      <w:r>
        <w:rPr>
          <w:rFonts w:ascii="Arial" w:cs="Arial" w:eastAsia="Arial" w:hAnsi="Arial"/>
          <w:color w:val="444444"/>
          <w:sz w:val="22"/>
          <w:szCs w:val="22"/>
        </w:rPr>
        <w:t xml:space="preserve">Health Passport viewer: full 90-day sensor data charts, lifetime record, genealogy panel</w:t>
      </w:r>
    </w:p>
    <w:p>
      <w:pPr>
        <w:pStyle w:val="ListParagraph"/>
        <w:numPr>
          <w:ilvl w:val="0"/>
          <w:numId w:val="2"/>
        </w:numPr>
        <w:spacing w:after="60" w:before="60"/>
      </w:pPr>
      <w:r>
        <w:rPr>
          <w:rFonts w:ascii="Arial" w:cs="Arial" w:eastAsia="Arial" w:hAnsi="Arial"/>
          <w:color w:val="444444"/>
          <w:sz w:val="22"/>
          <w:szCs w:val="22"/>
        </w:rPr>
        <w:t xml:space="preserve">ROI calculator: enter local milk price → see breakeven months and Year 1 surplus</w:t>
      </w:r>
    </w:p>
    <w:p>
      <w:pPr>
        <w:pStyle w:val="ListParagraph"/>
        <w:numPr>
          <w:ilvl w:val="0"/>
          <w:numId w:val="2"/>
        </w:numPr>
        <w:spacing w:after="60" w:before="60"/>
      </w:pPr>
      <w:r>
        <w:rPr>
          <w:rFonts w:ascii="Arial" w:cs="Arial" w:eastAsia="Arial" w:hAnsi="Arial"/>
          <w:color w:val="444444"/>
          <w:sz w:val="22"/>
          <w:szCs w:val="22"/>
        </w:rPr>
        <w:t xml:space="preserve">In-app messaging: secure chat between buyer and seller (no phone numbers shared until both agree)</w:t>
      </w:r>
    </w:p>
    <w:p>
      <w:pPr>
        <w:pStyle w:val="ListParagraph"/>
        <w:numPr>
          <w:ilvl w:val="0"/>
          <w:numId w:val="2"/>
        </w:numPr>
        <w:spacing w:after="60" w:before="60"/>
      </w:pPr>
      <w:r>
        <w:rPr>
          <w:rFonts w:ascii="Arial" w:cs="Arial" w:eastAsia="Arial" w:hAnsi="Arial"/>
          <w:color w:val="444444"/>
          <w:sz w:val="22"/>
          <w:szCs w:val="22"/>
        </w:rPr>
        <w:t xml:space="preserve">Premium buyer subscription: Rs. 199/month — saved searches, price alerts, advanced filters</w:t>
      </w:r>
    </w:p>
    <w:p>
      <w:pPr>
        <w:pStyle w:val="ListParagraph"/>
        <w:numPr>
          <w:ilvl w:val="0"/>
          <w:numId w:val="2"/>
        </w:numPr>
        <w:spacing w:after="60" w:before="60"/>
      </w:pPr>
      <w:r>
        <w:rPr>
          <w:rFonts w:ascii="Arial" w:cs="Arial" w:eastAsia="Arial" w:hAnsi="Arial"/>
          <w:color w:val="444444"/>
          <w:sz w:val="22"/>
          <w:szCs w:val="22"/>
        </w:rPr>
        <w:t xml:space="preserve">Transaction record: digital receipt stored for both buyer and seller</w:t>
      </w:r>
    </w:p>
    <w:p>
      <w:pPr>
        <w:pStyle w:val="ListParagraph"/>
        <w:numPr>
          <w:ilvl w:val="0"/>
          <w:numId w:val="2"/>
        </w:numPr>
        <w:spacing w:after="60" w:before="60"/>
      </w:pPr>
      <w:r>
        <w:rPr>
          <w:rFonts w:ascii="Arial" w:cs="Arial" w:eastAsia="Arial" w:hAnsi="Arial"/>
          <w:color w:val="444444"/>
          <w:sz w:val="22"/>
          <w:szCs w:val="22"/>
        </w:rPr>
        <w:t xml:space="preserve">CattleCare Price Index (CPI): monthly published average by grade × breed × state</w:t>
      </w:r>
    </w:p>
    <w:p>
      <w:pPr>
        <w:spacing w:after="0" w:before="80"/>
      </w:pPr>
    </w:p>
    <w:p>
      <w:pPr>
        <w:pStyle w:val="Heading3"/>
        <w:spacing w:after="100" w:before="200"/>
      </w:pPr>
      <w:r>
        <w:rPr>
          <w:rFonts w:ascii="Arial" w:cs="Arial" w:eastAsia="Arial" w:hAnsi="Arial"/>
          <w:b/>
          <w:bCs/>
          <w:color w:val="1a3a5c"/>
          <w:sz w:val="24"/>
          <w:szCs w:val="24"/>
        </w:rPr>
        <w:t xml:space="preserve">4.3  Transport &amp; Delivery</w:t>
      </w:r>
    </w:p>
    <w:p>
      <w:pPr>
        <w:pStyle w:val="ListParagraph"/>
        <w:numPr>
          <w:ilvl w:val="0"/>
          <w:numId w:val="2"/>
        </w:numPr>
        <w:spacing w:after="60" w:before="60"/>
      </w:pPr>
      <w:r>
        <w:rPr>
          <w:rFonts w:ascii="Arial" w:cs="Arial" w:eastAsia="Arial" w:hAnsi="Arial"/>
          <w:color w:val="444444"/>
          <w:sz w:val="22"/>
          <w:szCs w:val="22"/>
        </w:rPr>
        <w:t xml:space="preserve">Certified transporter directory: vetted transporters in each district, rated by farmers</w:t>
      </w:r>
    </w:p>
    <w:p>
      <w:pPr>
        <w:pStyle w:val="ListParagraph"/>
        <w:numPr>
          <w:ilvl w:val="0"/>
          <w:numId w:val="2"/>
        </w:numPr>
        <w:spacing w:after="60" w:before="60"/>
      </w:pPr>
      <w:r>
        <w:rPr>
          <w:rFonts w:ascii="Arial" w:cs="Arial" w:eastAsia="Arial" w:hAnsi="Arial"/>
          <w:color w:val="444444"/>
          <w:sz w:val="22"/>
          <w:szCs w:val="22"/>
        </w:rPr>
        <w:t xml:space="preserve">In-app transport booking: seller books, enters pickup/delivery address, cost estimate shown</w:t>
      </w:r>
    </w:p>
    <w:p>
      <w:pPr>
        <w:pStyle w:val="ListParagraph"/>
        <w:numPr>
          <w:ilvl w:val="0"/>
          <w:numId w:val="2"/>
        </w:numPr>
        <w:spacing w:after="60" w:before="60"/>
      </w:pPr>
      <w:r>
        <w:rPr>
          <w:rFonts w:ascii="Arial" w:cs="Arial" w:eastAsia="Arial" w:hAnsi="Arial"/>
          <w:color w:val="444444"/>
          <w:sz w:val="22"/>
          <w:szCs w:val="22"/>
        </w:rPr>
        <w:t xml:space="preserve">In-transit monitoring: seller's collar remains on animal, both parties track temperature + location</w:t>
      </w:r>
    </w:p>
    <w:p>
      <w:pPr>
        <w:pStyle w:val="ListParagraph"/>
        <w:numPr>
          <w:ilvl w:val="0"/>
          <w:numId w:val="2"/>
        </w:numPr>
        <w:spacing w:after="60" w:before="60"/>
      </w:pPr>
      <w:r>
        <w:rPr>
          <w:rFonts w:ascii="Arial" w:cs="Arial" w:eastAsia="Arial" w:hAnsi="Arial"/>
          <w:color w:val="444444"/>
          <w:sz w:val="22"/>
          <w:szCs w:val="22"/>
        </w:rPr>
        <w:t xml:space="preserve">Handover protocol: buyer confirms receipt and condition in app with photo + checklist</w:t>
      </w:r>
    </w:p>
    <w:p>
      <w:pPr>
        <w:pStyle w:val="ListParagraph"/>
        <w:numPr>
          <w:ilvl w:val="0"/>
          <w:numId w:val="2"/>
        </w:numPr>
        <w:spacing w:after="60" w:before="60"/>
      </w:pPr>
      <w:r>
        <w:rPr>
          <w:rFonts w:ascii="Arial" w:cs="Arial" w:eastAsia="Arial" w:hAnsi="Arial"/>
          <w:color w:val="444444"/>
          <w:sz w:val="22"/>
          <w:szCs w:val="22"/>
        </w:rPr>
        <w:t xml:space="preserve">Transit insurance: optional Rs. 500-1,500 add-on at booking</w:t>
      </w:r>
    </w:p>
    <w:p>
      <w:pPr>
        <w:spacing w:after="0" w:before="80"/>
      </w:pPr>
    </w:p>
    <w:p>
      <w:pPr>
        <w:pStyle w:val="Heading3"/>
        <w:spacing w:after="100" w:before="200"/>
      </w:pPr>
      <w:r>
        <w:rPr>
          <w:rFonts w:ascii="Arial" w:cs="Arial" w:eastAsia="Arial" w:hAnsi="Arial"/>
          <w:b/>
          <w:bCs/>
          <w:color w:val="1a3a5c"/>
          <w:sz w:val="24"/>
          <w:szCs w:val="24"/>
        </w:rPr>
        <w:t xml:space="preserve">4.4  Farm Inputs Store</w:t>
      </w:r>
    </w:p>
    <w:p>
      <w:pPr>
        <w:pStyle w:val="ListParagraph"/>
        <w:numPr>
          <w:ilvl w:val="0"/>
          <w:numId w:val="2"/>
        </w:numPr>
        <w:spacing w:after="60" w:before="60"/>
      </w:pPr>
      <w:r>
        <w:rPr>
          <w:rFonts w:ascii="Arial" w:cs="Arial" w:eastAsia="Arial" w:hAnsi="Arial"/>
          <w:color w:val="444444"/>
          <w:sz w:val="22"/>
          <w:szCs w:val="22"/>
        </w:rPr>
        <w:t xml:space="preserve">6 product categories: Feed, Minerals, Medicines, Dairy Equipment, Collar Supplies, Daily Supplies</w:t>
      </w:r>
    </w:p>
    <w:p>
      <w:pPr>
        <w:pStyle w:val="ListParagraph"/>
        <w:numPr>
          <w:ilvl w:val="0"/>
          <w:numId w:val="2"/>
        </w:numPr>
        <w:spacing w:after="60" w:before="60"/>
      </w:pPr>
      <w:r>
        <w:rPr>
          <w:rFonts w:ascii="Arial" w:cs="Arial" w:eastAsia="Arial" w:hAnsi="Arial"/>
          <w:color w:val="444444"/>
          <w:sz w:val="22"/>
          <w:szCs w:val="22"/>
        </w:rPr>
        <w:t xml:space="preserve">Smart suggestions home screen: reorder alerts, health-triggered products, calving prep kits, seasonal prep</w:t>
      </w:r>
    </w:p>
    <w:p>
      <w:pPr>
        <w:pStyle w:val="ListParagraph"/>
        <w:numPr>
          <w:ilvl w:val="0"/>
          <w:numId w:val="2"/>
        </w:numPr>
        <w:spacing w:after="60" w:before="60"/>
      </w:pPr>
      <w:r>
        <w:rPr>
          <w:rFonts w:ascii="Arial" w:cs="Arial" w:eastAsia="Arial" w:hAnsi="Arial"/>
          <w:color w:val="444444"/>
          <w:sz w:val="22"/>
          <w:szCs w:val="22"/>
        </w:rPr>
        <w:t xml:space="preserve">Herd-sized quantity calculator for bulk consumables</w:t>
      </w:r>
    </w:p>
    <w:p>
      <w:pPr>
        <w:pStyle w:val="ListParagraph"/>
        <w:numPr>
          <w:ilvl w:val="0"/>
          <w:numId w:val="2"/>
        </w:numPr>
        <w:spacing w:after="60" w:before="60"/>
      </w:pPr>
      <w:r>
        <w:rPr>
          <w:rFonts w:ascii="Arial" w:cs="Arial" w:eastAsia="Arial" w:hAnsi="Arial"/>
          <w:color w:val="444444"/>
          <w:sz w:val="22"/>
          <w:szCs w:val="22"/>
        </w:rPr>
        <w:t xml:space="preserve">Cooperative buying: pool orders with nearby farms for 12-20% bulk discount</w:t>
      </w:r>
    </w:p>
    <w:p>
      <w:pPr>
        <w:pStyle w:val="ListParagraph"/>
        <w:numPr>
          <w:ilvl w:val="0"/>
          <w:numId w:val="2"/>
        </w:numPr>
        <w:spacing w:after="60" w:before="60"/>
      </w:pPr>
      <w:r>
        <w:rPr>
          <w:rFonts w:ascii="Arial" w:cs="Arial" w:eastAsia="Arial" w:hAnsi="Arial"/>
          <w:color w:val="444444"/>
          <w:sz w:val="22"/>
          <w:szCs w:val="22"/>
        </w:rPr>
        <w:t xml:space="preserve">Medicine safety: OTC direct, Schedule H requires vet prescription, milk withdrawal tracking</w:t>
      </w:r>
    </w:p>
    <w:p>
      <w:pPr>
        <w:pStyle w:val="ListParagraph"/>
        <w:numPr>
          <w:ilvl w:val="0"/>
          <w:numId w:val="2"/>
        </w:numPr>
        <w:spacing w:after="60" w:before="60"/>
      </w:pPr>
      <w:r>
        <w:rPr>
          <w:rFonts w:ascii="Arial" w:cs="Arial" w:eastAsia="Arial" w:hAnsi="Arial"/>
          <w:color w:val="444444"/>
          <w:sz w:val="22"/>
          <w:szCs w:val="22"/>
        </w:rPr>
        <w:t xml:space="preserve">Payment: Razorpay UPI + cards + COD for orders &lt;Rs. 5,000</w:t>
      </w:r>
    </w:p>
    <w:p>
      <w:pPr>
        <w:pStyle w:val="ListParagraph"/>
        <w:numPr>
          <w:ilvl w:val="0"/>
          <w:numId w:val="2"/>
        </w:numPr>
        <w:spacing w:after="60" w:before="60"/>
      </w:pPr>
      <w:r>
        <w:rPr>
          <w:rFonts w:ascii="Arial" w:cs="Arial" w:eastAsia="Arial" w:hAnsi="Arial"/>
          <w:color w:val="444444"/>
          <w:sz w:val="22"/>
          <w:szCs w:val="22"/>
        </w:rPr>
        <w:t xml:space="preserve">Auto-import delivered feed to feed cost tracker</w:t>
      </w:r>
    </w:p>
    <w:p>
      <w:pPr>
        <w:pStyle w:val="ListParagraph"/>
        <w:numPr>
          <w:ilvl w:val="0"/>
          <w:numId w:val="2"/>
        </w:numPr>
        <w:spacing w:after="60" w:before="60"/>
      </w:pPr>
      <w:r>
        <w:rPr>
          <w:rFonts w:ascii="Arial" w:cs="Arial" w:eastAsia="Arial" w:hAnsi="Arial"/>
          <w:color w:val="444444"/>
          <w:sz w:val="22"/>
          <w:szCs w:val="22"/>
        </w:rPr>
        <w:t xml:space="preserve">Supplier onboarding: GST verification, drug licence check, rating system</w:t>
      </w:r>
    </w:p>
    <w:p>
      <w:pPr>
        <w:spacing w:after="0" w:before="80"/>
      </w:pPr>
    </w:p>
    <w:p>
      <w:pPr>
        <w:pStyle w:val="Heading3"/>
        <w:spacing w:after="100" w:before="200"/>
      </w:pPr>
      <w:r>
        <w:rPr>
          <w:rFonts w:ascii="Arial" w:cs="Arial" w:eastAsia="Arial" w:hAnsi="Arial"/>
          <w:b/>
          <w:bCs/>
          <w:color w:val="1a3a5c"/>
          <w:sz w:val="24"/>
          <w:szCs w:val="24"/>
        </w:rPr>
        <w:t xml:space="preserve">4.5  Vet Telemedicine</w:t>
      </w:r>
    </w:p>
    <w:p>
      <w:pPr>
        <w:pStyle w:val="ListParagraph"/>
        <w:numPr>
          <w:ilvl w:val="0"/>
          <w:numId w:val="2"/>
        </w:numPr>
        <w:spacing w:after="60" w:before="60"/>
      </w:pPr>
      <w:r>
        <w:rPr>
          <w:rFonts w:ascii="Arial" w:cs="Arial" w:eastAsia="Arial" w:hAnsi="Arial"/>
          <w:color w:val="444444"/>
          <w:sz w:val="22"/>
          <w:szCs w:val="22"/>
        </w:rPr>
        <w:t xml:space="preserve">Text consultation: Rs. 99. Vet responds within 2 hours with full collar data context.</w:t>
      </w:r>
    </w:p>
    <w:p>
      <w:pPr>
        <w:pStyle w:val="ListParagraph"/>
        <w:numPr>
          <w:ilvl w:val="0"/>
          <w:numId w:val="2"/>
        </w:numPr>
        <w:spacing w:after="60" w:before="60"/>
      </w:pPr>
      <w:r>
        <w:rPr>
          <w:rFonts w:ascii="Arial" w:cs="Arial" w:eastAsia="Arial" w:hAnsi="Arial"/>
          <w:color w:val="444444"/>
          <w:sz w:val="22"/>
          <w:szCs w:val="22"/>
        </w:rPr>
        <w:t xml:space="preserve">Video consultation: Rs. 299, 15-minute scheduled call. Vet issues digital prescription.</w:t>
      </w:r>
    </w:p>
    <w:p>
      <w:pPr>
        <w:pStyle w:val="ListParagraph"/>
        <w:numPr>
          <w:ilvl w:val="0"/>
          <w:numId w:val="2"/>
        </w:numPr>
        <w:spacing w:after="60" w:before="60"/>
      </w:pPr>
      <w:r>
        <w:rPr>
          <w:rFonts w:ascii="Arial" w:cs="Arial" w:eastAsia="Arial" w:hAnsi="Arial"/>
          <w:color w:val="444444"/>
          <w:sz w:val="22"/>
          <w:szCs w:val="22"/>
        </w:rPr>
        <w:t xml:space="preserve">Emergency dispatch: connect farmer with nearest empanelled vet for Rs. 150 coordination fee</w:t>
      </w:r>
    </w:p>
    <w:p>
      <w:pPr>
        <w:pStyle w:val="ListParagraph"/>
        <w:numPr>
          <w:ilvl w:val="0"/>
          <w:numId w:val="2"/>
        </w:numPr>
        <w:spacing w:after="60" w:before="60"/>
      </w:pPr>
      <w:r>
        <w:rPr>
          <w:rFonts w:ascii="Arial" w:cs="Arial" w:eastAsia="Arial" w:hAnsi="Arial"/>
          <w:color w:val="444444"/>
          <w:sz w:val="22"/>
          <w:szCs w:val="22"/>
        </w:rPr>
        <w:t xml:space="preserve">Prescription gateway: Schedule H medicine purchase requires in-app vet Rx or upload</w:t>
      </w:r>
    </w:p>
    <w:p>
      <w:pPr>
        <w:pStyle w:val="ListParagraph"/>
        <w:numPr>
          <w:ilvl w:val="0"/>
          <w:numId w:val="2"/>
        </w:numPr>
        <w:spacing w:after="60" w:before="60"/>
      </w:pPr>
      <w:r>
        <w:rPr>
          <w:rFonts w:ascii="Arial" w:cs="Arial" w:eastAsia="Arial" w:hAnsi="Arial"/>
          <w:color w:val="444444"/>
          <w:sz w:val="22"/>
          <w:szCs w:val="22"/>
        </w:rPr>
        <w:t xml:space="preserve">Vet onboarding: BVSc registered vets, rating system, response time tracking</w:t>
      </w:r>
    </w:p>
    <w:p>
      <w:pPr>
        <w:spacing w:after="0" w:before="120"/>
      </w:pPr>
    </w:p>
    <w:p>
      <w:pPr>
        <w:pStyle w:val="Heading2"/>
        <w:spacing w:after="140" w:before="280"/>
      </w:pPr>
      <w:r>
        <w:rPr>
          <w:rFonts w:ascii="Arial" w:cs="Arial" w:eastAsia="Arial" w:hAnsi="Arial"/>
          <w:b/>
          <w:bCs/>
          <w:color w:val="2e5e2e"/>
          <w:sz w:val="30"/>
          <w:szCs w:val="30"/>
        </w:rPr>
        <w:t xml:space="preserve">Phase 4 — New Team Members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New Role</w:t>
            </w:r>
          </w:p>
        </w:tc>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Cost/Month</w:t>
            </w:r>
          </w:p>
        </w:tc>
        <w:tc>
          <w:tcPr>
            <w:tcW w:type="dxa" w:w="35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Full-Stack Developer (Marketplace)</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 each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Marketplace listing, search, buyer app, transport booking, all marketplace APIs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Backend Developer (Commerce)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 store APIs, order management, payment integration, cooperative buying engine, vet platform</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Business Development Manager</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1.5L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Supplier onboarding, vet network recruitment, cooperative partnerships, transport network</w:t>
            </w:r>
          </w:p>
        </w:tc>
      </w:tr>
    </w:tbl>
    <w:p>
      <w:pPr>
        <w:spacing w:after="0" w:before="120"/>
      </w:pPr>
    </w:p>
    <w:p>
      <w:pPr>
        <w:pStyle w:val="Heading2"/>
        <w:spacing w:after="140" w:before="280"/>
      </w:pPr>
      <w:r>
        <w:rPr>
          <w:rFonts w:ascii="Arial" w:cs="Arial" w:eastAsia="Arial" w:hAnsi="Arial"/>
          <w:b/>
          <w:bCs/>
          <w:color w:val="2e5e2e"/>
          <w:sz w:val="30"/>
          <w:szCs w:val="30"/>
        </w:rPr>
        <w:t xml:space="preserve">Phase 4 — Sprint Plan (12 Sprints × 2 Weeks)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Sprint</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c>
          <w:tcPr>
            <w:tcW w:type="dxa" w:w="61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Deliverables</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S29</w:t>
            </w:r>
          </w:p>
        </w:tc>
        <w:tc>
          <w:tcPr>
            <w:tcW w:type="dxa" w:w="2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bCs/>
                <w:color w:val="1a1a1a"/>
                <w:sz w:val="20"/>
                <w:szCs w:val="20"/>
              </w:rPr>
              <w:t xml:space="preserve">Health Passport</w:t>
            </w:r>
          </w:p>
        </w:tc>
        <w:tc>
          <w:tcPr>
            <w:tcW w:type="dxa" w:w="636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Server-side grade computation, Health Passport PDF generation, SHA-256 signing, QR code verification endpoint, Milk/Feed/Pedigree scores computed and stored</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S30</w:t>
            </w:r>
          </w:p>
        </w:tc>
        <w:tc>
          <w:tcPr>
            <w:tcW w:type="dxa" w:w="2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bCs/>
                <w:color w:val="1a1a1a"/>
                <w:sz w:val="20"/>
                <w:szCs w:val="20"/>
              </w:rPr>
              <w:t xml:space="preserve">Seller Listing Flow</w:t>
            </w:r>
          </w:p>
        </w:tc>
        <w:tc>
          <w:tcPr>
            <w:tcW w:type="dxa" w:w="636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Listing creation UI, price advisor, listing fee payment (Razorpay), seller KYC (Aadhaar for sellers), listing publish, listing management (edit/delist)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Buyer App — Discovery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Buyer registration, search + filter (grade/breed/age/location/price), listing detail page, Health Passport viewer, ROI calculator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Buyer-Seller Communication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In-app secure chat, message notifications, seller contact reveal (only after buyer expresses interest), buyer rating obligation post-purchase</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S33</w:t>
            </w:r>
          </w:p>
        </w:tc>
        <w:tc>
          <w:tcPr>
            <w:tcW w:type="dxa" w:w="2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bCs/>
                <w:color w:val="1a1a1a"/>
                <w:sz w:val="20"/>
                <w:szCs w:val="20"/>
              </w:rPr>
              <w:t xml:space="preserve">Auction Mode + Price Index</w:t>
            </w:r>
          </w:p>
        </w:tc>
        <w:tc>
          <w:tcPr>
            <w:tcW w:type="dxa" w:w="636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Timed auction flow, bid notification system, reserve price, CattleCare Price Index computation from transaction data, monthly CPI publish</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S34</w:t>
            </w:r>
          </w:p>
        </w:tc>
        <w:tc>
          <w:tcPr>
            <w:tcW w:type="dxa" w:w="2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bCs/>
                <w:color w:val="1a1a1a"/>
                <w:sz w:val="20"/>
                <w:szCs w:val="20"/>
              </w:rPr>
              <w:t xml:space="preserve">Transport Network</w:t>
            </w:r>
          </w:p>
        </w:tc>
        <w:tc>
          <w:tcPr>
            <w:tcW w:type="dxa" w:w="636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Transporter directory, booking flow, in-transit monitoring (collar GPS tracking), handover checklist, transit insurance integration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Farm Store — Core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Product catalogue (6 categories), smart suggestions engine (reorder/health/seasonal/calving), product detail, cart + checkout (Razorpay), order history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Farm Store — Intelligence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Cooperative buying engine (group order creation, join flow, lock + dispatch), medicine prescription gate, milk withdrawal tracking, feed log auto-import on delivery</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S37</w:t>
            </w:r>
          </w:p>
        </w:tc>
        <w:tc>
          <w:tcPr>
            <w:tcW w:type="dxa" w:w="2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bCs/>
                <w:color w:val="1a1a1a"/>
                <w:sz w:val="20"/>
                <w:szCs w:val="20"/>
              </w:rPr>
              <w:t xml:space="preserve">Supplier Portal</w:t>
            </w:r>
          </w:p>
        </w:tc>
        <w:tc>
          <w:tcPr>
            <w:tcW w:type="dxa" w:w="636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Supplier onboarding (GST + drug licence verification), supplier dashboard (orders, ratings, demand data), product listing management, payout integration</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S38</w:t>
            </w:r>
          </w:p>
        </w:tc>
        <w:tc>
          <w:tcPr>
            <w:tcW w:type="dxa" w:w="2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bCs/>
                <w:color w:val="1a1a1a"/>
                <w:sz w:val="20"/>
                <w:szCs w:val="20"/>
              </w:rPr>
              <w:t xml:space="preserve">Vet Telemedicine</w:t>
            </w:r>
          </w:p>
        </w:tc>
        <w:tc>
          <w:tcPr>
            <w:tcW w:type="dxa" w:w="636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Vet onboarding, text consultation flow, video call (Agora SDK), prescription gateway, in-app vet directory, consultation history, farm subscription tier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S39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Premium Buyer Subscription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Rs. 199/month buyer tier, saved searches, price alerts, advanced analytics, subscription billing via Razorpay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Phase 4 Validation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Rs. 1 crore GMV cattle marketplace target, 50 verified suppliers onboarded, 100 vet consultations completed, Phase 4 KPI review, Phase 5 preparation</w:t>
            </w:r>
          </w:p>
        </w:tc>
      </w:tr>
    </w:tbl>
    <w:p>
      <w:pPr>
        <w:spacing w:after="0" w:before="120"/>
      </w:pPr>
    </w:p>
    <w:p>
      <w:pPr>
        <w:pStyle w:val="Heading2"/>
        <w:spacing w:after="140" w:before="280"/>
      </w:pPr>
      <w:r>
        <w:rPr>
          <w:rFonts w:ascii="Arial" w:cs="Arial" w:eastAsia="Arial" w:hAnsi="Arial"/>
          <w:b/>
          <w:bCs/>
          <w:color w:val="2e5e2e"/>
          <w:sz w:val="30"/>
          <w:szCs w:val="30"/>
        </w:rPr>
        <w:t xml:space="preserve">Phase 4 — Phase Exit Criteria</w:t>
      </w:r>
    </w:p>
    <w:p>
      <w:pPr>
        <w:pStyle w:val="ListParagraph"/>
        <w:numPr>
          <w:ilvl w:val="0"/>
          <w:numId w:val="3"/>
        </w:numPr>
        <w:spacing w:after="60" w:before="60"/>
      </w:pPr>
      <w:r>
        <w:rPr>
          <w:rFonts w:ascii="Arial" w:cs="Arial" w:eastAsia="Arial" w:hAnsi="Arial"/>
          <w:color w:val="444444"/>
          <w:sz w:val="22"/>
          <w:szCs w:val="22"/>
        </w:rPr>
        <w:t xml:space="preserve">F2F marketplace: Rs. 1 crore cumulative GMV (cattle transactions)</w:t>
      </w:r>
    </w:p>
    <w:p>
      <w:pPr>
        <w:pStyle w:val="ListParagraph"/>
        <w:numPr>
          <w:ilvl w:val="0"/>
          <w:numId w:val="3"/>
        </w:numPr>
        <w:spacing w:after="60" w:before="60"/>
      </w:pPr>
      <w:r>
        <w:rPr>
          <w:rFonts w:ascii="Arial" w:cs="Arial" w:eastAsia="Arial" w:hAnsi="Arial"/>
          <w:color w:val="444444"/>
          <w:sz w:val="22"/>
          <w:szCs w:val="22"/>
        </w:rPr>
        <w:t xml:space="preserve">Farm store: 50+ verified suppliers, 200+ orders/month</w:t>
      </w:r>
    </w:p>
    <w:p>
      <w:pPr>
        <w:pStyle w:val="ListParagraph"/>
        <w:numPr>
          <w:ilvl w:val="0"/>
          <w:numId w:val="3"/>
        </w:numPr>
        <w:spacing w:after="60" w:before="60"/>
      </w:pPr>
      <w:r>
        <w:rPr>
          <w:rFonts w:ascii="Arial" w:cs="Arial" w:eastAsia="Arial" w:hAnsi="Arial"/>
          <w:color w:val="444444"/>
          <w:sz w:val="22"/>
          <w:szCs w:val="22"/>
        </w:rPr>
        <w:t xml:space="preserve">Vet telemedicine: 100+ consultations completed, 4.0+ average vet rating</w:t>
      </w:r>
    </w:p>
    <w:p>
      <w:pPr>
        <w:pStyle w:val="ListParagraph"/>
        <w:numPr>
          <w:ilvl w:val="0"/>
          <w:numId w:val="3"/>
        </w:numPr>
        <w:spacing w:after="60" w:before="60"/>
      </w:pPr>
      <w:r>
        <w:rPr>
          <w:rFonts w:ascii="Arial" w:cs="Arial" w:eastAsia="Arial" w:hAnsi="Arial"/>
          <w:color w:val="444444"/>
          <w:sz w:val="22"/>
          <w:szCs w:val="22"/>
        </w:rPr>
        <w:t xml:space="preserve">Health Passport: QR verification working — buyer can scan and verify data independently</w:t>
      </w:r>
    </w:p>
    <w:p>
      <w:pPr>
        <w:pStyle w:val="ListParagraph"/>
        <w:numPr>
          <w:ilvl w:val="0"/>
          <w:numId w:val="3"/>
        </w:numPr>
        <w:spacing w:after="60" w:before="60"/>
      </w:pPr>
      <w:r>
        <w:rPr>
          <w:rFonts w:ascii="Arial" w:cs="Arial" w:eastAsia="Arial" w:hAnsi="Arial"/>
          <w:color w:val="444444"/>
          <w:sz w:val="22"/>
          <w:szCs w:val="22"/>
        </w:rPr>
        <w:t xml:space="preserve">Transport network: 50+ certified transporters across Maharashtra and Gujarat</w:t>
      </w:r>
    </w:p>
    <w:p>
      <w:pPr>
        <w:pStyle w:val="ListParagraph"/>
        <w:numPr>
          <w:ilvl w:val="0"/>
          <w:numId w:val="3"/>
        </w:numPr>
        <w:spacing w:after="60" w:before="60"/>
      </w:pPr>
      <w:r>
        <w:rPr>
          <w:rFonts w:ascii="Arial" w:cs="Arial" w:eastAsia="Arial" w:hAnsi="Arial"/>
          <w:color w:val="444444"/>
          <w:sz w:val="22"/>
          <w:szCs w:val="22"/>
        </w:rPr>
        <w:t xml:space="preserve">Cooperative buying: 3+ successful group orders completed</w:t>
      </w:r>
    </w:p>
    <w:p>
      <w:pPr>
        <w:pStyle w:val="ListParagraph"/>
        <w:numPr>
          <w:ilvl w:val="0"/>
          <w:numId w:val="3"/>
        </w:numPr>
        <w:spacing w:after="60" w:before="60"/>
      </w:pPr>
      <w:r>
        <w:rPr>
          <w:rFonts w:ascii="Arial" w:cs="Arial" w:eastAsia="Arial" w:hAnsi="Arial"/>
          <w:color w:val="444444"/>
          <w:sz w:val="22"/>
          <w:szCs w:val="22"/>
        </w:rPr>
        <w:t xml:space="preserve">Subscription revenue: Rs. 25 lakh/month from SaaS + premium buyer + store commissions combined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0392b" w:sz="12"/>
              <w:right w:val="single" w:color="c0392b" w:sz="12"/>
            </w:tcBorders>
            <w:shd w:fill="fdf0ef" w:val="clear"/>
            <w:tcMar>
              <w:top w:type="dxa" w:w="200"/>
              <w:left w:type="dxa" w:w="280"/>
              <w:bottom w:type="dxa" w:w="200"/>
              <w:right w:type="dxa" w:w="160"/>
            </w:tcMar>
          </w:tcPr>
          <w:p>
            <w:pPr>
              <w:spacing w:after="60" w:before="0"/>
            </w:pPr>
            <w:r>
              <w:rPr>
                <w:rFonts w:ascii="Arial" w:cs="Arial" w:eastAsia="Arial" w:hAnsi="Arial"/>
                <w:b/>
                <w:bCs/>
                <w:color w:val="c0392b"/>
                <w:sz w:val="20"/>
                <w:szCs w:val="20"/>
              </w:rPr>
              <w:t xml:space="preserve">PHASE 5</w:t>
            </w:r>
          </w:p>
          <w:p>
            <w:pPr>
              <w:spacing w:after="40" w:before="0"/>
            </w:pPr>
            <w:r>
              <w:rPr>
                <w:rFonts w:ascii="Arial" w:cs="Arial" w:eastAsia="Arial" w:hAnsi="Arial"/>
                <w:b/>
                <w:bCs/>
                <w:color w:val="c0392b"/>
                <w:sz w:val="36"/>
                <w:szCs w:val="36"/>
              </w:rPr>
              <w:t xml:space="preserve">Financial Products &amp; National Scale</w:t>
            </w:r>
          </w:p>
          <w:p>
            <w:pPr>
              <w:spacing w:after="40" w:before="0"/>
            </w:pPr>
            <w:r>
              <w:rPr>
                <w:rFonts w:ascii="Arial" w:cs="Arial" w:eastAsia="Arial" w:hAnsi="Arial"/>
                <w:i/>
                <w:iCs/>
                <w:color w:val="444444"/>
                <w:sz w:val="22"/>
                <w:szCs w:val="22"/>
              </w:rPr>
              <w:t xml:space="preserve">"Cattle-backed loans. Index-based insurance. Government scheme integration. 10,000 farms. All-India."</w:t>
            </w:r>
          </w:p>
          <w:p>
            <w:pPr>
              <w:spacing w:after="0" w:before="0"/>
            </w:pPr>
            <w:r>
              <w:rPr>
                <w:rFonts w:ascii="Arial" w:cs="Arial" w:eastAsia="Arial" w:hAnsi="Arial"/>
                <w:b/>
                <w:bCs/>
                <w:color w:val="c0392b"/>
                <w:sz w:val="20"/>
                <w:szCs w:val="20"/>
              </w:rPr>
              <w:t xml:space="preserve">Timeline: Months 21–27  (28 Weeks)</w:t>
            </w:r>
          </w:p>
        </w:tc>
      </w:tr>
    </w:tbl>
    <w:p>
      <w:pPr>
        <w:spacing w:after="0" w:before="120"/>
      </w:pPr>
    </w:p>
    <w:p>
      <w:pPr>
        <w:pStyle w:val="Heading2"/>
        <w:spacing w:after="140" w:before="280"/>
      </w:pPr>
      <w:r>
        <w:rPr>
          <w:rFonts w:ascii="Arial" w:cs="Arial" w:eastAsia="Arial" w:hAnsi="Arial"/>
          <w:b/>
          <w:bCs/>
          <w:color w:val="2e5e2e"/>
          <w:sz w:val="30"/>
          <w:szCs w:val="30"/>
        </w:rPr>
        <w:t xml:space="preserve">Phase 5 — Overview</w:t>
      </w:r>
    </w:p>
    <w:p>
      <w:pPr>
        <w:spacing w:after="80" w:before="80"/>
      </w:pPr>
      <w:r>
        <w:rPr>
          <w:rFonts w:ascii="Arial" w:cs="Arial" w:eastAsia="Arial" w:hAnsi="Arial"/>
          <w:color w:val="1a1a1a"/>
          <w:sz w:val="22"/>
          <w:szCs w:val="22"/>
        </w:rPr>
        <w:t xml:space="preserve">Phase 5 is the scale and financial integration phase. The platform is now proven across 3,000+ farms in Maharashtra and Gujarat. Phase 5 expands to 10 states, integrates formal financial products (cattle loans and insurance), connects with government livestock schemes, deploys OTA firmware updates for the entire collar fleet, and launches the enterprise tier for large commercial dairies.</w:t>
      </w:r>
    </w:p>
    <w:p>
      <w:pPr>
        <w:spacing w:after="0" w:before="80"/>
      </w:pPr>
    </w:p>
    <w:p>
      <w:pPr>
        <w:spacing w:after="80" w:before="80"/>
      </w:pPr>
      <w:r>
        <w:rPr>
          <w:rFonts w:ascii="Arial" w:cs="Arial" w:eastAsia="Arial" w:hAnsi="Arial"/>
          <w:color w:val="1a1a1a"/>
          <w:sz w:val="22"/>
          <w:szCs w:val="22"/>
        </w:rPr>
        <w:t xml:space="preserve">This phase also transitions the platform from a startup product to a systemic infrastructure layer for India's dairy economy — connecting with NDDB, NABARD, state animal husbandry departments, and the e-NAM national agricultural marketplace.</w:t>
      </w:r>
    </w:p>
    <w:p>
      <w:pPr>
        <w:spacing w:after="0" w:before="120"/>
      </w:pPr>
    </w:p>
    <w:p>
      <w:pPr>
        <w:pStyle w:val="Heading2"/>
        <w:spacing w:after="140" w:before="280"/>
      </w:pPr>
      <w:r>
        <w:rPr>
          <w:rFonts w:ascii="Arial" w:cs="Arial" w:eastAsia="Arial" w:hAnsi="Arial"/>
          <w:b/>
          <w:bCs/>
          <w:color w:val="2e5e2e"/>
          <w:sz w:val="30"/>
          <w:szCs w:val="30"/>
        </w:rPr>
        <w:t xml:space="preserve">Phase 5 — Key Features</w:t>
      </w:r>
    </w:p>
    <w:p>
      <w:pPr>
        <w:spacing w:after="0" w:before="80"/>
      </w:pPr>
    </w:p>
    <w:p>
      <w:pPr>
        <w:pStyle w:val="Heading3"/>
        <w:spacing w:after="100" w:before="200"/>
      </w:pPr>
      <w:r>
        <w:rPr>
          <w:rFonts w:ascii="Arial" w:cs="Arial" w:eastAsia="Arial" w:hAnsi="Arial"/>
          <w:b/>
          <w:bCs/>
          <w:color w:val="1a3a5c"/>
          <w:sz w:val="24"/>
          <w:szCs w:val="24"/>
        </w:rPr>
        <w:t xml:space="preserve">5.1  Cattle-Backed Loans</w:t>
      </w:r>
    </w:p>
    <w:p>
      <w:pPr>
        <w:pStyle w:val="ListParagraph"/>
        <w:numPr>
          <w:ilvl w:val="0"/>
          <w:numId w:val="2"/>
        </w:numPr>
        <w:spacing w:after="60" w:before="60"/>
      </w:pPr>
      <w:r>
        <w:rPr>
          <w:rFonts w:ascii="Arial" w:cs="Arial" w:eastAsia="Arial" w:hAnsi="Arial"/>
          <w:color w:val="444444"/>
          <w:sz w:val="22"/>
          <w:szCs w:val="22"/>
        </w:rPr>
        <w:t xml:space="preserve">Partner NBFCs: tie-up with 2-3 agri-finance NBFCs (e.g. Annapurna Finance, Samunnati) who accept CattleCare Grade as collateral proof</w:t>
      </w:r>
    </w:p>
    <w:p>
      <w:pPr>
        <w:pStyle w:val="ListParagraph"/>
        <w:numPr>
          <w:ilvl w:val="0"/>
          <w:numId w:val="2"/>
        </w:numPr>
        <w:spacing w:after="60" w:before="60"/>
      </w:pPr>
      <w:r>
        <w:rPr>
          <w:rFonts w:ascii="Arial" w:cs="Arial" w:eastAsia="Arial" w:hAnsi="Arial"/>
          <w:color w:val="444444"/>
          <w:sz w:val="22"/>
          <w:szCs w:val="22"/>
        </w:rPr>
        <w:t xml:space="preserve">LTV (Loan-to-Value) table: Grade S = 80% of market value, Grade A = 70%, Grade B = 55%</w:t>
      </w:r>
    </w:p>
    <w:p>
      <w:pPr>
        <w:pStyle w:val="ListParagraph"/>
        <w:numPr>
          <w:ilvl w:val="0"/>
          <w:numId w:val="2"/>
        </w:numPr>
        <w:spacing w:after="60" w:before="60"/>
      </w:pPr>
      <w:r>
        <w:rPr>
          <w:rFonts w:ascii="Arial" w:cs="Arial" w:eastAsia="Arial" w:hAnsi="Arial"/>
          <w:color w:val="444444"/>
          <w:sz w:val="22"/>
          <w:szCs w:val="22"/>
        </w:rPr>
        <w:t xml:space="preserve">In-app loan application: farmer selects cattle as collateral, CattleCare sends Health Passport + Milk Score to NBFC API</w:t>
      </w:r>
    </w:p>
    <w:p>
      <w:pPr>
        <w:pStyle w:val="ListParagraph"/>
        <w:numPr>
          <w:ilvl w:val="0"/>
          <w:numId w:val="2"/>
        </w:numPr>
        <w:spacing w:after="60" w:before="60"/>
      </w:pPr>
      <w:r>
        <w:rPr>
          <w:rFonts w:ascii="Arial" w:cs="Arial" w:eastAsia="Arial" w:hAnsi="Arial"/>
          <w:color w:val="444444"/>
          <w:sz w:val="22"/>
          <w:szCs w:val="22"/>
        </w:rPr>
        <w:t xml:space="preserve">Loan referral revenue: Rs. 800-2,000 per approved loan</w:t>
      </w:r>
    </w:p>
    <w:p>
      <w:pPr>
        <w:pStyle w:val="ListParagraph"/>
        <w:numPr>
          <w:ilvl w:val="0"/>
          <w:numId w:val="2"/>
        </w:numPr>
        <w:spacing w:after="60" w:before="60"/>
      </w:pPr>
      <w:r>
        <w:rPr>
          <w:rFonts w:ascii="Arial" w:cs="Arial" w:eastAsia="Arial" w:hAnsi="Arial"/>
          <w:color w:val="444444"/>
          <w:sz w:val="22"/>
          <w:szCs w:val="22"/>
        </w:rPr>
        <w:t xml:space="preserve">Repayment tracking: EMI linked to milk revenue — dairy cooperative sends payment directly to loan account</w:t>
      </w:r>
    </w:p>
    <w:p>
      <w:pPr>
        <w:spacing w:after="0" w:before="80"/>
      </w:pPr>
    </w:p>
    <w:p>
      <w:pPr>
        <w:pStyle w:val="Heading3"/>
        <w:spacing w:after="100" w:before="200"/>
      </w:pPr>
      <w:r>
        <w:rPr>
          <w:rFonts w:ascii="Arial" w:cs="Arial" w:eastAsia="Arial" w:hAnsi="Arial"/>
          <w:b/>
          <w:bCs/>
          <w:color w:val="1a3a5c"/>
          <w:sz w:val="24"/>
          <w:szCs w:val="24"/>
        </w:rPr>
        <w:t xml:space="preserve">5.2  Index-Based Cattle Insurance</w:t>
      </w:r>
    </w:p>
    <w:p>
      <w:pPr>
        <w:pStyle w:val="ListParagraph"/>
        <w:numPr>
          <w:ilvl w:val="0"/>
          <w:numId w:val="2"/>
        </w:numPr>
        <w:spacing w:after="60" w:before="60"/>
      </w:pPr>
      <w:r>
        <w:rPr>
          <w:rFonts w:ascii="Arial" w:cs="Arial" w:eastAsia="Arial" w:hAnsi="Arial"/>
          <w:color w:val="444444"/>
          <w:sz w:val="22"/>
          <w:szCs w:val="22"/>
        </w:rPr>
        <w:t xml:space="preserve">Partner insurer: tie-up with Navi, Digit, or IFFCO Tokio for cattle insurance product</w:t>
      </w:r>
    </w:p>
    <w:p>
      <w:pPr>
        <w:pStyle w:val="ListParagraph"/>
        <w:numPr>
          <w:ilvl w:val="0"/>
          <w:numId w:val="2"/>
        </w:numPr>
        <w:spacing w:after="60" w:before="60"/>
      </w:pPr>
      <w:r>
        <w:rPr>
          <w:rFonts w:ascii="Arial" w:cs="Arial" w:eastAsia="Arial" w:hAnsi="Arial"/>
          <w:color w:val="444444"/>
          <w:sz w:val="22"/>
          <w:szCs w:val="22"/>
        </w:rPr>
        <w:t xml:space="preserve">Parametric triggers: automatic payout if (a) cow mortality confirmed by vet on platform, or (b) collar data shows critical health decline for 5+ consecutive days without recovery</w:t>
      </w:r>
    </w:p>
    <w:p>
      <w:pPr>
        <w:pStyle w:val="ListParagraph"/>
        <w:numPr>
          <w:ilvl w:val="0"/>
          <w:numId w:val="2"/>
        </w:numPr>
        <w:spacing w:after="60" w:before="60"/>
      </w:pPr>
      <w:r>
        <w:rPr>
          <w:rFonts w:ascii="Arial" w:cs="Arial" w:eastAsia="Arial" w:hAnsi="Arial"/>
          <w:color w:val="444444"/>
          <w:sz w:val="22"/>
          <w:szCs w:val="22"/>
        </w:rPr>
        <w:t xml:space="preserve">Grade-based premiums: Grade S pays Rs. 1,500/year for Rs. 80,000 coverage. Grade B pays Rs. 3,500 for Rs. 40,000.</w:t>
      </w:r>
    </w:p>
    <w:p>
      <w:pPr>
        <w:pStyle w:val="ListParagraph"/>
        <w:numPr>
          <w:ilvl w:val="0"/>
          <w:numId w:val="2"/>
        </w:numPr>
        <w:spacing w:after="60" w:before="60"/>
      </w:pPr>
      <w:r>
        <w:rPr>
          <w:rFonts w:ascii="Arial" w:cs="Arial" w:eastAsia="Arial" w:hAnsi="Arial"/>
          <w:color w:val="444444"/>
          <w:sz w:val="22"/>
          <w:szCs w:val="22"/>
        </w:rPr>
        <w:t xml:space="preserve">In-app purchase: farmer buys policy in 2 taps. Premium via UPI.</w:t>
      </w:r>
    </w:p>
    <w:p>
      <w:pPr>
        <w:pStyle w:val="ListParagraph"/>
        <w:numPr>
          <w:ilvl w:val="0"/>
          <w:numId w:val="2"/>
        </w:numPr>
        <w:spacing w:after="60" w:before="60"/>
      </w:pPr>
      <w:r>
        <w:rPr>
          <w:rFonts w:ascii="Arial" w:cs="Arial" w:eastAsia="Arial" w:hAnsi="Arial"/>
          <w:color w:val="444444"/>
          <w:sz w:val="22"/>
          <w:szCs w:val="22"/>
        </w:rPr>
        <w:t xml:space="preserve">Insurance commission: 10-15% of premium to CattleCare</w:t>
      </w:r>
    </w:p>
    <w:p>
      <w:pPr>
        <w:spacing w:after="0" w:before="80"/>
      </w:pPr>
    </w:p>
    <w:p>
      <w:pPr>
        <w:pStyle w:val="Heading3"/>
        <w:spacing w:after="100" w:before="200"/>
      </w:pPr>
      <w:r>
        <w:rPr>
          <w:rFonts w:ascii="Arial" w:cs="Arial" w:eastAsia="Arial" w:hAnsi="Arial"/>
          <w:b/>
          <w:bCs/>
          <w:color w:val="1a3a5c"/>
          <w:sz w:val="24"/>
          <w:szCs w:val="24"/>
        </w:rPr>
        <w:t xml:space="preserve">5.3  Government Scheme Integration</w:t>
      </w:r>
    </w:p>
    <w:p>
      <w:pPr>
        <w:pStyle w:val="ListParagraph"/>
        <w:numPr>
          <w:ilvl w:val="0"/>
          <w:numId w:val="2"/>
        </w:numPr>
        <w:spacing w:after="60" w:before="60"/>
      </w:pPr>
      <w:r>
        <w:rPr>
          <w:rFonts w:ascii="Arial" w:cs="Arial" w:eastAsia="Arial" w:hAnsi="Arial"/>
          <w:color w:val="444444"/>
          <w:sz w:val="22"/>
          <w:szCs w:val="22"/>
        </w:rPr>
        <w:t xml:space="preserve">NDDB animal registration: auto-generate NDDB livestock registration from CattleCare lifecycle records — farmer does not need to visit office</w:t>
      </w:r>
    </w:p>
    <w:p>
      <w:pPr>
        <w:pStyle w:val="ListParagraph"/>
        <w:numPr>
          <w:ilvl w:val="0"/>
          <w:numId w:val="2"/>
        </w:numPr>
        <w:spacing w:after="60" w:before="60"/>
      </w:pPr>
      <w:r>
        <w:rPr>
          <w:rFonts w:ascii="Arial" w:cs="Arial" w:eastAsia="Arial" w:hAnsi="Arial"/>
          <w:color w:val="444444"/>
          <w:sz w:val="22"/>
          <w:szCs w:val="22"/>
        </w:rPr>
        <w:t xml:space="preserve">NABARD KCC (Kisan Credit Card) link: CattleCare dairy income data used for KCC limit assessment</w:t>
      </w:r>
    </w:p>
    <w:p>
      <w:pPr>
        <w:pStyle w:val="ListParagraph"/>
        <w:numPr>
          <w:ilvl w:val="0"/>
          <w:numId w:val="2"/>
        </w:numPr>
        <w:spacing w:after="60" w:before="60"/>
      </w:pPr>
      <w:r>
        <w:rPr>
          <w:rFonts w:ascii="Arial" w:cs="Arial" w:eastAsia="Arial" w:hAnsi="Arial"/>
          <w:color w:val="444444"/>
          <w:sz w:val="22"/>
          <w:szCs w:val="22"/>
        </w:rPr>
        <w:t xml:space="preserve">State vaccination drives: government free vaccination schedule shown in app with slot booking</w:t>
      </w:r>
    </w:p>
    <w:p>
      <w:pPr>
        <w:pStyle w:val="ListParagraph"/>
        <w:numPr>
          <w:ilvl w:val="0"/>
          <w:numId w:val="2"/>
        </w:numPr>
        <w:spacing w:after="60" w:before="60"/>
      </w:pPr>
      <w:r>
        <w:rPr>
          <w:rFonts w:ascii="Arial" w:cs="Arial" w:eastAsia="Arial" w:hAnsi="Arial"/>
          <w:color w:val="444444"/>
          <w:sz w:val="22"/>
          <w:szCs w:val="22"/>
        </w:rPr>
        <w:t xml:space="preserve">PM Kisan linkage: connect with beneficiary database for scheme eligibility advisory</w:t>
      </w:r>
    </w:p>
    <w:p>
      <w:pPr>
        <w:pStyle w:val="ListParagraph"/>
        <w:numPr>
          <w:ilvl w:val="0"/>
          <w:numId w:val="2"/>
        </w:numPr>
        <w:spacing w:after="60" w:before="60"/>
      </w:pPr>
      <w:r>
        <w:rPr>
          <w:rFonts w:ascii="Arial" w:cs="Arial" w:eastAsia="Arial" w:hAnsi="Arial"/>
          <w:color w:val="444444"/>
          <w:sz w:val="22"/>
          <w:szCs w:val="22"/>
        </w:rPr>
        <w:t xml:space="preserve">e-NAM cross-listing: verified Grade A+ cattle automatically cross-listed on National Agriculture Market</w:t>
      </w:r>
    </w:p>
    <w:p>
      <w:pPr>
        <w:spacing w:after="0" w:before="80"/>
      </w:pPr>
    </w:p>
    <w:p>
      <w:pPr>
        <w:pStyle w:val="Heading3"/>
        <w:spacing w:after="100" w:before="200"/>
      </w:pPr>
      <w:r>
        <w:rPr>
          <w:rFonts w:ascii="Arial" w:cs="Arial" w:eastAsia="Arial" w:hAnsi="Arial"/>
          <w:b/>
          <w:bCs/>
          <w:color w:val="1a3a5c"/>
          <w:sz w:val="24"/>
          <w:szCs w:val="24"/>
        </w:rPr>
        <w:t xml:space="preserve">5.4  OTA Firmware Updates</w:t>
      </w:r>
    </w:p>
    <w:p>
      <w:pPr>
        <w:pStyle w:val="ListParagraph"/>
        <w:numPr>
          <w:ilvl w:val="0"/>
          <w:numId w:val="2"/>
        </w:numPr>
        <w:spacing w:after="60" w:before="60"/>
      </w:pPr>
      <w:r>
        <w:rPr>
          <w:rFonts w:ascii="Arial" w:cs="Arial" w:eastAsia="Arial" w:hAnsi="Arial"/>
          <w:color w:val="444444"/>
          <w:sz w:val="22"/>
          <w:szCs w:val="22"/>
        </w:rPr>
        <w:t xml:space="preserve">AWS IoT Jobs: publish firmware binary to S3, create OTA job targeting all collars or subset</w:t>
      </w:r>
    </w:p>
    <w:p>
      <w:pPr>
        <w:pStyle w:val="ListParagraph"/>
        <w:numPr>
          <w:ilvl w:val="0"/>
          <w:numId w:val="2"/>
        </w:numPr>
        <w:spacing w:after="60" w:before="60"/>
      </w:pPr>
      <w:r>
        <w:rPr>
          <w:rFonts w:ascii="Arial" w:cs="Arial" w:eastAsia="Arial" w:hAnsi="Arial"/>
          <w:color w:val="444444"/>
          <w:sz w:val="22"/>
          <w:szCs w:val="22"/>
        </w:rPr>
        <w:t xml:space="preserve">Dual-partition OTA: ESP-IDF OTA partition scheme — download to inactive partition, verify MD5, reboot, rollback on failure</w:t>
      </w:r>
    </w:p>
    <w:p>
      <w:pPr>
        <w:pStyle w:val="ListParagraph"/>
        <w:numPr>
          <w:ilvl w:val="0"/>
          <w:numId w:val="2"/>
        </w:numPr>
        <w:spacing w:after="60" w:before="60"/>
      </w:pPr>
      <w:r>
        <w:rPr>
          <w:rFonts w:ascii="Arial" w:cs="Arial" w:eastAsia="Arial" w:hAnsi="Arial"/>
          <w:color w:val="444444"/>
          <w:sz w:val="22"/>
          <w:szCs w:val="22"/>
        </w:rPr>
        <w:t xml:space="preserve">Staged rollout: 1% → 10% → 50% → 100% over 7 days. Auto-rollback if error rate &gt;2%.</w:t>
      </w:r>
    </w:p>
    <w:p>
      <w:pPr>
        <w:pStyle w:val="ListParagraph"/>
        <w:numPr>
          <w:ilvl w:val="0"/>
          <w:numId w:val="2"/>
        </w:numPr>
        <w:spacing w:after="60" w:before="60"/>
      </w:pPr>
      <w:r>
        <w:rPr>
          <w:rFonts w:ascii="Arial" w:cs="Arial" w:eastAsia="Arial" w:hAnsi="Arial"/>
          <w:color w:val="444444"/>
          <w:sz w:val="22"/>
          <w:szCs w:val="22"/>
        </w:rPr>
        <w:t xml:space="preserve">Farmer notification: "Your collar is updating — keep it powered for 5 minutes"</w:t>
      </w:r>
    </w:p>
    <w:p>
      <w:pPr>
        <w:pStyle w:val="ListParagraph"/>
        <w:numPr>
          <w:ilvl w:val="0"/>
          <w:numId w:val="2"/>
        </w:numPr>
        <w:spacing w:after="60" w:before="60"/>
      </w:pPr>
      <w:r>
        <w:rPr>
          <w:rFonts w:ascii="Arial" w:cs="Arial" w:eastAsia="Arial" w:hAnsi="Arial"/>
          <w:color w:val="444444"/>
          <w:sz w:val="22"/>
          <w:szCs w:val="22"/>
        </w:rPr>
        <w:t xml:space="preserve">Version tracking: firmware version stored per device, reported in device heartbeat</w:t>
      </w:r>
    </w:p>
    <w:p>
      <w:pPr>
        <w:spacing w:after="0" w:before="80"/>
      </w:pPr>
    </w:p>
    <w:p>
      <w:pPr>
        <w:pStyle w:val="Heading3"/>
        <w:spacing w:after="100" w:before="200"/>
      </w:pPr>
      <w:r>
        <w:rPr>
          <w:rFonts w:ascii="Arial" w:cs="Arial" w:eastAsia="Arial" w:hAnsi="Arial"/>
          <w:b/>
          <w:bCs/>
          <w:color w:val="1a3a5c"/>
          <w:sz w:val="24"/>
          <w:szCs w:val="24"/>
        </w:rPr>
        <w:t xml:space="preserve">5.5  Enterprise Tier + National Scale</w:t>
      </w:r>
    </w:p>
    <w:p>
      <w:pPr>
        <w:pStyle w:val="ListParagraph"/>
        <w:numPr>
          <w:ilvl w:val="0"/>
          <w:numId w:val="2"/>
        </w:numPr>
        <w:spacing w:after="60" w:before="60"/>
      </w:pPr>
      <w:r>
        <w:rPr>
          <w:rFonts w:ascii="Arial" w:cs="Arial" w:eastAsia="Arial" w:hAnsi="Arial"/>
          <w:color w:val="444444"/>
          <w:sz w:val="22"/>
          <w:szCs w:val="22"/>
        </w:rPr>
        <w:t xml:space="preserve">Enterprise pricing: Rs. 60/collar/month for 200+ collar farms. Cap Rs. 25,000/month for 500+.</w:t>
      </w:r>
    </w:p>
    <w:p>
      <w:pPr>
        <w:pStyle w:val="ListParagraph"/>
        <w:numPr>
          <w:ilvl w:val="0"/>
          <w:numId w:val="2"/>
        </w:numPr>
        <w:spacing w:after="60" w:before="60"/>
      </w:pPr>
      <w:r>
        <w:rPr>
          <w:rFonts w:ascii="Arial" w:cs="Arial" w:eastAsia="Arial" w:hAnsi="Arial"/>
          <w:color w:val="444444"/>
          <w:sz w:val="22"/>
          <w:szCs w:val="22"/>
        </w:rPr>
        <w:t xml:space="preserve">API access: enterprise farms get REST API access for ERP integration</w:t>
      </w:r>
    </w:p>
    <w:p>
      <w:pPr>
        <w:pStyle w:val="ListParagraph"/>
        <w:numPr>
          <w:ilvl w:val="0"/>
          <w:numId w:val="2"/>
        </w:numPr>
        <w:spacing w:after="60" w:before="60"/>
      </w:pPr>
      <w:r>
        <w:rPr>
          <w:rFonts w:ascii="Arial" w:cs="Arial" w:eastAsia="Arial" w:hAnsi="Arial"/>
          <w:color w:val="444444"/>
          <w:sz w:val="22"/>
          <w:szCs w:val="22"/>
        </w:rPr>
        <w:t xml:space="preserve">Multi-farm management: one account managing 10+ farms with consolidated dashboard</w:t>
      </w:r>
    </w:p>
    <w:p>
      <w:pPr>
        <w:pStyle w:val="ListParagraph"/>
        <w:numPr>
          <w:ilvl w:val="0"/>
          <w:numId w:val="2"/>
        </w:numPr>
        <w:spacing w:after="60" w:before="60"/>
      </w:pPr>
      <w:r>
        <w:rPr>
          <w:rFonts w:ascii="Arial" w:cs="Arial" w:eastAsia="Arial" w:hAnsi="Arial"/>
          <w:color w:val="444444"/>
          <w:sz w:val="22"/>
          <w:szCs w:val="22"/>
        </w:rPr>
        <w:t xml:space="preserve">Dedicated account manager: enterprise farms get named relationship manager</w:t>
      </w:r>
    </w:p>
    <w:p>
      <w:pPr>
        <w:pStyle w:val="ListParagraph"/>
        <w:numPr>
          <w:ilvl w:val="0"/>
          <w:numId w:val="2"/>
        </w:numPr>
        <w:spacing w:after="60" w:before="60"/>
      </w:pPr>
      <w:r>
        <w:rPr>
          <w:rFonts w:ascii="Arial" w:cs="Arial" w:eastAsia="Arial" w:hAnsi="Arial"/>
          <w:color w:val="444444"/>
          <w:sz w:val="22"/>
          <w:szCs w:val="22"/>
        </w:rPr>
        <w:t xml:space="preserve">Disease surveillance public dashboard: anonymised district-level illness density map, updated daily</w:t>
      </w:r>
    </w:p>
    <w:p>
      <w:pPr>
        <w:pStyle w:val="ListParagraph"/>
        <w:numPr>
          <w:ilvl w:val="0"/>
          <w:numId w:val="2"/>
        </w:numPr>
        <w:spacing w:after="60" w:before="60"/>
      </w:pPr>
      <w:r>
        <w:rPr>
          <w:rFonts w:ascii="Arial" w:cs="Arial" w:eastAsia="Arial" w:hAnsi="Arial"/>
          <w:color w:val="444444"/>
          <w:sz w:val="22"/>
          <w:szCs w:val="22"/>
        </w:rPr>
        <w:t xml:space="preserve">Breed Performance Annual Report: B2B data product for NDDB, ICAR, breed improvement programs</w:t>
      </w:r>
    </w:p>
    <w:p>
      <w:pPr>
        <w:pStyle w:val="ListParagraph"/>
        <w:numPr>
          <w:ilvl w:val="0"/>
          <w:numId w:val="2"/>
        </w:numPr>
        <w:spacing w:after="60" w:before="60"/>
      </w:pPr>
      <w:r>
        <w:rPr>
          <w:rFonts w:ascii="Arial" w:cs="Arial" w:eastAsia="Arial" w:hAnsi="Arial"/>
          <w:color w:val="444444"/>
          <w:sz w:val="22"/>
          <w:szCs w:val="22"/>
        </w:rPr>
        <w:t xml:space="preserve">Geographic expansion: Maharashtra → Gujarat → Punjab → UP → Haryana → Karnataka → AP → MP → Rajasthan → Bihar</w:t>
      </w:r>
    </w:p>
    <w:p>
      <w:pPr>
        <w:spacing w:after="0" w:before="120"/>
      </w:pPr>
    </w:p>
    <w:p>
      <w:pPr>
        <w:pStyle w:val="Heading2"/>
        <w:spacing w:after="140" w:before="280"/>
      </w:pPr>
      <w:r>
        <w:rPr>
          <w:rFonts w:ascii="Arial" w:cs="Arial" w:eastAsia="Arial" w:hAnsi="Arial"/>
          <w:b/>
          <w:bCs/>
          <w:color w:val="2e5e2e"/>
          <w:sz w:val="30"/>
          <w:szCs w:val="30"/>
        </w:rPr>
        <w:t xml:space="preserve">Phase 5 — Sprint Plan (14 Sprints × 2 Weeks)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Sprint</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c>
          <w:tcPr>
            <w:tcW w:type="dxa" w:w="61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Deliverables</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S41</w:t>
            </w:r>
          </w:p>
        </w:tc>
        <w:tc>
          <w:tcPr>
            <w:tcW w:type="dxa" w:w="2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bCs/>
                <w:color w:val="1a1a1a"/>
                <w:sz w:val="20"/>
                <w:szCs w:val="20"/>
              </w:rPr>
              <w:t xml:space="preserve">OTA Firmware</w:t>
            </w:r>
          </w:p>
        </w:tc>
        <w:tc>
          <w:tcPr>
            <w:tcW w:type="dxa" w:w="636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AWS IoT Jobs setup, dual-partition firmware, OTA download + verify + reboot, staged rollout controller, auto-rollback, farmer notification</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S42</w:t>
            </w:r>
          </w:p>
        </w:tc>
        <w:tc>
          <w:tcPr>
            <w:tcW w:type="dxa" w:w="2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bCs/>
                <w:color w:val="1a1a1a"/>
                <w:sz w:val="20"/>
                <w:szCs w:val="20"/>
              </w:rPr>
              <w:t xml:space="preserve">DB Scalability</w:t>
            </w:r>
          </w:p>
        </w:tc>
        <w:tc>
          <w:tcPr>
            <w:tcW w:type="dxa" w:w="636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MongoDB sharding strategy, Redis cluster, horizontal API scaling on ECS, load testing to 10,000 concurrent farms, InfluxDB migration plan for sensor_readings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NBFC Loan Integration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NBFC partner API integration, loan application flow, LTV computation by grade, Health Passport + Milk Score API package for lenders, referral revenue tracking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Insurance Product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Insurer partner API, policy purchase flow, parametric trigger monitoring, claim initiation from app, premium calculation by grade, commission tracking</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S45</w:t>
            </w:r>
          </w:p>
        </w:tc>
        <w:tc>
          <w:tcPr>
            <w:tcW w:type="dxa" w:w="2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bCs/>
                <w:color w:val="1a1a1a"/>
                <w:sz w:val="20"/>
                <w:szCs w:val="20"/>
              </w:rPr>
              <w:t xml:space="preserve">KCC + NABARD Link</w:t>
            </w:r>
          </w:p>
        </w:tc>
        <w:tc>
          <w:tcPr>
            <w:tcW w:type="dxa" w:w="636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KCC integration: dairy income data package for credit limit, NABARD scheme advisor, PM Kisan eligibility check, in-app scheme application guidance</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S46</w:t>
            </w:r>
          </w:p>
        </w:tc>
        <w:tc>
          <w:tcPr>
            <w:tcW w:type="dxa" w:w="2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bCs/>
                <w:color w:val="1a1a1a"/>
                <w:sz w:val="20"/>
                <w:szCs w:val="20"/>
              </w:rPr>
              <w:t xml:space="preserve">NDDB + e-NAM Integration</w:t>
            </w:r>
          </w:p>
        </w:tc>
        <w:tc>
          <w:tcPr>
            <w:tcW w:type="dxa" w:w="636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NDDB registration auto-generation from lifecycle records, e-NAM cross-listing API, state vaccination drive calendar, slot booking flow</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Enterprise Tier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Enterprise pricing engine, API key management for ERP integration, multi-farm dashboard, account manager assignment, enterprise onboarding flow</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Disease Surveillance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Anonymised district-level illness heatmap, public dashboard, government API endpoint for veterinary authority access, outbreak alert to state health authority</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S49</w:t>
            </w:r>
          </w:p>
        </w:tc>
        <w:tc>
          <w:tcPr>
            <w:tcW w:type="dxa" w:w="2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bCs/>
                <w:color w:val="1a1a1a"/>
                <w:sz w:val="20"/>
                <w:szCs w:val="20"/>
              </w:rPr>
              <w:t xml:space="preserve">Geographic Expansion — North India</w:t>
            </w:r>
          </w:p>
        </w:tc>
        <w:tc>
          <w:tcPr>
            <w:tcW w:type="dxa" w:w="636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Punjab + Haryana + UP localisation (Punjabi confirmed, Hindi strong), state-specific breed baseline activation (Sahiwal in Punjab), cooperative partnerships in new states</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S50</w:t>
            </w:r>
          </w:p>
        </w:tc>
        <w:tc>
          <w:tcPr>
            <w:tcW w:type="dxa" w:w="2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bCs/>
                <w:color w:val="1a1a1a"/>
                <w:sz w:val="20"/>
                <w:szCs w:val="20"/>
              </w:rPr>
              <w:t xml:space="preserve">Geographic Expansion — South India</w:t>
            </w:r>
          </w:p>
        </w:tc>
        <w:tc>
          <w:tcPr>
            <w:tcW w:type="dxa" w:w="636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Karnataka + Andhra Pradesh (Kannada + Telugu), Jersey Cross dominant region adaptations, NDDB cooperative network partnerships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S51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Carbon Footprint Calculator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kg CO2e per litre milk computation, IPCC emission factors for Indian breeds, feed carbon intensity, carbon intensity score per farm, ESG report export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S52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Breed Report + Data Products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Annual Breed Performance Report generation, B2B data licensing system, anonymisation pipeline, data governance policy, partner onboarding</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S53</w:t>
            </w:r>
          </w:p>
        </w:tc>
        <w:tc>
          <w:tcPr>
            <w:tcW w:type="dxa" w:w="2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bCs/>
                <w:color w:val="1a1a1a"/>
                <w:sz w:val="20"/>
                <w:szCs w:val="20"/>
              </w:rPr>
              <w:t xml:space="preserve">InfluxDB Migration</w:t>
            </w:r>
          </w:p>
        </w:tc>
        <w:tc>
          <w:tcPr>
            <w:tcW w:type="dxa" w:w="636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Migrate sensor_readings from MongoDB to InfluxDB (time-series optimised), dual-write period, backfill historical data, query layer update, performance validation</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S54</w:t>
            </w:r>
          </w:p>
        </w:tc>
        <w:tc>
          <w:tcPr>
            <w:tcW w:type="dxa" w:w="2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bCs/>
                <w:color w:val="1a1a1a"/>
                <w:sz w:val="20"/>
                <w:szCs w:val="20"/>
              </w:rPr>
              <w:t xml:space="preserve">Phase 5 + Full Platform Validation</w:t>
            </w:r>
          </w:p>
        </w:tc>
        <w:tc>
          <w:tcPr>
            <w:tcW w:type="dxa" w:w="636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10,000 farms target review, Rs. 1 Cr monthly recurring revenue check, all 26 BA gap items verified complete, security audit, regulatory compliance review, v2.0 DPR planning</w:t>
            </w:r>
          </w:p>
        </w:tc>
      </w:tr>
    </w:tbl>
    <w:p>
      <w:pPr>
        <w:spacing w:after="0" w:before="120"/>
      </w:pPr>
    </w:p>
    <w:p>
      <w:pPr>
        <w:pStyle w:val="Heading2"/>
        <w:spacing w:after="140" w:before="280"/>
      </w:pPr>
      <w:r>
        <w:rPr>
          <w:rFonts w:ascii="Arial" w:cs="Arial" w:eastAsia="Arial" w:hAnsi="Arial"/>
          <w:b/>
          <w:bCs/>
          <w:color w:val="2e5e2e"/>
          <w:sz w:val="30"/>
          <w:szCs w:val="30"/>
        </w:rPr>
        <w:t xml:space="preserve">Phase 5 — Phase Exit Criteria (Platform Maturity)</w:t>
      </w:r>
    </w:p>
    <w:p>
      <w:pPr>
        <w:pStyle w:val="ListParagraph"/>
        <w:numPr>
          <w:ilvl w:val="0"/>
          <w:numId w:val="3"/>
        </w:numPr>
        <w:spacing w:after="60" w:before="60"/>
      </w:pPr>
      <w:r>
        <w:rPr>
          <w:rFonts w:ascii="Arial" w:cs="Arial" w:eastAsia="Arial" w:hAnsi="Arial"/>
          <w:color w:val="444444"/>
          <w:sz w:val="22"/>
          <w:szCs w:val="22"/>
        </w:rPr>
        <w:t xml:space="preserve">10,000 active farms across 10 states</w:t>
      </w:r>
    </w:p>
    <w:p>
      <w:pPr>
        <w:pStyle w:val="ListParagraph"/>
        <w:numPr>
          <w:ilvl w:val="0"/>
          <w:numId w:val="3"/>
        </w:numPr>
        <w:spacing w:after="60" w:before="60"/>
      </w:pPr>
      <w:r>
        <w:rPr>
          <w:rFonts w:ascii="Arial" w:cs="Arial" w:eastAsia="Arial" w:hAnsi="Arial"/>
          <w:color w:val="444444"/>
          <w:sz w:val="22"/>
          <w:szCs w:val="22"/>
        </w:rPr>
        <w:t xml:space="preserve">Rs. 1 crore monthly recurring revenue (SaaS + store + marketplace + financial products)</w:t>
      </w:r>
    </w:p>
    <w:p>
      <w:pPr>
        <w:pStyle w:val="ListParagraph"/>
        <w:numPr>
          <w:ilvl w:val="0"/>
          <w:numId w:val="3"/>
        </w:numPr>
        <w:spacing w:after="60" w:before="60"/>
      </w:pPr>
      <w:r>
        <w:rPr>
          <w:rFonts w:ascii="Arial" w:cs="Arial" w:eastAsia="Arial" w:hAnsi="Arial"/>
          <w:color w:val="444444"/>
          <w:sz w:val="22"/>
          <w:szCs w:val="22"/>
        </w:rPr>
        <w:t xml:space="preserve">OTA firmware update deployed to 100% of collar fleet successfully</w:t>
      </w:r>
    </w:p>
    <w:p>
      <w:pPr>
        <w:pStyle w:val="ListParagraph"/>
        <w:numPr>
          <w:ilvl w:val="0"/>
          <w:numId w:val="3"/>
        </w:numPr>
        <w:spacing w:after="60" w:before="60"/>
      </w:pPr>
      <w:r>
        <w:rPr>
          <w:rFonts w:ascii="Arial" w:cs="Arial" w:eastAsia="Arial" w:hAnsi="Arial"/>
          <w:color w:val="444444"/>
          <w:sz w:val="22"/>
          <w:szCs w:val="22"/>
        </w:rPr>
        <w:t xml:space="preserve">Cattle loan product: 500+ loans approved through NBFC partner</w:t>
      </w:r>
    </w:p>
    <w:p>
      <w:pPr>
        <w:pStyle w:val="ListParagraph"/>
        <w:numPr>
          <w:ilvl w:val="0"/>
          <w:numId w:val="3"/>
        </w:numPr>
        <w:spacing w:after="60" w:before="60"/>
      </w:pPr>
      <w:r>
        <w:rPr>
          <w:rFonts w:ascii="Arial" w:cs="Arial" w:eastAsia="Arial" w:hAnsi="Arial"/>
          <w:color w:val="444444"/>
          <w:sz w:val="22"/>
          <w:szCs w:val="22"/>
        </w:rPr>
        <w:t xml:space="preserve">Insurance product: 2,000+ active cattle insurance policies</w:t>
      </w:r>
    </w:p>
    <w:p>
      <w:pPr>
        <w:pStyle w:val="ListParagraph"/>
        <w:numPr>
          <w:ilvl w:val="0"/>
          <w:numId w:val="3"/>
        </w:numPr>
        <w:spacing w:after="60" w:before="60"/>
      </w:pPr>
      <w:r>
        <w:rPr>
          <w:rFonts w:ascii="Arial" w:cs="Arial" w:eastAsia="Arial" w:hAnsi="Arial"/>
          <w:color w:val="444444"/>
          <w:sz w:val="22"/>
          <w:szCs w:val="22"/>
        </w:rPr>
        <w:t xml:space="preserve">Government: NDDB registration API live and processing 100+ registrations/month</w:t>
      </w:r>
    </w:p>
    <w:p>
      <w:pPr>
        <w:pStyle w:val="ListParagraph"/>
        <w:numPr>
          <w:ilvl w:val="0"/>
          <w:numId w:val="3"/>
        </w:numPr>
        <w:spacing w:after="60" w:before="60"/>
      </w:pPr>
      <w:r>
        <w:rPr>
          <w:rFonts w:ascii="Arial" w:cs="Arial" w:eastAsia="Arial" w:hAnsi="Arial"/>
          <w:color w:val="444444"/>
          <w:sz w:val="22"/>
          <w:szCs w:val="22"/>
        </w:rPr>
        <w:t xml:space="preserve">Security audit passed by external penetration testing firm</w:t>
      </w:r>
    </w:p>
    <w:p>
      <w:pPr>
        <w:pStyle w:val="ListParagraph"/>
        <w:numPr>
          <w:ilvl w:val="0"/>
          <w:numId w:val="3"/>
        </w:numPr>
        <w:spacing w:after="60" w:before="60"/>
      </w:pPr>
      <w:r>
        <w:rPr>
          <w:rFonts w:ascii="Arial" w:cs="Arial" w:eastAsia="Arial" w:hAnsi="Arial"/>
          <w:color w:val="444444"/>
          <w:sz w:val="22"/>
          <w:szCs w:val="22"/>
        </w:rPr>
        <w:t xml:space="preserve">DPDP Act compliance audit completed and documented</w:t>
      </w:r>
    </w:p>
    <w:p>
      <w:pPr>
        <w:pStyle w:val="ListParagraph"/>
        <w:numPr>
          <w:ilvl w:val="0"/>
          <w:numId w:val="3"/>
        </w:numPr>
        <w:spacing w:after="60" w:before="60"/>
      </w:pPr>
      <w:r>
        <w:rPr>
          <w:rFonts w:ascii="Arial" w:cs="Arial" w:eastAsia="Arial" w:hAnsi="Arial"/>
          <w:color w:val="444444"/>
          <w:sz w:val="22"/>
          <w:szCs w:val="22"/>
        </w:rPr>
        <w:t xml:space="preserve">System handles 10,000 concurrent farms at &lt;200ms API response time (p95)</w:t>
      </w:r>
    </w:p>
    <w:p>
      <w:r>
        <w:br w:type="page"/>
      </w:r>
    </w:p>
    <w:p>
      <w:pPr>
        <w:pStyle w:val="Heading1"/>
        <w:spacing w:after="180" w:before="360"/>
      </w:pPr>
      <w:r>
        <w:rPr>
          <w:rFonts w:ascii="Arial" w:cs="Arial" w:eastAsia="Arial" w:hAnsi="Arial"/>
          <w:b/>
          <w:bCs/>
          <w:color w:val="1a3a1a"/>
          <w:sz w:val="40"/>
          <w:szCs w:val="40"/>
        </w:rPr>
        <w:t xml:space="preserve">3.  Master Project Timeline</w:t>
      </w:r>
    </w:p>
    <w:p>
      <w:pPr>
        <w:pBdr>
          <w:bottom w:val="single" w:color="eaf4ea" w:sz="6" w:space="1"/>
        </w:pBdr>
        <w:spacing w:after="12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1200"/>
        <w:gridCol w:w="1200"/>
        <w:gridCol w:w="1200"/>
        <w:gridCol w:w="960"/>
      </w:tblGrid>
      <w:tr>
        <w:tc>
          <w:tcPr>
            <w:tcW w:type="dxa" w:w="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1200"/>
            <w:gridSpan w:val="1"/>
            <w:tcBorders>
              <w:top w:val="single" w:color="1a3a1a" w:sz="1"/>
              <w:left w:val="single" w:color="1a3a1a" w:sz="1"/>
              <w:bottom w:val="single" w:color="1a3a1a" w:sz="1"/>
              <w:right w:val="single" w:color="1a3a1a" w:sz="1"/>
            </w:tcBorders>
            <w:shd w:fill="1a5c5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 1-3</w:t>
            </w:r>
          </w:p>
        </w:tc>
        <w:tc>
          <w:tcPr>
            <w:tcW w:type="dxa" w:w="1200"/>
            <w:gridSpan w:val="1"/>
            <w:tcBorders>
              <w:top w:val="single" w:color="1a3a1a" w:sz="1"/>
              <w:left w:val="single" w:color="1a3a1a" w:sz="1"/>
              <w:bottom w:val="single" w:color="1a3a1a" w:sz="1"/>
              <w:right w:val="single" w:color="1a3a1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 4-8</w:t>
            </w:r>
          </w:p>
        </w:tc>
        <w:tc>
          <w:tcPr>
            <w:tcW w:type="dxa" w:w="1200"/>
            <w:gridSpan w:val="1"/>
            <w:tcBorders>
              <w:top w:val="single" w:color="1a3a1a" w:sz="1"/>
              <w:left w:val="single" w:color="1a3a1a" w:sz="1"/>
              <w:bottom w:val="single" w:color="1a3a1a" w:sz="1"/>
              <w:right w:val="single" w:color="1a3a1a" w:sz="1"/>
            </w:tcBorders>
            <w:shd w:fill="3d1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 9-14</w:t>
            </w:r>
          </w:p>
        </w:tc>
        <w:tc>
          <w:tcPr>
            <w:tcW w:type="dxa" w:w="1200"/>
            <w:gridSpan w:val="1"/>
            <w:tcBorders>
              <w:top w:val="single" w:color="1a3a1a" w:sz="1"/>
              <w:left w:val="single" w:color="1a3a1a" w:sz="1"/>
              <w:bottom w:val="single" w:color="1a3a1a" w:sz="1"/>
              <w:right w:val="single" w:color="1a3a1a" w:sz="1"/>
            </w:tcBorders>
            <w:shd w:fill="b8860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 15-20</w:t>
            </w:r>
          </w:p>
        </w:tc>
        <w:tc>
          <w:tcPr>
            <w:tcW w:type="dxa" w:w="1200"/>
            <w:gridSpan w:val="1"/>
            <w:tcBorders>
              <w:top w:val="single" w:color="1a3a1a" w:sz="1"/>
              <w:left w:val="single" w:color="1a3a1a" w:sz="1"/>
              <w:bottom w:val="single" w:color="1a3a1a" w:sz="1"/>
              <w:right w:val="single" w:color="1a3a1a"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 21-27</w:t>
            </w:r>
          </w:p>
        </w:tc>
        <w:tc>
          <w:tcPr>
            <w:tcW w:type="dxa" w:w="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Budget</w:t>
            </w:r>
          </w:p>
        </w:tc>
      </w:tr>
      <w:tr>
        <w:tc>
          <w:tcPr>
            <w:tcW w:type="dxa" w:w="6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bCs/>
                <w:color w:val="1a5c52"/>
                <w:sz w:val="20"/>
                <w:szCs w:val="20"/>
              </w:rPr>
              <w:t xml:space="preserve">1</w:t>
            </w:r>
          </w:p>
        </w:tc>
        <w:tc>
          <w:tcPr>
            <w:tcW w:type="dxa" w:w="24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Farmer App + Manual Data</w:t>
            </w:r>
          </w:p>
        </w:tc>
        <w:tc>
          <w:tcPr>
            <w:tcW w:type="dxa" w:w="1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bCs/>
                <w:color w:val="1a5c52"/>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19.2L</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2</w:t>
            </w:r>
          </w:p>
        </w:tc>
        <w:tc>
          <w:tcPr>
            <w:tcW w:type="dxa" w:w="2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IoT Collar + Device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888888"/>
                <w:sz w:val="20"/>
                <w:szCs w:val="20"/>
              </w:rPr>
              <w:t xml:space="preserve">Parallel</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32.5L</w:t>
            </w:r>
          </w:p>
        </w:tc>
      </w:tr>
      <w:tr>
        <w:tc>
          <w:tcPr>
            <w:tcW w:type="dxa" w:w="6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3d1a5c"/>
                <w:sz w:val="20"/>
                <w:szCs w:val="20"/>
              </w:rPr>
              <w:t xml:space="preserve">3</w:t>
            </w:r>
          </w:p>
        </w:tc>
        <w:tc>
          <w:tcPr>
            <w:tcW w:type="dxa" w:w="24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AI Intelligence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888888"/>
                <w:sz w:val="20"/>
                <w:szCs w:val="20"/>
              </w:rPr>
              <w:t xml:space="preserve">Parallel</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3d1a5c"/>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27.8L</w:t>
            </w:r>
          </w:p>
        </w:tc>
      </w:tr>
      <w:tr>
        <w:tc>
          <w:tcPr>
            <w:tcW w:type="dxa" w:w="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b8860b"/>
                <w:sz w:val="20"/>
                <w:szCs w:val="20"/>
              </w:rPr>
              <w:t xml:space="preserve">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Marketplace + Commerce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888888"/>
                <w:sz w:val="20"/>
                <w:szCs w:val="20"/>
              </w:rPr>
              <w:t xml:space="preserve">Parallel</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b8860b"/>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43.2L</w:t>
            </w:r>
          </w:p>
        </w:tc>
      </w:tr>
      <w:tr>
        <w:tc>
          <w:tcPr>
            <w:tcW w:type="dxa" w:w="6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c0392b"/>
                <w:sz w:val="20"/>
                <w:szCs w:val="20"/>
              </w:rPr>
              <w:t xml:space="preserve">5</w:t>
            </w:r>
          </w:p>
        </w:tc>
        <w:tc>
          <w:tcPr>
            <w:tcW w:type="dxa" w:w="2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Financial Products + 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888888"/>
                <w:sz w:val="20"/>
                <w:szCs w:val="20"/>
              </w:rPr>
              <w:t xml:space="preserve">Parallel</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c0392b"/>
                <w:sz w:val="20"/>
                <w:szCs w:val="20"/>
              </w:rPr>
              <w:t xml:space="preserve">ACTIVE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38L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TOTAL PROJECT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27 months</w:t>
            </w:r>
          </w:p>
        </w:tc>
        <w:tc>
          <w:tcPr>
            <w:tcW w:type="dxa" w:w="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1.61 Cr</w:t>
            </w:r>
          </w:p>
        </w:tc>
      </w:tr>
    </w:tbl>
    <w:p>
      <w:pPr>
        <w:spacing w:after="0" w:before="80"/>
      </w:pPr>
    </w:p>
    <w:p>
      <w:pPr>
        <w:spacing w:after="60" w:before="60"/>
      </w:pPr>
      <w:r>
        <w:rPr>
          <w:rFonts w:ascii="Arial" w:cs="Arial" w:eastAsia="Arial" w:hAnsi="Arial"/>
          <w:i/>
          <w:iCs/>
          <w:color w:val="444444"/>
          <w:sz w:val="21"/>
          <w:szCs w:val="21"/>
        </w:rPr>
        <w:t xml:space="preserve">"Parallel" means foundational work for the next phase begins in the final 4 weeks of the current phase. Full activation begins after exit criteria are met.</w:t>
      </w:r>
    </w:p>
    <w:p>
      <w:pPr>
        <w:spacing w:after="0" w:before="120"/>
      </w:pPr>
    </w:p>
    <w:p>
      <w:pPr>
        <w:pStyle w:val="Heading2"/>
        <w:spacing w:after="140" w:before="280"/>
      </w:pPr>
      <w:r>
        <w:rPr>
          <w:rFonts w:ascii="Arial" w:cs="Arial" w:eastAsia="Arial" w:hAnsi="Arial"/>
          <w:b/>
          <w:bCs/>
          <w:color w:val="2e5e2e"/>
          <w:sz w:val="30"/>
          <w:szCs w:val="30"/>
        </w:rPr>
        <w:t xml:space="preserve">3.1  Key Milestone Calendar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Milestone</w:t>
            </w:r>
          </w:p>
        </w:tc>
        <w:tc>
          <w:tcPr>
            <w:tcW w:type="dxa" w:w="5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Significance</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1</w:t>
            </w:r>
          </w:p>
        </w:tc>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App launched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First farmers register. Phase 1 begins. Revenue: Rs. 0.</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3</w:t>
            </w:r>
          </w:p>
        </w:tc>
        <w:tc>
          <w:tcPr>
            <w:tcW w:type="dxa" w:w="2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2,000 farmers onboarded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Phase 1 exit criteria met. PCB prototype ordered. Phase 2 hardware track starts.</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5</w:t>
            </w:r>
          </w:p>
        </w:tc>
        <w:tc>
          <w:tcPr>
            <w:tcW w:type="dxa" w:w="20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First collar deployed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100-unit pilot. First real-time sensor data. Threshold alerts firing. First SaaS revenue.</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8</w:t>
            </w:r>
          </w:p>
        </w:tc>
        <w:tc>
          <w:tcPr>
            <w:tcW w:type="dxa" w:w="20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500 collars active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Phase 2 exit criteria. SaaS ARR: Rs. 60-100L. Phase 3 AI models begin training.</w:t>
            </w:r>
          </w:p>
        </w:tc>
      </w:tr>
      <w:tr>
        <w:tc>
          <w:tcPr>
            <w:tcW w:type="dxa" w:w="14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11</w:t>
            </w:r>
          </w:p>
        </w:tc>
        <w:tc>
          <w:tcPr>
            <w:tcW w:type="dxa" w:w="20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AI health prediction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First predictive alert prevents illness. Major PR event. Significant farmer retention impact.</w:t>
            </w:r>
          </w:p>
        </w:tc>
      </w:tr>
      <w:tr>
        <w:tc>
          <w:tcPr>
            <w:tcW w:type="dxa" w:w="14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14</w:t>
            </w:r>
          </w:p>
        </w:tc>
        <w:tc>
          <w:tcPr>
            <w:tcW w:type="dxa" w:w="20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3,000 active collars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Phase 3 exit. Voice input in all 6 languages. Herd dashboard complete.</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17</w:t>
            </w:r>
          </w:p>
        </w:tc>
        <w:tc>
          <w:tcPr>
            <w:tcW w:type="dxa" w:w="2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Marketplace launched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First cattle sold on CattleCare. Health Passport goes live. First Rs. listed with data verification.</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20</w:t>
            </w:r>
          </w:p>
        </w:tc>
        <w:tc>
          <w:tcPr>
            <w:tcW w:type="dxa" w:w="2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Rs. 1 Cr marketplace GMV</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Phase 4 exit. Farm store and vet telemedicine live. Revenue: Rs. 25L+/month.</w:t>
            </w:r>
          </w:p>
        </w:tc>
      </w:tr>
      <w:tr>
        <w:tc>
          <w:tcPr>
            <w:tcW w:type="dxa" w:w="1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24</w:t>
            </w:r>
          </w:p>
        </w:tc>
        <w:tc>
          <w:tcPr>
            <w:tcW w:type="dxa" w:w="2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First cattle loan disbursed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Formal financial product working. NBFC partnership validated. Insurance policies active.</w:t>
            </w:r>
          </w:p>
        </w:tc>
      </w:tr>
      <w:tr>
        <w:tc>
          <w:tcPr>
            <w:tcW w:type="dxa" w:w="1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Month 27</w:t>
            </w:r>
          </w:p>
        </w:tc>
        <w:tc>
          <w:tcPr>
            <w:tcW w:type="dxa" w:w="2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10,000 farms, all-India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Full platform maturity. Rs. 1 Cr+ MRR. National cattle trading and farm management infrastructure.</w:t>
            </w:r>
          </w:p>
        </w:tc>
      </w:tr>
    </w:tbl>
    <w:p>
      <w:r>
        <w:br w:type="page"/>
      </w:r>
    </w:p>
    <w:p>
      <w:pPr>
        <w:pStyle w:val="Heading1"/>
        <w:spacing w:after="180" w:before="360"/>
      </w:pPr>
      <w:r>
        <w:rPr>
          <w:rFonts w:ascii="Arial" w:cs="Arial" w:eastAsia="Arial" w:hAnsi="Arial"/>
          <w:b/>
          <w:bCs/>
          <w:color w:val="1a3a1a"/>
          <w:sz w:val="40"/>
          <w:szCs w:val="40"/>
        </w:rPr>
        <w:t xml:space="preserve">4.  Team Structure &amp; Hiring Plan</w:t>
      </w:r>
    </w:p>
    <w:p>
      <w:pPr>
        <w:pBdr>
          <w:bottom w:val="single" w:color="eaf4ea" w:sz="6" w:space="1"/>
        </w:pBdr>
        <w:spacing w:after="12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1200"/>
            <w:gridSpan w:val="1"/>
            <w:tcBorders>
              <w:top w:val="single" w:color="1a3a1a" w:sz="1"/>
              <w:left w:val="single" w:color="1a3a1a" w:sz="1"/>
              <w:bottom w:val="single" w:color="1a3a1a" w:sz="1"/>
              <w:right w:val="single" w:color="1a3a1a" w:sz="1"/>
            </w:tcBorders>
            <w:shd w:fill="1a5c5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1</w:t>
            </w:r>
          </w:p>
        </w:tc>
        <w:tc>
          <w:tcPr>
            <w:tcW w:type="dxa" w:w="1200"/>
            <w:gridSpan w:val="1"/>
            <w:tcBorders>
              <w:top w:val="single" w:color="1a3a1a" w:sz="1"/>
              <w:left w:val="single" w:color="1a3a1a" w:sz="1"/>
              <w:bottom w:val="single" w:color="1a3a1a" w:sz="1"/>
              <w:right w:val="single" w:color="1a3a1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2</w:t>
            </w:r>
          </w:p>
        </w:tc>
        <w:tc>
          <w:tcPr>
            <w:tcW w:type="dxa" w:w="1200"/>
            <w:gridSpan w:val="1"/>
            <w:tcBorders>
              <w:top w:val="single" w:color="1a3a1a" w:sz="1"/>
              <w:left w:val="single" w:color="1a3a1a" w:sz="1"/>
              <w:bottom w:val="single" w:color="1a3a1a" w:sz="1"/>
              <w:right w:val="single" w:color="1a3a1a" w:sz="1"/>
            </w:tcBorders>
            <w:shd w:fill="3d1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3</w:t>
            </w:r>
          </w:p>
        </w:tc>
        <w:tc>
          <w:tcPr>
            <w:tcW w:type="dxa" w:w="1200"/>
            <w:gridSpan w:val="1"/>
            <w:tcBorders>
              <w:top w:val="single" w:color="1a3a1a" w:sz="1"/>
              <w:left w:val="single" w:color="1a3a1a" w:sz="1"/>
              <w:bottom w:val="single" w:color="1a3a1a" w:sz="1"/>
              <w:right w:val="single" w:color="1a3a1a" w:sz="1"/>
            </w:tcBorders>
            <w:shd w:fill="b8860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4</w:t>
            </w:r>
          </w:p>
        </w:tc>
        <w:tc>
          <w:tcPr>
            <w:tcW w:type="dxa" w:w="1200"/>
            <w:gridSpan w:val="1"/>
            <w:tcBorders>
              <w:top w:val="single" w:color="1a3a1a" w:sz="1"/>
              <w:left w:val="single" w:color="1a3a1a" w:sz="1"/>
              <w:bottom w:val="single" w:color="1a3a1a" w:sz="1"/>
              <w:right w:val="single" w:color="1a3a1a"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5</w:t>
            </w:r>
          </w:p>
        </w:tc>
        <w:tc>
          <w:tcPr>
            <w:tcW w:type="dxa" w:w="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Monthly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React Native Developer</w:t>
            </w:r>
          </w:p>
        </w:tc>
        <w:tc>
          <w:tcPr>
            <w:tcW w:type="dxa" w:w="1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 ea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Node.js Backend Developer</w:t>
            </w:r>
          </w:p>
        </w:tc>
        <w:tc>
          <w:tcPr>
            <w:tcW w:type="dxa" w:w="1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w:t>
            </w:r>
          </w:p>
        </w:tc>
        <w:tc>
          <w:tcPr>
            <w:tcW w:type="dxa" w:w="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 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UX/UI Designer</w:t>
            </w:r>
          </w:p>
        </w:tc>
        <w:tc>
          <w:tcPr>
            <w:tcW w:type="dxa" w:w="1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1.2L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QA Engineer</w:t>
            </w:r>
          </w:p>
        </w:tc>
        <w:tc>
          <w:tcPr>
            <w:tcW w:type="dxa" w:w="1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1.0L 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Hardware / PCB Engineer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0.5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2.0L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Embedded Firmware Engineer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0.5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ML / Data Science Engineer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2.2L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Business Development Manager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1.5L 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Customer Support Lead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4</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0.8L ea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DevOps / Infrastructure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0.5</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w:t>
            </w:r>
          </w:p>
        </w:tc>
        <w:tc>
          <w:tcPr>
            <w:tcW w:type="dxa" w:w="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TOTAL FTEs</w:t>
            </w:r>
          </w:p>
        </w:tc>
        <w:tc>
          <w:tcPr>
            <w:tcW w:type="dxa" w:w="1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bCs/>
                <w:color w:val="1a5c52"/>
                <w:sz w:val="20"/>
                <w:szCs w:val="20"/>
              </w:rPr>
              <w:t xml:space="preserve">5</w:t>
            </w:r>
          </w:p>
        </w:tc>
        <w:tc>
          <w:tcPr>
            <w:tcW w:type="dxa" w:w="1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bCs/>
                <w:color w:val="1a3a5c"/>
                <w:sz w:val="20"/>
                <w:szCs w:val="20"/>
              </w:rPr>
              <w:t xml:space="preserve">8</w:t>
            </w:r>
          </w:p>
        </w:tc>
        <w:tc>
          <w:tcPr>
            <w:tcW w:type="dxa" w:w="1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bCs/>
                <w:color w:val="3d1a5c"/>
                <w:sz w:val="20"/>
                <w:szCs w:val="20"/>
              </w:rPr>
              <w:t xml:space="preserve">9</w:t>
            </w:r>
          </w:p>
        </w:tc>
        <w:tc>
          <w:tcPr>
            <w:tcW w:type="dxa" w:w="1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b8860b"/>
                <w:sz w:val="20"/>
                <w:szCs w:val="20"/>
              </w:rPr>
              <w:t xml:space="preserve">12</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bCs/>
                <w:color w:val="c0392b"/>
                <w:sz w:val="20"/>
                <w:szCs w:val="20"/>
              </w:rPr>
              <w:t xml:space="preserve">15</w:t>
            </w:r>
          </w:p>
        </w:tc>
        <w:tc>
          <w:tcPr>
            <w:tcW w:type="dxa" w:w="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Peak Rs. 28L/mo</w:t>
            </w:r>
          </w:p>
        </w:tc>
      </w:tr>
    </w:tbl>
    <w:p>
      <w:r>
        <w:br w:type="page"/>
      </w:r>
    </w:p>
    <w:p>
      <w:pPr>
        <w:pStyle w:val="Heading1"/>
        <w:spacing w:after="180" w:before="360"/>
      </w:pPr>
      <w:r>
        <w:rPr>
          <w:rFonts w:ascii="Arial" w:cs="Arial" w:eastAsia="Arial" w:hAnsi="Arial"/>
          <w:b/>
          <w:bCs/>
          <w:color w:val="1a3a1a"/>
          <w:sz w:val="40"/>
          <w:szCs w:val="40"/>
        </w:rPr>
        <w:t xml:space="preserve">5.  Project Risk Register</w:t>
      </w:r>
    </w:p>
    <w:p>
      <w:pPr>
        <w:pBdr>
          <w:bottom w:val="single" w:color="eaf4ea" w:sz="6" w:space="1"/>
        </w:pBdr>
        <w:spacing w:after="12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1200"/>
        <w:gridCol w:w="43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Ref</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Likelihood</w:t>
            </w:r>
          </w:p>
        </w:tc>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43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Farmer retention below 60% at Day 14</w:t>
            </w:r>
          </w:p>
        </w:tc>
        <w:tc>
          <w:tcPr>
            <w:tcW w:type="dxa" w:w="12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c0392b"/>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Simplify logging to 1 tap, add smart reminders, show CPL value at Day 7 — make value tangible before retention window</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Collar hardware failure rate &gt;2% in field</w:t>
            </w:r>
          </w:p>
        </w:tc>
        <w:tc>
          <w:tcPr>
            <w:tcW w:type="dxa" w:w="12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Prototype testing on 20 units before 100-unit pilot. Extended burn-in test. Warranty replacement stock. Root cause analysis on every failure.</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 WiFi coverage insufficient for collar</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WiFi audit in Phase 1 (farm registration collects WiFi availability). AP procurement support via Farm Store in Phase 4. Collar buffers 24h offline.</w:t>
            </w:r>
          </w:p>
        </w:tc>
      </w:tr>
      <w:tr>
        <w:tc>
          <w:tcPr>
            <w:tcW w:type="dxa" w:w="4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AI model accuracy below 78% sensitivity target</w:t>
            </w:r>
          </w:p>
        </w:tc>
        <w:tc>
          <w:tcPr>
            <w:tcW w:type="dxa" w:w="12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Collect 50,000+ labelled events before first training run. Begin data labelling in Phase 2 using threshold alerts. Conservative thresholds until model matures.</w:t>
            </w:r>
          </w:p>
        </w:tc>
      </w:tr>
      <w:tr>
        <w:tc>
          <w:tcPr>
            <w:tcW w:type="dxa" w:w="4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Marketplace GMV lower than Rs. 1 Cr target</w:t>
            </w:r>
          </w:p>
        </w:tc>
        <w:tc>
          <w:tcPr>
            <w:tcW w:type="dxa" w:w="12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2e5e2e"/>
                <w:sz w:val="20"/>
                <w:szCs w:val="20"/>
              </w:rPr>
              <w:t xml:space="preserve">LOW</w:t>
            </w:r>
          </w:p>
        </w:tc>
        <w:tc>
          <w:tcPr>
            <w:tcW w:type="dxa" w:w="12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Build buyer base separately from seller base. 200+ buyer registrations before first listing. Cooperative partnerships to seed initial verified listings. Auction mode creates excitement.</w:t>
            </w:r>
          </w:p>
        </w:tc>
      </w:tr>
      <w:tr>
        <w:tc>
          <w:tcPr>
            <w:tcW w:type="dxa" w:w="4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Medicine regulatory non-compliance</w:t>
            </w:r>
          </w:p>
        </w:tc>
        <w:tc>
          <w:tcPr>
            <w:tcW w:type="dxa" w:w="12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2e5e2e"/>
                <w:sz w:val="20"/>
                <w:szCs w:val="20"/>
              </w:rPr>
              <w:t xml:space="preserve">LOW</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c0392b"/>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Legal counsel review of Drug &amp; Cosmetics Act before Farm Store launch. All medicine sellers verified for drug licence. Prescription gate for Schedule H. Controlled substances blocked.</w:t>
            </w:r>
          </w:p>
        </w:tc>
      </w:tr>
      <w:tr>
        <w:tc>
          <w:tcPr>
            <w:tcW w:type="dxa" w:w="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NBFC / insurance partner does not integrate</w:t>
            </w:r>
          </w:p>
        </w:tc>
        <w:tc>
          <w:tcPr>
            <w:tcW w:type="dxa" w:w="12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12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Sign LOIs with 3 NBFC partners by Month 15 (start of Phase 4). Data sharing agreement in place. Fallback: referral to partner website if API integration delayed.</w:t>
            </w:r>
          </w:p>
        </w:tc>
      </w:tr>
      <w:tr>
        <w:tc>
          <w:tcPr>
            <w:tcW w:type="dxa" w:w="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DPDP Act compliance gap causes enforcement</w:t>
            </w:r>
          </w:p>
        </w:tc>
        <w:tc>
          <w:tcPr>
            <w:tcW w:type="dxa" w:w="12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2e5e2e"/>
                <w:sz w:val="20"/>
                <w:szCs w:val="20"/>
              </w:rPr>
              <w:t xml:space="preserve">LOW</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c0392b"/>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Implement DPDP consent flows from Phase 1 Day 1. Legal audit at Phase 2. External compliance audit before Phase 4 marketplace launch. Data Protection Officer appointed.</w:t>
            </w:r>
          </w:p>
        </w:tc>
      </w:tr>
      <w:tr>
        <w:tc>
          <w:tcPr>
            <w:tcW w:type="dxa" w:w="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Competitor launches similar platform</w:t>
            </w:r>
          </w:p>
        </w:tc>
        <w:tc>
          <w:tcPr>
            <w:tcW w:type="dxa" w:w="12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2e5e2e"/>
                <w:sz w:val="20"/>
                <w:szCs w:val="20"/>
              </w:rPr>
              <w:t xml:space="preserve">LOW</w:t>
            </w:r>
          </w:p>
        </w:tc>
        <w:tc>
          <w:tcPr>
            <w:tcW w:type="dxa" w:w="1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c0392b"/>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Moat is data accumulation — 2+ years of per-cow IoT baselines cannot be replicated. Speed to market (Phase 1 Month 1) creates network effects. F2F no-commission model is genuinely differentiated.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Key personnel departure (firmware/ML engineer)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c97d20"/>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Full documentation of all systems (this DPR is the start). Code review culture. ESOP vesting for key engineers. Cross-training — no single points of failure.</w:t>
            </w:r>
          </w:p>
        </w:tc>
      </w:tr>
    </w:tbl>
    <w:p>
      <w:r>
        <w:br w:type="page"/>
      </w:r>
    </w:p>
    <w:p>
      <w:pPr>
        <w:pStyle w:val="Heading1"/>
        <w:spacing w:after="180" w:before="360"/>
      </w:pPr>
      <w:r>
        <w:rPr>
          <w:rFonts w:ascii="Arial" w:cs="Arial" w:eastAsia="Arial" w:hAnsi="Arial"/>
          <w:b/>
          <w:bCs/>
          <w:color w:val="1a3a1a"/>
          <w:sz w:val="40"/>
          <w:szCs w:val="40"/>
        </w:rPr>
        <w:t xml:space="preserve">6.  Detailed Budget by Phase</w:t>
      </w:r>
    </w:p>
    <w:p>
      <w:pPr>
        <w:pBdr>
          <w:bottom w:val="single" w:color="eaf4ea" w:sz="6" w:space="1"/>
        </w:pBdr>
        <w:spacing w:after="120" w:before="80"/>
      </w:pPr>
    </w:p>
    <w:p>
      <w:pPr>
        <w:spacing w:after="0" w:before="80"/>
      </w:pPr>
    </w:p>
    <w:p>
      <w:pPr>
        <w:pStyle w:val="Heading2"/>
        <w:spacing w:after="140" w:before="280"/>
      </w:pPr>
      <w:r>
        <w:rPr>
          <w:rFonts w:ascii="Arial" w:cs="Arial" w:eastAsia="Arial" w:hAnsi="Arial"/>
          <w:b/>
          <w:bCs/>
          <w:color w:val="2e5e2e"/>
          <w:sz w:val="30"/>
          <w:szCs w:val="30"/>
        </w:rPr>
        <w:t xml:space="preserve">Phase 1 Budget — Rs. 19.2 Lakh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Item</w:t>
            </w:r>
          </w:p>
        </w:tc>
        <w:tc>
          <w:tcPr>
            <w:tcW w:type="dxa" w:w="234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Monthly</w:t>
            </w:r>
          </w:p>
        </w:tc>
        <w:tc>
          <w:tcPr>
            <w:tcW w:type="dxa" w:w="234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3 Months Total</w:t>
            </w:r>
          </w:p>
        </w:tc>
      </w:tr>
      <w:tr>
        <w:tc>
          <w:tcPr>
            <w:tcW w:type="dxa" w:w="468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2× React Native Developers @ Rs. 1.8L</w:t>
            </w:r>
          </w:p>
        </w:tc>
        <w:tc>
          <w:tcPr>
            <w:tcW w:type="dxa" w:w="234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3.6L</w:t>
            </w:r>
          </w:p>
        </w:tc>
        <w:tc>
          <w:tcPr>
            <w:tcW w:type="dxa" w:w="234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10.8L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1× Backend Developer @ Rs. 1.8L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1.8L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5.4L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 UX Designer @ Rs. 1.2L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1.2L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3.6L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1× QA Engineer @ Rs. 1.0L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1.0L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3.0L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AWS infrastructure (EC2, MongoDB Atlas, S3, FCM)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0.4L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1.2L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Google Cloud STT API (voice input — Hindi + Marathi)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0.15L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0.45L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App Store + Play Store fees + developer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One-time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0.15L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Field testing, device lab (low-end Androids)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0.3L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Contingency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1.75L</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bCs/>
                <w:color w:val="2e5e2e"/>
                <w:sz w:val="20"/>
                <w:szCs w:val="20"/>
              </w:rPr>
              <w:t xml:space="preserve">PHASE 1 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26.7L est.</w:t>
            </w:r>
          </w:p>
        </w:tc>
      </w:tr>
    </w:tbl>
    <w:p>
      <w:pPr>
        <w:spacing w:after="0" w:before="60"/>
      </w:pPr>
    </w:p>
    <w:p>
      <w:pPr>
        <w:spacing w:after="60" w:before="60"/>
      </w:pPr>
      <w:r>
        <w:rPr>
          <w:rFonts w:ascii="Arial" w:cs="Arial" w:eastAsia="Arial" w:hAnsi="Arial"/>
          <w:i/>
          <w:iCs/>
          <w:color w:val="444444"/>
          <w:sz w:val="21"/>
          <w:szCs w:val="21"/>
        </w:rPr>
        <w:t xml:space="preserve">Note: Budget Rs. 19.2L is the target. Full team cost Rs. 22.8L + infra Rs. 1.9L. Gap covered by founder sweat equity / reduced rates in early phase.</w:t>
      </w:r>
    </w:p>
    <w:p>
      <w:pPr>
        <w:spacing w:after="0" w:before="100"/>
      </w:pPr>
    </w:p>
    <w:p>
      <w:pPr>
        <w:pStyle w:val="Heading2"/>
        <w:spacing w:after="140" w:before="280"/>
      </w:pPr>
      <w:r>
        <w:rPr>
          <w:rFonts w:ascii="Arial" w:cs="Arial" w:eastAsia="Arial" w:hAnsi="Arial"/>
          <w:b/>
          <w:bCs/>
          <w:color w:val="2e5e2e"/>
          <w:sz w:val="30"/>
          <w:szCs w:val="30"/>
        </w:rPr>
        <w:t xml:space="preserve">Phase 2 Budget — Rs. 32.5 Lakh (excluding hardware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Item</w:t>
            </w:r>
          </w:p>
        </w:tc>
        <w:tc>
          <w:tcPr>
            <w:tcW w:type="dxa" w:w="468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Estimated Cost</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Additional dev team (Hardware Eng + Firmware Eng + IoT Backend Dev)</w:t>
            </w:r>
          </w:p>
        </w:tc>
        <w:tc>
          <w:tcPr>
            <w:tcW w:type="dxa" w:w="468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Rs. 5.6L/month × 5 months = Rs. 28L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PCB fabrication — prototype batch (50 boards)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Rs. 35,000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PCB components (ESP32-S3, sensors, ICs) for 50 prototypes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Rs. 1.5L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Housing mould — 3D printed prototypes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Rs. 0.4L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AWS IoT Core, expanded infrastructure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Rs. 0.8L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Manufacturing: 500 collar units (PCB + housing + assembly)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Rs. 7.5L (Rs. 1,500/unit COGS)</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bCs/>
                <w:color w:val="2e5e2e"/>
                <w:sz w:val="20"/>
                <w:szCs w:val="20"/>
              </w:rPr>
              <w:t xml:space="preserve">TOTAL</w:t>
            </w:r>
          </w:p>
        </w:tc>
        <w:tc>
          <w:tcPr>
            <w:tcW w:type="dxa" w:w="468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bCs/>
                <w:color w:val="2e5e2e"/>
                <w:sz w:val="20"/>
                <w:szCs w:val="20"/>
              </w:rPr>
              <w:t xml:space="preserve">Rs. 38.3L (budget Rs. 32.5L — founders contribute Rs. 5.8L hardware investment)</w:t>
            </w:r>
          </w:p>
        </w:tc>
      </w:tr>
    </w:tbl>
    <w:p>
      <w:pPr>
        <w:spacing w:after="0" w:before="120"/>
      </w:pPr>
    </w:p>
    <w:p>
      <w:pPr>
        <w:pStyle w:val="Heading1"/>
        <w:spacing w:after="180" w:before="360"/>
      </w:pPr>
      <w:r>
        <w:rPr>
          <w:rFonts w:ascii="Arial" w:cs="Arial" w:eastAsia="Arial" w:hAnsi="Arial"/>
          <w:b/>
          <w:bCs/>
          <w:color w:val="1a3a1a"/>
          <w:sz w:val="40"/>
          <w:szCs w:val="40"/>
        </w:rPr>
        <w:t xml:space="preserve">7.  Success Metrics — KPIs Across All Phases</w:t>
      </w:r>
    </w:p>
    <w:p>
      <w:pPr>
        <w:pBdr>
          <w:bottom w:val="single" w:color="eaf4ea" w:sz="6" w:space="1"/>
        </w:pBdr>
        <w:spacing w:after="12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1000"/>
        <w:gridCol w:w="100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w:t>
            </w:r>
          </w:p>
        </w:tc>
        <w:tc>
          <w:tcPr>
            <w:tcW w:type="dxa" w:w="228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2 Target</w:t>
            </w:r>
          </w:p>
        </w:tc>
        <w:tc>
          <w:tcPr>
            <w:tcW w:type="dxa" w:w="228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3 Target</w:t>
            </w:r>
          </w:p>
        </w:tc>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4</w:t>
            </w:r>
          </w:p>
        </w:tc>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Registered farmers</w:t>
            </w:r>
          </w:p>
        </w:tc>
        <w:tc>
          <w:tcPr>
            <w:tcW w:type="dxa" w:w="228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2,000</w:t>
            </w:r>
          </w:p>
        </w:tc>
        <w:tc>
          <w:tcPr>
            <w:tcW w:type="dxa" w:w="228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5,000</w:t>
            </w:r>
          </w:p>
        </w:tc>
        <w:tc>
          <w:tcPr>
            <w:tcW w:type="dxa" w:w="1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8,000</w:t>
            </w:r>
          </w:p>
        </w:tc>
        <w:tc>
          <w:tcPr>
            <w:tcW w:type="dxa" w:w="1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25,000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Active collars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500</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3,000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8,000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Weekly active users (app)</w:t>
            </w:r>
          </w:p>
        </w:tc>
        <w:tc>
          <w:tcPr>
            <w:tcW w:type="dxa" w:w="228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60%+</w:t>
            </w:r>
          </w:p>
        </w:tc>
        <w:tc>
          <w:tcPr>
            <w:tcW w:type="dxa" w:w="228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65%+</w:t>
            </w:r>
          </w:p>
        </w:tc>
        <w:tc>
          <w:tcPr>
            <w:tcW w:type="dxa" w:w="1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70%+</w:t>
            </w:r>
          </w:p>
        </w:tc>
        <w:tc>
          <w:tcPr>
            <w:tcW w:type="dxa" w:w="1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70%+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Day-30 retention rate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55%</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62%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68%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Monthly Recurring Revenue (MRR)</w:t>
            </w:r>
          </w:p>
        </w:tc>
        <w:tc>
          <w:tcPr>
            <w:tcW w:type="dxa" w:w="228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5-10L</w:t>
            </w:r>
          </w:p>
        </w:tc>
        <w:tc>
          <w:tcPr>
            <w:tcW w:type="dxa" w:w="228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30-45L</w:t>
            </w:r>
          </w:p>
        </w:tc>
        <w:tc>
          <w:tcPr>
            <w:tcW w:type="dxa" w:w="1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1Cr+</w:t>
            </w:r>
          </w:p>
        </w:tc>
        <w:tc>
          <w:tcPr>
            <w:tcW w:type="dxa" w:w="1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5Cr+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Cattle marketplace GMV (cumulative)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1Cr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25Cr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 store GMV (cumulative)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50L</w:t>
            </w:r>
          </w:p>
        </w:tc>
        <w:tc>
          <w:tcPr>
            <w:tcW w:type="dxa" w:w="1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5Cr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Alert delivery success rate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98%+</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98%+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98%+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AI prediction sensitivity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228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78%+</w:t>
            </w:r>
          </w:p>
        </w:tc>
        <w:tc>
          <w:tcPr>
            <w:tcW w:type="dxa" w:w="1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82%+</w:t>
            </w:r>
          </w:p>
        </w:tc>
        <w:tc>
          <w:tcPr>
            <w:tcW w:type="dxa" w:w="1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88%+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Hardware failure rate (90 days)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&lt;2%</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&lt;2%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&lt;1.5%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&lt;1%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Voice input yield accuracy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228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91%+ (Phase 3)</w:t>
            </w:r>
          </w:p>
        </w:tc>
        <w:tc>
          <w:tcPr>
            <w:tcW w:type="dxa" w:w="1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94%+</w:t>
            </w:r>
          </w:p>
        </w:tc>
        <w:tc>
          <w:tcPr>
            <w:tcW w:type="dxa" w:w="1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96%+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Marketplace buyer satisfaction (NPS)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&gt;50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&gt;60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Average farmer rating of platform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w:t>
            </w:r>
          </w:p>
        </w:tc>
        <w:tc>
          <w:tcPr>
            <w:tcW w:type="dxa" w:w="228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4.2+/5</w:t>
            </w:r>
          </w:p>
        </w:tc>
        <w:tc>
          <w:tcPr>
            <w:tcW w:type="dxa" w:w="1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4.3+/5</w:t>
            </w:r>
          </w:p>
        </w:tc>
        <w:tc>
          <w:tcPr>
            <w:tcW w:type="dxa" w:w="1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4.4+/5</w:t>
            </w:r>
          </w:p>
        </w:tc>
      </w:tr>
    </w:tbl>
    <w:p>
      <w:r>
        <w:br w:type="page"/>
      </w:r>
    </w:p>
    <w:p>
      <w:pPr>
        <w:pStyle w:val="Heading1"/>
        <w:spacing w:after="180" w:before="360"/>
      </w:pPr>
      <w:r>
        <w:rPr>
          <w:rFonts w:ascii="Arial" w:cs="Arial" w:eastAsia="Arial" w:hAnsi="Arial"/>
          <w:b/>
          <w:bCs/>
          <w:color w:val="1a3a1a"/>
          <w:sz w:val="40"/>
          <w:szCs w:val="40"/>
        </w:rPr>
        <w:t xml:space="preserve">8.  Governance, Compliance &amp; Regulatory Plan</w:t>
      </w:r>
    </w:p>
    <w:p>
      <w:pPr>
        <w:pBdr>
          <w:bottom w:val="single" w:color="eaf4ea" w:sz="6" w:space="1"/>
        </w:pBdr>
        <w:spacing w:after="12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53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DPDP Act 2023 Consent</w:t>
            </w:r>
          </w:p>
        </w:tc>
        <w:tc>
          <w:tcPr>
            <w:tcW w:type="dxa" w:w="16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Phase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Consent flow built into onboarding for every data category. Data localisation: AWS Mumbai only. Legal counsel review before 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Consumer Protection Act 2019</w:t>
            </w:r>
          </w:p>
        </w:tc>
        <w:tc>
          <w:tcPr>
            <w:tcW w:type="dxa" w:w="16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e8f5f3"/>
                <w:sz w:val="20"/>
                <w:szCs w:val="20"/>
              </w:rPr>
              <w:t xml:space="preserve">Phase 1</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Grievance Officer appointed. 3-tier redressal mechanism live. Resolution timeline: 30 days.</w:t>
            </w:r>
          </w:p>
        </w:tc>
      </w:tr>
      <w:tr>
        <w:tc>
          <w:tcPr>
            <w:tcW w:type="dxa" w:w="2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GST Registration</w:t>
            </w:r>
          </w:p>
        </w:tc>
        <w:tc>
          <w:tcPr>
            <w:tcW w:type="dxa" w:w="16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Phase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GST registered before first transaction. 18% on services, 12% on hardware. GST invoices generated for all transactions.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Drug &amp; Cosmetics Act (medicines)</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Phase 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Platform is a marketplace (not a seller). All medicine sellers hold valid drug licence (verified at onboarding). Schedule H prescription gate live.</w:t>
            </w:r>
          </w:p>
        </w:tc>
      </w:tr>
      <w:tr>
        <w:tc>
          <w:tcPr>
            <w:tcW w:type="dxa" w:w="2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Animal Welfare Policy</w:t>
            </w:r>
          </w:p>
        </w:tc>
        <w:tc>
          <w:tcPr>
            <w:tcW w:type="dxa" w:w="16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Phase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Collar max weight 180g (SPCA compliant). Minimum age 3 months for collar. No-slaughter resale clause in marketplace T&amp;C.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Aadhaar eKYC (marketplace sellers)</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Phase 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Aadhaar eKYC API (UIDAI) for marketplace seller registration. Buyers &gt;Rs. 25,000 also require KYC.</w:t>
            </w:r>
          </w:p>
        </w:tc>
      </w:tr>
      <w:tr>
        <w:tc>
          <w:tcPr>
            <w:tcW w:type="dxa" w:w="24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Security Audit (external)</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Phase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Penetration testing by external firm before marketplace launch. Critical vulnerabilities resolved before go-live.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DPDP Compliance Audit</w:t>
            </w:r>
          </w:p>
        </w:tc>
        <w:tc>
          <w:tcPr>
            <w:tcW w:type="dxa" w:w="16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Phase 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Full DPDP compliance audit by legal firm. Data Protection Officer (DPO) appointed. Board-level data governance committee.</w:t>
            </w:r>
          </w:p>
        </w:tc>
      </w:tr>
    </w:tbl>
    <w:p>
      <w:pPr>
        <w:spacing w:after="0" w:before="120"/>
      </w:pPr>
    </w:p>
    <w:p>
      <w:pPr>
        <w:pStyle w:val="Heading1"/>
        <w:spacing w:after="180" w:before="360"/>
      </w:pPr>
      <w:r>
        <w:rPr>
          <w:rFonts w:ascii="Arial" w:cs="Arial" w:eastAsia="Arial" w:hAnsi="Arial"/>
          <w:b/>
          <w:bCs/>
          <w:color w:val="1a3a1a"/>
          <w:sz w:val="40"/>
          <w:szCs w:val="40"/>
        </w:rPr>
        <w:t xml:space="preserve">9.  Conclusion — Build It in This Order</w:t>
      </w:r>
    </w:p>
    <w:p>
      <w:pPr>
        <w:pBdr>
          <w:bottom w:val="single" w:color="eaf4ea" w:sz="6" w:space="1"/>
        </w:pBdr>
        <w:spacing w:after="120" w:before="80"/>
      </w:pPr>
    </w:p>
    <w:p>
      <w:pPr>
        <w:spacing w:after="80" w:before="80"/>
      </w:pPr>
      <w:r>
        <w:rPr>
          <w:rFonts w:ascii="Arial" w:cs="Arial" w:eastAsia="Arial" w:hAnsi="Arial"/>
          <w:color w:val="1a1a1a"/>
          <w:sz w:val="22"/>
          <w:szCs w:val="22"/>
        </w:rPr>
        <w:t xml:space="preserve">The CattleCare DPR codifies a 27-month build plan that takes a fully designed platform and turns it into an execution roadmap. The phases are not arbitrary — each one is designed around a specific question: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The Question It Answers</w:t>
            </w:r>
          </w:p>
        </w:tc>
        <w:tc>
          <w:tcPr>
            <w:tcW w:type="dxa" w:w="51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This Order</w:t>
            </w:r>
          </w:p>
        </w:tc>
      </w:tr>
      <w:tr>
        <w:tc>
          <w:tcPr>
            <w:tcW w:type="dxa" w:w="10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bCs/>
                <w:color w:val="1a5c52"/>
                <w:sz w:val="20"/>
                <w:szCs w:val="20"/>
              </w:rPr>
              <w:t xml:space="preserve">Phase 1</w:t>
            </w:r>
          </w:p>
        </w:tc>
        <w:tc>
          <w:tcPr>
            <w:tcW w:type="dxa" w:w="3200"/>
            <w:tcBorders>
              <w:top w:val="single" w:color="cccccc" w:sz="1"/>
              <w:left w:val="single" w:color="cccccc" w:sz="1"/>
              <w:bottom w:val="single" w:color="cccccc" w:sz="1"/>
              <w:right w:val="single" w:color="cccccc" w:sz="1"/>
            </w:tcBorders>
            <w:shd w:fill="e8f5f3" w:val="clear"/>
            <w:tcMar>
              <w:top w:type="dxa" w:w="80"/>
              <w:left w:type="dxa" w:w="150"/>
              <w:bottom w:type="dxa" w:w="80"/>
              <w:right w:type="dxa" w:w="150"/>
            </w:tcMar>
          </w:tcPr>
          <w:p>
            <w:r>
              <w:rPr>
                <w:rFonts w:ascii="Arial" w:cs="Arial" w:eastAsia="Arial" w:hAnsi="Arial"/>
                <w:b w:val="false"/>
                <w:bCs w:val="false"/>
                <w:color w:val="1a1a1a"/>
                <w:sz w:val="20"/>
                <w:szCs w:val="20"/>
              </w:rPr>
              <w:t xml:space="preserve">Will farmers actually use this?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Validates product-market fit with zero hardware cost. Builds data habits and baseline data that every later phase depends on.</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bCs/>
                <w:color w:val="1a3a5c"/>
                <w:sz w:val="20"/>
                <w:szCs w:val="20"/>
              </w:rPr>
              <w:t xml:space="preserve">Phase 2</w:t>
            </w:r>
          </w:p>
        </w:tc>
        <w:tc>
          <w:tcPr>
            <w:tcW w:type="dxa" w:w="32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val="false"/>
                <w:bCs w:val="false"/>
                <w:color w:val="1a1a1a"/>
                <w:sz w:val="20"/>
                <w:szCs w:val="20"/>
              </w:rPr>
              <w:t xml:space="preserve">Does the IoT collar work reliably?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Hardware must prove itself with 500 units before scaling. Phase 1 farmers are the perfect early hardware adopters — they already trust the app.</w:t>
            </w:r>
          </w:p>
        </w:tc>
      </w:tr>
      <w:tr>
        <w:tc>
          <w:tcPr>
            <w:tcW w:type="dxa" w:w="10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bCs/>
                <w:color w:val="3d1a5c"/>
                <w:sz w:val="20"/>
                <w:szCs w:val="20"/>
              </w:rPr>
              <w:t xml:space="preserve">Phase 3</w:t>
            </w:r>
          </w:p>
        </w:tc>
        <w:tc>
          <w:tcPr>
            <w:tcW w:type="dxa" w:w="3200"/>
            <w:tcBorders>
              <w:top w:val="single" w:color="cccccc" w:sz="1"/>
              <w:left w:val="single" w:color="cccccc" w:sz="1"/>
              <w:bottom w:val="single" w:color="cccccc" w:sz="1"/>
              <w:right w:val="single" w:color="cccccc" w:sz="1"/>
            </w:tcBorders>
            <w:shd w:fill="f0eaf8" w:val="clear"/>
            <w:tcMar>
              <w:top w:type="dxa" w:w="80"/>
              <w:left w:type="dxa" w:w="150"/>
              <w:bottom w:type="dxa" w:w="80"/>
              <w:right w:type="dxa" w:w="150"/>
            </w:tcMar>
          </w:tcPr>
          <w:p>
            <w:r>
              <w:rPr>
                <w:rFonts w:ascii="Arial" w:cs="Arial" w:eastAsia="Arial" w:hAnsi="Arial"/>
                <w:b w:val="false"/>
                <w:bCs w:val="false"/>
                <w:color w:val="1a1a1a"/>
                <w:sz w:val="20"/>
                <w:szCs w:val="20"/>
              </w:rPr>
              <w:t xml:space="preserve">Can AI deliver real value to farmers?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AI requires training data. 6+ months of Phase 2 collar data is the corpus. Phase 3 cannot start without Phase 2's data accumulation.</w:t>
            </w:r>
          </w:p>
        </w:tc>
      </w:tr>
      <w:tr>
        <w:tc>
          <w:tcPr>
            <w:tcW w:type="dxa" w:w="1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bCs/>
                <w:color w:val="b8860b"/>
                <w:sz w:val="20"/>
                <w:szCs w:val="20"/>
              </w:rPr>
              <w:t xml:space="preserve">Phase 4</w:t>
            </w:r>
          </w:p>
        </w:tc>
        <w:tc>
          <w:tcPr>
            <w:tcW w:type="dxa" w:w="3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Will farmers buy, sell, and supply through 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marketplace only works with verified IoT-graded cattle. Phase 2 and 3 create that verification. Phase 4 monetises it.</w:t>
            </w:r>
          </w:p>
        </w:tc>
      </w:tr>
      <w:tr>
        <w:tc>
          <w:tcPr>
            <w:tcW w:type="dxa" w:w="10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bCs/>
                <w:color w:val="c0392b"/>
                <w:sz w:val="20"/>
                <w:szCs w:val="20"/>
              </w:rPr>
              <w:t xml:space="preserve">Phase 5</w:t>
            </w:r>
          </w:p>
        </w:tc>
        <w:tc>
          <w:tcPr>
            <w:tcW w:type="dxa" w:w="32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Can CattleCare become infrastructure?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Financial products require trust accumulated across 4 phases. Banks and insurers will only partner after the platform proves reliability at scale.</w:t>
            </w:r>
          </w:p>
        </w:tc>
      </w:tr>
    </w:tbl>
    <w:p>
      <w:pPr>
        <w:spacing w:after="0" w:before="80"/>
      </w:pPr>
    </w:p>
    <w:p>
      <w:pPr>
        <w:spacing w:after="80" w:before="80"/>
      </w:pPr>
      <w:r>
        <w:rPr>
          <w:rFonts w:ascii="Arial" w:cs="Arial" w:eastAsia="Arial" w:hAnsi="Arial"/>
          <w:color w:val="1a1a1a"/>
          <w:sz w:val="22"/>
          <w:szCs w:val="22"/>
        </w:rPr>
        <w:t xml:space="preserve">Every phase builds on the one before it. Skip Phase 1 and the AI has no training data. Skip Phase 2 and the marketplace has no verified grades. Skip Phase 3 and the marketplace has no health prediction to differentiate it. The sequence is the strategy.</w:t>
      </w:r>
    </w:p>
    <w:p>
      <w:pPr>
        <w:spacing w:after="0" w:before="80"/>
      </w:pPr>
    </w:p>
    <w:p>
      <w:pPr>
        <w:spacing w:after="80" w:before="80"/>
      </w:pPr>
      <w:r>
        <w:rPr>
          <w:rFonts w:ascii="Arial" w:cs="Arial" w:eastAsia="Arial" w:hAnsi="Arial"/>
          <w:color w:val="1a1a1a"/>
          <w:sz w:val="22"/>
          <w:szCs w:val="22"/>
        </w:rPr>
        <w:t xml:space="preserve">Start with the farmer. Start with the app. Start today.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2e" w:sz="8"/>
              <w:left w:val="thick" w:color="2e5e2e" w:sz="10"/>
              <w:bottom w:val="single" w:color="2e5e2e" w:sz="1"/>
              <w:right w:val="single" w:color="2e5e2e" w:sz="1"/>
            </w:tcBorders>
            <w:shd w:fill="eaf4ea" w:val="clear"/>
            <w:tcMar>
              <w:top w:type="dxa" w:w="120"/>
              <w:left w:type="dxa" w:w="220"/>
              <w:bottom w:type="dxa" w:w="120"/>
              <w:right w:type="dxa" w:w="160"/>
            </w:tcMar>
          </w:tcPr>
          <w:p>
            <w:pPr>
              <w:spacing w:after="60" w:before="0"/>
            </w:pPr>
            <w:r>
              <w:rPr>
                <w:rFonts w:ascii="Arial" w:cs="Arial" w:eastAsia="Arial" w:hAnsi="Arial"/>
                <w:b/>
                <w:bCs/>
                <w:color w:val="2e5e2e"/>
                <w:sz w:val="22"/>
                <w:szCs w:val="22"/>
              </w:rPr>
              <w:t xml:space="preserve">DPR Summary</w:t>
            </w:r>
          </w:p>
          <w:p>
            <w:pPr>
              <w:spacing w:after="36" w:before="0"/>
            </w:pPr>
            <w:r>
              <w:rPr>
                <w:rFonts w:ascii="Arial" w:cs="Arial" w:eastAsia="Arial" w:hAnsi="Arial"/>
                <w:color w:val="444444"/>
                <w:sz w:val="20"/>
                <w:szCs w:val="20"/>
              </w:rPr>
              <w:t xml:space="preserve">Total Duration:   27 months across 5 phases</w:t>
            </w:r>
          </w:p>
          <w:p>
            <w:pPr>
              <w:spacing w:after="36" w:before="0"/>
            </w:pPr>
            <w:r>
              <w:rPr>
                <w:rFonts w:ascii="Arial" w:cs="Arial" w:eastAsia="Arial" w:hAnsi="Arial"/>
                <w:color w:val="444444"/>
                <w:sz w:val="20"/>
                <w:szCs w:val="20"/>
              </w:rPr>
              <w:t xml:space="preserve">Total Budget:     Rs. 1.61 Crore (development + infrastructure, excluding hardware COGS)</w:t>
            </w:r>
          </w:p>
          <w:p>
            <w:pPr>
              <w:spacing w:after="36" w:before="0"/>
            </w:pPr>
            <w:r>
              <w:rPr>
                <w:rFonts w:ascii="Arial" w:cs="Arial" w:eastAsia="Arial" w:hAnsi="Arial"/>
                <w:color w:val="444444"/>
                <w:sz w:val="20"/>
                <w:szCs w:val="20"/>
              </w:rPr>
              <w:t xml:space="preserve">Peak Team Size:   15 FTEs (Phase 5)</w:t>
            </w:r>
          </w:p>
          <w:p>
            <w:pPr>
              <w:spacing w:after="36" w:before="0"/>
            </w:pPr>
            <w:r>
              <w:rPr>
                <w:rFonts w:ascii="Arial" w:cs="Arial" w:eastAsia="Arial" w:hAnsi="Arial"/>
                <w:color w:val="444444"/>
                <w:sz w:val="20"/>
                <w:szCs w:val="20"/>
              </w:rPr>
              <w:t xml:space="preserve">First Revenue:    Month 5 (SaaS subscription from first collars)</w:t>
            </w:r>
          </w:p>
          <w:p>
            <w:pPr>
              <w:spacing w:after="36" w:before="0"/>
            </w:pPr>
            <w:r>
              <w:rPr>
                <w:rFonts w:ascii="Arial" w:cs="Arial" w:eastAsia="Arial" w:hAnsi="Arial"/>
                <w:color w:val="444444"/>
                <w:sz w:val="20"/>
                <w:szCs w:val="20"/>
              </w:rPr>
              <w:t xml:space="preserve">Phase 4 Revenue:  Rs. 1 Crore+ monthly recurring revenue target</w:t>
            </w:r>
          </w:p>
          <w:p>
            <w:pPr>
              <w:spacing w:after="36" w:before="0"/>
            </w:pPr>
            <w:r>
              <w:rPr>
                <w:rFonts w:ascii="Arial" w:cs="Arial" w:eastAsia="Arial" w:hAnsi="Arial"/>
                <w:color w:val="444444"/>
                <w:sz w:val="20"/>
                <w:szCs w:val="20"/>
              </w:rPr>
              <w:t xml:space="preserve">Phase 5 Revenue:  Rs. 5 Crore+ monthly recurring revenue target</w:t>
            </w:r>
          </w:p>
          <w:p>
            <w:pPr>
              <w:spacing w:after="36" w:before="0"/>
            </w:pPr>
            <w:r>
              <w:rPr>
                <w:rFonts w:ascii="Arial" w:cs="Arial" w:eastAsia="Arial" w:hAnsi="Arial"/>
                <w:color w:val="ffffff"/>
                <w:sz w:val="20"/>
                <w:szCs w:val="20"/>
              </w:rPr>
              <w:t xml:space="preserve"/>
            </w:r>
          </w:p>
          <w:p>
            <w:pPr>
              <w:spacing w:after="36" w:before="0"/>
            </w:pPr>
            <w:r>
              <w:rPr>
                <w:rFonts w:ascii="Arial" w:cs="Arial" w:eastAsia="Arial" w:hAnsi="Arial"/>
                <w:color w:val="444444"/>
                <w:sz w:val="20"/>
                <w:szCs w:val="20"/>
              </w:rPr>
              <w:t xml:space="preserve">First Build Priority: Phase 1 — App, Manual Logging, Basic Herd Management, KYC</w:t>
            </w:r>
          </w:p>
          <w:p>
            <w:pPr>
              <w:spacing w:after="36" w:before="0"/>
            </w:pPr>
            <w:r>
              <w:rPr>
                <w:rFonts w:ascii="Arial" w:cs="Arial" w:eastAsia="Arial" w:hAnsi="Arial"/>
                <w:color w:val="444444"/>
                <w:sz w:val="20"/>
                <w:szCs w:val="20"/>
              </w:rPr>
              <w:t xml:space="preserve">First Hire Priority:  2 React Native Developers + 1 Node.js Backend Developer</w:t>
            </w:r>
          </w:p>
          <w:p>
            <w:pPr>
              <w:spacing w:after="36" w:before="0"/>
            </w:pPr>
            <w:r>
              <w:rPr>
                <w:rFonts w:ascii="Arial" w:cs="Arial" w:eastAsia="Arial" w:hAnsi="Arial"/>
                <w:color w:val="444444"/>
                <w:sz w:val="20"/>
                <w:szCs w:val="20"/>
              </w:rPr>
              <w:t xml:space="preserve">First Milestone:      App live on Play Store + App Store, Month 1</w:t>
            </w:r>
          </w:p>
        </w:tc>
      </w:tr>
    </w:tbl>
    <w:p>
      <w:pPr>
        <w:spacing w:after="0" w:before="160"/>
      </w:pPr>
    </w:p>
    <w:p>
      <w:pPr>
        <w:spacing w:after="0" w:before="0"/>
        <w:jc w:val="center"/>
      </w:pPr>
      <w:r>
        <w:rPr>
          <w:rFonts w:ascii="Arial" w:cs="Arial" w:eastAsia="Arial" w:hAnsi="Arial"/>
          <w:i/>
          <w:iCs/>
          <w:color w:val="888888"/>
          <w:sz w:val="20"/>
          <w:szCs w:val="20"/>
        </w:rPr>
        <w:t xml:space="preserve">— End of Detailed Project Report —</w:t>
      </w:r>
    </w:p>
    <w:p>
      <w:pPr>
        <w:spacing w:after="0" w:before="80"/>
        <w:jc w:val="center"/>
      </w:pPr>
      <w:r>
        <w:rPr>
          <w:rFonts w:ascii="Arial" w:cs="Arial" w:eastAsia="Arial" w:hAnsi="Arial"/>
          <w:color w:val="888888"/>
          <w:sz w:val="18"/>
          <w:szCs w:val="18"/>
        </w:rPr>
        <w:t xml:space="preserve">CattleCare Technologies  |  April 2026  |  Version 1.0</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888888"/>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888888"/>
        <w:sz w:val="18"/>
        <w:szCs w:val="18"/>
      </w:rPr>
      <w:t xml:space="preserve">CattleCare — Detailed Project Report (DPR) — 5-Phase Build Plan</w:t>
    </w:r>
    <w:r>
      <w:rPr>
        <w:sz w:val="18"/>
        <w:szCs w:val="18"/>
      </w:rPr>
      <w:t xml:space="preserve">		</w:t>
    </w:r>
    <w:r>
      <w:rPr>
        <w:rFonts w:ascii="Arial" w:cs="Arial" w:eastAsia="Arial" w:hAnsi="Arial"/>
        <w:color w:val="888888"/>
        <w:sz w:val="18"/>
        <w:szCs w:val="18"/>
      </w:rPr>
      <w:t xml:space="preserve">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1a"/>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e2e"/>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2026-04-29T13:13:15.706Z</dcterms:created>
  <dcterms:modified xsi:type="dcterms:W3CDTF">2026-04-29T13:13:15.707Z</dcterms:modified>
</cp:coreProperties>
</file>

<file path=docProps/custom.xml><?xml version="1.0" encoding="utf-8"?>
<Properties xmlns="http://schemas.openxmlformats.org/officeDocument/2006/custom-properties" xmlns:vt="http://schemas.openxmlformats.org/officeDocument/2006/docPropsVTypes"/>
</file>