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878" w:rsidRDefault="00D45878" w:rsidP="00AA00FE">
      <w:pPr>
        <w:spacing w:after="0"/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10"/>
        <w:gridCol w:w="3969"/>
        <w:gridCol w:w="3827"/>
      </w:tblGrid>
      <w:tr w:rsidR="00D45878" w:rsidRPr="00E64276" w:rsidTr="00525835">
        <w:trPr>
          <w:trHeight w:val="411"/>
        </w:trPr>
        <w:tc>
          <w:tcPr>
            <w:tcW w:w="2410" w:type="dxa"/>
            <w:vMerge w:val="restart"/>
          </w:tcPr>
          <w:p w:rsidR="00FA5BDA" w:rsidRPr="00FA5BDA" w:rsidRDefault="00FA5BDA" w:rsidP="00FA5B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5B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FA5BDA" w:rsidRPr="00FA5BDA" w:rsidRDefault="00FA5BDA" w:rsidP="00FA5B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5B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KOLONIA ŁAZISKA 30                       </w:t>
            </w:r>
          </w:p>
          <w:p w:rsidR="00D45878" w:rsidRPr="00E64276" w:rsidRDefault="00FA5BDA" w:rsidP="00FA5BD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5BDA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3969" w:type="dxa"/>
            <w:vMerge w:val="restart"/>
          </w:tcPr>
          <w:p w:rsidR="00894189" w:rsidRDefault="00230B17" w:rsidP="00A83D8E">
            <w:pPr>
              <w:pStyle w:val="procedur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Protokół PR07 - </w:t>
            </w:r>
            <w:r w:rsidR="00AA00FE">
              <w:rPr>
                <w:b/>
                <w:sz w:val="32"/>
                <w:szCs w:val="32"/>
              </w:rPr>
              <w:t xml:space="preserve">Ocena dostawcy według </w:t>
            </w:r>
          </w:p>
          <w:p w:rsidR="00D45878" w:rsidRDefault="00894189" w:rsidP="00A83D8E">
            <w:pPr>
              <w:pStyle w:val="procedur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F03 - </w:t>
            </w:r>
            <w:r w:rsidR="00AA00FE">
              <w:rPr>
                <w:b/>
                <w:sz w:val="32"/>
                <w:szCs w:val="32"/>
              </w:rPr>
              <w:t>Kryteria oceny dostawców</w:t>
            </w:r>
          </w:p>
          <w:p w:rsidR="00230B17" w:rsidRPr="00E64276" w:rsidRDefault="00230B17" w:rsidP="00A83D8E">
            <w:pPr>
              <w:pStyle w:val="procedur1"/>
              <w:jc w:val="center"/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:rsidR="00D45878" w:rsidRPr="00E64276" w:rsidRDefault="00D45878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4276">
              <w:rPr>
                <w:rFonts w:ascii="Times New Roman" w:hAnsi="Times New Roman" w:cs="Times New Roman"/>
                <w:sz w:val="28"/>
                <w:szCs w:val="28"/>
              </w:rPr>
              <w:t>Wersja I/20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A5BD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45878" w:rsidRPr="00E64276" w:rsidTr="00525835">
        <w:trPr>
          <w:trHeight w:val="538"/>
        </w:trPr>
        <w:tc>
          <w:tcPr>
            <w:tcW w:w="2410" w:type="dxa"/>
            <w:vMerge/>
          </w:tcPr>
          <w:p w:rsidR="00D45878" w:rsidRPr="00E64276" w:rsidRDefault="00D45878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:rsidR="00D45878" w:rsidRPr="00E64276" w:rsidRDefault="00D45878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</w:tcPr>
          <w:p w:rsidR="00D45878" w:rsidRPr="00E64276" w:rsidRDefault="00FA5BDA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wydania: 02.09</w:t>
            </w:r>
            <w:r w:rsidR="00D45878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45878" w:rsidTr="00A83D8E">
        <w:trPr>
          <w:trHeight w:val="273"/>
        </w:trPr>
        <w:tc>
          <w:tcPr>
            <w:tcW w:w="2410" w:type="dxa"/>
            <w:vMerge/>
          </w:tcPr>
          <w:p w:rsidR="00D45878" w:rsidRPr="00E64276" w:rsidRDefault="00D45878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  <w:vMerge/>
          </w:tcPr>
          <w:p w:rsidR="00D45878" w:rsidRPr="00E64276" w:rsidRDefault="00D45878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</w:tcPr>
          <w:p w:rsidR="00D45878" w:rsidRDefault="00D45878" w:rsidP="00A83D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Strona 1 z </w:t>
            </w:r>
            <w:r w:rsidR="00563A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AA00FE" w:rsidRDefault="00AA00FE" w:rsidP="00A83D8E">
      <w:pPr>
        <w:spacing w:after="0"/>
        <w:rPr>
          <w:b/>
        </w:rPr>
      </w:pPr>
      <w:r>
        <w:rPr>
          <w:b/>
        </w:rPr>
        <w:t xml:space="preserve">Oceniany dostawca surowca: nazwa surowca : </w:t>
      </w:r>
    </w:p>
    <w:p w:rsidR="00AA00FE" w:rsidRDefault="00AA00FE" w:rsidP="00A83D8E">
      <w:pPr>
        <w:spacing w:after="0"/>
        <w:rPr>
          <w:b/>
        </w:rPr>
      </w:pPr>
      <w:r>
        <w:rPr>
          <w:b/>
        </w:rPr>
        <w:t>Nazwa dostawcy:</w:t>
      </w:r>
    </w:p>
    <w:p w:rsidR="00AA00FE" w:rsidRDefault="00AA00FE" w:rsidP="00A83D8E">
      <w:pPr>
        <w:spacing w:after="0"/>
        <w:rPr>
          <w:b/>
        </w:rPr>
      </w:pPr>
      <w:r>
        <w:rPr>
          <w:b/>
        </w:rPr>
        <w:t xml:space="preserve">1.  </w:t>
      </w:r>
    </w:p>
    <w:p w:rsidR="00AA00FE" w:rsidRDefault="00AA00FE" w:rsidP="00A83D8E">
      <w:pPr>
        <w:spacing w:after="0"/>
        <w:rPr>
          <w:b/>
        </w:rPr>
      </w:pPr>
      <w:r>
        <w:rPr>
          <w:b/>
        </w:rPr>
        <w:t xml:space="preserve">2. </w:t>
      </w:r>
    </w:p>
    <w:p w:rsidR="00AA00FE" w:rsidRDefault="00AA00FE" w:rsidP="00A83D8E">
      <w:pPr>
        <w:spacing w:after="0"/>
        <w:rPr>
          <w:b/>
        </w:rPr>
      </w:pPr>
      <w:r>
        <w:rPr>
          <w:b/>
        </w:rPr>
        <w:t xml:space="preserve">3. </w:t>
      </w:r>
    </w:p>
    <w:tbl>
      <w:tblPr>
        <w:tblStyle w:val="Tabela-Siatka"/>
        <w:tblW w:w="10490" w:type="dxa"/>
        <w:tblInd w:w="-601" w:type="dxa"/>
        <w:tblLook w:val="04A0"/>
      </w:tblPr>
      <w:tblGrid>
        <w:gridCol w:w="2148"/>
        <w:gridCol w:w="2672"/>
        <w:gridCol w:w="3119"/>
        <w:gridCol w:w="2551"/>
      </w:tblGrid>
      <w:tr w:rsidR="00A83D8E" w:rsidTr="00813029">
        <w:tc>
          <w:tcPr>
            <w:tcW w:w="2148" w:type="dxa"/>
            <w:vMerge w:val="restart"/>
          </w:tcPr>
          <w:p w:rsidR="00A83D8E" w:rsidRDefault="00A83D8E" w:rsidP="00A83D8E">
            <w:pPr>
              <w:rPr>
                <w:b/>
              </w:rPr>
            </w:pPr>
          </w:p>
        </w:tc>
        <w:tc>
          <w:tcPr>
            <w:tcW w:w="8342" w:type="dxa"/>
            <w:gridSpan w:val="3"/>
          </w:tcPr>
          <w:p w:rsidR="00A83D8E" w:rsidRDefault="00A83D8E" w:rsidP="00813029">
            <w:pPr>
              <w:jc w:val="center"/>
              <w:rPr>
                <w:b/>
              </w:rPr>
            </w:pPr>
            <w:r>
              <w:rPr>
                <w:b/>
              </w:rPr>
              <w:t>Nazwa dostawcy</w:t>
            </w:r>
          </w:p>
        </w:tc>
      </w:tr>
      <w:tr w:rsidR="00A83D8E" w:rsidTr="00894189">
        <w:tc>
          <w:tcPr>
            <w:tcW w:w="2148" w:type="dxa"/>
            <w:vMerge/>
          </w:tcPr>
          <w:p w:rsidR="00A83D8E" w:rsidRDefault="00A83D8E">
            <w:pPr>
              <w:rPr>
                <w:b/>
              </w:rPr>
            </w:pPr>
          </w:p>
        </w:tc>
        <w:tc>
          <w:tcPr>
            <w:tcW w:w="2672" w:type="dxa"/>
          </w:tcPr>
          <w:p w:rsidR="00A83D8E" w:rsidRDefault="00A83D8E" w:rsidP="00813029">
            <w:pPr>
              <w:jc w:val="center"/>
              <w:rPr>
                <w:b/>
              </w:rPr>
            </w:pPr>
          </w:p>
        </w:tc>
        <w:tc>
          <w:tcPr>
            <w:tcW w:w="3119" w:type="dxa"/>
          </w:tcPr>
          <w:p w:rsidR="00A83D8E" w:rsidRDefault="00A83D8E" w:rsidP="00813029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A83D8E" w:rsidRDefault="00A83D8E" w:rsidP="00813029">
            <w:pPr>
              <w:jc w:val="center"/>
              <w:rPr>
                <w:b/>
              </w:rPr>
            </w:pPr>
          </w:p>
        </w:tc>
      </w:tr>
      <w:tr w:rsidR="00A83D8E" w:rsidTr="00813029">
        <w:tc>
          <w:tcPr>
            <w:tcW w:w="2148" w:type="dxa"/>
            <w:vMerge/>
          </w:tcPr>
          <w:p w:rsidR="00A83D8E" w:rsidRDefault="00A83D8E">
            <w:pPr>
              <w:rPr>
                <w:b/>
              </w:rPr>
            </w:pPr>
          </w:p>
        </w:tc>
        <w:tc>
          <w:tcPr>
            <w:tcW w:w="8342" w:type="dxa"/>
            <w:gridSpan w:val="3"/>
          </w:tcPr>
          <w:p w:rsidR="00A83D8E" w:rsidRDefault="00A83D8E" w:rsidP="00813029">
            <w:pPr>
              <w:jc w:val="center"/>
              <w:rPr>
                <w:b/>
              </w:rPr>
            </w:pPr>
            <w:r>
              <w:rPr>
                <w:b/>
              </w:rPr>
              <w:t>Przyznana liczba punktów</w:t>
            </w:r>
          </w:p>
        </w:tc>
      </w:tr>
      <w:tr w:rsidR="00813029" w:rsidTr="00A83D8E">
        <w:tc>
          <w:tcPr>
            <w:tcW w:w="2148" w:type="dxa"/>
          </w:tcPr>
          <w:p w:rsidR="00813029" w:rsidRDefault="00813029">
            <w:pPr>
              <w:rPr>
                <w:b/>
              </w:rPr>
            </w:pPr>
            <w:r>
              <w:rPr>
                <w:b/>
              </w:rPr>
              <w:t>Część 1 Komunikacja z dostawcą</w:t>
            </w:r>
          </w:p>
        </w:tc>
        <w:tc>
          <w:tcPr>
            <w:tcW w:w="2672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3119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</w:tr>
      <w:tr w:rsidR="00813029" w:rsidTr="00A83D8E">
        <w:tc>
          <w:tcPr>
            <w:tcW w:w="2148" w:type="dxa"/>
          </w:tcPr>
          <w:p w:rsidR="00813029" w:rsidRDefault="00813029">
            <w:pPr>
              <w:rPr>
                <w:b/>
              </w:rPr>
            </w:pPr>
            <w:r>
              <w:rPr>
                <w:b/>
              </w:rPr>
              <w:t>Część 2 Terminowość dostaw</w:t>
            </w:r>
          </w:p>
        </w:tc>
        <w:tc>
          <w:tcPr>
            <w:tcW w:w="2672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3119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</w:tr>
      <w:tr w:rsidR="00813029" w:rsidTr="00A83D8E">
        <w:tc>
          <w:tcPr>
            <w:tcW w:w="2148" w:type="dxa"/>
          </w:tcPr>
          <w:p w:rsidR="00813029" w:rsidRDefault="00230B17">
            <w:pPr>
              <w:rPr>
                <w:b/>
              </w:rPr>
            </w:pPr>
            <w:r>
              <w:rPr>
                <w:b/>
              </w:rPr>
              <w:t>Część 3</w:t>
            </w:r>
            <w:r w:rsidR="00813029"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 w:rsidR="00813029">
              <w:rPr>
                <w:b/>
              </w:rPr>
              <w:t>Jakość dostaw</w:t>
            </w:r>
            <w:r>
              <w:rPr>
                <w:b/>
              </w:rPr>
              <w:t>y</w:t>
            </w:r>
          </w:p>
        </w:tc>
        <w:tc>
          <w:tcPr>
            <w:tcW w:w="2672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3119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</w:tr>
      <w:tr w:rsidR="00813029" w:rsidTr="00A83D8E">
        <w:trPr>
          <w:trHeight w:val="302"/>
        </w:trPr>
        <w:tc>
          <w:tcPr>
            <w:tcW w:w="2148" w:type="dxa"/>
          </w:tcPr>
          <w:p w:rsidR="00813029" w:rsidRDefault="00894189">
            <w:pPr>
              <w:rPr>
                <w:b/>
              </w:rPr>
            </w:pPr>
            <w:r>
              <w:rPr>
                <w:b/>
              </w:rPr>
              <w:t>Część 4</w:t>
            </w:r>
            <w:r w:rsidR="00813029">
              <w:rPr>
                <w:b/>
              </w:rPr>
              <w:t xml:space="preserve"> Certyfikaty posiadane przed dostawcę</w:t>
            </w:r>
          </w:p>
        </w:tc>
        <w:tc>
          <w:tcPr>
            <w:tcW w:w="2672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3119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</w:tr>
      <w:tr w:rsidR="00813029" w:rsidTr="00A83D8E">
        <w:trPr>
          <w:trHeight w:val="252"/>
        </w:trPr>
        <w:tc>
          <w:tcPr>
            <w:tcW w:w="2148" w:type="dxa"/>
          </w:tcPr>
          <w:p w:rsidR="00813029" w:rsidRDefault="00894189" w:rsidP="00813029">
            <w:pPr>
              <w:rPr>
                <w:b/>
              </w:rPr>
            </w:pPr>
            <w:r>
              <w:rPr>
                <w:b/>
              </w:rPr>
              <w:t>Cześć 5</w:t>
            </w:r>
            <w:r w:rsidR="00813029">
              <w:rPr>
                <w:b/>
              </w:rPr>
              <w:t xml:space="preserve"> Zgodność towaru ze specyfikacją</w:t>
            </w:r>
          </w:p>
        </w:tc>
        <w:tc>
          <w:tcPr>
            <w:tcW w:w="2672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3119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  <w:tc>
          <w:tcPr>
            <w:tcW w:w="2551" w:type="dxa"/>
          </w:tcPr>
          <w:p w:rsidR="00813029" w:rsidRDefault="00813029" w:rsidP="00813029">
            <w:pPr>
              <w:jc w:val="center"/>
              <w:rPr>
                <w:b/>
              </w:rPr>
            </w:pPr>
          </w:p>
        </w:tc>
      </w:tr>
      <w:tr w:rsidR="00813029" w:rsidTr="00230B17">
        <w:trPr>
          <w:trHeight w:val="1702"/>
        </w:trPr>
        <w:tc>
          <w:tcPr>
            <w:tcW w:w="2148" w:type="dxa"/>
          </w:tcPr>
          <w:p w:rsidR="00813029" w:rsidRDefault="00813029" w:rsidP="00813029">
            <w:pPr>
              <w:rPr>
                <w:b/>
              </w:rPr>
            </w:pPr>
          </w:p>
          <w:p w:rsidR="00813029" w:rsidRDefault="00813029" w:rsidP="00813029">
            <w:pPr>
              <w:rPr>
                <w:b/>
              </w:rPr>
            </w:pPr>
            <w:r>
              <w:rPr>
                <w:b/>
              </w:rPr>
              <w:t>Suma:</w:t>
            </w:r>
          </w:p>
          <w:p w:rsidR="00813029" w:rsidRDefault="00813029" w:rsidP="00813029">
            <w:pPr>
              <w:rPr>
                <w:b/>
              </w:rPr>
            </w:pPr>
          </w:p>
        </w:tc>
        <w:tc>
          <w:tcPr>
            <w:tcW w:w="2672" w:type="dxa"/>
          </w:tcPr>
          <w:p w:rsidR="00813029" w:rsidRPr="00A83D8E" w:rsidRDefault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="00813029"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</w:t>
            </w:r>
            <w:r w:rsidR="00813029" w:rsidRPr="00A83D8E">
              <w:rPr>
                <w:b/>
                <w:sz w:val="20"/>
                <w:szCs w:val="20"/>
              </w:rPr>
              <w:t xml:space="preserve">) </w:t>
            </w:r>
            <w:r w:rsidR="00A83D8E" w:rsidRPr="00A83D8E">
              <w:rPr>
                <w:b/>
                <w:sz w:val="20"/>
                <w:szCs w:val="20"/>
              </w:rPr>
              <w:t>=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813029" w:rsidRPr="00A83D8E" w:rsidRDefault="00813029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 x 1 (w. istotności</w:t>
            </w:r>
            <w:r w:rsidR="00230B17">
              <w:rPr>
                <w:b/>
                <w:sz w:val="20"/>
                <w:szCs w:val="20"/>
              </w:rPr>
              <w:t xml:space="preserve"> 1</w:t>
            </w:r>
            <w:r w:rsidR="00A83D8E" w:rsidRPr="00A83D8E">
              <w:rPr>
                <w:b/>
                <w:sz w:val="20"/>
                <w:szCs w:val="20"/>
              </w:rPr>
              <w:t>)</w:t>
            </w:r>
            <w:r w:rsidRPr="00A83D8E">
              <w:rPr>
                <w:b/>
                <w:sz w:val="20"/>
                <w:szCs w:val="20"/>
              </w:rPr>
              <w:t xml:space="preserve"> </w:t>
            </w:r>
            <w:r w:rsidR="00A83D8E" w:rsidRPr="00A83D8E">
              <w:rPr>
                <w:b/>
                <w:sz w:val="20"/>
                <w:szCs w:val="20"/>
              </w:rPr>
              <w:t>=</w:t>
            </w:r>
            <w:r w:rsidR="00230B17">
              <w:rPr>
                <w:b/>
                <w:sz w:val="20"/>
                <w:szCs w:val="20"/>
              </w:rPr>
              <w:t xml:space="preserve"> </w:t>
            </w:r>
          </w:p>
          <w:p w:rsidR="00A83D8E" w:rsidRPr="00A83D8E" w:rsidRDefault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="00A83D8E"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1) = </w:t>
            </w:r>
            <w:r>
              <w:rPr>
                <w:b/>
                <w:sz w:val="20"/>
                <w:szCs w:val="20"/>
              </w:rPr>
              <w:br/>
              <w:t xml:space="preserve"> x 0,7</w:t>
            </w:r>
            <w:r w:rsidR="00A83D8E"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0,7)  = </w:t>
            </w:r>
          </w:p>
          <w:p w:rsidR="00A83D8E" w:rsidRPr="00A83D8E" w:rsidRDefault="00A83D8E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 x 0,7 (w. istotności</w:t>
            </w:r>
            <w:r w:rsidR="00230B17">
              <w:rPr>
                <w:b/>
                <w:sz w:val="20"/>
                <w:szCs w:val="20"/>
              </w:rPr>
              <w:t xml:space="preserve"> 0,7) = </w:t>
            </w:r>
          </w:p>
          <w:p w:rsidR="00A83D8E" w:rsidRPr="00A83D8E" w:rsidRDefault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="00A83D8E"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1) = </w:t>
            </w:r>
          </w:p>
          <w:p w:rsidR="00A83D8E" w:rsidRPr="00A83D8E" w:rsidRDefault="00A83D8E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Suma:  </w:t>
            </w:r>
            <w:r w:rsidR="00230B17">
              <w:rPr>
                <w:b/>
                <w:sz w:val="20"/>
                <w:szCs w:val="20"/>
              </w:rPr>
              <w:t>pkt.</w:t>
            </w:r>
          </w:p>
        </w:tc>
        <w:tc>
          <w:tcPr>
            <w:tcW w:w="3119" w:type="dxa"/>
          </w:tcPr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 1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</w:t>
            </w:r>
            <w:r w:rsidRPr="00A83D8E">
              <w:rPr>
                <w:b/>
                <w:sz w:val="20"/>
                <w:szCs w:val="20"/>
              </w:rPr>
              <w:t>) =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 x 1 (w. istotności</w:t>
            </w:r>
            <w:r>
              <w:rPr>
                <w:b/>
                <w:sz w:val="20"/>
                <w:szCs w:val="20"/>
              </w:rPr>
              <w:t xml:space="preserve"> 1</w:t>
            </w:r>
            <w:r w:rsidRPr="00A83D8E">
              <w:rPr>
                <w:b/>
                <w:sz w:val="20"/>
                <w:szCs w:val="20"/>
              </w:rPr>
              <w:t>) =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1) = </w:t>
            </w:r>
            <w:r>
              <w:rPr>
                <w:b/>
                <w:sz w:val="20"/>
                <w:szCs w:val="20"/>
              </w:rPr>
              <w:br/>
              <w:t xml:space="preserve"> x 0,7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0,7)  =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 x 0,7 (w. istotności</w:t>
            </w:r>
            <w:r>
              <w:rPr>
                <w:b/>
                <w:sz w:val="20"/>
                <w:szCs w:val="20"/>
              </w:rPr>
              <w:t xml:space="preserve"> 0,7) =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1) = </w:t>
            </w:r>
          </w:p>
          <w:p w:rsidR="00813029" w:rsidRPr="00A83D8E" w:rsidRDefault="00230B17" w:rsidP="00A83D8E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Suma:  </w:t>
            </w:r>
            <w:r>
              <w:rPr>
                <w:b/>
                <w:sz w:val="20"/>
                <w:szCs w:val="20"/>
              </w:rPr>
              <w:t>pkt.</w:t>
            </w:r>
          </w:p>
        </w:tc>
        <w:tc>
          <w:tcPr>
            <w:tcW w:w="2551" w:type="dxa"/>
          </w:tcPr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 1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</w:t>
            </w:r>
            <w:r w:rsidRPr="00A83D8E">
              <w:rPr>
                <w:b/>
                <w:sz w:val="20"/>
                <w:szCs w:val="20"/>
              </w:rPr>
              <w:t>) =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 x 1 (w. istotności</w:t>
            </w:r>
            <w:r>
              <w:rPr>
                <w:b/>
                <w:sz w:val="20"/>
                <w:szCs w:val="20"/>
              </w:rPr>
              <w:t xml:space="preserve"> 1</w:t>
            </w:r>
            <w:r w:rsidRPr="00A83D8E">
              <w:rPr>
                <w:b/>
                <w:sz w:val="20"/>
                <w:szCs w:val="20"/>
              </w:rPr>
              <w:t>) =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1) = </w:t>
            </w:r>
            <w:r>
              <w:rPr>
                <w:b/>
                <w:sz w:val="20"/>
                <w:szCs w:val="20"/>
              </w:rPr>
              <w:br/>
              <w:t xml:space="preserve"> x 0,7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0,7)  =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 x 0,7 (w. istotności</w:t>
            </w:r>
            <w:r>
              <w:rPr>
                <w:b/>
                <w:sz w:val="20"/>
                <w:szCs w:val="20"/>
              </w:rPr>
              <w:t xml:space="preserve"> 0,7) = 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x 1</w:t>
            </w:r>
            <w:r w:rsidRPr="00A83D8E">
              <w:rPr>
                <w:b/>
                <w:sz w:val="20"/>
                <w:szCs w:val="20"/>
              </w:rPr>
              <w:t xml:space="preserve"> (w. istotności</w:t>
            </w:r>
            <w:r>
              <w:rPr>
                <w:b/>
                <w:sz w:val="20"/>
                <w:szCs w:val="20"/>
              </w:rPr>
              <w:t xml:space="preserve"> 1) = </w:t>
            </w:r>
          </w:p>
          <w:p w:rsidR="00813029" w:rsidRPr="00A83D8E" w:rsidRDefault="00230B17" w:rsidP="00A83D8E">
            <w:pPr>
              <w:rPr>
                <w:b/>
                <w:sz w:val="20"/>
                <w:szCs w:val="20"/>
              </w:rPr>
            </w:pPr>
            <w:r w:rsidRPr="00A83D8E">
              <w:rPr>
                <w:b/>
                <w:sz w:val="20"/>
                <w:szCs w:val="20"/>
              </w:rPr>
              <w:t xml:space="preserve">Suma:  </w:t>
            </w:r>
            <w:r>
              <w:rPr>
                <w:b/>
                <w:sz w:val="20"/>
                <w:szCs w:val="20"/>
              </w:rPr>
              <w:t>pkt.</w:t>
            </w:r>
          </w:p>
        </w:tc>
      </w:tr>
      <w:tr w:rsidR="00230B17" w:rsidTr="00230B17">
        <w:trPr>
          <w:trHeight w:val="765"/>
        </w:trPr>
        <w:tc>
          <w:tcPr>
            <w:tcW w:w="2148" w:type="dxa"/>
            <w:vMerge w:val="restart"/>
          </w:tcPr>
          <w:p w:rsidR="00230B17" w:rsidRDefault="00230B17" w:rsidP="00813029">
            <w:pPr>
              <w:rPr>
                <w:b/>
              </w:rPr>
            </w:pPr>
            <w:r>
              <w:rPr>
                <w:b/>
              </w:rPr>
              <w:t>Podsumowanie</w:t>
            </w:r>
          </w:p>
          <w:p w:rsidR="00230B17" w:rsidRDefault="00230B17" w:rsidP="00813029">
            <w:pPr>
              <w:rPr>
                <w:b/>
              </w:rPr>
            </w:pPr>
          </w:p>
          <w:p w:rsidR="00230B17" w:rsidRPr="00230B17" w:rsidRDefault="00230B17" w:rsidP="00813029">
            <w:pPr>
              <w:rPr>
                <w:b/>
                <w:sz w:val="20"/>
                <w:szCs w:val="20"/>
              </w:rPr>
            </w:pPr>
          </w:p>
        </w:tc>
        <w:tc>
          <w:tcPr>
            <w:tcW w:w="2672" w:type="dxa"/>
          </w:tcPr>
          <w:p w:rsidR="00230B17" w:rsidRDefault="00230B17" w:rsidP="00A83D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Dostawca zakwalifikowany:</w:t>
            </w:r>
          </w:p>
          <w:p w:rsidR="00230B17" w:rsidRDefault="00230B17" w:rsidP="00A83D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  <w:p w:rsidR="00230B17" w:rsidRPr="00A83D8E" w:rsidRDefault="00230B17" w:rsidP="00A83D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Ryzyko: </w:t>
            </w:r>
          </w:p>
        </w:tc>
        <w:tc>
          <w:tcPr>
            <w:tcW w:w="3119" w:type="dxa"/>
          </w:tcPr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Dostawca zakwalifikowany:</w:t>
            </w:r>
          </w:p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Ryzyko:</w:t>
            </w:r>
          </w:p>
        </w:tc>
        <w:tc>
          <w:tcPr>
            <w:tcW w:w="2551" w:type="dxa"/>
          </w:tcPr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Dostawca zakwalifikowany:</w:t>
            </w:r>
          </w:p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%</w:t>
            </w:r>
          </w:p>
          <w:p w:rsidR="00230B17" w:rsidRPr="00A83D8E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Ryzyko:</w:t>
            </w:r>
          </w:p>
        </w:tc>
      </w:tr>
      <w:tr w:rsidR="00230B17" w:rsidTr="00926BEF">
        <w:trPr>
          <w:trHeight w:val="245"/>
        </w:trPr>
        <w:tc>
          <w:tcPr>
            <w:tcW w:w="2148" w:type="dxa"/>
            <w:vMerge/>
          </w:tcPr>
          <w:p w:rsidR="00230B17" w:rsidRDefault="00230B17" w:rsidP="00813029">
            <w:pPr>
              <w:rPr>
                <w:b/>
              </w:rPr>
            </w:pPr>
          </w:p>
        </w:tc>
        <w:tc>
          <w:tcPr>
            <w:tcW w:w="8342" w:type="dxa"/>
            <w:gridSpan w:val="3"/>
          </w:tcPr>
          <w:p w:rsidR="00230B17" w:rsidRDefault="00230B17" w:rsidP="00230B17">
            <w:pPr>
              <w:rPr>
                <w:b/>
                <w:sz w:val="20"/>
                <w:szCs w:val="20"/>
              </w:rPr>
            </w:pPr>
            <w:r w:rsidRPr="00230B17">
              <w:rPr>
                <w:b/>
                <w:sz w:val="20"/>
                <w:szCs w:val="20"/>
              </w:rPr>
              <w:t>Ryzyko wysokie</w:t>
            </w:r>
            <w:r>
              <w:rPr>
                <w:b/>
                <w:sz w:val="20"/>
                <w:szCs w:val="20"/>
              </w:rPr>
              <w:t xml:space="preserve">: </w:t>
            </w:r>
            <w:r w:rsidRPr="00230B17">
              <w:rPr>
                <w:b/>
                <w:sz w:val="20"/>
                <w:szCs w:val="20"/>
              </w:rPr>
              <w:t>0-59%</w:t>
            </w:r>
          </w:p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Ryzyko średnie: 60-80%</w:t>
            </w:r>
          </w:p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Ryzyko niskie: 81-100%</w:t>
            </w:r>
          </w:p>
          <w:p w:rsidR="00230B17" w:rsidRDefault="00230B17" w:rsidP="00230B1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Dostawca zakwalifikowany </w:t>
            </w:r>
            <w:r>
              <w:rPr>
                <w:rFonts w:cstheme="minorHAnsi"/>
                <w:b/>
                <w:sz w:val="20"/>
                <w:szCs w:val="20"/>
              </w:rPr>
              <w:t xml:space="preserve">≥ </w:t>
            </w:r>
            <w:r>
              <w:rPr>
                <w:b/>
                <w:sz w:val="20"/>
                <w:szCs w:val="20"/>
              </w:rPr>
              <w:t>41%</w:t>
            </w:r>
          </w:p>
        </w:tc>
      </w:tr>
    </w:tbl>
    <w:p w:rsidR="00AA00FE" w:rsidRDefault="00AA00FE"/>
    <w:sectPr w:rsidR="00AA00FE" w:rsidSect="00087B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3327E"/>
    <w:rsid w:val="0002001B"/>
    <w:rsid w:val="00087B67"/>
    <w:rsid w:val="00095933"/>
    <w:rsid w:val="00105955"/>
    <w:rsid w:val="00161445"/>
    <w:rsid w:val="00162276"/>
    <w:rsid w:val="001F6BCB"/>
    <w:rsid w:val="00205077"/>
    <w:rsid w:val="002277C1"/>
    <w:rsid w:val="00230B17"/>
    <w:rsid w:val="00231CFB"/>
    <w:rsid w:val="00240430"/>
    <w:rsid w:val="00251B17"/>
    <w:rsid w:val="00285EC4"/>
    <w:rsid w:val="002A035C"/>
    <w:rsid w:val="002D23FC"/>
    <w:rsid w:val="004400CC"/>
    <w:rsid w:val="00556A9E"/>
    <w:rsid w:val="00563AD5"/>
    <w:rsid w:val="005648FB"/>
    <w:rsid w:val="005C740C"/>
    <w:rsid w:val="005F6D87"/>
    <w:rsid w:val="005F73B5"/>
    <w:rsid w:val="005F7D3C"/>
    <w:rsid w:val="00666AC7"/>
    <w:rsid w:val="00667D9E"/>
    <w:rsid w:val="006B0722"/>
    <w:rsid w:val="006B21C6"/>
    <w:rsid w:val="006E66F3"/>
    <w:rsid w:val="006F5BBF"/>
    <w:rsid w:val="007753A1"/>
    <w:rsid w:val="007E235A"/>
    <w:rsid w:val="00803359"/>
    <w:rsid w:val="00813029"/>
    <w:rsid w:val="0083327E"/>
    <w:rsid w:val="00894189"/>
    <w:rsid w:val="008B504F"/>
    <w:rsid w:val="008F3274"/>
    <w:rsid w:val="0091173E"/>
    <w:rsid w:val="00933AF4"/>
    <w:rsid w:val="00A03E54"/>
    <w:rsid w:val="00A83D8E"/>
    <w:rsid w:val="00AA00FE"/>
    <w:rsid w:val="00AE54D1"/>
    <w:rsid w:val="00B767D6"/>
    <w:rsid w:val="00B87E73"/>
    <w:rsid w:val="00BE06B0"/>
    <w:rsid w:val="00BE231E"/>
    <w:rsid w:val="00BF7E35"/>
    <w:rsid w:val="00D45878"/>
    <w:rsid w:val="00D46421"/>
    <w:rsid w:val="00DF2E74"/>
    <w:rsid w:val="00E62A7E"/>
    <w:rsid w:val="00E64276"/>
    <w:rsid w:val="00F2042B"/>
    <w:rsid w:val="00F479B0"/>
    <w:rsid w:val="00F83C86"/>
    <w:rsid w:val="00FA5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87B6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procedur1">
    <w:name w:val="procedur1"/>
    <w:basedOn w:val="Normalny"/>
    <w:link w:val="procedur1Znak"/>
    <w:qFormat/>
    <w:rsid w:val="00E642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rocedur1Znak">
    <w:name w:val="procedur1 Znak"/>
    <w:basedOn w:val="Domylnaczcionkaakapitu"/>
    <w:link w:val="procedur1"/>
    <w:rsid w:val="00E64276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BE06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4</cp:revision>
  <cp:lastPrinted>2020-07-26T13:56:00Z</cp:lastPrinted>
  <dcterms:created xsi:type="dcterms:W3CDTF">2023-12-04T08:43:00Z</dcterms:created>
  <dcterms:modified xsi:type="dcterms:W3CDTF">2024-09-17T10:51:00Z</dcterms:modified>
</cp:coreProperties>
</file>