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-Siatka"/>
        <w:tblW w:w="15376" w:type="dxa"/>
        <w:tblLook w:val="04A0"/>
      </w:tblPr>
      <w:tblGrid>
        <w:gridCol w:w="3752"/>
        <w:gridCol w:w="7515"/>
        <w:gridCol w:w="4109"/>
      </w:tblGrid>
      <w:tr w:rsidR="00C83643" w:rsidRPr="00C804FA" w:rsidTr="00C83643">
        <w:tc>
          <w:tcPr>
            <w:tcW w:w="3752" w:type="dxa"/>
            <w:vMerge w:val="restart"/>
          </w:tcPr>
          <w:p w:rsidR="003065C3" w:rsidRPr="003065C3" w:rsidRDefault="003065C3" w:rsidP="003065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65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AGRO-MAR MARIUSZ BAŃKA SP. Z O.O. </w:t>
            </w:r>
          </w:p>
          <w:p w:rsidR="003065C3" w:rsidRPr="003065C3" w:rsidRDefault="003065C3" w:rsidP="003065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65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24-335 ŁAZISKA, </w:t>
            </w:r>
          </w:p>
          <w:p w:rsidR="003065C3" w:rsidRPr="003065C3" w:rsidRDefault="003065C3" w:rsidP="003065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65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KOLONIA ŁAZISKA 30                       </w:t>
            </w:r>
          </w:p>
          <w:p w:rsidR="00C83643" w:rsidRPr="00E408E3" w:rsidRDefault="003065C3" w:rsidP="003065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65C3">
              <w:rPr>
                <w:rFonts w:ascii="Times New Roman" w:hAnsi="Times New Roman" w:cs="Times New Roman"/>
                <w:b/>
                <w:sz w:val="24"/>
                <w:szCs w:val="24"/>
              </w:rPr>
              <w:t>NIP: 7171839598</w:t>
            </w:r>
          </w:p>
        </w:tc>
        <w:tc>
          <w:tcPr>
            <w:tcW w:w="7515" w:type="dxa"/>
            <w:vMerge w:val="restart"/>
          </w:tcPr>
          <w:p w:rsidR="00C83643" w:rsidRPr="00C804FA" w:rsidRDefault="00C83643" w:rsidP="00AE30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Raport R04 - </w:t>
            </w:r>
            <w:r w:rsidRPr="00C836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Raport wewnętrznej kontroli stacji deratyzacyjnych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C836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 pułapek </w:t>
            </w:r>
            <w:r w:rsidR="004000CE">
              <w:rPr>
                <w:rFonts w:ascii="Times New Roman" w:hAnsi="Times New Roman" w:cs="Times New Roman"/>
                <w:b/>
                <w:sz w:val="24"/>
                <w:szCs w:val="24"/>
              </w:rPr>
              <w:t>żywo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łownych</w:t>
            </w:r>
          </w:p>
        </w:tc>
        <w:tc>
          <w:tcPr>
            <w:tcW w:w="4109" w:type="dxa"/>
          </w:tcPr>
          <w:p w:rsidR="00C83643" w:rsidRPr="00C804FA" w:rsidRDefault="00C83643" w:rsidP="00AE30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3643">
              <w:rPr>
                <w:rFonts w:ascii="Times New Roman" w:hAnsi="Times New Roman" w:cs="Times New Roman"/>
                <w:sz w:val="24"/>
                <w:szCs w:val="24"/>
              </w:rPr>
              <w:t>Wersja I/202</w:t>
            </w:r>
            <w:r w:rsidR="003065C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C83643" w:rsidRPr="00C804FA" w:rsidTr="00C83643">
        <w:trPr>
          <w:trHeight w:val="267"/>
        </w:trPr>
        <w:tc>
          <w:tcPr>
            <w:tcW w:w="3752" w:type="dxa"/>
            <w:vMerge/>
          </w:tcPr>
          <w:p w:rsidR="00C83643" w:rsidRPr="00C804FA" w:rsidRDefault="00C83643" w:rsidP="00AE30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15" w:type="dxa"/>
            <w:vMerge/>
          </w:tcPr>
          <w:p w:rsidR="00C83643" w:rsidRPr="00C804FA" w:rsidRDefault="00C83643" w:rsidP="00AE30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09" w:type="dxa"/>
          </w:tcPr>
          <w:p w:rsidR="00C83643" w:rsidRPr="00C83643" w:rsidRDefault="00C83643" w:rsidP="00C836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04FA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r w:rsidR="003065C3">
              <w:rPr>
                <w:rFonts w:ascii="Times New Roman" w:hAnsi="Times New Roman" w:cs="Times New Roman"/>
                <w:sz w:val="24"/>
                <w:szCs w:val="24"/>
              </w:rPr>
              <w:t xml:space="preserve"> zatwierdzenia: 02.09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.202</w:t>
            </w:r>
            <w:r w:rsidR="003065C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C83643" w:rsidRPr="00C804FA" w:rsidTr="00C83643">
        <w:trPr>
          <w:trHeight w:val="837"/>
        </w:trPr>
        <w:tc>
          <w:tcPr>
            <w:tcW w:w="3752" w:type="dxa"/>
            <w:vMerge/>
          </w:tcPr>
          <w:p w:rsidR="00C83643" w:rsidRPr="00C804FA" w:rsidRDefault="00C83643" w:rsidP="00AE30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15" w:type="dxa"/>
            <w:vMerge/>
          </w:tcPr>
          <w:p w:rsidR="00C83643" w:rsidRPr="00C804FA" w:rsidRDefault="00C83643" w:rsidP="00AE30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09" w:type="dxa"/>
          </w:tcPr>
          <w:p w:rsidR="00C83643" w:rsidRDefault="00C83643" w:rsidP="00C836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Rok:</w:t>
            </w:r>
          </w:p>
          <w:p w:rsidR="00C83643" w:rsidRDefault="00C83643" w:rsidP="00C836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Miesiąc:</w:t>
            </w:r>
          </w:p>
          <w:p w:rsidR="00C83643" w:rsidRPr="00C804FA" w:rsidRDefault="00C83643" w:rsidP="00C836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Strona:</w:t>
            </w:r>
          </w:p>
        </w:tc>
      </w:tr>
    </w:tbl>
    <w:p w:rsidR="00BE30AA" w:rsidRDefault="00BE30AA" w:rsidP="00C8364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Nr bieżący dokumentu……………………………………………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Data kontroli………………………………….</w:t>
      </w:r>
    </w:p>
    <w:tbl>
      <w:tblPr>
        <w:tblStyle w:val="Tabela-Siatka"/>
        <w:tblW w:w="0" w:type="auto"/>
        <w:tblLook w:val="04A0"/>
      </w:tblPr>
      <w:tblGrid>
        <w:gridCol w:w="1682"/>
        <w:gridCol w:w="1571"/>
        <w:gridCol w:w="1571"/>
        <w:gridCol w:w="1571"/>
        <w:gridCol w:w="1572"/>
        <w:gridCol w:w="1572"/>
        <w:gridCol w:w="1572"/>
        <w:gridCol w:w="1572"/>
        <w:gridCol w:w="2517"/>
      </w:tblGrid>
      <w:tr w:rsidR="00BE30AA" w:rsidTr="009561BD">
        <w:tc>
          <w:tcPr>
            <w:tcW w:w="1682" w:type="dxa"/>
            <w:vMerge w:val="restart"/>
          </w:tcPr>
          <w:p w:rsidR="00BE30AA" w:rsidRDefault="00BE30AA" w:rsidP="00BE30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Nr stacji deratyzacyjnej</w:t>
            </w:r>
            <w:r w:rsidR="00C8364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C8364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pułapki </w:t>
            </w:r>
            <w:proofErr w:type="spellStart"/>
            <w:r w:rsidR="00C83643">
              <w:rPr>
                <w:rFonts w:ascii="Times New Roman" w:hAnsi="Times New Roman" w:cs="Times New Roman"/>
                <w:sz w:val="24"/>
                <w:szCs w:val="24"/>
              </w:rPr>
              <w:t>żywołownej</w:t>
            </w:r>
            <w:proofErr w:type="spellEnd"/>
          </w:p>
        </w:tc>
        <w:tc>
          <w:tcPr>
            <w:tcW w:w="4713" w:type="dxa"/>
            <w:gridSpan w:val="3"/>
          </w:tcPr>
          <w:p w:rsidR="00BE30AA" w:rsidRDefault="00BE30AA" w:rsidP="00BE30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Ubytek trutki *</w:t>
            </w:r>
          </w:p>
        </w:tc>
        <w:tc>
          <w:tcPr>
            <w:tcW w:w="1572" w:type="dxa"/>
            <w:vMerge w:val="restart"/>
          </w:tcPr>
          <w:p w:rsidR="00BE30AA" w:rsidRDefault="00BE30AA" w:rsidP="00BE30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Obecność gryzoni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w stacji **</w:t>
            </w:r>
          </w:p>
        </w:tc>
        <w:tc>
          <w:tcPr>
            <w:tcW w:w="4716" w:type="dxa"/>
            <w:gridSpan w:val="3"/>
          </w:tcPr>
          <w:p w:rsidR="00BE30AA" w:rsidRDefault="00BE30AA" w:rsidP="00BE30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Stan stacji deratyzacyjnej</w:t>
            </w:r>
            <w:r w:rsidR="009561BD">
              <w:rPr>
                <w:rFonts w:ascii="Times New Roman" w:hAnsi="Times New Roman" w:cs="Times New Roman"/>
                <w:sz w:val="24"/>
                <w:szCs w:val="24"/>
              </w:rPr>
              <w:t xml:space="preserve">/pułapki </w:t>
            </w:r>
            <w:proofErr w:type="spellStart"/>
            <w:r w:rsidR="009561BD">
              <w:rPr>
                <w:rFonts w:ascii="Times New Roman" w:hAnsi="Times New Roman" w:cs="Times New Roman"/>
                <w:sz w:val="24"/>
                <w:szCs w:val="24"/>
              </w:rPr>
              <w:t>żywołownej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***</w:t>
            </w:r>
          </w:p>
        </w:tc>
        <w:tc>
          <w:tcPr>
            <w:tcW w:w="2517" w:type="dxa"/>
            <w:vMerge w:val="restart"/>
          </w:tcPr>
          <w:p w:rsidR="00BE30AA" w:rsidRDefault="00BE30AA" w:rsidP="00BE30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UWAGI</w:t>
            </w:r>
          </w:p>
        </w:tc>
      </w:tr>
      <w:tr w:rsidR="00BE30AA" w:rsidTr="009561BD">
        <w:tc>
          <w:tcPr>
            <w:tcW w:w="1682" w:type="dxa"/>
            <w:vMerge/>
          </w:tcPr>
          <w:p w:rsidR="00BE30AA" w:rsidRDefault="00BE30AA" w:rsidP="00BE30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:rsidR="00BE30AA" w:rsidRDefault="00BE30AA" w:rsidP="00BE30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0-50%</w:t>
            </w:r>
          </w:p>
        </w:tc>
        <w:tc>
          <w:tcPr>
            <w:tcW w:w="1571" w:type="dxa"/>
          </w:tcPr>
          <w:p w:rsidR="00BE30AA" w:rsidRDefault="00BE30AA" w:rsidP="00BE30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75%</w:t>
            </w:r>
          </w:p>
        </w:tc>
        <w:tc>
          <w:tcPr>
            <w:tcW w:w="1571" w:type="dxa"/>
          </w:tcPr>
          <w:p w:rsidR="00BE30AA" w:rsidRDefault="00BE30AA" w:rsidP="00BE30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1572" w:type="dxa"/>
            <w:vMerge/>
          </w:tcPr>
          <w:p w:rsidR="00BE30AA" w:rsidRDefault="00BE30AA" w:rsidP="00BE30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</w:tcPr>
          <w:p w:rsidR="00BE30AA" w:rsidRDefault="00BE30AA" w:rsidP="00BE30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nienaruszona</w:t>
            </w:r>
          </w:p>
        </w:tc>
        <w:tc>
          <w:tcPr>
            <w:tcW w:w="1572" w:type="dxa"/>
          </w:tcPr>
          <w:p w:rsidR="00BE30AA" w:rsidRDefault="00BE30AA" w:rsidP="00BE30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uszkodzona</w:t>
            </w:r>
          </w:p>
        </w:tc>
        <w:tc>
          <w:tcPr>
            <w:tcW w:w="1572" w:type="dxa"/>
          </w:tcPr>
          <w:p w:rsidR="00BE30AA" w:rsidRDefault="00BE30AA" w:rsidP="00BE30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zniszczona</w:t>
            </w:r>
          </w:p>
        </w:tc>
        <w:tc>
          <w:tcPr>
            <w:tcW w:w="2517" w:type="dxa"/>
            <w:vMerge/>
          </w:tcPr>
          <w:p w:rsidR="00BE30AA" w:rsidRDefault="00BE30AA" w:rsidP="00BE30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30AA" w:rsidTr="009561BD">
        <w:tc>
          <w:tcPr>
            <w:tcW w:w="1682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7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30AA" w:rsidTr="009561BD">
        <w:tc>
          <w:tcPr>
            <w:tcW w:w="1682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7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30AA" w:rsidTr="009561BD">
        <w:tc>
          <w:tcPr>
            <w:tcW w:w="1682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7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30AA" w:rsidTr="009561BD">
        <w:tc>
          <w:tcPr>
            <w:tcW w:w="1682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7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30AA" w:rsidTr="009561BD">
        <w:tc>
          <w:tcPr>
            <w:tcW w:w="1682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7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30AA" w:rsidTr="009561BD">
        <w:tc>
          <w:tcPr>
            <w:tcW w:w="1682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7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30AA" w:rsidTr="009561BD">
        <w:tc>
          <w:tcPr>
            <w:tcW w:w="1682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7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30AA" w:rsidTr="009561BD">
        <w:tc>
          <w:tcPr>
            <w:tcW w:w="1682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7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30AA" w:rsidTr="009561BD">
        <w:tc>
          <w:tcPr>
            <w:tcW w:w="1682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7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30AA" w:rsidTr="009561BD">
        <w:tc>
          <w:tcPr>
            <w:tcW w:w="1682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7" w:type="dxa"/>
          </w:tcPr>
          <w:p w:rsidR="00BE30AA" w:rsidRDefault="00BE30AA" w:rsidP="009561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30AA" w:rsidTr="009561BD">
        <w:tc>
          <w:tcPr>
            <w:tcW w:w="7967" w:type="dxa"/>
            <w:gridSpan w:val="5"/>
          </w:tcPr>
          <w:p w:rsidR="00BE30AA" w:rsidRDefault="00BE30AA" w:rsidP="00BE30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Kontrolę przeprowadził:</w:t>
            </w:r>
          </w:p>
        </w:tc>
        <w:tc>
          <w:tcPr>
            <w:tcW w:w="7233" w:type="dxa"/>
            <w:gridSpan w:val="4"/>
          </w:tcPr>
          <w:p w:rsidR="00BE30AA" w:rsidRDefault="00BE30AA" w:rsidP="00BE30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i podpis:</w:t>
            </w:r>
          </w:p>
        </w:tc>
      </w:tr>
    </w:tbl>
    <w:p w:rsidR="00E9232A" w:rsidRPr="00E408E3" w:rsidRDefault="00BE30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Procent ubytku trutki należy oznaczyć (+), we właściwej kolumnie i wierszu, przyporządkowanym numerowi danej stacji</w:t>
      </w:r>
      <w:r>
        <w:rPr>
          <w:rFonts w:ascii="Times New Roman" w:hAnsi="Times New Roman" w:cs="Times New Roman"/>
          <w:sz w:val="24"/>
          <w:szCs w:val="24"/>
        </w:rPr>
        <w:br/>
        <w:t>** Obecność gryzonia w danej stacji należy oznaczyć znakiem (+), we właściwej kolumnie i wierszu, przyporządkowanym numerowi danej stacji</w:t>
      </w:r>
      <w:r>
        <w:rPr>
          <w:rFonts w:ascii="Times New Roman" w:hAnsi="Times New Roman" w:cs="Times New Roman"/>
          <w:sz w:val="24"/>
          <w:szCs w:val="24"/>
        </w:rPr>
        <w:br/>
        <w:t>*** Dany wariant zaznaczyć znakiem (+), we właściwej kolumnie i wierszu, przyporządkowanym numerowi danej stacji</w:t>
      </w:r>
    </w:p>
    <w:sectPr w:rsidR="00E9232A" w:rsidRPr="00E408E3" w:rsidSect="00BE30AA">
      <w:pgSz w:w="16838" w:h="11906" w:orient="landscape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BE30AA"/>
    <w:rsid w:val="001015C2"/>
    <w:rsid w:val="003065C3"/>
    <w:rsid w:val="004000CE"/>
    <w:rsid w:val="0056199E"/>
    <w:rsid w:val="005E68FB"/>
    <w:rsid w:val="0064624E"/>
    <w:rsid w:val="00660871"/>
    <w:rsid w:val="00726B56"/>
    <w:rsid w:val="009561BD"/>
    <w:rsid w:val="00BE30AA"/>
    <w:rsid w:val="00C025CB"/>
    <w:rsid w:val="00C83643"/>
    <w:rsid w:val="00E408E3"/>
    <w:rsid w:val="00E923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BE30AA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BE30A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150</Words>
  <Characters>904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Jakub</dc:creator>
  <cp:lastModifiedBy>Jakub</cp:lastModifiedBy>
  <cp:revision>6</cp:revision>
  <dcterms:created xsi:type="dcterms:W3CDTF">2020-05-21T13:52:00Z</dcterms:created>
  <dcterms:modified xsi:type="dcterms:W3CDTF">2024-09-17T12:14:00Z</dcterms:modified>
</cp:coreProperties>
</file>