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3794"/>
        <w:gridCol w:w="4002"/>
        <w:gridCol w:w="2660"/>
      </w:tblGrid>
      <w:tr w:rsidR="001A0E56" w:rsidRPr="00C804FA" w:rsidTr="00286A05">
        <w:tc>
          <w:tcPr>
            <w:tcW w:w="3794" w:type="dxa"/>
          </w:tcPr>
          <w:p w:rsidR="00E968AA" w:rsidRPr="001A7B42" w:rsidRDefault="00E968AA" w:rsidP="00E968A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E968AA" w:rsidRDefault="00E968AA" w:rsidP="00E968A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1A0E56" w:rsidRPr="00D13777" w:rsidRDefault="00E968AA" w:rsidP="00E968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4002" w:type="dxa"/>
            <w:vMerge w:val="restart"/>
          </w:tcPr>
          <w:p w:rsidR="001A0E56" w:rsidRPr="00C804FA" w:rsidRDefault="0025300C" w:rsidP="00E17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Protokół PR08</w:t>
            </w:r>
            <w:r w:rsidR="00E175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Program auditu</w:t>
            </w:r>
          </w:p>
        </w:tc>
        <w:tc>
          <w:tcPr>
            <w:tcW w:w="2660" w:type="dxa"/>
            <w:vMerge w:val="restart"/>
          </w:tcPr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1A0E56" w:rsidRPr="00C804FA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  <w:tr w:rsidR="001A0E56" w:rsidRPr="00C804FA" w:rsidTr="00286A05">
        <w:trPr>
          <w:trHeight w:val="562"/>
        </w:trPr>
        <w:tc>
          <w:tcPr>
            <w:tcW w:w="3794" w:type="dxa"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E175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968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02" w:type="dxa"/>
            <w:vMerge/>
          </w:tcPr>
          <w:p w:rsidR="001A0E56" w:rsidRPr="00D13777" w:rsidRDefault="001A0E56" w:rsidP="005157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37DF5" w:rsidRDefault="00637DF5" w:rsidP="00BF6121">
      <w:pPr>
        <w:rPr>
          <w:rFonts w:ascii="Times New Roman" w:hAnsi="Times New Roman" w:cs="Times New Roman"/>
          <w:sz w:val="24"/>
          <w:szCs w:val="24"/>
        </w:rPr>
      </w:pPr>
    </w:p>
    <w:p w:rsidR="00D25513" w:rsidRDefault="00637DF5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 bieżący dokumentu………………</w:t>
      </w:r>
    </w:p>
    <w:p w:rsidR="00E175DE" w:rsidRDefault="00E175DE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Dotyczy auditu oznaczonego jako audit nr:……………………..</w:t>
      </w:r>
    </w:p>
    <w:p w:rsidR="002D0F0F" w:rsidRDefault="00E175DE" w:rsidP="002D0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Audit zaplanowany na (data):……………………………</w:t>
      </w:r>
    </w:p>
    <w:p w:rsidR="00AB7AA8" w:rsidRDefault="00AB7AA8" w:rsidP="002D0F0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7AA8" w:rsidRDefault="00AB7AA8" w:rsidP="00AB7A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ramach auditu przeprowadzone zostaną następujące działania:</w:t>
      </w:r>
    </w:p>
    <w:p w:rsidR="00AB7AA8" w:rsidRDefault="00AB7AA8" w:rsidP="00AB7A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AA8">
        <w:rPr>
          <w:rFonts w:ascii="Times New Roman" w:hAnsi="Times New Roman" w:cs="Times New Roman"/>
          <w:b/>
          <w:sz w:val="24"/>
          <w:szCs w:val="24"/>
        </w:rPr>
        <w:t>1. Sprawdzenie/weryfikacja wdrożenia systemu HACCP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 xml:space="preserve">pytania dotyczące sporządzonych opisów produktów,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 xml:space="preserve">analizy zagrożeń, identyfikacji CCP,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 xml:space="preserve">określenia wartości krytycznych,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>monitoringu CCP,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 xml:space="preserve">działań korygujących, </w:t>
      </w:r>
    </w:p>
    <w:p w:rsidR="00AB7AA8" w:rsidRPr="00AB7AA8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 w:rsidRPr="00AB7AA8">
        <w:rPr>
          <w:rFonts w:ascii="Times New Roman" w:hAnsi="Times New Roman" w:cs="Times New Roman"/>
          <w:i/>
          <w:sz w:val="24"/>
          <w:szCs w:val="24"/>
        </w:rPr>
        <w:t>weryfikacji systemu i dokumentacji)</w:t>
      </w:r>
    </w:p>
    <w:p w:rsidR="00AB7AA8" w:rsidRDefault="00AB7AA8" w:rsidP="00AB7A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7AA8" w:rsidRDefault="00AB7AA8" w:rsidP="00AB7A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AA8"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Ocena zakładu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ocena ogólna zakładu,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infrastruktury,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>stanu technicznego ścian,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podłóg, sufitów, maszyn, urządzeń, wyposażenia,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ogólny porządek, ułożenie surowców,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higiena dostaw/produkcji,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higiena pracowników,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 xml:space="preserve">kontrola DDD, </w:t>
      </w:r>
    </w:p>
    <w:p w:rsidR="00AB7AA8" w:rsidRPr="00AB7AA8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AB7AA8">
        <w:rPr>
          <w:rFonts w:ascii="Times New Roman" w:hAnsi="Times New Roman" w:cs="Times New Roman"/>
          <w:i/>
          <w:sz w:val="24"/>
          <w:szCs w:val="24"/>
        </w:rPr>
        <w:t>nadzór nad zanieczys</w:t>
      </w:r>
      <w:r>
        <w:rPr>
          <w:rFonts w:ascii="Times New Roman" w:hAnsi="Times New Roman" w:cs="Times New Roman"/>
          <w:i/>
          <w:sz w:val="24"/>
          <w:szCs w:val="24"/>
        </w:rPr>
        <w:t>zczeniami fizycznymi</w:t>
      </w:r>
    </w:p>
    <w:p w:rsidR="002D0F0F" w:rsidRDefault="002D0F0F" w:rsidP="00AB7A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B7AA8" w:rsidRDefault="00AB7AA8" w:rsidP="00AB7A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7AA8">
        <w:rPr>
          <w:rFonts w:ascii="Times New Roman" w:hAnsi="Times New Roman" w:cs="Times New Roman"/>
          <w:b/>
          <w:sz w:val="24"/>
          <w:szCs w:val="24"/>
        </w:rPr>
        <w:t>3. Ocena dokumentacji zakładowej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Pr="00BB623B">
        <w:rPr>
          <w:rFonts w:ascii="Times New Roman" w:hAnsi="Times New Roman" w:cs="Times New Roman"/>
          <w:i/>
          <w:sz w:val="24"/>
          <w:szCs w:val="24"/>
        </w:rPr>
        <w:t>poszcze</w:t>
      </w:r>
      <w:r>
        <w:rPr>
          <w:rFonts w:ascii="Times New Roman" w:hAnsi="Times New Roman" w:cs="Times New Roman"/>
          <w:i/>
          <w:sz w:val="24"/>
          <w:szCs w:val="24"/>
        </w:rPr>
        <w:t>gólne zapisy i ich uzupełnianie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23B">
        <w:rPr>
          <w:rFonts w:ascii="Times New Roman" w:hAnsi="Times New Roman" w:cs="Times New Roman"/>
          <w:b/>
          <w:sz w:val="24"/>
          <w:szCs w:val="24"/>
        </w:rPr>
        <w:t>4. Podsumowanie auditu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ocena realizacji ustaleń z poprzedniego auditu,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ocena wyników związanych z punktami 1, 2, 3 programu auditu,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ocena stopnia zadowolenia klienta, </w:t>
      </w:r>
    </w:p>
    <w:p w:rsidR="00BB623B" w:rsidRDefault="00BB623B" w:rsidP="00AB7AA8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 zalecenia do wykonania do następnego auditu.</w:t>
      </w:r>
    </w:p>
    <w:p w:rsidR="00BB623B" w:rsidRDefault="00BB623B" w:rsidP="008F2592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 wyznaczenie daty kolejnego auditu</w:t>
      </w:r>
    </w:p>
    <w:p w:rsidR="008F2592" w:rsidRPr="008F2592" w:rsidRDefault="008F2592" w:rsidP="008F2592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DE42AC" w:rsidRPr="00C804FA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i podpis</w:t>
      </w:r>
    </w:p>
    <w:sectPr w:rsidR="00DE42AC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1436"/>
    <w:rsid w:val="00046FB9"/>
    <w:rsid w:val="00056E57"/>
    <w:rsid w:val="00073527"/>
    <w:rsid w:val="001304DB"/>
    <w:rsid w:val="001A0E56"/>
    <w:rsid w:val="001B7F2E"/>
    <w:rsid w:val="00224BA3"/>
    <w:rsid w:val="0025300C"/>
    <w:rsid w:val="002621B0"/>
    <w:rsid w:val="00286A05"/>
    <w:rsid w:val="002D0F0F"/>
    <w:rsid w:val="002D2D29"/>
    <w:rsid w:val="0034022D"/>
    <w:rsid w:val="0038611A"/>
    <w:rsid w:val="004A26F9"/>
    <w:rsid w:val="00515758"/>
    <w:rsid w:val="005223B9"/>
    <w:rsid w:val="00526717"/>
    <w:rsid w:val="00637DF5"/>
    <w:rsid w:val="00695B26"/>
    <w:rsid w:val="00771709"/>
    <w:rsid w:val="008520FC"/>
    <w:rsid w:val="008748BE"/>
    <w:rsid w:val="008A67B6"/>
    <w:rsid w:val="008F2592"/>
    <w:rsid w:val="009323F4"/>
    <w:rsid w:val="009F0786"/>
    <w:rsid w:val="00A25092"/>
    <w:rsid w:val="00A75154"/>
    <w:rsid w:val="00AB7AA8"/>
    <w:rsid w:val="00AE1F48"/>
    <w:rsid w:val="00B379D5"/>
    <w:rsid w:val="00BB623B"/>
    <w:rsid w:val="00BC7A66"/>
    <w:rsid w:val="00BF6121"/>
    <w:rsid w:val="00C1491C"/>
    <w:rsid w:val="00C36724"/>
    <w:rsid w:val="00C608EC"/>
    <w:rsid w:val="00C804FA"/>
    <w:rsid w:val="00D13777"/>
    <w:rsid w:val="00D25513"/>
    <w:rsid w:val="00D41436"/>
    <w:rsid w:val="00D53788"/>
    <w:rsid w:val="00D97766"/>
    <w:rsid w:val="00DD5DC6"/>
    <w:rsid w:val="00DE42AC"/>
    <w:rsid w:val="00E175DE"/>
    <w:rsid w:val="00E968AA"/>
    <w:rsid w:val="00F23D21"/>
    <w:rsid w:val="00F350C1"/>
    <w:rsid w:val="00FD2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761687-0D7C-49A0-832F-67CF24F3D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6</cp:revision>
  <dcterms:created xsi:type="dcterms:W3CDTF">2023-12-04T08:45:00Z</dcterms:created>
  <dcterms:modified xsi:type="dcterms:W3CDTF">2024-09-23T12:05:00Z</dcterms:modified>
</cp:coreProperties>
</file>