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47CDF" w:rsidRDefault="008C195A">
      <w:pPr>
        <w:pStyle w:val="Title"/>
      </w:pPr>
      <w:bookmarkStart w:id="0" w:name="_GoBack"/>
      <w:bookmarkEnd w:id="0"/>
      <w:r>
        <w:t xml:space="preserve">Luminary </w:t>
      </w:r>
      <w:proofErr w:type="spellStart"/>
      <w:r>
        <w:t>AgroScan</w:t>
      </w:r>
      <w:proofErr w:type="spellEnd"/>
      <w:r>
        <w:t xml:space="preserve"> – Ecosystem Report </w:t>
      </w:r>
    </w:p>
    <w:p w14:paraId="00000002" w14:textId="77777777" w:rsidR="00C47CDF" w:rsidRDefault="008C195A">
      <w:r>
        <w:t xml:space="preserve">AI, </w:t>
      </w:r>
      <w:proofErr w:type="spellStart"/>
      <w:r>
        <w:t>IoT</w:t>
      </w:r>
      <w:proofErr w:type="spellEnd"/>
      <w:r>
        <w:t>, and Cloud-Integrated Smart Agriculture Network</w:t>
      </w:r>
      <w:r>
        <w:br/>
        <w:t xml:space="preserve">© Luminary </w:t>
      </w:r>
      <w:proofErr w:type="spellStart"/>
      <w:r>
        <w:t>Technicals</w:t>
      </w:r>
      <w:proofErr w:type="spellEnd"/>
      <w:r>
        <w:t xml:space="preserve"> — 2025 Edition</w:t>
      </w:r>
      <w:r>
        <w:br/>
      </w:r>
    </w:p>
    <w:p w14:paraId="00000003" w14:textId="77777777" w:rsidR="00C47CDF" w:rsidRDefault="008C195A">
      <w:pPr>
        <w:pStyle w:val="Heading1"/>
      </w:pPr>
      <w:r>
        <w:t>1. Introduction</w:t>
      </w:r>
    </w:p>
    <w:p w14:paraId="00000004" w14:textId="77777777" w:rsidR="00C47CDF" w:rsidRDefault="008C195A">
      <w:r>
        <w:t xml:space="preserve">The Luminary </w:t>
      </w:r>
      <w:proofErr w:type="spellStart"/>
      <w:r>
        <w:t>AgroScan</w:t>
      </w:r>
      <w:proofErr w:type="spellEnd"/>
      <w:r>
        <w:t xml:space="preserve"> ecosystem integrates hardware, software, AI analytics, and human interaction to create a unified smart agriculture network. It bridges the gap between traditional farming and modern technology through a seamless connection between sen</w:t>
      </w:r>
      <w:r>
        <w:t xml:space="preserve">sors, applications, cloud servers, and users. This document explains how data flows across the </w:t>
      </w:r>
      <w:proofErr w:type="spellStart"/>
      <w:r>
        <w:t>AgroScan</w:t>
      </w:r>
      <w:proofErr w:type="spellEnd"/>
      <w:r>
        <w:t xml:space="preserve"> network and how each component contributes to precision farming, sustainability, and real-time decision-making.</w:t>
      </w:r>
    </w:p>
    <w:p w14:paraId="00000005" w14:textId="77777777" w:rsidR="00C47CDF" w:rsidRDefault="008C195A">
      <w:pPr>
        <w:pStyle w:val="Heading1"/>
      </w:pPr>
      <w:r>
        <w:t>2. System Overview</w:t>
      </w:r>
    </w:p>
    <w:p w14:paraId="00000006" w14:textId="77777777" w:rsidR="00C47CDF" w:rsidRDefault="008C195A">
      <w:r>
        <w:t xml:space="preserve">The </w:t>
      </w:r>
      <w:proofErr w:type="spellStart"/>
      <w:r>
        <w:t>AgroScan</w:t>
      </w:r>
      <w:proofErr w:type="spellEnd"/>
      <w:r>
        <w:t xml:space="preserve"> ecosyste</w:t>
      </w:r>
      <w:r>
        <w:t>m operates as an interconnected network of three main layers:</w:t>
      </w:r>
    </w:p>
    <w:p w14:paraId="00000007" w14:textId="77777777" w:rsidR="00C47CDF" w:rsidRDefault="008C195A">
      <w:r>
        <w:t xml:space="preserve">• Hardware Layer – Collects environmental and soil data through </w:t>
      </w:r>
      <w:proofErr w:type="spellStart"/>
      <w:r>
        <w:t>IoT</w:t>
      </w:r>
      <w:proofErr w:type="spellEnd"/>
      <w:r>
        <w:t xml:space="preserve"> devices such as </w:t>
      </w:r>
      <w:proofErr w:type="spellStart"/>
      <w:r>
        <w:t>AgroSoilScanner</w:t>
      </w:r>
      <w:proofErr w:type="spellEnd"/>
      <w:r>
        <w:t xml:space="preserve"> and </w:t>
      </w:r>
      <w:proofErr w:type="spellStart"/>
      <w:r>
        <w:t>AgroRainManager</w:t>
      </w:r>
      <w:proofErr w:type="spellEnd"/>
      <w:r>
        <w:t>.</w:t>
      </w:r>
      <w:r>
        <w:br/>
        <w:t xml:space="preserve">• Software Layer – Processes and displays data using three main portals: </w:t>
      </w:r>
      <w:r>
        <w:t xml:space="preserve">Frontend (Org), </w:t>
      </w:r>
      <w:proofErr w:type="spellStart"/>
      <w:r>
        <w:t>LumiEnd</w:t>
      </w:r>
      <w:proofErr w:type="spellEnd"/>
      <w:r>
        <w:t xml:space="preserve"> (Updates), and </w:t>
      </w:r>
      <w:proofErr w:type="spellStart"/>
      <w:r>
        <w:t>DevEnd</w:t>
      </w:r>
      <w:proofErr w:type="spellEnd"/>
      <w:r>
        <w:t xml:space="preserve"> (Developer).</w:t>
      </w:r>
      <w:r>
        <w:br/>
        <w:t xml:space="preserve">• Intelligence Layer – </w:t>
      </w:r>
      <w:proofErr w:type="spellStart"/>
      <w:r>
        <w:t>AgroAI</w:t>
      </w:r>
      <w:proofErr w:type="spellEnd"/>
      <w:r>
        <w:t xml:space="preserve"> engine analyzes sensor data, generates insights, and learns from user feedback to improve predictions.</w:t>
      </w:r>
    </w:p>
    <w:p w14:paraId="00000008" w14:textId="77777777" w:rsidR="00C47CDF" w:rsidRDefault="008C195A">
      <w:pPr>
        <w:pStyle w:val="Heading1"/>
      </w:pPr>
      <w:r>
        <w:t>3. Ecosystem Architecture (Concept Flow)</w:t>
      </w:r>
    </w:p>
    <w:p w14:paraId="00000009" w14:textId="77777777" w:rsidR="00C47CDF" w:rsidRDefault="008C195A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/>
        <w:ind w:left="936" w:right="936"/>
        <w:rPr>
          <w:b/>
          <w:i/>
          <w:color w:val="4F81BD"/>
        </w:rPr>
      </w:pPr>
      <w:r>
        <w:rPr>
          <w:b/>
          <w:i/>
          <w:color w:val="4F81BD"/>
        </w:rPr>
        <w:br/>
        <w:t xml:space="preserve">+-------------------+ </w:t>
      </w:r>
      <w:r>
        <w:rPr>
          <w:b/>
          <w:i/>
          <w:color w:val="4F81BD"/>
        </w:rPr>
        <w:t xml:space="preserve">         +-------------------+          +-------------------+</w:t>
      </w:r>
      <w:r>
        <w:rPr>
          <w:b/>
          <w:i/>
          <w:color w:val="4F81BD"/>
        </w:rPr>
        <w:br/>
        <w:t xml:space="preserve">| </w:t>
      </w:r>
      <w:proofErr w:type="spellStart"/>
      <w:r>
        <w:rPr>
          <w:b/>
          <w:i/>
          <w:color w:val="4F81BD"/>
        </w:rPr>
        <w:t>AgroSoilScanner</w:t>
      </w:r>
      <w:proofErr w:type="spellEnd"/>
      <w:r>
        <w:rPr>
          <w:b/>
          <w:i/>
          <w:color w:val="4F81BD"/>
        </w:rPr>
        <w:t xml:space="preserve">   |  ----&gt;   |                   |  ----&gt;   |                   |</w:t>
      </w:r>
      <w:r>
        <w:rPr>
          <w:b/>
          <w:i/>
          <w:color w:val="4F81BD"/>
        </w:rPr>
        <w:br/>
        <w:t xml:space="preserve">| </w:t>
      </w:r>
      <w:proofErr w:type="spellStart"/>
      <w:r>
        <w:rPr>
          <w:b/>
          <w:i/>
          <w:color w:val="4F81BD"/>
        </w:rPr>
        <w:t>AgroRainManager</w:t>
      </w:r>
      <w:proofErr w:type="spellEnd"/>
      <w:r>
        <w:rPr>
          <w:b/>
          <w:i/>
          <w:color w:val="4F81BD"/>
        </w:rPr>
        <w:t xml:space="preserve">   |          |   </w:t>
      </w:r>
      <w:proofErr w:type="spellStart"/>
      <w:r>
        <w:rPr>
          <w:b/>
          <w:i/>
          <w:color w:val="4F81BD"/>
        </w:rPr>
        <w:t>DevEnd</w:t>
      </w:r>
      <w:proofErr w:type="spellEnd"/>
      <w:r>
        <w:rPr>
          <w:b/>
          <w:i/>
          <w:color w:val="4F81BD"/>
        </w:rPr>
        <w:t xml:space="preserve"> (Server) |          |   </w:t>
      </w:r>
      <w:proofErr w:type="spellStart"/>
      <w:r>
        <w:rPr>
          <w:b/>
          <w:i/>
          <w:color w:val="4F81BD"/>
        </w:rPr>
        <w:t>AgroAI</w:t>
      </w:r>
      <w:proofErr w:type="spellEnd"/>
      <w:r>
        <w:rPr>
          <w:b/>
          <w:i/>
          <w:color w:val="4F81BD"/>
        </w:rPr>
        <w:t xml:space="preserve"> Engine   |</w:t>
      </w:r>
      <w:r>
        <w:rPr>
          <w:b/>
          <w:i/>
          <w:color w:val="4F81BD"/>
        </w:rPr>
        <w:br/>
        <w:t xml:space="preserve">| (Hardware Layer)  |     </w:t>
      </w:r>
      <w:r>
        <w:rPr>
          <w:b/>
          <w:i/>
          <w:color w:val="4F81BD"/>
        </w:rPr>
        <w:t xml:space="preserve">     |                   |          |                   |</w:t>
      </w:r>
      <w:r>
        <w:rPr>
          <w:b/>
          <w:i/>
          <w:color w:val="4F81BD"/>
        </w:rPr>
        <w:br/>
        <w:t>+-------------------+          +-------------------+          +-------------------+</w:t>
      </w:r>
      <w:r>
        <w:rPr>
          <w:b/>
          <w:i/>
          <w:color w:val="4F81BD"/>
        </w:rPr>
        <w:br/>
        <w:t xml:space="preserve">        |                               |                              |</w:t>
      </w:r>
      <w:r>
        <w:rPr>
          <w:b/>
          <w:i/>
          <w:color w:val="4F81BD"/>
        </w:rPr>
        <w:br/>
        <w:t xml:space="preserve">        |                               |</w:t>
      </w:r>
      <w:r>
        <w:rPr>
          <w:b/>
          <w:i/>
          <w:color w:val="4F81BD"/>
        </w:rPr>
        <w:t>&lt;-------- Data Logs ----------|</w:t>
      </w:r>
      <w:r>
        <w:rPr>
          <w:b/>
          <w:i/>
          <w:color w:val="4F81BD"/>
        </w:rPr>
        <w:br/>
        <w:t xml:space="preserve">        v                               </w:t>
      </w:r>
      <w:proofErr w:type="spellStart"/>
      <w:r>
        <w:rPr>
          <w:b/>
          <w:i/>
          <w:color w:val="4F81BD"/>
        </w:rPr>
        <w:t>v</w:t>
      </w:r>
      <w:proofErr w:type="spellEnd"/>
      <w:r>
        <w:rPr>
          <w:b/>
          <w:i/>
          <w:color w:val="4F81BD"/>
        </w:rPr>
        <w:t xml:space="preserve">                              </w:t>
      </w:r>
      <w:proofErr w:type="spellStart"/>
      <w:r>
        <w:rPr>
          <w:b/>
          <w:i/>
          <w:color w:val="4F81BD"/>
        </w:rPr>
        <w:t>v</w:t>
      </w:r>
      <w:proofErr w:type="spellEnd"/>
      <w:r>
        <w:rPr>
          <w:b/>
          <w:i/>
          <w:color w:val="4F81BD"/>
        </w:rPr>
        <w:br/>
        <w:t>+-------------------+          +-------------------+          +-------------------+</w:t>
      </w:r>
      <w:r>
        <w:rPr>
          <w:b/>
          <w:i/>
          <w:color w:val="4F81BD"/>
        </w:rPr>
        <w:br/>
        <w:t xml:space="preserve">| Frontend (Org)    |  &lt;----&gt;  |  </w:t>
      </w:r>
      <w:proofErr w:type="spellStart"/>
      <w:r>
        <w:rPr>
          <w:b/>
          <w:i/>
          <w:color w:val="4F81BD"/>
        </w:rPr>
        <w:t>LumiEnd</w:t>
      </w:r>
      <w:proofErr w:type="spellEnd"/>
      <w:r>
        <w:rPr>
          <w:b/>
          <w:i/>
          <w:color w:val="4F81BD"/>
        </w:rPr>
        <w:t xml:space="preserve"> Portal   |  &lt;----&gt;  |   C</w:t>
      </w:r>
      <w:r>
        <w:rPr>
          <w:b/>
          <w:i/>
          <w:color w:val="4F81BD"/>
        </w:rPr>
        <w:t>loud Database  |</w:t>
      </w:r>
      <w:r>
        <w:rPr>
          <w:b/>
          <w:i/>
          <w:color w:val="4F81BD"/>
        </w:rPr>
        <w:br/>
        <w:t>| (User Interface)  |          | (Updates System)  |          |   &amp; Analytics     |</w:t>
      </w:r>
      <w:r>
        <w:rPr>
          <w:b/>
          <w:i/>
          <w:color w:val="4F81BD"/>
        </w:rPr>
        <w:br/>
      </w:r>
      <w:r>
        <w:rPr>
          <w:b/>
          <w:i/>
          <w:color w:val="4F81BD"/>
        </w:rPr>
        <w:lastRenderedPageBreak/>
        <w:t>+-------------------+          +-------------------+          +-------------------+</w:t>
      </w:r>
      <w:r>
        <w:rPr>
          <w:b/>
          <w:i/>
          <w:color w:val="4F81BD"/>
        </w:rPr>
        <w:br/>
      </w:r>
    </w:p>
    <w:p w14:paraId="0000000A" w14:textId="77777777" w:rsidR="00C47CDF" w:rsidRDefault="008C195A">
      <w:pPr>
        <w:pStyle w:val="Heading1"/>
      </w:pPr>
      <w:r>
        <w:t>4. Hardware Layer</w:t>
      </w:r>
    </w:p>
    <w:p w14:paraId="0000000B" w14:textId="77777777" w:rsidR="00C47CDF" w:rsidRDefault="008C195A">
      <w:r>
        <w:t xml:space="preserve">The hardware layer collects real-world agricultural </w:t>
      </w:r>
      <w:r>
        <w:t xml:space="preserve">data through </w:t>
      </w:r>
      <w:proofErr w:type="spellStart"/>
      <w:r>
        <w:t>IoT</w:t>
      </w:r>
      <w:proofErr w:type="spellEnd"/>
      <w:r>
        <w:t xml:space="preserve"> sensors. These devices are solar-powered, affordable, and portable to ensure field accessibility.</w:t>
      </w:r>
      <w:r>
        <w:br/>
      </w:r>
      <w:r>
        <w:br/>
        <w:t xml:space="preserve">• </w:t>
      </w:r>
      <w:proofErr w:type="spellStart"/>
      <w:r>
        <w:t>AgroSoilScanner</w:t>
      </w:r>
      <w:proofErr w:type="spellEnd"/>
      <w:r>
        <w:t xml:space="preserve"> – Measures pH, NPK, moisture, light intensity, and temperature.</w:t>
      </w:r>
      <w:r>
        <w:br/>
        <w:t xml:space="preserve">• </w:t>
      </w:r>
      <w:proofErr w:type="spellStart"/>
      <w:r>
        <w:t>AgroRainManager</w:t>
      </w:r>
      <w:proofErr w:type="spellEnd"/>
      <w:r>
        <w:t xml:space="preserve"> – Tracks rainfall, humidity, and environ</w:t>
      </w:r>
      <w:r>
        <w:t>mental conditions.</w:t>
      </w:r>
      <w:r>
        <w:br/>
        <w:t>Both devices transmit data via Wi-Fi or GSM, converting raw analog signals into digital packets for the software layer.</w:t>
      </w:r>
    </w:p>
    <w:p w14:paraId="0000000C" w14:textId="77777777" w:rsidR="00C47CDF" w:rsidRDefault="008C195A">
      <w:pPr>
        <w:pStyle w:val="Heading1"/>
      </w:pPr>
      <w:r>
        <w:t>5. Software Layer</w:t>
      </w:r>
    </w:p>
    <w:p w14:paraId="0000000D" w14:textId="77777777" w:rsidR="00C47CDF" w:rsidRDefault="008C195A">
      <w:r>
        <w:t xml:space="preserve">The software layer acts as the backbone of the </w:t>
      </w:r>
      <w:proofErr w:type="spellStart"/>
      <w:r>
        <w:t>AgroScan</w:t>
      </w:r>
      <w:proofErr w:type="spellEnd"/>
      <w:r>
        <w:t xml:space="preserve"> ecosystem, managing the user interface, dev</w:t>
      </w:r>
      <w:r>
        <w:t>eloper backend, and update control systems. It ensures synchronization between data acquisition and analysis results.</w:t>
      </w:r>
      <w:r>
        <w:br/>
      </w:r>
      <w:r>
        <w:br/>
        <w:t>Subsystems</w:t>
      </w:r>
      <w:proofErr w:type="gramStart"/>
      <w:r>
        <w:t>:</w:t>
      </w:r>
      <w:proofErr w:type="gramEnd"/>
      <w:r>
        <w:br/>
        <w:t>• Frontend (Org Portal) – Farmer-facing platform for accessing AI results, schemes, and e-commerce.</w:t>
      </w:r>
      <w:r>
        <w:br/>
        <w:t xml:space="preserve">• </w:t>
      </w:r>
      <w:proofErr w:type="spellStart"/>
      <w:r>
        <w:t>LumiEnd</w:t>
      </w:r>
      <w:proofErr w:type="spellEnd"/>
      <w:r>
        <w:t xml:space="preserve"> – Maintains </w:t>
      </w:r>
      <w:proofErr w:type="spellStart"/>
      <w:r>
        <w:t>cha</w:t>
      </w:r>
      <w:r>
        <w:t>ngelogs</w:t>
      </w:r>
      <w:proofErr w:type="spellEnd"/>
      <w:r>
        <w:t>, feedback, and project growth data.</w:t>
      </w:r>
      <w:r>
        <w:br/>
        <w:t xml:space="preserve">• </w:t>
      </w:r>
      <w:proofErr w:type="spellStart"/>
      <w:r>
        <w:t>DevEnd</w:t>
      </w:r>
      <w:proofErr w:type="spellEnd"/>
      <w:r>
        <w:t xml:space="preserve"> – Controls databases, APIs, and developer analytics.</w:t>
      </w:r>
      <w:r>
        <w:br/>
      </w:r>
      <w:r>
        <w:br/>
        <w:t>This tri-portal structure enables collaboration between users, developers, and researchers.</w:t>
      </w:r>
    </w:p>
    <w:p w14:paraId="0000000E" w14:textId="77777777" w:rsidR="00C47CDF" w:rsidRDefault="008C195A">
      <w:pPr>
        <w:pStyle w:val="Heading1"/>
      </w:pPr>
      <w:r>
        <w:t>6. Intelligence Layer (</w:t>
      </w:r>
      <w:proofErr w:type="spellStart"/>
      <w:r>
        <w:t>AgroAI</w:t>
      </w:r>
      <w:proofErr w:type="spellEnd"/>
      <w:r>
        <w:t xml:space="preserve"> Engine)</w:t>
      </w:r>
    </w:p>
    <w:p w14:paraId="0000000F" w14:textId="77777777" w:rsidR="00C47CDF" w:rsidRDefault="008C195A">
      <w:r>
        <w:t xml:space="preserve">At the heart of </w:t>
      </w:r>
      <w:proofErr w:type="spellStart"/>
      <w:r>
        <w:t>Agr</w:t>
      </w:r>
      <w:r>
        <w:t>oScan</w:t>
      </w:r>
      <w:proofErr w:type="spellEnd"/>
      <w:r>
        <w:t xml:space="preserve"> lies </w:t>
      </w:r>
      <w:proofErr w:type="spellStart"/>
      <w:r>
        <w:t>AgroAI</w:t>
      </w:r>
      <w:proofErr w:type="spellEnd"/>
      <w:r>
        <w:t>, the intelligent analytics engine that processes data from hardware devices. It uses three ML models</w:t>
      </w:r>
      <w:proofErr w:type="gramStart"/>
      <w:r>
        <w:t>:</w:t>
      </w:r>
      <w:proofErr w:type="gramEnd"/>
      <w:r>
        <w:br/>
        <w:t>• Crop Recommender Model – Matches soil composition and weather conditions to best-fit crops.</w:t>
      </w:r>
      <w:r>
        <w:br/>
        <w:t>• Fertilizer Optimization Model – Suggests</w:t>
      </w:r>
      <w:r>
        <w:t xml:space="preserve"> balanced nutrient application.</w:t>
      </w:r>
      <w:r>
        <w:br/>
        <w:t>• Weather Intelligence Model – Predicts rainfall and irrigation schedules.</w:t>
      </w:r>
      <w:r>
        <w:br/>
      </w:r>
      <w:r>
        <w:br/>
      </w:r>
      <w:proofErr w:type="spellStart"/>
      <w:r>
        <w:t>AgroAI</w:t>
      </w:r>
      <w:proofErr w:type="spellEnd"/>
      <w:r>
        <w:t xml:space="preserve"> interacts with both </w:t>
      </w:r>
      <w:proofErr w:type="spellStart"/>
      <w:r>
        <w:t>DevEnd</w:t>
      </w:r>
      <w:proofErr w:type="spellEnd"/>
      <w:r>
        <w:t xml:space="preserve"> and Org Portal through REST APIs. It continuously learns from user feedback and stored farm data, enhancing its pr</w:t>
      </w:r>
      <w:r>
        <w:t>edictive capability.</w:t>
      </w:r>
    </w:p>
    <w:p w14:paraId="00000010" w14:textId="77777777" w:rsidR="00C47CDF" w:rsidRDefault="008C195A">
      <w:pPr>
        <w:pStyle w:val="Heading1"/>
      </w:pPr>
      <w:r>
        <w:lastRenderedPageBreak/>
        <w:t>7. Data Flow Process</w:t>
      </w:r>
    </w:p>
    <w:p w14:paraId="00000011" w14:textId="77777777" w:rsidR="00C47CDF" w:rsidRDefault="008C195A">
      <w:pPr>
        <w:pBdr>
          <w:top w:val="nil"/>
          <w:left w:val="nil"/>
          <w:bottom w:val="single" w:sz="4" w:space="4" w:color="4F81BD"/>
          <w:right w:val="nil"/>
          <w:between w:val="nil"/>
        </w:pBdr>
        <w:spacing w:before="200" w:after="280"/>
        <w:ind w:left="936" w:right="936"/>
        <w:rPr>
          <w:b/>
          <w:i/>
          <w:color w:val="4F81BD"/>
        </w:rPr>
      </w:pPr>
      <w:r>
        <w:rPr>
          <w:b/>
          <w:i/>
          <w:color w:val="4F81BD"/>
        </w:rPr>
        <w:br/>
        <w:t xml:space="preserve">1. Soil and weather data captured by </w:t>
      </w:r>
      <w:proofErr w:type="spellStart"/>
      <w:r>
        <w:rPr>
          <w:b/>
          <w:i/>
          <w:color w:val="4F81BD"/>
        </w:rPr>
        <w:t>AgroSoilScanner</w:t>
      </w:r>
      <w:proofErr w:type="spellEnd"/>
      <w:r>
        <w:rPr>
          <w:b/>
          <w:i/>
          <w:color w:val="4F81BD"/>
        </w:rPr>
        <w:t xml:space="preserve"> and </w:t>
      </w:r>
      <w:proofErr w:type="spellStart"/>
      <w:r>
        <w:rPr>
          <w:b/>
          <w:i/>
          <w:color w:val="4F81BD"/>
        </w:rPr>
        <w:t>AgroRainManager</w:t>
      </w:r>
      <w:proofErr w:type="spellEnd"/>
      <w:r>
        <w:rPr>
          <w:b/>
          <w:i/>
          <w:color w:val="4F81BD"/>
        </w:rPr>
        <w:t>.</w:t>
      </w:r>
      <w:r>
        <w:rPr>
          <w:b/>
          <w:i/>
          <w:color w:val="4F81BD"/>
        </w:rPr>
        <w:br/>
        <w:t xml:space="preserve">2. Data packets transmitted securely to </w:t>
      </w:r>
      <w:proofErr w:type="spellStart"/>
      <w:proofErr w:type="gramStart"/>
      <w:r>
        <w:rPr>
          <w:b/>
          <w:i/>
          <w:color w:val="4F81BD"/>
        </w:rPr>
        <w:t>DevEnd</w:t>
      </w:r>
      <w:proofErr w:type="spellEnd"/>
      <w:proofErr w:type="gramEnd"/>
      <w:r>
        <w:rPr>
          <w:b/>
          <w:i/>
          <w:color w:val="4F81BD"/>
        </w:rPr>
        <w:t xml:space="preserve"> using encrypted JSON.</w:t>
      </w:r>
      <w:r>
        <w:rPr>
          <w:b/>
          <w:i/>
          <w:color w:val="4F81BD"/>
        </w:rPr>
        <w:br/>
        <w:t xml:space="preserve">3. </w:t>
      </w:r>
      <w:proofErr w:type="spellStart"/>
      <w:r>
        <w:rPr>
          <w:b/>
          <w:i/>
          <w:color w:val="4F81BD"/>
        </w:rPr>
        <w:t>DevEnd</w:t>
      </w:r>
      <w:proofErr w:type="spellEnd"/>
      <w:r>
        <w:rPr>
          <w:b/>
          <w:i/>
          <w:color w:val="4F81BD"/>
        </w:rPr>
        <w:t xml:space="preserve"> verifies input and routes it to the </w:t>
      </w:r>
      <w:proofErr w:type="spellStart"/>
      <w:r>
        <w:rPr>
          <w:b/>
          <w:i/>
          <w:color w:val="4F81BD"/>
        </w:rPr>
        <w:t>AgroAI</w:t>
      </w:r>
      <w:proofErr w:type="spellEnd"/>
      <w:r>
        <w:rPr>
          <w:b/>
          <w:i/>
          <w:color w:val="4F81BD"/>
        </w:rPr>
        <w:t xml:space="preserve"> engine.</w:t>
      </w:r>
      <w:r>
        <w:rPr>
          <w:b/>
          <w:i/>
          <w:color w:val="4F81BD"/>
        </w:rPr>
        <w:br/>
        <w:t xml:space="preserve">4. </w:t>
      </w:r>
      <w:proofErr w:type="spellStart"/>
      <w:r>
        <w:rPr>
          <w:b/>
          <w:i/>
          <w:color w:val="4F81BD"/>
        </w:rPr>
        <w:t>AgroAI</w:t>
      </w:r>
      <w:proofErr w:type="spellEnd"/>
      <w:r>
        <w:rPr>
          <w:b/>
          <w:i/>
          <w:color w:val="4F81BD"/>
        </w:rPr>
        <w:t xml:space="preserve"> analyzes, predicts, and returns insights.</w:t>
      </w:r>
      <w:r>
        <w:rPr>
          <w:b/>
          <w:i/>
          <w:color w:val="4F81BD"/>
        </w:rPr>
        <w:br/>
        <w:t>5. Org Portal displays results and suggestions to users.</w:t>
      </w:r>
      <w:r>
        <w:rPr>
          <w:b/>
          <w:i/>
          <w:color w:val="4F81BD"/>
        </w:rPr>
        <w:br/>
        <w:t xml:space="preserve">6. </w:t>
      </w:r>
      <w:proofErr w:type="spellStart"/>
      <w:r>
        <w:rPr>
          <w:b/>
          <w:i/>
          <w:color w:val="4F81BD"/>
        </w:rPr>
        <w:t>LumiEnd</w:t>
      </w:r>
      <w:proofErr w:type="spellEnd"/>
      <w:r>
        <w:rPr>
          <w:b/>
          <w:i/>
          <w:color w:val="4F81BD"/>
        </w:rPr>
        <w:t xml:space="preserve"> logs results, updates version data, and syncs improvements.</w:t>
      </w:r>
      <w:r>
        <w:rPr>
          <w:b/>
          <w:i/>
          <w:color w:val="4F81BD"/>
        </w:rPr>
        <w:br/>
        <w:t xml:space="preserve">7. AI retrains periodically using aggregated and </w:t>
      </w:r>
      <w:proofErr w:type="spellStart"/>
      <w:r>
        <w:rPr>
          <w:b/>
          <w:i/>
          <w:color w:val="4F81BD"/>
        </w:rPr>
        <w:t>anonymized</w:t>
      </w:r>
      <w:proofErr w:type="spellEnd"/>
      <w:r>
        <w:rPr>
          <w:b/>
          <w:i/>
          <w:color w:val="4F81BD"/>
        </w:rPr>
        <w:t xml:space="preserve"> datasets.</w:t>
      </w:r>
      <w:r>
        <w:rPr>
          <w:b/>
          <w:i/>
          <w:color w:val="4F81BD"/>
        </w:rPr>
        <w:br/>
      </w:r>
    </w:p>
    <w:p w14:paraId="00000012" w14:textId="77777777" w:rsidR="00C47CDF" w:rsidRDefault="008C195A">
      <w:pPr>
        <w:pStyle w:val="Heading1"/>
      </w:pPr>
      <w:r>
        <w:t>8. Communicati</w:t>
      </w:r>
      <w:r>
        <w:t>on Network</w:t>
      </w:r>
    </w:p>
    <w:p w14:paraId="00000013" w14:textId="77777777" w:rsidR="00C47CDF" w:rsidRDefault="008C195A">
      <w:r>
        <w:t>The ecosystem uses bidirectional communication protocols between layers</w:t>
      </w:r>
      <w:proofErr w:type="gramStart"/>
      <w:r>
        <w:t>:</w:t>
      </w:r>
      <w:proofErr w:type="gramEnd"/>
      <w:r>
        <w:br/>
      </w:r>
      <w:r>
        <w:br/>
        <w:t>• Hardware → Software: Real-time sensor transmission (MQTT/HTTP).</w:t>
      </w:r>
      <w:r>
        <w:br/>
        <w:t xml:space="preserve">• Software → AI: </w:t>
      </w:r>
      <w:proofErr w:type="spellStart"/>
      <w:r>
        <w:t>RESTful</w:t>
      </w:r>
      <w:proofErr w:type="spellEnd"/>
      <w:r>
        <w:t xml:space="preserve"> API calls for predictive modeling.</w:t>
      </w:r>
      <w:r>
        <w:br/>
        <w:t>• AI → User Interface: JSON data response wit</w:t>
      </w:r>
      <w:r>
        <w:t>h analytics.</w:t>
      </w:r>
      <w:r>
        <w:br/>
        <w:t>• User → Cloud: Data sync for account persistence.</w:t>
      </w:r>
      <w:r>
        <w:br/>
        <w:t xml:space="preserve">• </w:t>
      </w:r>
      <w:proofErr w:type="spellStart"/>
      <w:r>
        <w:t>LumiEnd</w:t>
      </w:r>
      <w:proofErr w:type="spellEnd"/>
      <w:r>
        <w:t xml:space="preserve"> ↔ </w:t>
      </w:r>
      <w:proofErr w:type="spellStart"/>
      <w:r>
        <w:t>DevEnd</w:t>
      </w:r>
      <w:proofErr w:type="spellEnd"/>
      <w:r>
        <w:t>: Log updates, bug tracking, and testing reports.</w:t>
      </w:r>
    </w:p>
    <w:p w14:paraId="00000014" w14:textId="77777777" w:rsidR="00C47CDF" w:rsidRDefault="008C195A">
      <w:pPr>
        <w:pStyle w:val="Heading1"/>
      </w:pPr>
      <w:r>
        <w:t>9. Sustainability and Security</w:t>
      </w:r>
    </w:p>
    <w:p w14:paraId="00000015" w14:textId="77777777" w:rsidR="00C47CDF" w:rsidRDefault="008C195A">
      <w:r>
        <w:t xml:space="preserve">The </w:t>
      </w:r>
      <w:proofErr w:type="spellStart"/>
      <w:r>
        <w:t>AgroScan</w:t>
      </w:r>
      <w:proofErr w:type="spellEnd"/>
      <w:r>
        <w:t xml:space="preserve"> ecosystem prioritizes data security and eco-friendly operation. All systems use </w:t>
      </w:r>
      <w:r>
        <w:t>AES-256 encryption, secure tokens, and GDPR-like privacy standards. Hardware runs on renewable solar energy, reducing carbon footprint. Offline functionality ensures continuous access in low-connectivity regions.</w:t>
      </w:r>
    </w:p>
    <w:p w14:paraId="00000016" w14:textId="77777777" w:rsidR="00C47CDF" w:rsidRDefault="008C195A">
      <w:pPr>
        <w:pStyle w:val="Heading1"/>
      </w:pPr>
      <w:r>
        <w:t>10. Feedback and Continuous Learning</w:t>
      </w:r>
    </w:p>
    <w:p w14:paraId="00000017" w14:textId="77777777" w:rsidR="00C47CDF" w:rsidRDefault="008C195A">
      <w:r>
        <w:t xml:space="preserve">Each farmer’s usage contributes to </w:t>
      </w:r>
      <w:proofErr w:type="spellStart"/>
      <w:r>
        <w:t>AgroAI’s</w:t>
      </w:r>
      <w:proofErr w:type="spellEnd"/>
      <w:r>
        <w:t xml:space="preserve"> adaptive learning model. User feedback collected from the Org Portal and </w:t>
      </w:r>
      <w:proofErr w:type="spellStart"/>
      <w:r>
        <w:t>LumiEnd</w:t>
      </w:r>
      <w:proofErr w:type="spellEnd"/>
      <w:r>
        <w:t xml:space="preserve"> reports helps developers at </w:t>
      </w:r>
      <w:proofErr w:type="spellStart"/>
      <w:r>
        <w:t>DevEnd</w:t>
      </w:r>
      <w:proofErr w:type="spellEnd"/>
      <w:r>
        <w:t xml:space="preserve"> enhance the platform. This cycle ensures real-world validation and iterative innovation across a</w:t>
      </w:r>
      <w:r>
        <w:t>ll modules.</w:t>
      </w:r>
    </w:p>
    <w:p w14:paraId="00000018" w14:textId="77777777" w:rsidR="00C47CDF" w:rsidRDefault="008C195A">
      <w:pPr>
        <w:pStyle w:val="Heading1"/>
      </w:pPr>
      <w:r>
        <w:lastRenderedPageBreak/>
        <w:t>11. Future Expansion Plans</w:t>
      </w:r>
    </w:p>
    <w:p w14:paraId="00000019" w14:textId="77777777" w:rsidR="00C47CDF" w:rsidRDefault="008C195A">
      <w:r>
        <w:t>Upcoming ecosystem expansions include</w:t>
      </w:r>
      <w:proofErr w:type="gramStart"/>
      <w:r>
        <w:t>:</w:t>
      </w:r>
      <w:proofErr w:type="gramEnd"/>
      <w:r>
        <w:br/>
        <w:t xml:space="preserve">• </w:t>
      </w:r>
      <w:proofErr w:type="spellStart"/>
      <w:r>
        <w:t>AgroCloud</w:t>
      </w:r>
      <w:proofErr w:type="spellEnd"/>
      <w:r>
        <w:t xml:space="preserve"> for data storage and analytics.</w:t>
      </w:r>
      <w:r>
        <w:br/>
        <w:t>• Drone and satellite integration for precision monitoring.</w:t>
      </w:r>
      <w:r>
        <w:br/>
        <w:t>• Farmer social collaboration platforms.</w:t>
      </w:r>
      <w:r>
        <w:br/>
        <w:t>• AI-based irrigation automation.</w:t>
      </w:r>
      <w:r>
        <w:br/>
        <w:t>• Direct government API linkage for scheme verification.</w:t>
      </w:r>
      <w:r>
        <w:br/>
      </w:r>
    </w:p>
    <w:p w14:paraId="0000001A" w14:textId="77777777" w:rsidR="00C47CDF" w:rsidRDefault="008C195A">
      <w:pPr>
        <w:pStyle w:val="Heading1"/>
      </w:pPr>
      <w:r>
        <w:t>12. Summary</w:t>
      </w:r>
    </w:p>
    <w:p w14:paraId="0000001B" w14:textId="77777777" w:rsidR="00C47CDF" w:rsidRDefault="008C195A">
      <w:r>
        <w:t xml:space="preserve">The Luminary </w:t>
      </w:r>
      <w:proofErr w:type="spellStart"/>
      <w:r>
        <w:t>AgroScan</w:t>
      </w:r>
      <w:proofErr w:type="spellEnd"/>
      <w:r>
        <w:t xml:space="preserve"> ecosystem represents a comprehensive approach to digital agriculture. By merging </w:t>
      </w:r>
      <w:proofErr w:type="spellStart"/>
      <w:r>
        <w:t>IoT</w:t>
      </w:r>
      <w:proofErr w:type="spellEnd"/>
      <w:r>
        <w:t xml:space="preserve"> hardware, intelligent software, and AI analytics, it empowers farmers, support</w:t>
      </w:r>
      <w:r>
        <w:t>s sustainability, and creates a bridge between rural communities and technological innovation.</w:t>
      </w:r>
    </w:p>
    <w:sectPr w:rsidR="00C47CD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CDF"/>
    <w:rsid w:val="008C195A"/>
    <w:rsid w:val="00C4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212DF8-6DF9-49EA-A57E-B3C25B42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Ranjan</dc:creator>
  <cp:lastModifiedBy>Microsoft account</cp:lastModifiedBy>
  <cp:revision>2</cp:revision>
  <dcterms:created xsi:type="dcterms:W3CDTF">2025-10-30T18:41:00Z</dcterms:created>
  <dcterms:modified xsi:type="dcterms:W3CDTF">2025-10-30T18:41:00Z</dcterms:modified>
</cp:coreProperties>
</file>