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302" w:rsidRPr="00DE62B7" w:rsidRDefault="00C97302" w:rsidP="00C97302">
      <w:pPr>
        <w:rPr>
          <w:b/>
          <w:sz w:val="40"/>
          <w:szCs w:val="40"/>
          <w:lang w:val="es-AR"/>
        </w:rPr>
      </w:pPr>
      <w:r w:rsidRPr="00DE62B7">
        <w:rPr>
          <w:b/>
          <w:sz w:val="40"/>
          <w:szCs w:val="40"/>
          <w:lang w:val="es-AR"/>
        </w:rPr>
        <w:t xml:space="preserve">Revisiones página </w:t>
      </w:r>
      <w:proofErr w:type="gramStart"/>
      <w:r w:rsidRPr="00DE62B7">
        <w:rPr>
          <w:b/>
          <w:sz w:val="40"/>
          <w:szCs w:val="40"/>
          <w:lang w:val="es-AR"/>
        </w:rPr>
        <w:t>Delfos</w:t>
      </w:r>
      <w:r w:rsidR="003B6563">
        <w:rPr>
          <w:b/>
          <w:sz w:val="40"/>
          <w:szCs w:val="40"/>
          <w:lang w:val="es-AR"/>
        </w:rPr>
        <w:t>( 02</w:t>
      </w:r>
      <w:proofErr w:type="gramEnd"/>
      <w:r w:rsidR="003B6563">
        <w:rPr>
          <w:b/>
          <w:sz w:val="40"/>
          <w:szCs w:val="40"/>
          <w:lang w:val="es-AR"/>
        </w:rPr>
        <w:t>/04/2026</w:t>
      </w:r>
    </w:p>
    <w:p w:rsidR="00C97302" w:rsidRDefault="00C97302" w:rsidP="00C97302">
      <w:pPr>
        <w:rPr>
          <w:lang w:val="es-AR"/>
        </w:rPr>
      </w:pPr>
    </w:p>
    <w:p w:rsidR="00FA317A" w:rsidRPr="00C97302" w:rsidRDefault="00C97302" w:rsidP="00C97302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L</w:t>
      </w:r>
      <w:r w:rsidRPr="00C97302">
        <w:rPr>
          <w:lang w:val="es-AR"/>
        </w:rPr>
        <w:t>ogo</w:t>
      </w:r>
    </w:p>
    <w:p w:rsidR="00C97302" w:rsidRDefault="00C97302" w:rsidP="00C97302">
      <w:pPr>
        <w:rPr>
          <w:lang w:val="es-AR"/>
        </w:rPr>
      </w:pPr>
      <w:r w:rsidRPr="00C97302">
        <w:rPr>
          <w:lang w:val="es-AR"/>
        </w:rPr>
        <w:drawing>
          <wp:inline distT="0" distB="0" distL="0" distR="0" wp14:anchorId="50CC353A" wp14:editId="3F1EC687">
            <wp:extent cx="1463167" cy="701101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58" w:rsidRDefault="00704258" w:rsidP="00C97302">
      <w:pPr>
        <w:rPr>
          <w:lang w:val="es-AR"/>
        </w:rPr>
      </w:pPr>
    </w:p>
    <w:p w:rsidR="00704258" w:rsidRDefault="00704258" w:rsidP="00C97302">
      <w:pPr>
        <w:rPr>
          <w:lang w:val="es-AR"/>
        </w:rPr>
      </w:pPr>
      <w:r w:rsidRPr="00704258">
        <w:rPr>
          <w:lang w:val="es-AR"/>
        </w:rPr>
        <w:drawing>
          <wp:inline distT="0" distB="0" distL="0" distR="0" wp14:anchorId="4F3B604D" wp14:editId="791AE563">
            <wp:extent cx="5612130" cy="2870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302" w:rsidRPr="00C97302" w:rsidRDefault="00C97302" w:rsidP="00C97302">
      <w:pPr>
        <w:pStyle w:val="Prrafodelista"/>
        <w:numPr>
          <w:ilvl w:val="0"/>
          <w:numId w:val="2"/>
        </w:numPr>
        <w:rPr>
          <w:lang w:val="es-AR"/>
        </w:rPr>
      </w:pPr>
      <w:r w:rsidRPr="00C97302">
        <w:rPr>
          <w:lang w:val="es-AR"/>
        </w:rPr>
        <w:t>El logo me gustaría que sea un poco más grande.</w:t>
      </w:r>
    </w:p>
    <w:p w:rsidR="00C97302" w:rsidRPr="00C97302" w:rsidRDefault="00C97302" w:rsidP="00C97302">
      <w:pPr>
        <w:pStyle w:val="Prrafodelista"/>
        <w:numPr>
          <w:ilvl w:val="0"/>
          <w:numId w:val="2"/>
        </w:numPr>
        <w:rPr>
          <w:lang w:val="es-AR"/>
        </w:rPr>
      </w:pPr>
      <w:r w:rsidRPr="00C97302">
        <w:rPr>
          <w:lang w:val="es-AR"/>
        </w:rPr>
        <w:t>Entiendo que debería decir también espacio de psicología</w:t>
      </w:r>
    </w:p>
    <w:p w:rsidR="00C97302" w:rsidRDefault="00C97302" w:rsidP="00C97302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El color del logo debe ser blanco, por lo que habría que ver si se pone el fondo violeta en esa sección de la página.</w:t>
      </w:r>
    </w:p>
    <w:p w:rsidR="00C97302" w:rsidRDefault="00C97302" w:rsidP="0099027E">
      <w:pPr>
        <w:ind w:firstLine="360"/>
        <w:rPr>
          <w:lang w:val="es-AR"/>
        </w:rPr>
      </w:pPr>
      <w:r>
        <w:rPr>
          <w:lang w:val="es-AR"/>
        </w:rPr>
        <w:t>2-Revisión de frase</w:t>
      </w:r>
      <w:r>
        <w:rPr>
          <w:lang w:val="es-AR"/>
        </w:rPr>
        <w:tab/>
      </w:r>
      <w:r w:rsidRPr="00C97302">
        <w:rPr>
          <w:lang w:val="es-AR"/>
        </w:rPr>
        <w:drawing>
          <wp:inline distT="0" distB="0" distL="0" distR="0" wp14:anchorId="689308BB" wp14:editId="4D01DD58">
            <wp:extent cx="5612130" cy="23818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276" w:rsidRDefault="00EA2276" w:rsidP="00C97302">
      <w:pPr>
        <w:rPr>
          <w:lang w:val="es-AR"/>
        </w:rPr>
      </w:pPr>
    </w:p>
    <w:p w:rsidR="00EA2276" w:rsidRDefault="00EA2276" w:rsidP="00C97302">
      <w:pPr>
        <w:rPr>
          <w:b/>
          <w:lang w:val="es-AR"/>
        </w:rPr>
      </w:pPr>
      <w:r w:rsidRPr="00EA2276">
        <w:rPr>
          <w:b/>
          <w:lang w:val="es-AR"/>
        </w:rPr>
        <w:t xml:space="preserve">Se debe mantener la frase original: “Conócete a ti </w:t>
      </w:r>
      <w:r w:rsidR="0099027E" w:rsidRPr="00EA2276">
        <w:rPr>
          <w:b/>
          <w:lang w:val="es-AR"/>
        </w:rPr>
        <w:t>mismo”</w:t>
      </w:r>
      <w:r w:rsidR="0099027E">
        <w:rPr>
          <w:b/>
          <w:lang w:val="es-AR"/>
        </w:rPr>
        <w:t xml:space="preserve"> (</w:t>
      </w:r>
      <w:r>
        <w:rPr>
          <w:b/>
          <w:lang w:val="es-AR"/>
        </w:rPr>
        <w:t xml:space="preserve">replicar en </w:t>
      </w:r>
      <w:r w:rsidR="0099027E">
        <w:rPr>
          <w:b/>
          <w:lang w:val="es-AR"/>
        </w:rPr>
        <w:t>otras partes</w:t>
      </w:r>
      <w:r>
        <w:rPr>
          <w:b/>
          <w:lang w:val="es-AR"/>
        </w:rPr>
        <w:t xml:space="preserve"> de la página, si vuelve a aparecer, no aplica que figure en conócete a vos mismo</w:t>
      </w:r>
      <w:r w:rsidR="004924F6">
        <w:rPr>
          <w:b/>
          <w:lang w:val="es-AR"/>
        </w:rPr>
        <w:t>, por lo menos en la frase original</w:t>
      </w:r>
      <w:r>
        <w:rPr>
          <w:b/>
          <w:lang w:val="es-AR"/>
        </w:rPr>
        <w:t>)</w:t>
      </w:r>
    </w:p>
    <w:p w:rsidR="000D0C86" w:rsidRPr="00A94224" w:rsidRDefault="000D0C86" w:rsidP="00C97302">
      <w:pPr>
        <w:rPr>
          <w:lang w:val="es-AR"/>
        </w:rPr>
      </w:pPr>
      <w:r w:rsidRPr="00A94224">
        <w:rPr>
          <w:lang w:val="es-AR"/>
        </w:rPr>
        <w:t xml:space="preserve">Aquí hay un error de concepto, la frase está en el templo de Apolo, pero en </w:t>
      </w:r>
      <w:proofErr w:type="spellStart"/>
      <w:r w:rsidRPr="00A94224">
        <w:rPr>
          <w:lang w:val="es-AR"/>
        </w:rPr>
        <w:t>si</w:t>
      </w:r>
      <w:proofErr w:type="spellEnd"/>
      <w:r w:rsidRPr="00A94224">
        <w:rPr>
          <w:lang w:val="es-AR"/>
        </w:rPr>
        <w:t xml:space="preserve">, lo importante es que pertenece al oráculo de Delfos, no </w:t>
      </w:r>
      <w:proofErr w:type="spellStart"/>
      <w:r w:rsidRPr="00A94224">
        <w:rPr>
          <w:lang w:val="es-AR"/>
        </w:rPr>
        <w:t>se</w:t>
      </w:r>
      <w:proofErr w:type="spellEnd"/>
      <w:r w:rsidRPr="00A94224">
        <w:rPr>
          <w:lang w:val="es-AR"/>
        </w:rPr>
        <w:t xml:space="preserve"> cómo se puede llegar a comunicar. Hay que corregir, porque no es que la frase está en el templo de Delfos, Delfos es una ciudad.</w:t>
      </w:r>
    </w:p>
    <w:p w:rsidR="00AF5417" w:rsidRDefault="00AF5417" w:rsidP="00C97302">
      <w:pPr>
        <w:rPr>
          <w:b/>
          <w:lang w:val="es-AR"/>
        </w:rPr>
      </w:pPr>
      <w:r>
        <w:rPr>
          <w:b/>
          <w:lang w:val="es-AR"/>
        </w:rPr>
        <w:t>Les dejo la parte histórica:</w:t>
      </w:r>
    </w:p>
    <w:p w:rsidR="0099027E" w:rsidRPr="00AF5417" w:rsidRDefault="00AF5417" w:rsidP="00C97302">
      <w:pPr>
        <w:rPr>
          <w:b/>
          <w:lang w:val="es-AR"/>
        </w:rPr>
      </w:pPr>
      <w:r w:rsidRPr="00AF5417">
        <w:rPr>
          <w:lang w:val="es-AR"/>
        </w:rPr>
        <w:lastRenderedPageBreak/>
        <w:t>La famosa frase "Conócete a ti mismo" (en griego </w:t>
      </w:r>
      <w:proofErr w:type="spellStart"/>
      <w:r w:rsidRPr="00AF5417">
        <w:rPr>
          <w:rStyle w:val="nfasis"/>
          <w:rFonts w:ascii="Arial" w:hAnsi="Arial" w:cs="Arial"/>
          <w:color w:val="0A0A0A"/>
          <w:shd w:val="clear" w:color="auto" w:fill="FFFFFF"/>
          <w:lang w:val="es-AR"/>
        </w:rPr>
        <w:t>gnōthi</w:t>
      </w:r>
      <w:proofErr w:type="spellEnd"/>
      <w:r w:rsidRPr="00AF5417">
        <w:rPr>
          <w:rStyle w:val="nfasis"/>
          <w:rFonts w:ascii="Arial" w:hAnsi="Arial" w:cs="Arial"/>
          <w:color w:val="0A0A0A"/>
          <w:shd w:val="clear" w:color="auto" w:fill="FFFFFF"/>
          <w:lang w:val="es-AR"/>
        </w:rPr>
        <w:t xml:space="preserve"> </w:t>
      </w:r>
      <w:proofErr w:type="spellStart"/>
      <w:r w:rsidRPr="00AF5417">
        <w:rPr>
          <w:rStyle w:val="nfasis"/>
          <w:rFonts w:ascii="Arial" w:hAnsi="Arial" w:cs="Arial"/>
          <w:color w:val="0A0A0A"/>
          <w:shd w:val="clear" w:color="auto" w:fill="FFFFFF"/>
          <w:lang w:val="es-AR"/>
        </w:rPr>
        <w:t>seauton</w:t>
      </w:r>
      <w:proofErr w:type="spellEnd"/>
      <w:r w:rsidRPr="00AF5417">
        <w:rPr>
          <w:rFonts w:ascii="Arial" w:hAnsi="Arial" w:cs="Arial"/>
          <w:color w:val="0A0A0A"/>
          <w:shd w:val="clear" w:color="auto" w:fill="FFFFFF"/>
          <w:lang w:val="es-AR"/>
        </w:rPr>
        <w:t>) es un antiguo aforismo griego, popularizado principalmente por </w:t>
      </w:r>
      <w:hyperlink r:id="rId8" w:history="1">
        <w:r w:rsidRPr="00AF5417">
          <w:rPr>
            <w:rStyle w:val="Hipervnculo"/>
            <w:b/>
            <w:bCs/>
            <w:lang w:val="es-AR"/>
          </w:rPr>
          <w:t>Sócrates</w:t>
        </w:r>
      </w:hyperlink>
      <w:r w:rsidRPr="00AF5417">
        <w:rPr>
          <w:rFonts w:ascii="Arial" w:hAnsi="Arial" w:cs="Arial"/>
          <w:color w:val="0A0A0A"/>
          <w:shd w:val="clear" w:color="auto" w:fill="FFFFFF"/>
          <w:lang w:val="es-AR"/>
        </w:rPr>
        <w:t> en el siglo V a.C.. Aunque se asocia con el filósofo, la frase estaba inscrita en el frontispicio del </w:t>
      </w:r>
      <w:r w:rsidRPr="00AF5417">
        <w:rPr>
          <w:rStyle w:val="Textoennegrita"/>
          <w:rFonts w:ascii="Arial" w:hAnsi="Arial" w:cs="Arial"/>
          <w:color w:val="0A0A0A"/>
          <w:shd w:val="clear" w:color="auto" w:fill="FFFFFF"/>
          <w:lang w:val="es-AR"/>
        </w:rPr>
        <w:t>Templo de Apolo en Delfos</w:t>
      </w:r>
      <w:r w:rsidRPr="00AF5417">
        <w:rPr>
          <w:rFonts w:ascii="Arial" w:hAnsi="Arial" w:cs="Arial"/>
          <w:color w:val="0A0A0A"/>
          <w:shd w:val="clear" w:color="auto" w:fill="FFFFFF"/>
          <w:lang w:val="es-AR"/>
        </w:rPr>
        <w:t> y se atribuye a los Siete Sabios de Grecia.</w:t>
      </w:r>
    </w:p>
    <w:p w:rsidR="0099027E" w:rsidRDefault="0099027E" w:rsidP="00C97302">
      <w:pPr>
        <w:rPr>
          <w:b/>
          <w:lang w:val="es-AR"/>
        </w:rPr>
      </w:pPr>
    </w:p>
    <w:p w:rsidR="0099027E" w:rsidRDefault="0099027E" w:rsidP="0099027E">
      <w:pPr>
        <w:pStyle w:val="Prrafodelista"/>
        <w:numPr>
          <w:ilvl w:val="0"/>
          <w:numId w:val="4"/>
        </w:numPr>
        <w:rPr>
          <w:lang w:val="es-AR"/>
        </w:rPr>
      </w:pPr>
      <w:r w:rsidRPr="0099027E">
        <w:rPr>
          <w:lang w:val="es-AR"/>
        </w:rPr>
        <w:t>Sección nuestro espacio</w:t>
      </w:r>
    </w:p>
    <w:p w:rsidR="007D1621" w:rsidRDefault="007D1621" w:rsidP="007D1621">
      <w:pPr>
        <w:rPr>
          <w:lang w:val="es-AR"/>
        </w:rPr>
      </w:pPr>
    </w:p>
    <w:p w:rsidR="007D1621" w:rsidRPr="007D1621" w:rsidRDefault="007D1621" w:rsidP="007D1621">
      <w:pPr>
        <w:rPr>
          <w:lang w:val="es-AR"/>
        </w:rPr>
      </w:pPr>
      <w:r w:rsidRPr="007D1621">
        <w:rPr>
          <w:lang w:val="es-AR"/>
        </w:rPr>
        <w:drawing>
          <wp:inline distT="0" distB="0" distL="0" distR="0" wp14:anchorId="536E6C72" wp14:editId="1C39149D">
            <wp:extent cx="5612130" cy="340423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7E" w:rsidRDefault="007D1621" w:rsidP="007D1621">
      <w:pPr>
        <w:pStyle w:val="Prrafodelista"/>
        <w:numPr>
          <w:ilvl w:val="0"/>
          <w:numId w:val="5"/>
        </w:numPr>
        <w:rPr>
          <w:lang w:val="es-AR"/>
        </w:rPr>
      </w:pPr>
      <w:r>
        <w:rPr>
          <w:lang w:val="es-AR"/>
        </w:rPr>
        <w:t xml:space="preserve">No hace falta que figure el </w:t>
      </w:r>
      <w:proofErr w:type="spellStart"/>
      <w:r>
        <w:rPr>
          <w:lang w:val="es-AR"/>
        </w:rPr>
        <w:t>Tholos</w:t>
      </w:r>
      <w:proofErr w:type="spellEnd"/>
      <w:r>
        <w:rPr>
          <w:lang w:val="es-AR"/>
        </w:rPr>
        <w:t xml:space="preserve">, si bien es el logo, va a confundir más. El concepto es la ciudad de Delfos: les paso la cuestión histórica, para ver </w:t>
      </w:r>
      <w:proofErr w:type="spellStart"/>
      <w:r>
        <w:rPr>
          <w:lang w:val="es-AR"/>
        </w:rPr>
        <w:t>como</w:t>
      </w:r>
      <w:proofErr w:type="spellEnd"/>
      <w:r>
        <w:rPr>
          <w:lang w:val="es-AR"/>
        </w:rPr>
        <w:t xml:space="preserve"> se puede comunicar. En líneas generales esta ok. </w:t>
      </w:r>
    </w:p>
    <w:p w:rsidR="007D1621" w:rsidRPr="007D1621" w:rsidRDefault="007D1621" w:rsidP="007D1621">
      <w:pPr>
        <w:pStyle w:val="Prrafodelista"/>
        <w:rPr>
          <w:lang w:val="es-AR"/>
        </w:rPr>
      </w:pPr>
    </w:p>
    <w:p w:rsidR="007D1621" w:rsidRDefault="007D1621" w:rsidP="007D1621">
      <w:pPr>
        <w:pStyle w:val="Prrafodelista"/>
        <w:rPr>
          <w:rFonts w:ascii="Arial" w:hAnsi="Arial" w:cs="Arial"/>
          <w:b/>
          <w:color w:val="0A0A0A"/>
          <w:shd w:val="clear" w:color="auto" w:fill="FFFFFF"/>
          <w:lang w:val="es-AR"/>
        </w:rPr>
      </w:pPr>
      <w:r w:rsidRPr="007D1621">
        <w:rPr>
          <w:b/>
          <w:lang w:val="es-AR"/>
        </w:rPr>
        <w:t>"Conócete a ti mismo" (en griego: </w:t>
      </w:r>
      <w:proofErr w:type="spellStart"/>
      <w:r w:rsidRPr="007D1621">
        <w:rPr>
          <w:rStyle w:val="nfasis"/>
          <w:b/>
          <w:lang w:val="es-AR"/>
        </w:rPr>
        <w:t>Gnothi</w:t>
      </w:r>
      <w:proofErr w:type="spellEnd"/>
      <w:r w:rsidRPr="007D1621">
        <w:rPr>
          <w:rStyle w:val="nfasis"/>
          <w:b/>
          <w:lang w:val="es-AR"/>
        </w:rPr>
        <w:t xml:space="preserve"> </w:t>
      </w:r>
      <w:proofErr w:type="spellStart"/>
      <w:r w:rsidRPr="007D1621">
        <w:rPr>
          <w:rStyle w:val="nfasis"/>
          <w:b/>
          <w:lang w:val="es-AR"/>
        </w:rPr>
        <w:t>seauton</w:t>
      </w:r>
      <w:proofErr w:type="spellEnd"/>
      <w:r w:rsidRPr="007D1621">
        <w:rPr>
          <w:b/>
          <w:lang w:val="es-AR"/>
        </w:rPr>
        <w:t>) es un antiguo aforismo griego, célebre por Sócrates, que invita a la introspección para comprender la verdadera naturaleza, fortalezas y debilidades personales</w:t>
      </w:r>
      <w:r w:rsidRPr="007D1621">
        <w:rPr>
          <w:rFonts w:ascii="Arial" w:hAnsi="Arial" w:cs="Arial"/>
          <w:b/>
          <w:color w:val="0A0A0A"/>
          <w:shd w:val="clear" w:color="auto" w:fill="FFFFFF"/>
          <w:lang w:val="es-AR"/>
        </w:rPr>
        <w:t>. Ubicada en el templo de</w:t>
      </w:r>
      <w:r w:rsidR="00ED2941">
        <w:rPr>
          <w:rFonts w:ascii="Arial" w:hAnsi="Arial" w:cs="Arial"/>
          <w:b/>
          <w:color w:val="0A0A0A"/>
          <w:shd w:val="clear" w:color="auto" w:fill="FFFFFF"/>
          <w:lang w:val="es-AR"/>
        </w:rPr>
        <w:t xml:space="preserve"> Apolo, </w:t>
      </w:r>
      <w:proofErr w:type="gramStart"/>
      <w:r w:rsidR="00ED2941">
        <w:rPr>
          <w:rFonts w:ascii="Arial" w:hAnsi="Arial" w:cs="Arial"/>
          <w:b/>
          <w:color w:val="0A0A0A"/>
          <w:shd w:val="clear" w:color="auto" w:fill="FFFFFF"/>
          <w:lang w:val="es-AR"/>
        </w:rPr>
        <w:t xml:space="preserve">en </w:t>
      </w:r>
      <w:r w:rsidRPr="007D1621">
        <w:rPr>
          <w:rFonts w:ascii="Arial" w:hAnsi="Arial" w:cs="Arial"/>
          <w:b/>
          <w:color w:val="0A0A0A"/>
          <w:shd w:val="clear" w:color="auto" w:fill="FFFFFF"/>
          <w:lang w:val="es-AR"/>
        </w:rPr>
        <w:t xml:space="preserve"> Delfos</w:t>
      </w:r>
      <w:proofErr w:type="gramEnd"/>
      <w:r w:rsidRPr="007D1621">
        <w:rPr>
          <w:rFonts w:ascii="Arial" w:hAnsi="Arial" w:cs="Arial"/>
          <w:b/>
          <w:color w:val="0A0A0A"/>
          <w:shd w:val="clear" w:color="auto" w:fill="FFFFFF"/>
          <w:lang w:val="es-AR"/>
        </w:rPr>
        <w:t>, simboliza la sabiduría fundamental para vivir una vida ética, tomar decisiones seguras y alcanzar el dominio propio, más allá de la simple personalidad.</w:t>
      </w:r>
    </w:p>
    <w:p w:rsidR="00F94994" w:rsidRDefault="00F94994" w:rsidP="007D1621">
      <w:pPr>
        <w:pStyle w:val="Prrafodelista"/>
        <w:rPr>
          <w:b/>
          <w:lang w:val="es-AR"/>
        </w:rPr>
      </w:pPr>
    </w:p>
    <w:p w:rsidR="00F94994" w:rsidRPr="007D1621" w:rsidRDefault="00F94994" w:rsidP="007D1621">
      <w:pPr>
        <w:pStyle w:val="Prrafodelista"/>
        <w:rPr>
          <w:b/>
          <w:lang w:val="es-AR"/>
        </w:rPr>
      </w:pPr>
      <w:r w:rsidRPr="00F94994">
        <w:rPr>
          <w:b/>
          <w:lang w:val="es-AR"/>
        </w:rPr>
        <w:lastRenderedPageBreak/>
        <w:drawing>
          <wp:inline distT="0" distB="0" distL="0" distR="0" wp14:anchorId="2B72254D" wp14:editId="13AF0EFF">
            <wp:extent cx="4168501" cy="2956816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7E" w:rsidRDefault="0099027E" w:rsidP="0099027E">
      <w:pPr>
        <w:rPr>
          <w:lang w:val="es-AR"/>
        </w:rPr>
      </w:pPr>
    </w:p>
    <w:p w:rsidR="0099027E" w:rsidRDefault="0099027E" w:rsidP="0099027E">
      <w:pPr>
        <w:rPr>
          <w:lang w:val="es-AR"/>
        </w:rPr>
      </w:pPr>
      <w:r>
        <w:rPr>
          <w:lang w:val="es-AR"/>
        </w:rPr>
        <w:t>No me suena la frase del silencio, habría que ver que ver que podría ir, no se me ocurre.</w:t>
      </w:r>
    </w:p>
    <w:p w:rsidR="0099027E" w:rsidRDefault="0099027E" w:rsidP="0099027E">
      <w:pPr>
        <w:rPr>
          <w:lang w:val="es-AR"/>
        </w:rPr>
      </w:pPr>
    </w:p>
    <w:p w:rsidR="0099027E" w:rsidRPr="0099027E" w:rsidRDefault="0099027E" w:rsidP="0099027E">
      <w:pPr>
        <w:pStyle w:val="Prrafodelista"/>
        <w:rPr>
          <w:lang w:val="es-AR"/>
        </w:rPr>
      </w:pPr>
    </w:p>
    <w:p w:rsidR="00EA2276" w:rsidRDefault="0099027E" w:rsidP="0099027E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>Ok parte de servicios. Confirmar si van a agregar algo más al texto actual, creo que va bastante bien.</w:t>
      </w:r>
    </w:p>
    <w:p w:rsidR="0099027E" w:rsidRDefault="0099027E" w:rsidP="0099027E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 xml:space="preserve">Revisión de sección </w:t>
      </w:r>
      <w:proofErr w:type="spellStart"/>
      <w:r>
        <w:rPr>
          <w:lang w:val="es-AR"/>
        </w:rPr>
        <w:t>juegoteca</w:t>
      </w:r>
      <w:proofErr w:type="spellEnd"/>
      <w:r>
        <w:rPr>
          <w:lang w:val="es-AR"/>
        </w:rPr>
        <w:t>:</w:t>
      </w:r>
    </w:p>
    <w:p w:rsidR="0099027E" w:rsidRPr="0099027E" w:rsidRDefault="0099027E" w:rsidP="0099027E">
      <w:pPr>
        <w:rPr>
          <w:lang w:val="es-AR"/>
        </w:rPr>
      </w:pPr>
      <w:r w:rsidRPr="0099027E">
        <w:rPr>
          <w:lang w:val="es-AR"/>
        </w:rPr>
        <w:drawing>
          <wp:inline distT="0" distB="0" distL="0" distR="0" wp14:anchorId="774AD66A" wp14:editId="1520DA44">
            <wp:extent cx="5612130" cy="21082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7E" w:rsidRDefault="0099027E" w:rsidP="0099027E">
      <w:pPr>
        <w:rPr>
          <w:lang w:val="es-AR"/>
        </w:rPr>
      </w:pPr>
      <w:r w:rsidRPr="00615680">
        <w:rPr>
          <w:b/>
          <w:lang w:val="es-AR"/>
        </w:rPr>
        <w:t>Titulo debe figurar:</w:t>
      </w:r>
      <w:r>
        <w:rPr>
          <w:lang w:val="es-AR"/>
        </w:rPr>
        <w:t xml:space="preserve"> </w:t>
      </w:r>
      <w:proofErr w:type="spellStart"/>
      <w:r>
        <w:rPr>
          <w:lang w:val="es-AR"/>
        </w:rPr>
        <w:t>Jueg</w:t>
      </w:r>
      <w:r w:rsidR="00615680">
        <w:rPr>
          <w:lang w:val="es-AR"/>
        </w:rPr>
        <w:t>oteca</w:t>
      </w:r>
      <w:proofErr w:type="spellEnd"/>
      <w:r w:rsidR="00615680">
        <w:rPr>
          <w:lang w:val="es-AR"/>
        </w:rPr>
        <w:t xml:space="preserve"> y estimulación </w:t>
      </w:r>
      <w:proofErr w:type="spellStart"/>
      <w:r w:rsidR="00615680">
        <w:rPr>
          <w:lang w:val="es-AR"/>
        </w:rPr>
        <w:t>cogntiva</w:t>
      </w:r>
      <w:proofErr w:type="spellEnd"/>
    </w:p>
    <w:p w:rsidR="00615680" w:rsidRDefault="00615680" w:rsidP="0099027E">
      <w:pPr>
        <w:rPr>
          <w:lang w:val="es-AR"/>
        </w:rPr>
      </w:pPr>
      <w:r w:rsidRPr="00615680">
        <w:rPr>
          <w:b/>
          <w:lang w:val="es-AR"/>
        </w:rPr>
        <w:t>Texto de detalle:</w:t>
      </w:r>
      <w:r>
        <w:rPr>
          <w:lang w:val="es-AR"/>
        </w:rPr>
        <w:t xml:space="preserve"> </w:t>
      </w:r>
      <w:r w:rsidRPr="00615680">
        <w:rPr>
          <w:lang w:val="es-AR"/>
        </w:rPr>
        <w:t>En este espacio, el juego es la base del aprendizaje. Acompañamos a los niños a expresarse, vincularse y desarrollar habilidades como la atención, memoria, lenguaje, planificación, resolución de problemas, creatividad, favoreciendo la autonomía y el bienestar integral.</w:t>
      </w:r>
    </w:p>
    <w:p w:rsidR="00615680" w:rsidRDefault="00615680" w:rsidP="0099027E">
      <w:pPr>
        <w:rPr>
          <w:lang w:val="es-AR"/>
        </w:rPr>
      </w:pPr>
      <w:r>
        <w:rPr>
          <w:lang w:val="es-AR"/>
        </w:rPr>
        <w:lastRenderedPageBreak/>
        <w:t xml:space="preserve">(No debe figurar </w:t>
      </w:r>
      <w:r w:rsidR="00DE2F2D">
        <w:rPr>
          <w:lang w:val="es-AR"/>
        </w:rPr>
        <w:t>la palabra</w:t>
      </w:r>
      <w:r>
        <w:rPr>
          <w:lang w:val="es-AR"/>
        </w:rPr>
        <w:t xml:space="preserve"> trastorno de desarrollo)</w:t>
      </w:r>
    </w:p>
    <w:p w:rsidR="0099027E" w:rsidRDefault="00DE2F2D" w:rsidP="00DE2F2D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>Sección atención</w:t>
      </w:r>
    </w:p>
    <w:p w:rsidR="00DE2F2D" w:rsidRPr="00DE2F2D" w:rsidRDefault="00DE2F2D" w:rsidP="00DE2F2D">
      <w:pPr>
        <w:pStyle w:val="Prrafodelista"/>
        <w:rPr>
          <w:lang w:val="es-AR"/>
        </w:rPr>
      </w:pPr>
    </w:p>
    <w:p w:rsidR="0099027E" w:rsidRDefault="0099027E" w:rsidP="0099027E">
      <w:pPr>
        <w:rPr>
          <w:lang w:val="es-AR"/>
        </w:rPr>
      </w:pPr>
    </w:p>
    <w:p w:rsidR="0099027E" w:rsidRDefault="0099027E" w:rsidP="0099027E">
      <w:pPr>
        <w:rPr>
          <w:lang w:val="es-AR"/>
        </w:rPr>
      </w:pPr>
      <w:r w:rsidRPr="0099027E">
        <w:rPr>
          <w:lang w:val="es-AR"/>
        </w:rPr>
        <w:drawing>
          <wp:inline distT="0" distB="0" distL="0" distR="0" wp14:anchorId="5A0E9631" wp14:editId="27CFECBB">
            <wp:extent cx="2880610" cy="2911092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7BA" w:rsidRDefault="005167BA" w:rsidP="0099027E">
      <w:pPr>
        <w:rPr>
          <w:lang w:val="es-AR"/>
        </w:rPr>
      </w:pPr>
    </w:p>
    <w:p w:rsidR="00A966F4" w:rsidRDefault="005167BA" w:rsidP="0099027E">
      <w:pPr>
        <w:rPr>
          <w:lang w:val="es-AR"/>
        </w:rPr>
      </w:pPr>
      <w:r>
        <w:rPr>
          <w:lang w:val="es-AR"/>
        </w:rPr>
        <w:t>Debe figurar</w:t>
      </w:r>
      <w:r w:rsidR="00A966F4">
        <w:rPr>
          <w:lang w:val="es-AR"/>
        </w:rPr>
        <w:t>:</w:t>
      </w:r>
    </w:p>
    <w:p w:rsidR="005167BA" w:rsidRPr="00A966F4" w:rsidRDefault="00B76DDB" w:rsidP="00A966F4">
      <w:pPr>
        <w:pStyle w:val="Prrafodelista"/>
        <w:numPr>
          <w:ilvl w:val="0"/>
          <w:numId w:val="6"/>
        </w:numPr>
        <w:rPr>
          <w:lang w:val="es-AR"/>
        </w:rPr>
      </w:pPr>
      <w:r>
        <w:rPr>
          <w:lang w:val="es-AR"/>
        </w:rPr>
        <w:t>A</w:t>
      </w:r>
      <w:r w:rsidR="005167BA" w:rsidRPr="00A966F4">
        <w:rPr>
          <w:lang w:val="es-AR"/>
        </w:rPr>
        <w:t>dul</w:t>
      </w:r>
      <w:r>
        <w:rPr>
          <w:lang w:val="es-AR"/>
        </w:rPr>
        <w:t>tos y A</w:t>
      </w:r>
      <w:r w:rsidR="005167BA" w:rsidRPr="00A966F4">
        <w:rPr>
          <w:lang w:val="es-AR"/>
        </w:rPr>
        <w:t>dultos ma</w:t>
      </w:r>
      <w:r w:rsidR="00CB173B" w:rsidRPr="00A966F4">
        <w:rPr>
          <w:lang w:val="es-AR"/>
        </w:rPr>
        <w:t>yores</w:t>
      </w:r>
    </w:p>
    <w:p w:rsidR="00A966F4" w:rsidRDefault="00A966F4" w:rsidP="00A966F4">
      <w:pPr>
        <w:pStyle w:val="Prrafodelista"/>
        <w:numPr>
          <w:ilvl w:val="0"/>
          <w:numId w:val="6"/>
        </w:numPr>
        <w:rPr>
          <w:lang w:val="es-AR"/>
        </w:rPr>
      </w:pPr>
      <w:proofErr w:type="spellStart"/>
      <w:r w:rsidRPr="00A966F4">
        <w:rPr>
          <w:lang w:val="es-AR"/>
        </w:rPr>
        <w:t>Juegoteca</w:t>
      </w:r>
      <w:proofErr w:type="spellEnd"/>
      <w:r w:rsidRPr="00A966F4">
        <w:rPr>
          <w:lang w:val="es-AR"/>
        </w:rPr>
        <w:t xml:space="preserve"> terapéutica. Estimulación integral.</w:t>
      </w:r>
    </w:p>
    <w:p w:rsidR="00FD1AB8" w:rsidRDefault="00FD1AB8" w:rsidP="00FD1AB8">
      <w:pPr>
        <w:ind w:left="360"/>
        <w:rPr>
          <w:lang w:val="es-AR"/>
        </w:rPr>
      </w:pPr>
    </w:p>
    <w:p w:rsidR="00FD1AB8" w:rsidRDefault="00FD1AB8" w:rsidP="00FD1AB8">
      <w:pPr>
        <w:ind w:left="360"/>
        <w:rPr>
          <w:lang w:val="es-AR"/>
        </w:rPr>
      </w:pPr>
    </w:p>
    <w:p w:rsidR="00FD1AB8" w:rsidRPr="00FD1AB8" w:rsidRDefault="00FD1AB8" w:rsidP="00FD1AB8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>Entiendo que a esto le faltan los textos aun, cuando estén los reviso.</w:t>
      </w:r>
    </w:p>
    <w:p w:rsidR="00FD1AB8" w:rsidRDefault="00FD1AB8" w:rsidP="00FD1AB8">
      <w:pPr>
        <w:rPr>
          <w:lang w:val="es-AR"/>
        </w:rPr>
      </w:pPr>
    </w:p>
    <w:p w:rsidR="00FD1AB8" w:rsidRDefault="00FD1AB8" w:rsidP="00FD1AB8">
      <w:pPr>
        <w:rPr>
          <w:lang w:val="es-AR"/>
        </w:rPr>
      </w:pPr>
      <w:r w:rsidRPr="00FD1AB8">
        <w:rPr>
          <w:lang w:val="es-AR"/>
        </w:rPr>
        <w:lastRenderedPageBreak/>
        <w:drawing>
          <wp:inline distT="0" distB="0" distL="0" distR="0" wp14:anchorId="6AA416B1" wp14:editId="54C21059">
            <wp:extent cx="5612130" cy="22485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33" w:rsidRDefault="00023533" w:rsidP="00FD1AB8">
      <w:pPr>
        <w:rPr>
          <w:lang w:val="es-AR"/>
        </w:rPr>
      </w:pPr>
    </w:p>
    <w:p w:rsidR="00023533" w:rsidRDefault="00023533" w:rsidP="00FD1AB8">
      <w:pPr>
        <w:rPr>
          <w:lang w:val="es-AR"/>
        </w:rPr>
      </w:pPr>
    </w:p>
    <w:p w:rsidR="00023533" w:rsidRDefault="00023533" w:rsidP="00023533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>Me queda a definir, si nos presentamos los profesionales con la formación que tiene cada una, o ya con la sección de las orientaciones estamos ok. Quedo a la espera para que me confirmen</w:t>
      </w:r>
    </w:p>
    <w:p w:rsidR="00130A17" w:rsidRPr="00130A17" w:rsidRDefault="00130A17" w:rsidP="00130A17">
      <w:pPr>
        <w:ind w:left="360"/>
        <w:rPr>
          <w:lang w:val="es-AR"/>
        </w:rPr>
      </w:pPr>
    </w:p>
    <w:p w:rsidR="00130A17" w:rsidRDefault="00130A17" w:rsidP="00130A17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>Correo de contacto:</w:t>
      </w:r>
    </w:p>
    <w:p w:rsidR="00130A17" w:rsidRDefault="00130A17" w:rsidP="00130A17">
      <w:pPr>
        <w:ind w:left="360"/>
        <w:rPr>
          <w:lang w:val="es-AR"/>
        </w:rPr>
      </w:pPr>
      <w:r>
        <w:rPr>
          <w:lang w:val="es-AR"/>
        </w:rPr>
        <w:t>¿Ese correo lo crean ustedes y me lo pasan o como debería ser?</w:t>
      </w:r>
    </w:p>
    <w:p w:rsidR="00130A17" w:rsidRPr="00130A17" w:rsidRDefault="00130A17" w:rsidP="00130A17">
      <w:pPr>
        <w:ind w:left="360"/>
        <w:rPr>
          <w:lang w:val="es-AR"/>
        </w:rPr>
      </w:pPr>
      <w:r>
        <w:rPr>
          <w:lang w:val="es-AR"/>
        </w:rPr>
        <w:t>Actualmente tenemos uno que se llama: delfospsico@gmail.com</w:t>
      </w:r>
    </w:p>
    <w:p w:rsidR="00130A17" w:rsidRDefault="00130A17" w:rsidP="00130A17">
      <w:pPr>
        <w:rPr>
          <w:lang w:val="es-AR"/>
        </w:rPr>
      </w:pPr>
      <w:r w:rsidRPr="00130A17">
        <w:rPr>
          <w:lang w:val="es-AR"/>
        </w:rPr>
        <w:drawing>
          <wp:inline distT="0" distB="0" distL="0" distR="0" wp14:anchorId="12E56887" wp14:editId="7D8B8131">
            <wp:extent cx="5612130" cy="225806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BB2" w:rsidRDefault="00BC1BB2" w:rsidP="00130A17">
      <w:pPr>
        <w:rPr>
          <w:lang w:val="es-AR"/>
        </w:rPr>
      </w:pPr>
    </w:p>
    <w:p w:rsidR="00BC1BB2" w:rsidRDefault="00BC1BB2" w:rsidP="00130A17">
      <w:pPr>
        <w:rPr>
          <w:lang w:val="es-AR"/>
        </w:rPr>
      </w:pPr>
    </w:p>
    <w:p w:rsidR="00BC1BB2" w:rsidRDefault="00BC1BB2" w:rsidP="00130A17">
      <w:pPr>
        <w:rPr>
          <w:lang w:val="es-AR"/>
        </w:rPr>
      </w:pPr>
      <w:r w:rsidRPr="00BC1BB2">
        <w:rPr>
          <w:lang w:val="es-AR"/>
        </w:rPr>
        <w:lastRenderedPageBreak/>
        <w:drawing>
          <wp:inline distT="0" distB="0" distL="0" distR="0" wp14:anchorId="240AF8CB" wp14:editId="24C1A4B6">
            <wp:extent cx="5612130" cy="4298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BB2" w:rsidRDefault="00BC1BB2" w:rsidP="00130A17">
      <w:pPr>
        <w:rPr>
          <w:lang w:val="es-AR"/>
        </w:rPr>
      </w:pPr>
    </w:p>
    <w:p w:rsidR="00BC1BB2" w:rsidRDefault="00BC1BB2" w:rsidP="00BC1BB2">
      <w:pPr>
        <w:rPr>
          <w:lang w:val="es-AR"/>
        </w:rPr>
      </w:pPr>
      <w:r>
        <w:rPr>
          <w:lang w:val="es-AR"/>
        </w:rPr>
        <w:t xml:space="preserve">¿Esta sección es para otros psicólogos o para pacientes? Entiendo que debería figurar uno </w:t>
      </w:r>
      <w:proofErr w:type="spellStart"/>
      <w:r>
        <w:rPr>
          <w:lang w:val="es-AR"/>
        </w:rPr>
        <w:t>asi</w:t>
      </w:r>
      <w:proofErr w:type="spellEnd"/>
      <w:r>
        <w:rPr>
          <w:lang w:val="es-AR"/>
        </w:rPr>
        <w:t xml:space="preserve"> para pacientes </w:t>
      </w:r>
      <w:r w:rsidR="00093283">
        <w:rPr>
          <w:lang w:val="es-AR"/>
        </w:rPr>
        <w:t>también</w:t>
      </w:r>
      <w:r>
        <w:rPr>
          <w:lang w:val="es-AR"/>
        </w:rPr>
        <w:t xml:space="preserve">, si es </w:t>
      </w:r>
      <w:r w:rsidR="00093283">
        <w:rPr>
          <w:lang w:val="es-AR"/>
        </w:rPr>
        <w:t>así</w:t>
      </w:r>
      <w:bookmarkStart w:id="0" w:name="_GoBack"/>
      <w:bookmarkEnd w:id="0"/>
      <w:r>
        <w:rPr>
          <w:lang w:val="es-AR"/>
        </w:rPr>
        <w:t xml:space="preserve">, a donde llega. No </w:t>
      </w:r>
      <w:r w:rsidR="00093283">
        <w:rPr>
          <w:lang w:val="es-AR"/>
        </w:rPr>
        <w:t>sé</w:t>
      </w:r>
      <w:r>
        <w:rPr>
          <w:lang w:val="es-AR"/>
        </w:rPr>
        <w:t xml:space="preserve"> si esta bueno que figure lo de alquiler de consultorios. Me parece que dejaría solamente lo del mail de contacto. Y esta </w:t>
      </w:r>
      <w:r w:rsidR="00093283">
        <w:rPr>
          <w:lang w:val="es-AR"/>
        </w:rPr>
        <w:t>sección con</w:t>
      </w:r>
      <w:r>
        <w:rPr>
          <w:lang w:val="es-AR"/>
        </w:rPr>
        <w:t xml:space="preserve"> esta lógica aplicarlo para el contacto de pacientes.</w:t>
      </w:r>
    </w:p>
    <w:p w:rsidR="00BC1BB2" w:rsidRPr="00130A17" w:rsidRDefault="00BC1BB2" w:rsidP="00130A17">
      <w:pPr>
        <w:rPr>
          <w:lang w:val="es-AR"/>
        </w:rPr>
      </w:pPr>
    </w:p>
    <w:sectPr w:rsidR="00BC1BB2" w:rsidRPr="00130A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307D2"/>
    <w:multiLevelType w:val="hybridMultilevel"/>
    <w:tmpl w:val="55808FE2"/>
    <w:lvl w:ilvl="0" w:tplc="082E44D0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25F39"/>
    <w:multiLevelType w:val="hybridMultilevel"/>
    <w:tmpl w:val="BCBC0A4C"/>
    <w:lvl w:ilvl="0" w:tplc="F8824A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F5D8D"/>
    <w:multiLevelType w:val="hybridMultilevel"/>
    <w:tmpl w:val="F87C56FE"/>
    <w:lvl w:ilvl="0" w:tplc="166C85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710AD"/>
    <w:multiLevelType w:val="hybridMultilevel"/>
    <w:tmpl w:val="FBA451DE"/>
    <w:lvl w:ilvl="0" w:tplc="A2507BE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40982"/>
    <w:multiLevelType w:val="hybridMultilevel"/>
    <w:tmpl w:val="84E4B82A"/>
    <w:lvl w:ilvl="0" w:tplc="4D3A01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C1B2D"/>
    <w:multiLevelType w:val="hybridMultilevel"/>
    <w:tmpl w:val="254AE026"/>
    <w:lvl w:ilvl="0" w:tplc="EF06487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D73"/>
    <w:rsid w:val="00023533"/>
    <w:rsid w:val="00093283"/>
    <w:rsid w:val="000D0C86"/>
    <w:rsid w:val="00130A17"/>
    <w:rsid w:val="003B6563"/>
    <w:rsid w:val="003C2D73"/>
    <w:rsid w:val="004924F6"/>
    <w:rsid w:val="005167BA"/>
    <w:rsid w:val="00615680"/>
    <w:rsid w:val="00704258"/>
    <w:rsid w:val="007D1621"/>
    <w:rsid w:val="0099027E"/>
    <w:rsid w:val="00A94224"/>
    <w:rsid w:val="00A966F4"/>
    <w:rsid w:val="00AF5417"/>
    <w:rsid w:val="00B76DDB"/>
    <w:rsid w:val="00BC1BB2"/>
    <w:rsid w:val="00C97302"/>
    <w:rsid w:val="00CB173B"/>
    <w:rsid w:val="00DE2F2D"/>
    <w:rsid w:val="00DE62B7"/>
    <w:rsid w:val="00EA2276"/>
    <w:rsid w:val="00ED2941"/>
    <w:rsid w:val="00F94994"/>
    <w:rsid w:val="00FA317A"/>
    <w:rsid w:val="00FD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8FE0"/>
  <w15:chartTrackingRefBased/>
  <w15:docId w15:val="{46EE7D27-C342-4E65-A4E0-29FE8C84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7302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EA2276"/>
    <w:rPr>
      <w:i/>
      <w:iCs/>
    </w:rPr>
  </w:style>
  <w:style w:type="character" w:styleId="Textoennegrita">
    <w:name w:val="Strong"/>
    <w:basedOn w:val="Fuentedeprrafopredeter"/>
    <w:uiPriority w:val="22"/>
    <w:qFormat/>
    <w:rsid w:val="00AF541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F54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S%C3%B3crates&amp;rlz=1C1ONGR_esAR1066AR1067&amp;oq=FRASE+CONOCE&amp;gs_lcrp=EgZjaHJvbWUqBwgAEAAYgAQyBwgAEAAYgAQyBggBEEUYOTIHCAIQABiABDIHCAMQABiABDIHCAQQABiABDIHCAUQABiABDIHCAYQABiABDIHCAcQABiABDIHCAgQABiABDIHCAkQABiABNIBCTQ2NzBqMGoxNagCCLACAfEFhSvPBUd2V9c&amp;sourceid=chrome&amp;ie=UTF-8&amp;mstk=AUtExfDbNhcMSxcKp6KRVlt4_hyD501zBCNpSQ9I2ofKOCX9Ck3X7hx07_mDgFYpCx8geZ9pnNLrx3cNguGj1AXgv32uF5k1OqUegR76JdeA2NGoRshrqELJ9JoGb2TVBjFa4lQ&amp;csui=3&amp;ved=2ahUKEwi84IWzqc-TAxWFuJUCHbuDBWAQgK4QegYIAQgAEAQ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Silvina</dc:creator>
  <cp:keywords/>
  <dc:description/>
  <cp:lastModifiedBy>Silvina</cp:lastModifiedBy>
  <cp:revision>25</cp:revision>
  <dcterms:created xsi:type="dcterms:W3CDTF">2026-04-02T13:35:00Z</dcterms:created>
  <dcterms:modified xsi:type="dcterms:W3CDTF">2026-04-02T14:15:00Z</dcterms:modified>
</cp:coreProperties>
</file>