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5C44" w14:textId="0FA78626" w:rsidR="00AF3BE9" w:rsidRDefault="008A4EEC" w:rsidP="008A4EEC">
      <w:pPr>
        <w:pStyle w:val="Heading1"/>
      </w:pPr>
      <w:r w:rsidRPr="008A4EEC">
        <w:t>Capitolul 03 – Aplicații practice</w:t>
      </w:r>
    </w:p>
    <w:p w14:paraId="28D218AD" w14:textId="7372AEA8" w:rsidR="008A4EEC" w:rsidRDefault="008A4EEC" w:rsidP="008A4EEC">
      <w:r>
        <w:t xml:space="preserve">Aceste teorii au uneori și aplicații practice. </w:t>
      </w:r>
    </w:p>
    <w:p w14:paraId="11A35560" w14:textId="213B21D3" w:rsidR="008A4EEC" w:rsidRPr="008A4EEC" w:rsidRDefault="00BF2582" w:rsidP="008A4EEC">
      <w:r>
        <w:t>Mai adaugam ceva...</w:t>
      </w:r>
    </w:p>
    <w:p w14:paraId="6FA7B3BE" w14:textId="77777777" w:rsidR="008A4EEC" w:rsidRPr="008A4EEC" w:rsidRDefault="008A4EEC" w:rsidP="008A4EEC"/>
    <w:sectPr w:rsidR="008A4EEC" w:rsidRPr="008A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4"/>
    <w:rsid w:val="001D2557"/>
    <w:rsid w:val="008A4EEC"/>
    <w:rsid w:val="008C63CB"/>
    <w:rsid w:val="00AF3BE9"/>
    <w:rsid w:val="00BF2582"/>
    <w:rsid w:val="00D040E2"/>
    <w:rsid w:val="00D67E54"/>
    <w:rsid w:val="00D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7BAD"/>
  <w15:chartTrackingRefBased/>
  <w15:docId w15:val="{31FCFB01-A306-4A21-ABBB-0C328132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Rusu</dc:creator>
  <cp:keywords/>
  <dc:description/>
  <cp:lastModifiedBy>Andrei Rusu</cp:lastModifiedBy>
  <cp:revision>3</cp:revision>
  <dcterms:created xsi:type="dcterms:W3CDTF">2022-02-22T12:36:00Z</dcterms:created>
  <dcterms:modified xsi:type="dcterms:W3CDTF">2022-02-22T12:44:00Z</dcterms:modified>
</cp:coreProperties>
</file>