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TECNOLOGIAS AVANZADAS TRANSFORMANDO SECTORES CLAVES</w:t>
      </w:r>
    </w:p>
    <w:p>
      <w:pPr>
        <w:pStyle w:val="Normal"/>
        <w:rPr/>
      </w:pPr>
      <w:r>
        <w:rPr/>
        <w:t>A continuación, veremos los siguientes temas: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4857750" cy="4857750"/>
            <wp:effectExtent l="0" t="0" r="0" b="0"/>
            <wp:docPr id="1" name="Imagen 1" descr="Gráfico, Gráfico de burbuj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urbuj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/>
      </w:pPr>
      <w:r>
        <w:rPr/>
        <w:t xml:space="preserve"> </w:t>
      </w:r>
      <w:r>
        <w:rPr/>
        <w:t xml:space="preserve">1. **Blockchains Públicas**  </w:t>
      </w:r>
    </w:p>
    <w:p>
      <w:pPr>
        <w:pStyle w:val="Normal"/>
        <w:rPr/>
      </w:pPr>
      <w:r>
        <w:rPr/>
        <w:t xml:space="preserve">**Definición:**  </w:t>
      </w:r>
    </w:p>
    <w:p>
      <w:pPr>
        <w:pStyle w:val="Normal"/>
        <w:rPr/>
      </w:pPr>
      <w:r>
        <w:rPr/>
        <w:t xml:space="preserve">Las blockchains públicas son redes descentralizadas y abiertas donde cualquier persona puede participar, verificar transacciones y contribuir al consenso sin necesidad de permisos. Ejemplos incluyen Bitcoin y Ethereum.  </w:t>
      </w:r>
    </w:p>
    <w:p>
      <w:pPr>
        <w:pStyle w:val="Normal"/>
        <w:rPr/>
      </w:pPr>
      <w:r>
        <w:rPr/>
        <w:t xml:space="preserve">**Objetivo General:**  </w:t>
      </w:r>
    </w:p>
    <w:p>
      <w:pPr>
        <w:pStyle w:val="Normal"/>
        <w:rPr/>
      </w:pPr>
      <w:r>
        <w:rPr/>
        <w:t xml:space="preserve">Crear sistemas transparentes, seguros y resistentes a la censura para transferir valor o datos sin intermediarios.  </w:t>
      </w:r>
    </w:p>
    <w:p>
      <w:pPr>
        <w:pStyle w:val="Normal"/>
        <w:rPr/>
      </w:pPr>
      <w:r>
        <w:rPr/>
        <w:t xml:space="preserve">**Objetivos Particulares:**  </w:t>
      </w:r>
    </w:p>
    <w:p>
      <w:pPr>
        <w:pStyle w:val="Normal"/>
        <w:rPr/>
      </w:pPr>
      <w:r>
        <w:rPr/>
        <w:t xml:space="preserve">- **Descentralización:** Eliminar puntos únicos de fallo.  </w:t>
      </w:r>
    </w:p>
    <w:p>
      <w:pPr>
        <w:pStyle w:val="Normal"/>
        <w:rPr/>
      </w:pPr>
      <w:r>
        <w:rPr/>
        <w:t xml:space="preserve">- **Transparencia:** Todas las transacciones son visibles públicamente.  </w:t>
      </w:r>
    </w:p>
    <w:p>
      <w:pPr>
        <w:pStyle w:val="Normal"/>
        <w:rPr/>
      </w:pPr>
      <w:r>
        <w:rPr/>
        <w:t xml:space="preserve">- **Seguridad:** Usar criptografía y consenso (como PoW o PoS) para prevenir fraudes.  </w:t>
      </w:r>
    </w:p>
    <w:p>
      <w:pPr>
        <w:pStyle w:val="Normal"/>
        <w:rPr/>
      </w:pPr>
      <w:r>
        <w:rPr/>
        <w:t xml:space="preserve">- **Interoperabilidad:** Permitir conexión entre diferentes blockchains.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2. **Secuenciación Multiómica**  </w:t>
      </w:r>
    </w:p>
    <w:p>
      <w:pPr>
        <w:pStyle w:val="Normal"/>
        <w:rPr/>
      </w:pPr>
      <w:r>
        <w:rPr/>
        <w:t xml:space="preserve">**Definición:**  </w:t>
      </w:r>
    </w:p>
    <w:p>
      <w:pPr>
        <w:pStyle w:val="Normal"/>
        <w:rPr/>
      </w:pPr>
      <w:r>
        <w:rPr/>
        <w:t xml:space="preserve">Tecnología que integra datos genómicos, proteómicos, metabolómicos, etc., para estudiar sistemas biológicos de manera holística.  </w:t>
      </w:r>
    </w:p>
    <w:p>
      <w:pPr>
        <w:pStyle w:val="Normal"/>
        <w:rPr/>
      </w:pPr>
      <w:r>
        <w:rPr/>
        <w:t xml:space="preserve">**Objetivo General:**  </w:t>
      </w:r>
    </w:p>
    <w:p>
      <w:pPr>
        <w:pStyle w:val="Normal"/>
        <w:rPr/>
      </w:pPr>
      <w:r>
        <w:rPr/>
        <w:t xml:space="preserve">Comprender los mecanismos moleculares de enfermedades y desarrollar medicina personalizada.  </w:t>
      </w:r>
    </w:p>
    <w:p>
      <w:pPr>
        <w:pStyle w:val="Normal"/>
        <w:rPr/>
      </w:pPr>
      <w:r>
        <w:rPr/>
        <w:t xml:space="preserve">**Objetivos Particulares:**  </w:t>
      </w:r>
    </w:p>
    <w:p>
      <w:pPr>
        <w:pStyle w:val="Normal"/>
        <w:rPr/>
      </w:pPr>
      <w:r>
        <w:rPr/>
        <w:t xml:space="preserve">- **Integración de datos:** Combinar información de ADN, ARN, proteínas y metabolitos.  </w:t>
      </w:r>
    </w:p>
    <w:p>
      <w:pPr>
        <w:pStyle w:val="Normal"/>
        <w:rPr/>
      </w:pPr>
      <w:r>
        <w:rPr/>
        <w:t xml:space="preserve">- **Biomarcadores:** Identificar marcadores para diagnóstico temprano.  </w:t>
      </w:r>
    </w:p>
    <w:p>
      <w:pPr>
        <w:pStyle w:val="Normal"/>
        <w:rPr/>
      </w:pPr>
      <w:r>
        <w:rPr/>
        <w:t xml:space="preserve">- **Terapias dirigidas:** Diseñar tratamientos basados en el perfil molecular del paciente.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3. **Inteligencia Artificial (IA)**  </w:t>
      </w:r>
    </w:p>
    <w:p>
      <w:pPr>
        <w:pStyle w:val="Normal"/>
        <w:rPr/>
      </w:pPr>
      <w:r>
        <w:rPr/>
        <w:t xml:space="preserve">**Definición:**  </w:t>
      </w:r>
    </w:p>
    <w:p>
      <w:pPr>
        <w:pStyle w:val="Normal"/>
        <w:rPr/>
      </w:pPr>
      <w:r>
        <w:rPr/>
        <w:t xml:space="preserve">Simulación de procesos humanos como aprendizaje, razonamiento y toma de decisiones mediante algoritmos y datos.  </w:t>
      </w:r>
    </w:p>
    <w:p>
      <w:pPr>
        <w:pStyle w:val="Normal"/>
        <w:rPr/>
      </w:pPr>
      <w:r>
        <w:rPr/>
        <w:t xml:space="preserve">**Objetivo General:**  </w:t>
      </w:r>
    </w:p>
    <w:p>
      <w:pPr>
        <w:pStyle w:val="Normal"/>
        <w:rPr/>
      </w:pPr>
      <w:r>
        <w:rPr/>
        <w:t xml:space="preserve">Automatizar tareas complejas, mejorar la eficiencia y generar insights a partir de datos.  </w:t>
      </w:r>
    </w:p>
    <w:p>
      <w:pPr>
        <w:pStyle w:val="Normal"/>
        <w:rPr/>
      </w:pPr>
      <w:r>
        <w:rPr/>
        <w:t xml:space="preserve">**Objetivos Particulares:**  </w:t>
      </w:r>
    </w:p>
    <w:p>
      <w:pPr>
        <w:pStyle w:val="Normal"/>
        <w:rPr/>
      </w:pPr>
      <w:r>
        <w:rPr/>
        <w:t xml:space="preserve">- **Machine Learning:** Entrenar modelos para predecir o clasificar (ej.: redes neuronales).  </w:t>
      </w:r>
    </w:p>
    <w:p>
      <w:pPr>
        <w:pStyle w:val="Normal"/>
        <w:rPr/>
      </w:pPr>
      <w:r>
        <w:rPr/>
        <w:t xml:space="preserve">- **Procesamiento de lenguaje natural (NLP):** Interacción humano-máquina (ej.: chatbots).  </w:t>
      </w:r>
    </w:p>
    <w:p>
      <w:pPr>
        <w:pStyle w:val="Normal"/>
        <w:rPr/>
      </w:pPr>
      <w:r>
        <w:rPr/>
        <w:t xml:space="preserve">- **Visión por computadora:** Analizar imágenes médicas o autonómas.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4. **Almacenamiento de Energía**  </w:t>
      </w:r>
    </w:p>
    <w:p>
      <w:pPr>
        <w:pStyle w:val="Normal"/>
        <w:rPr/>
      </w:pPr>
      <w:r>
        <w:rPr/>
        <w:t xml:space="preserve">**Definición:**  </w:t>
      </w:r>
    </w:p>
    <w:p>
      <w:pPr>
        <w:pStyle w:val="Normal"/>
        <w:rPr/>
      </w:pPr>
      <w:r>
        <w:rPr/>
        <w:t xml:space="preserve">Tecnologías que guardan energía (ej.: baterías, hidrógeno) para uso posterior, facilitando la integración de renovables.  </w:t>
      </w:r>
    </w:p>
    <w:p>
      <w:pPr>
        <w:pStyle w:val="Normal"/>
        <w:rPr/>
      </w:pPr>
      <w:r>
        <w:rPr/>
        <w:t xml:space="preserve">**Objetivo General:**  </w:t>
      </w:r>
    </w:p>
    <w:p>
      <w:pPr>
        <w:pStyle w:val="Normal"/>
        <w:rPr/>
      </w:pPr>
      <w:r>
        <w:rPr/>
        <w:t xml:space="preserve">Estabilizar redes eléctricas y maximizar el uso de energías limpias.  </w:t>
      </w:r>
    </w:p>
    <w:p>
      <w:pPr>
        <w:pStyle w:val="Normal"/>
        <w:rPr/>
      </w:pPr>
      <w:r>
        <w:rPr/>
        <w:t xml:space="preserve">**Objetivos Particulares:**  </w:t>
      </w:r>
    </w:p>
    <w:p>
      <w:pPr>
        <w:pStyle w:val="Normal"/>
        <w:rPr/>
      </w:pPr>
      <w:r>
        <w:rPr/>
        <w:t xml:space="preserve">- **Baterías avanzadas:** Mejorar capacidad y vida útil (ej.: litio-ion, estado sólido).  </w:t>
      </w:r>
    </w:p>
    <w:p>
      <w:pPr>
        <w:pStyle w:val="Normal"/>
        <w:rPr/>
      </w:pPr>
      <w:r>
        <w:rPr/>
        <w:t xml:space="preserve">- **Redes inteligentes:** Balancear oferta/demanda en tiempo real.  </w:t>
      </w:r>
    </w:p>
    <w:p>
      <w:pPr>
        <w:pStyle w:val="Normal"/>
        <w:rPr/>
      </w:pPr>
      <w:r>
        <w:rPr/>
        <w:t xml:space="preserve">- **Sostenibilidad:** Reciclar materiales y reducir costos.  </w:t>
      </w:r>
    </w:p>
    <w:p>
      <w:pPr>
        <w:pStyle w:val="Normal"/>
        <w:rPr/>
      </w:pPr>
      <w:r>
        <w:rPr/>
        <w:t xml:space="preserve">### 5. **Robótica**  </w:t>
      </w:r>
    </w:p>
    <w:p>
      <w:pPr>
        <w:pStyle w:val="Normal"/>
        <w:rPr/>
      </w:pPr>
      <w:r>
        <w:rPr/>
        <w:t xml:space="preserve">**Definición:**  </w:t>
      </w:r>
    </w:p>
    <w:p>
      <w:pPr>
        <w:pStyle w:val="Normal"/>
        <w:rPr/>
      </w:pPr>
      <w:r>
        <w:rPr/>
        <w:t xml:space="preserve">Diseño y uso de robots para automatizar tareas físicas o cognitivas, combinando hardware y software.  </w:t>
      </w:r>
    </w:p>
    <w:p>
      <w:pPr>
        <w:pStyle w:val="Normal"/>
        <w:rPr/>
      </w:pPr>
      <w:r>
        <w:rPr/>
        <w:t xml:space="preserve">**Objetivo General:**  </w:t>
      </w:r>
    </w:p>
    <w:p>
      <w:pPr>
        <w:pStyle w:val="Normal"/>
        <w:rPr/>
      </w:pPr>
      <w:r>
        <w:rPr/>
        <w:t xml:space="preserve">Aumentar la productividad y precisión en sectores como manufactura, salud o logística.  </w:t>
      </w:r>
    </w:p>
    <w:p>
      <w:pPr>
        <w:pStyle w:val="Normal"/>
        <w:rPr/>
      </w:pPr>
      <w:r>
        <w:rPr/>
        <w:t xml:space="preserve">**Objetivos Particulares:**  </w:t>
      </w:r>
    </w:p>
    <w:p>
      <w:pPr>
        <w:pStyle w:val="Normal"/>
        <w:rPr/>
      </w:pPr>
      <w:r>
        <w:rPr/>
        <w:t xml:space="preserve">- **Robots colaborativos (cobots):** Trabajar junto a humanos de forma segura.  </w:t>
      </w:r>
    </w:p>
    <w:p>
      <w:pPr>
        <w:pStyle w:val="Normal"/>
        <w:rPr/>
      </w:pPr>
      <w:r>
        <w:rPr/>
        <w:t xml:space="preserve">- **Autonomía:** Navegación autónoma con sensores e IA.  </w:t>
      </w:r>
    </w:p>
    <w:p>
      <w:pPr>
        <w:pStyle w:val="Normal"/>
        <w:rPr/>
      </w:pPr>
      <w:r>
        <w:rPr/>
        <w:t xml:space="preserve">- **Cirugía robótica:** Mayor precisión en procedimientos médicos.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**Nota:** Cada área busca innovar en su campo, pero comparten objetivos transversales como escalabilidad, sostenibilidad e impacto social.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206"/>
        <w:outlineLvl w:val="0"/>
        <w:rPr>
          <w:rFonts w:ascii="Times New Roman" w:hAnsi="Times New Roman" w:eastAsia="Times New Roman" w:cs="Times New Roman"/>
          <w:kern w:val="2"/>
          <w:sz w:val="41"/>
          <w:szCs w:val="41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2"/>
          <w:sz w:val="41"/>
          <w:szCs w:val="41"/>
          <w:lang w:eastAsia="es-ES"/>
          <w14:ligatures w14:val="none"/>
        </w:rPr>
        <w:t>Convergencia Tecnológica: Articulación y Desafíos</w:t>
      </w:r>
    </w:p>
    <w:p>
      <w:pPr>
        <w:pStyle w:val="Normal"/>
        <w:numPr>
          <w:ilvl w:val="0"/>
          <w:numId w:val="0"/>
        </w:numPr>
        <w:spacing w:lineRule="auto" w:line="240" w:before="274" w:after="206"/>
        <w:outlineLvl w:val="1"/>
        <w:rPr>
          <w:rFonts w:ascii="Times New Roman" w:hAnsi="Times New Roman" w:eastAsia="Times New Roman" w:cs="Times New Roman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34"/>
          <w:szCs w:val="34"/>
          <w:lang w:eastAsia="es-ES"/>
          <w14:ligatures w14:val="none"/>
        </w:rPr>
        <w:t xml:space="preserve">         </w:t>
      </w:r>
      <w:r>
        <w:rPr>
          <w:rFonts w:eastAsia="Times New Roman" w:cs="Times New Roman" w:ascii="Times New Roman" w:hAnsi="Times New Roman"/>
          <w:kern w:val="0"/>
          <w:sz w:val="34"/>
          <w:szCs w:val="34"/>
          <w:lang w:eastAsia="es-ES"/>
          <w14:ligatures w14:val="none"/>
        </w:rPr>
        <w:t>Sistemas Autónomos Inteligentes y Conectados</w:t>
      </w:r>
    </w:p>
    <w:p>
      <w:pPr>
        <w:pStyle w:val="Normal"/>
        <w:spacing w:lineRule="atLeast" w:line="429" w:before="206" w:after="206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a) Robótica + IA + Almacenamiento de Energía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0"/>
          <w:numId w:val="1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Robots autónomos con capacidad de aprendizaje continuo</w:t>
      </w:r>
    </w:p>
    <w:p>
      <w:pPr>
        <w:pStyle w:val="Normal"/>
        <w:numPr>
          <w:ilvl w:val="0"/>
          <w:numId w:val="1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Sistemas energéticamente autosuficientes (ej. drones solares)</w:t>
      </w:r>
    </w:p>
    <w:p>
      <w:pPr>
        <w:pStyle w:val="Normal"/>
        <w:numPr>
          <w:ilvl w:val="0"/>
          <w:numId w:val="1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Toma de decisiones en tiempo real para navegación compleja</w:t>
      </w:r>
    </w:p>
    <w:p>
      <w:pPr>
        <w:pStyle w:val="Normal"/>
        <w:spacing w:lineRule="atLeast" w:line="429" w:before="206" w:after="206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b) Blockchain + Robótica + IA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0"/>
          <w:numId w:val="2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Registros inmutables de acciones robóticas</w:t>
      </w:r>
    </w:p>
    <w:p>
      <w:pPr>
        <w:pStyle w:val="Normal"/>
        <w:numPr>
          <w:ilvl w:val="0"/>
          <w:numId w:val="2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Contratos inteligentes para coordinación entre máquinas</w:t>
      </w:r>
    </w:p>
    <w:p>
      <w:pPr>
        <w:pStyle w:val="Normal"/>
        <w:numPr>
          <w:ilvl w:val="0"/>
          <w:numId w:val="2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Mercados descentralizados de capacidades robóticas</w:t>
      </w:r>
    </w:p>
    <w:p>
      <w:pPr>
        <w:pStyle w:val="Normal"/>
        <w:numPr>
          <w:ilvl w:val="0"/>
          <w:numId w:val="0"/>
        </w:numPr>
        <w:spacing w:lineRule="auto" w:line="240" w:before="274" w:after="206"/>
        <w:outlineLvl w:val="1"/>
        <w:rPr>
          <w:rFonts w:ascii="Times New Roman" w:hAnsi="Times New Roman" w:eastAsia="Times New Roman" w:cs="Times New Roman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34"/>
          <w:szCs w:val="34"/>
          <w:lang w:eastAsia="es-ES"/>
          <w14:ligatures w14:val="none"/>
        </w:rPr>
        <w:t>Salud del Futuro (Medicina 4.0)</w:t>
      </w:r>
    </w:p>
    <w:p>
      <w:pPr>
        <w:pStyle w:val="Normal"/>
        <w:spacing w:lineRule="atLeast" w:line="429" w:before="206" w:after="206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a) Secuenciación Multiómica + IA + Blockchain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0"/>
          <w:numId w:val="3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Historias médicas completas y seguras</w:t>
      </w:r>
    </w:p>
    <w:p>
      <w:pPr>
        <w:pStyle w:val="Normal"/>
        <w:numPr>
          <w:ilvl w:val="0"/>
          <w:numId w:val="3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Diagnósticos predictivos personalizados</w:t>
      </w:r>
    </w:p>
    <w:p>
      <w:pPr>
        <w:pStyle w:val="Normal"/>
        <w:numPr>
          <w:ilvl w:val="0"/>
          <w:numId w:val="3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Investigación colaborativa con protección de datos</w:t>
      </w:r>
    </w:p>
    <w:p>
      <w:pPr>
        <w:pStyle w:val="Normal"/>
        <w:numPr>
          <w:ilvl w:val="0"/>
          <w:numId w:val="3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Desarrollo ágil de terapias dirigidas</w:t>
      </w:r>
    </w:p>
    <w:p>
      <w:pPr>
        <w:pStyle w:val="Normal"/>
        <w:numPr>
          <w:ilvl w:val="0"/>
          <w:numId w:val="0"/>
        </w:numPr>
        <w:spacing w:lineRule="auto" w:line="240" w:before="274" w:after="206"/>
        <w:outlineLvl w:val="1"/>
        <w:rPr>
          <w:rFonts w:ascii="Times New Roman" w:hAnsi="Times New Roman" w:eastAsia="Times New Roman" w:cs="Times New Roman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34"/>
          <w:szCs w:val="34"/>
          <w:lang w:eastAsia="es-ES"/>
          <w14:ligatures w14:val="none"/>
        </w:rPr>
        <w:t>Energía Descentralizada y Sostenible</w:t>
      </w:r>
    </w:p>
    <w:p>
      <w:pPr>
        <w:pStyle w:val="Normal"/>
        <w:spacing w:lineRule="atLeast" w:line="429" w:before="206" w:after="206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a) Almacenamiento de Energía + Blockchain + IA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0"/>
          <w:numId w:val="4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Redes eléctricas peer-to-peer</w:t>
      </w:r>
    </w:p>
    <w:p>
      <w:pPr>
        <w:pStyle w:val="Normal"/>
        <w:numPr>
          <w:ilvl w:val="0"/>
          <w:numId w:val="4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Optimización dinámica de distribución energética</w:t>
      </w:r>
    </w:p>
    <w:p>
      <w:pPr>
        <w:pStyle w:val="Normal"/>
        <w:numPr>
          <w:ilvl w:val="0"/>
          <w:numId w:val="4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Tokens energéticos para transacciones distribuidas</w:t>
      </w:r>
    </w:p>
    <w:p>
      <w:pPr>
        <w:pStyle w:val="Normal"/>
        <w:numPr>
          <w:ilvl w:val="0"/>
          <w:numId w:val="4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Predicción de demanda con aprendizaje automático</w:t>
      </w:r>
    </w:p>
    <w:p>
      <w:pPr>
        <w:pStyle w:val="Normal"/>
        <w:numPr>
          <w:ilvl w:val="0"/>
          <w:numId w:val="0"/>
        </w:numPr>
        <w:spacing w:lineRule="auto" w:line="240" w:before="274" w:after="206"/>
        <w:outlineLvl w:val="1"/>
        <w:rPr>
          <w:rFonts w:ascii="Times New Roman" w:hAnsi="Times New Roman" w:eastAsia="Times New Roman" w:cs="Times New Roman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34"/>
          <w:szCs w:val="34"/>
          <w:lang w:eastAsia="es-ES"/>
          <w14:ligatures w14:val="none"/>
        </w:rPr>
        <w:t>Ciencia Acelerada y Colaborativa</w:t>
      </w:r>
    </w:p>
    <w:p>
      <w:pPr>
        <w:pStyle w:val="Normal"/>
        <w:spacing w:lineRule="atLeast" w:line="429" w:before="206" w:after="206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Multiómica + IA + Blockchain + Computación Distribuida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0"/>
          <w:numId w:val="5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Plataformas abiertas para investigación biomédica</w:t>
      </w:r>
    </w:p>
    <w:p>
      <w:pPr>
        <w:pStyle w:val="Normal"/>
        <w:numPr>
          <w:ilvl w:val="0"/>
          <w:numId w:val="5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Análisis distribuido de datos genómicos</w:t>
      </w:r>
    </w:p>
    <w:p>
      <w:pPr>
        <w:pStyle w:val="Normal"/>
        <w:numPr>
          <w:ilvl w:val="0"/>
          <w:numId w:val="5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Incentivos tokenizados para contribuciones científicas</w:t>
      </w:r>
    </w:p>
    <w:p>
      <w:pPr>
        <w:pStyle w:val="Normal"/>
        <w:numPr>
          <w:ilvl w:val="0"/>
          <w:numId w:val="5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Reproducibilidad verificable de experimentos</w:t>
      </w:r>
    </w:p>
    <w:p>
      <w:pPr>
        <w:pStyle w:val="Normal"/>
        <w:numPr>
          <w:ilvl w:val="0"/>
          <w:numId w:val="0"/>
        </w:numPr>
        <w:spacing w:lineRule="auto" w:line="240" w:before="274" w:after="206"/>
        <w:outlineLvl w:val="1"/>
        <w:rPr>
          <w:rFonts w:ascii="Times New Roman" w:hAnsi="Times New Roman" w:eastAsia="Times New Roman" w:cs="Times New Roman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34"/>
          <w:szCs w:val="34"/>
          <w:lang w:eastAsia="es-ES"/>
          <w14:ligatures w14:val="none"/>
        </w:rPr>
        <w:t>Economías Descentralizadas y Autónomas</w:t>
      </w:r>
    </w:p>
    <w:p>
      <w:pPr>
        <w:pStyle w:val="Normal"/>
        <w:spacing w:lineRule="atLeast" w:line="429" w:before="206" w:after="206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DAOs (Organizaciones Autónomas Descentralizadas) y DeSci (Ciencia Descentralizada)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0"/>
          <w:numId w:val="6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Gobernanza algorítmica comunitaria</w:t>
      </w:r>
    </w:p>
    <w:p>
      <w:pPr>
        <w:pStyle w:val="Normal"/>
        <w:numPr>
          <w:ilvl w:val="0"/>
          <w:numId w:val="6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Financiamiento colectivo de investigación</w:t>
      </w:r>
    </w:p>
    <w:p>
      <w:pPr>
        <w:pStyle w:val="Normal"/>
        <w:numPr>
          <w:ilvl w:val="0"/>
          <w:numId w:val="6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Mercados descentralizados de propiedad intelectual</w:t>
      </w:r>
    </w:p>
    <w:p>
      <w:pPr>
        <w:pStyle w:val="Normal"/>
        <w:numPr>
          <w:ilvl w:val="0"/>
          <w:numId w:val="6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Sistemas autogestionados sin intermediarios</w:t>
      </w:r>
    </w:p>
    <w:p>
      <w:pPr>
        <w:pStyle w:val="Normal"/>
        <w:numPr>
          <w:ilvl w:val="0"/>
          <w:numId w:val="0"/>
        </w:numPr>
        <w:spacing w:lineRule="auto" w:line="240" w:before="274" w:after="206"/>
        <w:outlineLvl w:val="1"/>
        <w:rPr>
          <w:rFonts w:ascii="Times New Roman" w:hAnsi="Times New Roman" w:eastAsia="Times New Roman" w:cs="Times New Roman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34"/>
          <w:szCs w:val="34"/>
          <w:lang w:eastAsia="es-ES"/>
          <w14:ligatures w14:val="none"/>
        </w:rPr>
        <w:t>Conceptos Fundamentales de la Convergencia</w:t>
      </w:r>
    </w:p>
    <w:p>
      <w:pPr>
        <w:pStyle w:val="Normal"/>
        <w:numPr>
          <w:ilvl w:val="0"/>
          <w:numId w:val="7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Automatización Inteligente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Sistemas que aprenden y se adaptan autónomamente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Procesos industriales autooptimizantes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Cadenas de suministro autogestionadas</w:t>
      </w:r>
    </w:p>
    <w:p>
      <w:pPr>
        <w:pStyle w:val="Normal"/>
        <w:numPr>
          <w:ilvl w:val="0"/>
          <w:numId w:val="7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Hiper-personalización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Medicina basada en el perfil multiómico individual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Educación adaptativa en tiempo real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Productos y servicios configurados dinámicamente</w:t>
      </w:r>
    </w:p>
    <w:p>
      <w:pPr>
        <w:pStyle w:val="Normal"/>
        <w:numPr>
          <w:ilvl w:val="0"/>
          <w:numId w:val="7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Transparencia y Confianza Verificable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Registros inmutables de procedimientos médicos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Cadena de custodia de productos verificable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Algoritmos auditables</w:t>
      </w:r>
    </w:p>
    <w:p>
      <w:pPr>
        <w:pStyle w:val="Normal"/>
        <w:numPr>
          <w:ilvl w:val="0"/>
          <w:numId w:val="7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Descentralización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Redes energéticas locales autónomas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Plataformas científicas sin control central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Sistemas financieros peer-to-peer</w:t>
      </w:r>
    </w:p>
    <w:p>
      <w:pPr>
        <w:pStyle w:val="Normal"/>
        <w:numPr>
          <w:ilvl w:val="0"/>
          <w:numId w:val="7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Sostenibilidad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Optimización energética mediante IA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Economías circulares con trazabilidad completa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Modelos predictivos para conservación</w:t>
      </w:r>
    </w:p>
    <w:p>
      <w:pPr>
        <w:pStyle w:val="Normal"/>
        <w:numPr>
          <w:ilvl w:val="0"/>
          <w:numId w:val="7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Aceleración de la Innovación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Colaboración científica global sin fricciones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Experimentación automatizada</w:t>
      </w:r>
    </w:p>
    <w:p>
      <w:pPr>
        <w:pStyle w:val="Normal"/>
        <w:numPr>
          <w:ilvl w:val="1"/>
          <w:numId w:val="7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Simulaciones a escala masiva</w:t>
      </w:r>
    </w:p>
    <w:p>
      <w:pPr>
        <w:pStyle w:val="Normal"/>
        <w:numPr>
          <w:ilvl w:val="0"/>
          <w:numId w:val="0"/>
        </w:numPr>
        <w:spacing w:lineRule="auto" w:line="240" w:before="274" w:after="206"/>
        <w:outlineLvl w:val="1"/>
        <w:rPr>
          <w:rFonts w:ascii="Times New Roman" w:hAnsi="Times New Roman" w:eastAsia="Times New Roman" w:cs="Times New Roman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34"/>
          <w:szCs w:val="34"/>
          <w:lang w:eastAsia="es-ES"/>
          <w14:ligatures w14:val="none"/>
        </w:rPr>
        <w:t>Desafíos de la Convergencia Tecnológica</w:t>
      </w:r>
    </w:p>
    <w:p>
      <w:pPr>
        <w:pStyle w:val="Normal"/>
        <w:numPr>
          <w:ilvl w:val="0"/>
          <w:numId w:val="8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Desafíos Técnicos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Interoperabilidad entre sistemas heterogéneos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Escalabilidad de soluciones blockchain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Latencia en sistemas autónomos distribuidos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Almacenamiento y procesamiento de datos multiómicos</w:t>
      </w:r>
    </w:p>
    <w:p>
      <w:pPr>
        <w:pStyle w:val="Normal"/>
        <w:numPr>
          <w:ilvl w:val="0"/>
          <w:numId w:val="8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Desafíos Éticos y Sociales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Privacidad en entornos hiperconectados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Sesgos en algoritmos de toma de decisiones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Impacto laboral de la automatización avanzada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Concentración de capacidades tecnológicas</w:t>
      </w:r>
    </w:p>
    <w:p>
      <w:pPr>
        <w:pStyle w:val="Normal"/>
        <w:numPr>
          <w:ilvl w:val="0"/>
          <w:numId w:val="8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Desafíos Regulatorios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Marco jurídico para IA autónoma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Regulación de datos genómicos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Gobernanza de organizaciones descentralizadas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Responsabilidad en sistemas complejos</w:t>
      </w:r>
    </w:p>
    <w:p>
      <w:pPr>
        <w:pStyle w:val="Normal"/>
        <w:numPr>
          <w:ilvl w:val="0"/>
          <w:numId w:val="8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Desafíos de Seguridad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Protección contra ataques a sistemas autónomos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Robustez de infraestructuras críticas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Resiliencia frente a fallos en cascada</w:t>
      </w:r>
    </w:p>
    <w:p>
      <w:pPr>
        <w:pStyle w:val="Normal"/>
        <w:numPr>
          <w:ilvl w:val="0"/>
          <w:numId w:val="8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Desafíos de Adopción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Brecha tecnológica entre organizaciones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Resistencia al cambio en industrias tradicionales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Formación de capital humano especializado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Costos de transición tecnológica</w:t>
      </w:r>
    </w:p>
    <w:p>
      <w:pPr>
        <w:pStyle w:val="Normal"/>
        <w:numPr>
          <w:ilvl w:val="0"/>
          <w:numId w:val="8"/>
        </w:numPr>
        <w:spacing w:lineRule="atLeast" w:line="429" w:before="0" w:after="6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s-ES"/>
          <w14:ligatures w14:val="none"/>
        </w:rPr>
        <w:t>Desafíos Ambientales</w:t>
      </w: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: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Impacto energético de tecnologías distribuidas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Ciclo de vida de dispositivos robóticos</w:t>
      </w:r>
    </w:p>
    <w:p>
      <w:pPr>
        <w:pStyle w:val="Normal"/>
        <w:numPr>
          <w:ilvl w:val="1"/>
          <w:numId w:val="8"/>
        </w:numPr>
        <w:spacing w:lineRule="atLeast" w:line="429" w:before="0" w:after="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Sostenibilidad a largo plazo de modelos hiperpersonalizados</w:t>
      </w:r>
    </w:p>
    <w:p>
      <w:pPr>
        <w:pStyle w:val="Normal"/>
        <w:spacing w:lineRule="atLeast" w:line="429" w:before="206" w:after="100"/>
        <w:rPr>
          <w:rFonts w:ascii="Times New Roman" w:hAnsi="Times New Roman"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s-ES"/>
          <w14:ligatures w14:val="none"/>
        </w:rPr>
        <w:t>Esta convergencia tecnológica está redefiniendo radicalmente todos los sectores productivos y sociales, requiriendo enfoques multidisciplinarios para abordar sus complejos desafíos mientras se maximizan sus beneficios potenciales para la humanidad.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4741545" cy="3352165"/>
            <wp:effectExtent l="0" t="0" r="0" b="0"/>
            <wp:docPr id="2" name="Imagen3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# Explicación de los Componentes de Data Science</w:t>
      </w:r>
    </w:p>
    <w:p>
      <w:pPr>
        <w:pStyle w:val="Normal"/>
        <w:rPr/>
      </w:pPr>
      <w:r>
        <w:rPr/>
        <w:t>## Machine Learning (Aprendizaje Automático)</w:t>
      </w:r>
    </w:p>
    <w:p>
      <w:pPr>
        <w:pStyle w:val="Normal"/>
        <w:rPr/>
      </w:pPr>
      <w:r>
        <w:rPr/>
        <w:t>El aprendizaje automático es una rama de la inteligencia artificial que se centra en desarrollar algoritmos que permiten a las computadoras aprender patrones a partir de datos y hacer predicciones o decisiones sin ser programadas explícitamente para cada tarea. Incluye técnicas como redes neuronales, árboles de decisión y algoritmos de clustering.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Data (Datos)</w:t>
      </w:r>
    </w:p>
    <w:p>
      <w:pPr>
        <w:pStyle w:val="Normal"/>
        <w:rPr/>
      </w:pPr>
      <w:r>
        <w:rPr/>
        <w:t>Los datos son la materia prima fundamental de la ciencia de datos. Pueden ser estructurados (como bases de datos) o no estructurados (como texto, imágenes o videos). La calidad, cantidad y relevancia de los datos determinan en gran medida el éxito de cualquier proyecto de ciencia de datos.</w:t>
      </w:r>
    </w:p>
    <w:p>
      <w:pPr>
        <w:pStyle w:val="Normal"/>
        <w:rPr/>
      </w:pPr>
      <w:r>
        <w:rPr/>
        <w:t>## Science (Ciencia)</w:t>
      </w:r>
    </w:p>
    <w:p>
      <w:pPr>
        <w:pStyle w:val="Normal"/>
        <w:rPr/>
      </w:pPr>
      <w:r>
        <w:rPr/>
        <w:t>La ciencia se refiere al enfoque metodológico y riguroso que se aplica en la ciencia de datos, utilizando el método científico para formular hipótesis, diseñar experimentos, analizar resultados y validar conclusiones. Esto diferencia la ciencia de datos del simple análisis descriptivo.</w:t>
      </w:r>
    </w:p>
    <w:p>
      <w:pPr>
        <w:pStyle w:val="Normal"/>
        <w:rPr/>
      </w:pPr>
      <w:r>
        <w:rPr/>
        <w:t>## Statistical (Estadística)</w:t>
      </w:r>
    </w:p>
    <w:p>
      <w:pPr>
        <w:pStyle w:val="Normal"/>
        <w:rPr/>
      </w:pPr>
      <w:r>
        <w:rPr/>
        <w:t>La estadística proporciona las bases matemáticas para el análisis de datos, incluyendo técnicas para recopilar, analizar, interpretar y presentar datos. Conceptos como correlación, regresión, pruebas de hipótesis y distribuciones de probabilidad son esenciales en ciencia de datos.</w:t>
      </w:r>
    </w:p>
    <w:p>
      <w:pPr>
        <w:pStyle w:val="Normal"/>
        <w:rPr/>
      </w:pPr>
      <w:r>
        <w:rPr/>
        <w:t>## Research (Investigación)</w:t>
      </w:r>
    </w:p>
    <w:p>
      <w:pPr>
        <w:pStyle w:val="Normal"/>
        <w:rPr/>
      </w:pPr>
      <w:r>
        <w:rPr/>
        <w:t>La investigación implica la exploración sistemática de datos para descubrir nuevos conocimientos o validar teorías existentes. Esto incluye el diseño de estudios, la revisión de literatura existente y la generación de nuevos insights a partir de los datos.</w:t>
      </w:r>
    </w:p>
    <w:p>
      <w:pPr>
        <w:pStyle w:val="Normal"/>
        <w:rPr/>
      </w:pPr>
      <w:r>
        <w:rPr/>
        <w:t>## Data Processing (Procesamiento de Datos)</w:t>
      </w:r>
    </w:p>
    <w:p>
      <w:pPr>
        <w:pStyle w:val="Normal"/>
        <w:rPr/>
      </w:pPr>
      <w:r>
        <w:rPr/>
        <w:t>El procesamiento de datos se refiere a todas las etapas de preparación y transformación de datos antes del análisis, incluyendo limpieza, normalización, transformación y reducción de dimensionalidad. Esto asegura que los datos sean adecuados para el análisis posterior.</w:t>
      </w:r>
    </w:p>
    <w:p>
      <w:pPr>
        <w:pStyle w:val="Normal"/>
        <w:rPr/>
      </w:pPr>
      <w:r>
        <w:rPr/>
        <w:t>## Domain Expertise (Experticia de Dominio)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El conocimiento específico del área de aplicación (como medicina, finanzas o marketing) es crucial para formular las preguntas correctas, interpretar los resultados adecuadamente y garantizar que los modelos desarrollados sean relevantes y útiles en el contexto real.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30568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68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68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68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68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68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68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68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68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30568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30568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305681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305681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uiPriority w:val="9"/>
    <w:semiHidden/>
    <w:qFormat/>
    <w:rsid w:val="00305681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305681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uiPriority w:val="9"/>
    <w:semiHidden/>
    <w:qFormat/>
    <w:rsid w:val="00305681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uiPriority w:val="9"/>
    <w:semiHidden/>
    <w:qFormat/>
    <w:rsid w:val="00305681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uiPriority w:val="9"/>
    <w:semiHidden/>
    <w:qFormat/>
    <w:rsid w:val="00305681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uiPriority w:val="10"/>
    <w:qFormat/>
    <w:rsid w:val="0030568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30568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3056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5681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05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681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30568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681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30568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68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30568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qFormat/>
    <w:rsid w:val="0030568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s-E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LibreOffice/7.4.7.2$Linux_X86_64 LibreOffice_project/40$Build-2</Application>
  <AppVersion>15.0000</AppVersion>
  <Pages>8</Pages>
  <Words>1216</Words>
  <Characters>8151</Characters>
  <CharactersWithSpaces>9242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2025-06-15T14:09:00Z</dcterms:created>
  <dc:creator>Alejandro Gustavo Sabatini</dc:creator>
  <dc:description/>
  <dc:language>es-AR</dc:language>
  <cp:lastModifiedBy/>
  <dcterms:modified xsi:type="dcterms:W3CDTF">2025-06-15T14:09:48Z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