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5.png" ContentType="image/png"/>
  <Override PartName="/word/media/rId30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11</w:t>
      </w:r>
    </w:p>
    <w:p>
      <w:pPr>
        <w:pStyle w:val="Author"/>
      </w:pPr>
      <w:r>
        <w:t xml:space="preserve">Арам</w:t>
      </w:r>
      <w:r>
        <w:t xml:space="preserve"> </w:t>
      </w:r>
      <w:r>
        <w:t xml:space="preserve">Грачьяевич</w:t>
      </w:r>
      <w:r>
        <w:t xml:space="preserve"> </w:t>
      </w:r>
      <w:r>
        <w:t xml:space="preserve">Саргсян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Рассмотрим некоторые простейшие модели боевых действий – модели</w:t>
      </w:r>
      <w:r>
        <w:t xml:space="preserve"> </w:t>
      </w:r>
      <w:r>
        <w:t xml:space="preserve">Ланчестера. В противоборстве могут принимать участие как регулярные войска,</w:t>
      </w:r>
      <w:r>
        <w:t xml:space="preserve"> </w:t>
      </w:r>
      <w:r>
        <w:t xml:space="preserve">так и партизанские отряды. В общем случае главной характеристикой соперников</w:t>
      </w:r>
      <w:r>
        <w:t xml:space="preserve"> </w:t>
      </w:r>
      <w:r>
        <w:t xml:space="preserve">являются численности сторон. Если в какой-то момент времени одна из</w:t>
      </w:r>
      <w:r>
        <w:t xml:space="preserve"> </w:t>
      </w:r>
      <w:r>
        <w:t xml:space="preserve">численностей обращается в нуль, то данная сторона считается проигравшей (при</w:t>
      </w:r>
      <w:r>
        <w:t xml:space="preserve"> </w:t>
      </w:r>
      <w:r>
        <w:t xml:space="preserve">условии, что численность другой стороны в данный момент положительна).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Между страной Х и страной У идет война. Численность состава войск</w:t>
      </w:r>
      <w:r>
        <w:t xml:space="preserve"> </w:t>
      </w:r>
      <w:r>
        <w:t xml:space="preserve">исчисляется от начала войны, и являются временными функциями</w:t>
      </w:r>
      <w:r>
        <w:t xml:space="preserve"> </w:t>
      </w:r>
      <w:r>
        <w:t xml:space="preserve">x(t) и y(t). В начальный момент времени страна Х имеет армию численностью 120 000 человек,</w:t>
      </w:r>
      <w:r>
        <w:t xml:space="preserve"> </w:t>
      </w:r>
      <w:r>
        <w:t xml:space="preserve">а в распоряжении страны У армия численностью в 90 000 человек. Для упрощения модели считаем,</w:t>
      </w:r>
      <w:r>
        <w:t xml:space="preserve"> </w:t>
      </w:r>
      <w:r>
        <w:t xml:space="preserve">что коэффициенты a, b, c, h постоянны. Также считаем P(t) и Q(t)</w:t>
      </w:r>
      <w:r>
        <w:t xml:space="preserve"> </w:t>
      </w:r>
      <w:r>
        <w:t xml:space="preserve">непрерывные функции. Постройте графики изменения численности войск армии Х и армии У для</w:t>
      </w:r>
      <w:r>
        <w:t xml:space="preserve"> </w:t>
      </w:r>
      <w:r>
        <w:t xml:space="preserve">следующих случаев:</w:t>
      </w:r>
    </w:p>
    <w:p>
      <w:pPr>
        <w:numPr>
          <w:ilvl w:val="0"/>
          <w:numId w:val="1001"/>
        </w:numPr>
        <w:pStyle w:val="Compact"/>
      </w:pPr>
      <w:r>
        <w:t xml:space="preserve">Модель боевых действий между регулярными войсками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0.62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0.68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0.59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0.71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numPr>
          <w:ilvl w:val="0"/>
          <w:numId w:val="1002"/>
        </w:numPr>
        <w:pStyle w:val="Compact"/>
      </w:pPr>
      <w:r>
        <w:t xml:space="preserve">Модель ведение боевых действий с участием регулярных войск и</w:t>
      </w:r>
      <w:r>
        <w:t xml:space="preserve"> </w:t>
      </w:r>
      <w:r>
        <w:t xml:space="preserve">партизанских отрядов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0.38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0.68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0.21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0.71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Рассмотрим три случая ведения боевых действий:</w:t>
      </w:r>
      <w:r>
        <w:t xml:space="preserve"> </w:t>
      </w:r>
      <w:r>
        <w:t xml:space="preserve">1. Боевые действия между регулярными войсками</w:t>
      </w:r>
      <w:r>
        <w:t xml:space="preserve"> </w:t>
      </w:r>
      <w:r>
        <w:t xml:space="preserve">2. Боевые действия с участием регулярных войск и партизанских отрядов</w:t>
      </w:r>
      <w:r>
        <w:t xml:space="preserve"> </w:t>
      </w:r>
      <w:r>
        <w:t xml:space="preserve">3. Боевые действия между партизанскими отрядами</w:t>
      </w:r>
    </w:p>
    <w:p>
      <w:pPr>
        <w:pStyle w:val="BodyText"/>
      </w:pPr>
      <w:r>
        <w:t xml:space="preserve">В первом случае численность регулярных войск определяется тремя факторами:</w:t>
      </w:r>
    </w:p>
    <w:p>
      <w:pPr>
        <w:numPr>
          <w:ilvl w:val="0"/>
          <w:numId w:val="1003"/>
        </w:numPr>
        <w:pStyle w:val="Compact"/>
      </w:pPr>
      <w:r>
        <w:t xml:space="preserve">скорость уменьшения численности войск из-за причин, не связанных с боевыми действиями (болезни, травмы, дезертирство);</w:t>
      </w:r>
    </w:p>
    <w:p>
      <w:pPr>
        <w:numPr>
          <w:ilvl w:val="0"/>
          <w:numId w:val="1003"/>
        </w:numPr>
        <w:pStyle w:val="Compact"/>
      </w:pPr>
      <w:r>
        <w:t xml:space="preserve">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</w:p>
    <w:p>
      <w:pPr>
        <w:numPr>
          <w:ilvl w:val="0"/>
          <w:numId w:val="1003"/>
        </w:numPr>
        <w:pStyle w:val="Compact"/>
      </w:pPr>
      <w:r>
        <w:t xml:space="preserve">скорость поступления подкрепления (задаётся некоторой функцией от времени).</w:t>
      </w:r>
    </w:p>
    <w:p>
      <w:pPr>
        <w:pStyle w:val="FirstParagraph"/>
      </w:pPr>
      <w:r>
        <w:t xml:space="preserve">В этом случае модель боевых действий между регулярными войсками описывается следующим образом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Потери, не связанные с боевыми действиями, описывают члены</w:t>
      </w:r>
      <w:r>
        <w:t xml:space="preserve"> </w:t>
      </w:r>
      <m:oMath>
        <m:r>
          <m:rPr>
            <m:sty m:val="p"/>
          </m:rPr>
          <m:t>–</m:t>
        </m:r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 члены</w:t>
      </w:r>
      <w:r>
        <w:t xml:space="preserve"> </w:t>
      </w:r>
      <m:oMath>
        <m:r>
          <m:rPr>
            <m:sty m:val="p"/>
          </m:rPr>
          <m:t>–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отражают потери на поле боя. Коэффициенты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указывают на эффективность боевых действий со стороны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соответственно,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- величины, характеризующие степень влияния различных факторов на потери. Функции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учитывают возможность подхода подкрепления к войскам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 течение одного дня.</w:t>
      </w:r>
    </w:p>
    <w:p>
      <w:pPr>
        <w:pStyle w:val="BodyText"/>
      </w:pPr>
      <w:r>
        <w:t xml:space="preserve"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темп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Модель ведение боевых действий между партизанскими отрядами с учетом предположений, сделанном в предыдущем случаем, имеет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bookmarkEnd w:id="22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3" w:name="код-программы-julia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Код программы (Julia)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x0 = 120000</w:t>
      </w:r>
      <w:r>
        <w:br/>
      </w:r>
      <w:r>
        <w:rPr>
          <w:rStyle w:val="VerbatimChar"/>
        </w:rPr>
        <w:t xml:space="preserve">y0 = 90000</w:t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1.7</w:t>
      </w:r>
      <w:r>
        <w:br/>
      </w:r>
      <w:r>
        <w:br/>
      </w:r>
      <w:r>
        <w:rPr>
          <w:rStyle w:val="VerbatimChar"/>
        </w:rPr>
        <w:t xml:space="preserve">a1 = 0.62</w:t>
      </w:r>
      <w:r>
        <w:br/>
      </w:r>
      <w:r>
        <w:rPr>
          <w:rStyle w:val="VerbatimChar"/>
        </w:rPr>
        <w:t xml:space="preserve">b1 = 0.68</w:t>
      </w:r>
      <w:r>
        <w:br/>
      </w:r>
      <w:r>
        <w:rPr>
          <w:rStyle w:val="VerbatimChar"/>
        </w:rPr>
        <w:t xml:space="preserve">c1 = 0.59</w:t>
      </w:r>
      <w:r>
        <w:br/>
      </w:r>
      <w:r>
        <w:rPr>
          <w:rStyle w:val="VerbatimChar"/>
        </w:rPr>
        <w:t xml:space="preserve">h1 = 0.71</w:t>
      </w:r>
      <w:r>
        <w:br/>
      </w:r>
      <w:r>
        <w:br/>
      </w:r>
      <w:r>
        <w:rPr>
          <w:rStyle w:val="VerbatimChar"/>
        </w:rPr>
        <w:t xml:space="preserve">a2 = 0.38</w:t>
      </w:r>
      <w:r>
        <w:br/>
      </w:r>
      <w:r>
        <w:rPr>
          <w:rStyle w:val="VerbatimChar"/>
        </w:rPr>
        <w:t xml:space="preserve">b2 = 0.68</w:t>
      </w:r>
      <w:r>
        <w:br/>
      </w:r>
      <w:r>
        <w:rPr>
          <w:rStyle w:val="VerbatimChar"/>
        </w:rPr>
        <w:t xml:space="preserve">c2 = 0.21</w:t>
      </w:r>
      <w:r>
        <w:br/>
      </w:r>
      <w:r>
        <w:rPr>
          <w:rStyle w:val="VerbatimChar"/>
        </w:rPr>
        <w:t xml:space="preserve">h2 = 0.71</w:t>
      </w:r>
      <w:r>
        <w:br/>
      </w:r>
      <w:r>
        <w:br/>
      </w:r>
      <w:r>
        <w:rPr>
          <w:rStyle w:val="VerbatimChar"/>
        </w:rPr>
        <w:t xml:space="preserve">function P(t)</w:t>
      </w:r>
      <w:r>
        <w:br/>
      </w:r>
      <w:r>
        <w:rPr>
          <w:rStyle w:val="VerbatimChar"/>
        </w:rPr>
        <w:t xml:space="preserve">    return sin(2*t)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Q(t)</w:t>
      </w:r>
      <w:r>
        <w:br/>
      </w:r>
      <w:r>
        <w:rPr>
          <w:rStyle w:val="VerbatimChar"/>
        </w:rPr>
        <w:t xml:space="preserve">    return cos(2*t)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f1(dy, y, p, t)</w:t>
      </w:r>
      <w:r>
        <w:br/>
      </w:r>
      <w:r>
        <w:rPr>
          <w:rStyle w:val="VerbatimChar"/>
        </w:rPr>
        <w:t xml:space="preserve">    dy[1] = -a1*y[1] - b1*y[2] + P(t)</w:t>
      </w:r>
      <w:r>
        <w:br/>
      </w:r>
      <w:r>
        <w:rPr>
          <w:rStyle w:val="VerbatimChar"/>
        </w:rPr>
        <w:t xml:space="preserve">    dy[2] = -c1*y[1] - h1*y[2] + Q(t)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f2(dy, y, p, t)</w:t>
      </w:r>
      <w:r>
        <w:br/>
      </w:r>
      <w:r>
        <w:rPr>
          <w:rStyle w:val="VerbatimChar"/>
        </w:rPr>
        <w:t xml:space="preserve">    dy[1] = -a2*y[1] - b2*y[2] + P(t)</w:t>
      </w:r>
      <w:r>
        <w:br/>
      </w:r>
      <w:r>
        <w:rPr>
          <w:rStyle w:val="VerbatimChar"/>
        </w:rPr>
        <w:t xml:space="preserve">    dy[2] = -c2*y[1]*y[2] - h2*y[2] + Q(t)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u0 = [x0; y0]</w:t>
      </w:r>
      <w:r>
        <w:br/>
      </w:r>
      <w:r>
        <w:rPr>
          <w:rStyle w:val="VerbatimChar"/>
        </w:rPr>
        <w:t xml:space="preserve">tspan = (t0, tmax)</w:t>
      </w:r>
      <w:r>
        <w:br/>
      </w:r>
      <w:r>
        <w:rPr>
          <w:rStyle w:val="VerbatimChar"/>
        </w:rPr>
        <w:t xml:space="preserve">t = collect(LinRange(0,2,100))</w:t>
      </w:r>
      <w:r>
        <w:br/>
      </w:r>
      <w:r>
        <w:br/>
      </w:r>
      <w:r>
        <w:rPr>
          <w:rStyle w:val="VerbatimChar"/>
        </w:rPr>
        <w:t xml:space="preserve">prob1 = ODEProblem(f1, u0, tspan)</w:t>
      </w:r>
      <w:r>
        <w:br/>
      </w:r>
      <w:r>
        <w:rPr>
          <w:rStyle w:val="VerbatimChar"/>
        </w:rPr>
        <w:t xml:space="preserve">sol = solve(prob1, saveat=t)</w:t>
      </w:r>
      <w:r>
        <w:br/>
      </w:r>
      <w:r>
        <w:rPr>
          <w:rStyle w:val="VerbatimChar"/>
        </w:rPr>
        <w:t xml:space="preserve">plot(sol, xlabel="Модель боевых действий")</w:t>
      </w:r>
      <w:r>
        <w:br/>
      </w:r>
      <w:r>
        <w:rPr>
          <w:rStyle w:val="VerbatimChar"/>
        </w:rPr>
        <w:t xml:space="preserve">savefig("D:\\julia\\lab3julia01.png")</w:t>
      </w:r>
      <w:r>
        <w:br/>
      </w:r>
      <w:r>
        <w:br/>
      </w:r>
      <w:r>
        <w:rPr>
          <w:rStyle w:val="VerbatimChar"/>
        </w:rPr>
        <w:t xml:space="preserve">prob2 = ODEProblem(f2, u0, tspan)</w:t>
      </w:r>
      <w:r>
        <w:br/>
      </w:r>
      <w:r>
        <w:rPr>
          <w:rStyle w:val="VerbatimChar"/>
        </w:rPr>
        <w:t xml:space="preserve">sol2 = solve(prob2, saveat=t)</w:t>
      </w:r>
      <w:r>
        <w:br/>
      </w:r>
      <w:r>
        <w:rPr>
          <w:rStyle w:val="VerbatimChar"/>
        </w:rPr>
        <w:t xml:space="preserve">plot(sol2, xlabel="Модель боевых действий")</w:t>
      </w:r>
      <w:r>
        <w:br/>
      </w:r>
      <w:r>
        <w:rPr>
          <w:rStyle w:val="VerbatimChar"/>
        </w:rPr>
        <w:t xml:space="preserve">savefig("D:\\julia\\lab3julia02.png")</w:t>
      </w:r>
    </w:p>
    <w:bookmarkEnd w:id="23"/>
    <w:bookmarkStart w:id="24" w:name="код-программы-openmodelic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Код программы (OpenModelica)</w:t>
      </w:r>
    </w:p>
    <w:p>
      <w:pPr>
        <w:pStyle w:val="SourceCode"/>
      </w:pPr>
      <w:r>
        <w:rPr>
          <w:rStyle w:val="VerbatimChar"/>
        </w:rPr>
        <w:t xml:space="preserve">model laba3</w:t>
      </w:r>
      <w:r>
        <w:br/>
      </w:r>
      <w:r>
        <w:br/>
      </w:r>
      <w:r>
        <w:rPr>
          <w:rStyle w:val="VerbatimChar"/>
        </w:rPr>
        <w:t xml:space="preserve">Real x1(start=120000);</w:t>
      </w:r>
      <w:r>
        <w:br/>
      </w:r>
      <w:r>
        <w:rPr>
          <w:rStyle w:val="VerbatimChar"/>
        </w:rPr>
        <w:t xml:space="preserve">Real y1(start=90000);</w:t>
      </w:r>
      <w:r>
        <w:br/>
      </w:r>
      <w:r>
        <w:rPr>
          <w:rStyle w:val="VerbatimChar"/>
        </w:rPr>
        <w:t xml:space="preserve">Real x2(start=120000);</w:t>
      </w:r>
      <w:r>
        <w:br/>
      </w:r>
      <w:r>
        <w:rPr>
          <w:rStyle w:val="VerbatimChar"/>
        </w:rPr>
        <w:t xml:space="preserve">Real y2(start=90000);</w:t>
      </w:r>
      <w:r>
        <w:br/>
      </w:r>
      <w:r>
        <w:br/>
      </w:r>
      <w:r>
        <w:rPr>
          <w:rStyle w:val="VerbatimChar"/>
        </w:rPr>
        <w:t xml:space="preserve">parameter Real a1=0.62;</w:t>
      </w:r>
      <w:r>
        <w:br/>
      </w:r>
      <w:r>
        <w:rPr>
          <w:rStyle w:val="VerbatimChar"/>
        </w:rPr>
        <w:t xml:space="preserve">parameter Real b1=0.68;</w:t>
      </w:r>
      <w:r>
        <w:br/>
      </w:r>
      <w:r>
        <w:rPr>
          <w:rStyle w:val="VerbatimChar"/>
        </w:rPr>
        <w:t xml:space="preserve">parameter Real c1=0.59;</w:t>
      </w:r>
      <w:r>
        <w:br/>
      </w:r>
      <w:r>
        <w:rPr>
          <w:rStyle w:val="VerbatimChar"/>
        </w:rPr>
        <w:t xml:space="preserve">parameter Real h1=0.71;</w:t>
      </w:r>
      <w:r>
        <w:br/>
      </w:r>
      <w:r>
        <w:br/>
      </w:r>
      <w:r>
        <w:rPr>
          <w:rStyle w:val="VerbatimChar"/>
        </w:rPr>
        <w:t xml:space="preserve">parameter Real a2=0.38;</w:t>
      </w:r>
      <w:r>
        <w:br/>
      </w:r>
      <w:r>
        <w:rPr>
          <w:rStyle w:val="VerbatimChar"/>
        </w:rPr>
        <w:t xml:space="preserve">parameter Real b2=0.68;</w:t>
      </w:r>
      <w:r>
        <w:br/>
      </w:r>
      <w:r>
        <w:rPr>
          <w:rStyle w:val="VerbatimChar"/>
        </w:rPr>
        <w:t xml:space="preserve">parameter Real c2=0.21;</w:t>
      </w:r>
      <w:r>
        <w:br/>
      </w:r>
      <w:r>
        <w:rPr>
          <w:rStyle w:val="VerbatimChar"/>
        </w:rPr>
        <w:t xml:space="preserve">parameter Real h2=0.71;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der(x1) = -a1*x1 - b1*y1 + sin(2*time);</w:t>
      </w:r>
      <w:r>
        <w:br/>
      </w:r>
      <w:r>
        <w:rPr>
          <w:rStyle w:val="VerbatimChar"/>
        </w:rPr>
        <w:t xml:space="preserve">  der(y1) = -c1*x1 - h1*y1 + cos(2*time);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der(x2) = -a2*x2 - b2*y2 + sin(2*time);</w:t>
      </w:r>
      <w:r>
        <w:br/>
      </w:r>
      <w:r>
        <w:rPr>
          <w:rStyle w:val="VerbatimChar"/>
        </w:rPr>
        <w:t xml:space="preserve">  der(y2) = -c2*x2*y2 - h2*y2 + cos(2*time);</w:t>
      </w:r>
      <w:r>
        <w:br/>
      </w:r>
      <w:r>
        <w:br/>
      </w:r>
      <w:r>
        <w:rPr>
          <w:rStyle w:val="VerbatimChar"/>
        </w:rPr>
        <w:t xml:space="preserve">end laba3;</w:t>
      </w:r>
    </w:p>
    <w:bookmarkEnd w:id="24"/>
    <w:bookmarkEnd w:id="25"/>
    <w:bookmarkStart w:id="44" w:name="результаты-проведен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Результаты проведенной работы</w:t>
      </w:r>
    </w:p>
    <w:bookmarkStart w:id="34" w:name="случай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1 случай</w:t>
      </w:r>
    </w:p>
    <w:p>
      <w:pPr>
        <w:pStyle w:val="FirstParagraph"/>
      </w:pPr>
      <w:bookmarkStart w:id="29" w:name="fig:001"/>
      <w:r>
        <w:drawing>
          <wp:inline>
            <wp:extent cx="3733800" cy="2489200"/>
            <wp:effectExtent b="0" l="0" r="0" t="0"/>
            <wp:docPr descr="График численности на языке Julia" title="" id="27" name="Picture"/>
            <a:graphic>
              <a:graphicData uri="http://schemas.openxmlformats.org/drawingml/2006/picture">
                <pic:pic>
                  <pic:nvPicPr>
                    <pic:cNvPr descr="image/lab3julia0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  <w:r>
        <w:t xml:space="preserve"> </w:t>
      </w:r>
      <w:r>
        <w:t xml:space="preserve">(рис. ??).</w:t>
      </w:r>
    </w:p>
    <w:p>
      <w:pPr>
        <w:pStyle w:val="BodyText"/>
      </w:pPr>
      <w:bookmarkStart w:id="33" w:name="fig:002"/>
      <w:r>
        <w:drawing>
          <wp:inline>
            <wp:extent cx="3733800" cy="1938614"/>
            <wp:effectExtent b="0" l="0" r="0" t="0"/>
            <wp:docPr descr="График численности на OpenModelica" title="" id="31" name="Picture"/>
            <a:graphic>
              <a:graphicData uri="http://schemas.openxmlformats.org/drawingml/2006/picture">
                <pic:pic>
                  <pic:nvPicPr>
                    <pic:cNvPr descr="image/lab3om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8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  <w:r>
        <w:t xml:space="preserve"> </w:t>
      </w:r>
      <w:r>
        <w:t xml:space="preserve">(рис. ??).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bookmarkEnd w:id="34"/>
    <w:bookmarkStart w:id="43" w:name="случай-1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2 случай</w:t>
      </w:r>
    </w:p>
    <w:p>
      <w:pPr>
        <w:pStyle w:val="FirstParagraph"/>
      </w:pPr>
      <w:bookmarkStart w:id="38" w:name="fig:003"/>
      <w:r>
        <w:drawing>
          <wp:inline>
            <wp:extent cx="3733800" cy="2489200"/>
            <wp:effectExtent b="0" l="0" r="0" t="0"/>
            <wp:docPr descr="График численности на языке Julia" title="" id="36" name="Picture"/>
            <a:graphic>
              <a:graphicData uri="http://schemas.openxmlformats.org/drawingml/2006/picture">
                <pic:pic>
                  <pic:nvPicPr>
                    <pic:cNvPr descr="image/lab3julia0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  <w:r>
        <w:t xml:space="preserve"> </w:t>
      </w:r>
      <w:r>
        <w:t xml:space="preserve">(рис. ??).</w:t>
      </w:r>
    </w:p>
    <w:p>
      <w:pPr>
        <w:pStyle w:val="BodyText"/>
      </w:pPr>
      <w:bookmarkStart w:id="42" w:name="fig:004"/>
      <w:r>
        <w:drawing>
          <wp:inline>
            <wp:extent cx="3733800" cy="1938614"/>
            <wp:effectExtent b="0" l="0" r="0" t="0"/>
            <wp:docPr descr="График численности на OpenModelica" title="" id="40" name="Picture"/>
            <a:graphic>
              <a:graphicData uri="http://schemas.openxmlformats.org/drawingml/2006/picture">
                <pic:pic>
                  <pic:nvPicPr>
                    <pic:cNvPr descr="image/lab3om2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8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  <w:r>
        <w:t xml:space="preserve"> </w:t>
      </w:r>
      <w:r>
        <w:t xml:space="preserve">(рис. ??).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bookmarkEnd w:id="43"/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проделанной лабораторной работы мы познакомились с моделью «Боевые действия».</w:t>
      </w:r>
      <w:r>
        <w:t xml:space="preserve"> </w:t>
      </w:r>
      <w:r>
        <w:t xml:space="preserve">Проверили, как работает модель в ситуациях с участием только регулярных ввойск и с участием также партизанских отрядов,</w:t>
      </w:r>
      <w:r>
        <w:t xml:space="preserve"> </w:t>
      </w:r>
      <w:r>
        <w:t xml:space="preserve">построили графики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в рассматриваемых случаях.</w:t>
      </w:r>
    </w:p>
    <w:bookmarkEnd w:id="45"/>
    <w:bookmarkStart w:id="4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4"/>
        </w:numPr>
        <w:pStyle w:val="Compact"/>
      </w:pPr>
      <w:r>
        <w:t xml:space="preserve">[Модель боевых действий (https://esystem.rudn.ru/pluginfile.php/1971725/mod_resource/content/2/%D0%9B%D0%B0%D0%B1%D0%BE%D1%80%D0%B0%D1%82%D0%BE%D1%80%D0%BD%D0%B0%D1%8F%20%D1%80%D0%B0%D0%B1%D0%BE%D1%82%D0%B0%20%E2%84%96%202.pdf)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5" Target="media/rId35.png" /><Relationship Type="http://schemas.openxmlformats.org/officeDocument/2006/relationships/image" Id="rId30" Target="media/rId30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Арам Грачьяевич Саргсян</dc:creator>
  <dc:language>ru-RU</dc:language>
  <cp:keywords/>
  <dcterms:created xsi:type="dcterms:W3CDTF">2023-02-24T11:53:29Z</dcterms:created>
  <dcterms:modified xsi:type="dcterms:W3CDTF">2023-02-24T11:53:29Z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Модель боевых действий вариант 11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