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Протокол</w:t>
      </w:r>
      <w:r>
        <w:t xml:space="preserve"> </w:t>
      </w:r>
      <w:r>
        <w:t xml:space="preserve">Kerberos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современном мире использование корпоративных сетей для осуществления деятельности предприятий имеет огромное значение. Решение проблемы администрирования доступа пользователей</w:t>
      </w:r>
      <w:r>
        <w:t xml:space="preserve"> </w:t>
      </w:r>
      <w:r>
        <w:t xml:space="preserve">к сетевым ресурсам является актуальной задачей, в рамках которой необходимо использовать</w:t>
      </w:r>
      <w:r>
        <w:t xml:space="preserve"> </w:t>
      </w:r>
      <w:r>
        <w:t xml:space="preserve">различные сетевые протоколы для достижения соответствующих целей.</w:t>
      </w:r>
      <w:r>
        <w:t xml:space="preserve"> </w:t>
      </w:r>
      <w:r>
        <w:t xml:space="preserve">Kerberos – сетевой протокол централизованной аутентификации клиентов компьютерных сетей на основе архитектуры клиент-сервер</w:t>
      </w:r>
    </w:p>
    <w:bookmarkEnd w:id="20"/>
    <w:bookmarkStart w:id="21" w:name="основные-особенност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Основные особенности</w:t>
      </w:r>
    </w:p>
    <w:bookmarkEnd w:id="21"/>
    <w:bookmarkStart w:id="22" w:name="цель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2"/>
    <w:bookmarkStart w:id="23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3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4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4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</w:t>
      </w:r>
      <w:r>
        <w:rPr>
          <w:bCs/>
          <w:b/>
        </w:rPr>
        <w:t xml:space="preserve">gnu-doc:bash?</w:t>
      </w:r>
      <w:r>
        <w:t xml:space="preserve">,</w:t>
      </w:r>
      <w:r>
        <w:rPr>
          <w:bCs/>
          <w:b/>
        </w:rPr>
        <w:t xml:space="preserve">newham:2005:bash?</w:t>
      </w:r>
      <w:r>
        <w:t xml:space="preserve">,</w:t>
      </w:r>
      <w:r>
        <w:rPr>
          <w:bCs/>
          <w:b/>
        </w:rPr>
        <w:t xml:space="preserve">zarrelli:2017:bash?</w:t>
      </w:r>
      <w:r>
        <w:t xml:space="preserve">,</w:t>
      </w:r>
      <w:r>
        <w:rPr>
          <w:bCs/>
          <w:b/>
        </w:rPr>
        <w:t xml:space="preserve">robbins:2013:bash?</w:t>
      </w:r>
      <w:r>
        <w:t xml:space="preserve">,</w:t>
      </w:r>
      <w:r>
        <w:rPr>
          <w:bCs/>
          <w:b/>
        </w:rPr>
        <w:t xml:space="preserve">tannenbaum:arch-pc:ru?</w:t>
      </w:r>
      <w:r>
        <w:t xml:space="preserve">,</w:t>
      </w:r>
      <w:r>
        <w:rPr>
          <w:bCs/>
          <w:b/>
        </w:rPr>
        <w:t xml:space="preserve">tannenbaum:modern-os:ru?</w:t>
      </w:r>
      <w:r>
        <w:t xml:space="preserve">]</w:t>
      </w:r>
      <w:r>
        <w:t xml:space="preserve">.</w:t>
      </w:r>
    </w:p>
    <w:bookmarkEnd w:id="25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7" name="Picture"/>
            <a:graphic>
              <a:graphicData uri="http://schemas.openxmlformats.org/drawingml/2006/picture">
                <pic:pic>
                  <pic:nvPicPr>
                    <pic:cNvPr descr="image/placeimg_800_600_tech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Kerberos</dc:title>
  <dc:creator>Саргсян Арам Грачьяевич</dc:creator>
  <dc:language>ru-RU</dc:language>
  <cp:keywords/>
  <dcterms:created xsi:type="dcterms:W3CDTF">2023-10-01T13:15:26Z</dcterms:created>
  <dcterms:modified xsi:type="dcterms:W3CDTF">2023-10-01T13:15:26Z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